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D1F" w14:textId="4BFBF347" w:rsidR="008675CA" w:rsidRPr="00214857" w:rsidRDefault="00D61801" w:rsidP="00CB1F1B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</w:rPr>
      </w:pPr>
      <w:r w:rsidRPr="00214857">
        <w:rPr>
          <w:rFonts w:ascii="Times New Roman" w:hAnsi="Times New Roman"/>
          <w:i w:val="0"/>
          <w:iCs/>
          <w:szCs w:val="24"/>
        </w:rPr>
        <w:t xml:space="preserve">DOKUMENTI </w:t>
      </w:r>
      <w:r w:rsidR="00E54C97" w:rsidRPr="00214857">
        <w:rPr>
          <w:rFonts w:ascii="Times New Roman" w:hAnsi="Times New Roman"/>
          <w:i w:val="0"/>
          <w:iCs/>
          <w:szCs w:val="24"/>
        </w:rPr>
        <w:t>KONSULTATIV</w:t>
      </w:r>
    </w:p>
    <w:p w14:paraId="76309A53" w14:textId="6BAFA27E" w:rsidR="00B87EE9" w:rsidRPr="00214857" w:rsidRDefault="00E54C97" w:rsidP="004D483E">
      <w:pPr>
        <w:pStyle w:val="BodyText"/>
        <w:numPr>
          <w:ilvl w:val="0"/>
          <w:numId w:val="1"/>
        </w:numPr>
        <w:spacing w:line="276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214857">
        <w:rPr>
          <w:rFonts w:ascii="Times New Roman" w:hAnsi="Times New Roman"/>
          <w:sz w:val="24"/>
          <w:szCs w:val="24"/>
        </w:rPr>
        <w:t>P</w:t>
      </w:r>
      <w:r w:rsidR="00044810" w:rsidRPr="00214857">
        <w:rPr>
          <w:rFonts w:ascii="Times New Roman" w:hAnsi="Times New Roman"/>
          <w:sz w:val="24"/>
          <w:szCs w:val="24"/>
        </w:rPr>
        <w:t>ë</w:t>
      </w:r>
      <w:r w:rsidRPr="00214857">
        <w:rPr>
          <w:rFonts w:ascii="Times New Roman" w:hAnsi="Times New Roman"/>
          <w:sz w:val="24"/>
          <w:szCs w:val="24"/>
        </w:rPr>
        <w:t>r</w:t>
      </w:r>
      <w:r w:rsidR="00D95B6E" w:rsidRPr="00214857">
        <w:rPr>
          <w:rFonts w:ascii="Times New Roman" w:hAnsi="Times New Roman"/>
          <w:sz w:val="24"/>
          <w:szCs w:val="24"/>
        </w:rPr>
        <w:t xml:space="preserve"> </w:t>
      </w:r>
      <w:r w:rsidR="004D483E" w:rsidRPr="00214857">
        <w:rPr>
          <w:rFonts w:ascii="Times New Roman" w:hAnsi="Times New Roman"/>
          <w:sz w:val="24"/>
          <w:szCs w:val="24"/>
        </w:rPr>
        <w:t xml:space="preserve">projektvendimin e Këshillit të Ministrave </w:t>
      </w:r>
      <w:r w:rsidR="006C290C">
        <w:rPr>
          <w:rFonts w:ascii="Times New Roman" w:hAnsi="Times New Roman"/>
          <w:sz w:val="24"/>
          <w:szCs w:val="24"/>
        </w:rPr>
        <w:t>“</w:t>
      </w:r>
      <w:r w:rsidR="007D67CF" w:rsidRPr="00214857">
        <w:rPr>
          <w:rFonts w:ascii="Times New Roman" w:hAnsi="Times New Roman"/>
          <w:sz w:val="24"/>
          <w:szCs w:val="24"/>
        </w:rPr>
        <w:t>Për miratimin e Strategjisë Kombëtare për Diasporën 2026-2030 dhe planit të saj të veprimit 2026-2028”</w:t>
      </w:r>
      <w:r w:rsidR="00074EF2" w:rsidRPr="00214857">
        <w:rPr>
          <w:rFonts w:ascii="Times New Roman" w:hAnsi="Times New Roman"/>
          <w:sz w:val="24"/>
          <w:szCs w:val="24"/>
        </w:rPr>
        <w:t>.</w:t>
      </w:r>
    </w:p>
    <w:p w14:paraId="6372D3DD" w14:textId="56A76AA2" w:rsidR="008675CA" w:rsidRPr="00214857" w:rsidRDefault="008675CA" w:rsidP="00CB1F1B">
      <w:pPr>
        <w:pStyle w:val="BodyText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14857" w14:paraId="3BF55563" w14:textId="77777777" w:rsidTr="009F3A30">
        <w:tc>
          <w:tcPr>
            <w:tcW w:w="9212" w:type="dxa"/>
          </w:tcPr>
          <w:p w14:paraId="107036DC" w14:textId="72EA0119" w:rsidR="001E4573" w:rsidRPr="00214857" w:rsidRDefault="009B43ED" w:rsidP="00074EF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3ED">
              <w:rPr>
                <w:rFonts w:ascii="Times New Roman" w:hAnsi="Times New Roman"/>
                <w:sz w:val="24"/>
                <w:szCs w:val="24"/>
              </w:rPr>
              <w:t>Ministri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B43ED">
              <w:rPr>
                <w:rFonts w:ascii="Times New Roman" w:hAnsi="Times New Roman"/>
                <w:sz w:val="24"/>
                <w:szCs w:val="24"/>
              </w:rPr>
              <w:t xml:space="preserve"> për Evropën dhe Punët e jashtme</w:t>
            </w:r>
            <w:r w:rsidR="00B87EE9" w:rsidRPr="00214857">
              <w:rPr>
                <w:rFonts w:ascii="Times New Roman" w:hAnsi="Times New Roman"/>
                <w:sz w:val="24"/>
                <w:szCs w:val="24"/>
              </w:rPr>
              <w:t xml:space="preserve">, në kuadër të procesit të konsultimit për </w:t>
            </w:r>
            <w:r w:rsidR="004D483E" w:rsidRPr="00214857">
              <w:rPr>
                <w:rFonts w:ascii="Times New Roman" w:hAnsi="Times New Roman"/>
                <w:sz w:val="24"/>
                <w:szCs w:val="24"/>
              </w:rPr>
              <w:t xml:space="preserve">projektvendimin e Këshillit të Ministrave </w:t>
            </w:r>
            <w:r w:rsidR="00074EF2" w:rsidRPr="00214857">
              <w:rPr>
                <w:rFonts w:ascii="Times New Roman" w:hAnsi="Times New Roman"/>
                <w:sz w:val="24"/>
                <w:szCs w:val="24"/>
              </w:rPr>
              <w:t>“</w:t>
            </w:r>
            <w:r w:rsidRPr="009B43ED">
              <w:rPr>
                <w:rFonts w:ascii="Times New Roman" w:hAnsi="Times New Roman"/>
                <w:sz w:val="24"/>
                <w:szCs w:val="24"/>
              </w:rPr>
              <w:t>Për miratimin e Strategjisë Kombëtare për Diasporën 2026-2030 dhe planit të saj të veprimit 2026-2028</w:t>
            </w:r>
            <w:r w:rsidR="004D483E" w:rsidRPr="00214857">
              <w:rPr>
                <w:rFonts w:ascii="Times New Roman" w:hAnsi="Times New Roman"/>
                <w:sz w:val="24"/>
                <w:szCs w:val="24"/>
              </w:rPr>
              <w:t>”</w:t>
            </w:r>
            <w:r w:rsidR="00D95B6E" w:rsidRPr="00214857">
              <w:rPr>
                <w:rFonts w:ascii="Times New Roman" w:hAnsi="Times New Roman"/>
                <w:sz w:val="24"/>
                <w:szCs w:val="24"/>
              </w:rPr>
              <w:t>,</w:t>
            </w:r>
            <w:r w:rsidR="00B87EE9" w:rsidRPr="00214857">
              <w:rPr>
                <w:rFonts w:ascii="Times New Roman" w:hAnsi="Times New Roman"/>
                <w:sz w:val="24"/>
                <w:szCs w:val="24"/>
              </w:rPr>
              <w:t xml:space="preserve"> mirëpret sugjerimet nga qytetarët</w:t>
            </w:r>
            <w:r>
              <w:rPr>
                <w:rFonts w:ascii="Times New Roman" w:hAnsi="Times New Roman"/>
                <w:sz w:val="24"/>
                <w:szCs w:val="24"/>
              </w:rPr>
              <w:t>, diaspora</w:t>
            </w:r>
            <w:r w:rsidR="00B87EE9" w:rsidRPr="002148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3EFE" w:rsidRPr="00214857">
              <w:rPr>
                <w:rFonts w:ascii="Times New Roman" w:hAnsi="Times New Roman"/>
                <w:sz w:val="24"/>
                <w:szCs w:val="24"/>
              </w:rPr>
              <w:t xml:space="preserve">ekspertë të fushës, </w:t>
            </w:r>
            <w:r w:rsidR="00B0093C" w:rsidRPr="00214857">
              <w:rPr>
                <w:rFonts w:ascii="Times New Roman" w:hAnsi="Times New Roman"/>
                <w:sz w:val="24"/>
                <w:szCs w:val="24"/>
              </w:rPr>
              <w:t xml:space="preserve">nga </w:t>
            </w:r>
            <w:r w:rsidR="00A73EFE" w:rsidRPr="00214857">
              <w:rPr>
                <w:rFonts w:ascii="Times New Roman" w:hAnsi="Times New Roman"/>
                <w:sz w:val="24"/>
                <w:szCs w:val="24"/>
              </w:rPr>
              <w:t xml:space="preserve">të gjitha </w:t>
            </w:r>
            <w:r w:rsidR="00B0093C" w:rsidRPr="00214857">
              <w:rPr>
                <w:rFonts w:ascii="Times New Roman" w:hAnsi="Times New Roman"/>
                <w:sz w:val="24"/>
                <w:szCs w:val="24"/>
              </w:rPr>
              <w:t>instituc</w:t>
            </w:r>
            <w:r w:rsidR="00092682" w:rsidRPr="00214857">
              <w:rPr>
                <w:rFonts w:ascii="Times New Roman" w:hAnsi="Times New Roman"/>
                <w:sz w:val="24"/>
                <w:szCs w:val="24"/>
              </w:rPr>
              <w:t>ionet e interesuara</w:t>
            </w:r>
            <w:r w:rsidR="00B87EE9" w:rsidRPr="002148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10D5" w:rsidRPr="0021485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organizata</w:t>
            </w:r>
            <w:r w:rsidR="004D483E" w:rsidRPr="0021485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t</w:t>
            </w:r>
            <w:r w:rsidR="002310D5" w:rsidRPr="0021485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jofitimprurëse</w:t>
            </w:r>
            <w:r w:rsidR="004D483E" w:rsidRPr="0021485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dhe</w:t>
            </w:r>
            <w:r w:rsidR="002310D5" w:rsidRPr="0021485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shoqëria civile që </w:t>
            </w:r>
            <w:r w:rsidR="00074EF2" w:rsidRPr="0021485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ofrojnë kontribut në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çështjet</w:t>
            </w:r>
            <w:r w:rsidR="00074EF2" w:rsidRPr="0021485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 xml:space="preserve"> e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diasporës</w:t>
            </w:r>
            <w:r w:rsidR="002310D5" w:rsidRPr="00214857">
              <w:rPr>
                <w:rFonts w:ascii="Times New Roman" w:hAnsi="Times New Roman"/>
                <w:bCs/>
                <w:iCs/>
                <w:sz w:val="24"/>
                <w:szCs w:val="24"/>
                <w:lang w:bidi="en-US"/>
              </w:rPr>
              <w:t>.</w:t>
            </w:r>
          </w:p>
        </w:tc>
      </w:tr>
    </w:tbl>
    <w:p w14:paraId="4DD98B09" w14:textId="77777777" w:rsidR="008675CA" w:rsidRPr="00214857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B7AA78" w14:textId="77777777" w:rsidR="008675CA" w:rsidRPr="00214857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857">
        <w:rPr>
          <w:rFonts w:ascii="Times New Roman" w:hAnsi="Times New Roman"/>
          <w:sz w:val="24"/>
          <w:szCs w:val="24"/>
        </w:rPr>
        <w:t>Kohëzgjatja e konsultimeve</w:t>
      </w:r>
      <w:r w:rsidR="008675CA" w:rsidRPr="00214857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14857" w14:paraId="0A95A18B" w14:textId="77777777" w:rsidTr="009F3A30">
        <w:tc>
          <w:tcPr>
            <w:tcW w:w="9212" w:type="dxa"/>
          </w:tcPr>
          <w:p w14:paraId="5863E002" w14:textId="4F10C7FE" w:rsidR="001E4573" w:rsidRPr="00214857" w:rsidRDefault="00B0093C" w:rsidP="00074EF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>Konsultimet në portalin e Regjistrit Elektronik: 20 ditë pune</w:t>
            </w:r>
            <w:r w:rsidR="007765B7" w:rsidRPr="00214857">
              <w:rPr>
                <w:rFonts w:ascii="Times New Roman" w:hAnsi="Times New Roman"/>
                <w:sz w:val="24"/>
                <w:szCs w:val="24"/>
              </w:rPr>
              <w:t xml:space="preserve">, duke filluar nga </w:t>
            </w:r>
            <w:r w:rsidR="00AC5DF2" w:rsidRPr="00214857">
              <w:rPr>
                <w:rFonts w:ascii="Times New Roman" w:hAnsi="Times New Roman"/>
                <w:sz w:val="24"/>
                <w:szCs w:val="24"/>
              </w:rPr>
              <w:t>data</w:t>
            </w:r>
            <w:r w:rsidR="00477D4F" w:rsidRPr="00214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3625" w:rsidRPr="00214857">
              <w:rPr>
                <w:rFonts w:ascii="Times New Roman" w:hAnsi="Times New Roman"/>
                <w:sz w:val="24"/>
                <w:szCs w:val="24"/>
              </w:rPr>
              <w:t>30 qershor 2026</w:t>
            </w:r>
            <w:r w:rsidR="005B4C97" w:rsidRPr="00214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9630BCB" w14:textId="77777777" w:rsidR="008675CA" w:rsidRPr="00214857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C82A5C" w14:textId="77777777" w:rsidR="008675CA" w:rsidRPr="00214857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857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14857" w14:paraId="0FF81B91" w14:textId="77777777" w:rsidTr="009F3A30">
        <w:tc>
          <w:tcPr>
            <w:tcW w:w="9212" w:type="dxa"/>
          </w:tcPr>
          <w:p w14:paraId="725A5EEA" w14:textId="31BDB142" w:rsidR="008675CA" w:rsidRPr="00214857" w:rsidRDefault="00B0093C" w:rsidP="007C465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Kontributet në kuadër të procesit të konsultimit dhe përmirësimit të përmbajtjes së 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projekt</w:t>
            </w:r>
            <w:r w:rsidR="004D483E" w:rsidRPr="00214857">
              <w:rPr>
                <w:rFonts w:ascii="Times New Roman" w:hAnsi="Times New Roman"/>
                <w:sz w:val="24"/>
                <w:szCs w:val="24"/>
              </w:rPr>
              <w:t>aktit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D483E" w:rsidRPr="00214857">
              <w:rPr>
                <w:rFonts w:ascii="Times New Roman" w:hAnsi="Times New Roman"/>
                <w:sz w:val="24"/>
                <w:szCs w:val="24"/>
              </w:rPr>
              <w:t xml:space="preserve">mund të </w:t>
            </w:r>
            <w:r w:rsidRPr="00214857">
              <w:rPr>
                <w:rFonts w:ascii="Times New Roman" w:hAnsi="Times New Roman"/>
                <w:sz w:val="24"/>
                <w:szCs w:val="24"/>
              </w:rPr>
              <w:t>përcillen nëpërmjet postës elektronik</w:t>
            </w:r>
            <w:r w:rsidR="007B4AD9" w:rsidRPr="00214857">
              <w:rPr>
                <w:rFonts w:ascii="Times New Roman" w:hAnsi="Times New Roman"/>
                <w:sz w:val="24"/>
                <w:szCs w:val="24"/>
              </w:rPr>
              <w:t>e</w:t>
            </w:r>
            <w:r w:rsidRPr="00214857">
              <w:rPr>
                <w:rFonts w:ascii="Times New Roman" w:hAnsi="Times New Roman"/>
                <w:sz w:val="24"/>
                <w:szCs w:val="24"/>
              </w:rPr>
              <w:t xml:space="preserve"> drejtuar Ministrisë </w:t>
            </w:r>
            <w:r w:rsidR="00214857" w:rsidRPr="00214857">
              <w:rPr>
                <w:rFonts w:ascii="Times New Roman" w:hAnsi="Times New Roman"/>
                <w:sz w:val="24"/>
                <w:szCs w:val="24"/>
              </w:rPr>
              <w:t>për</w:t>
            </w:r>
            <w:r w:rsidR="007D67CF" w:rsidRPr="00214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857" w:rsidRPr="00214857">
              <w:rPr>
                <w:rFonts w:ascii="Times New Roman" w:hAnsi="Times New Roman"/>
                <w:sz w:val="24"/>
                <w:szCs w:val="24"/>
              </w:rPr>
              <w:t>Evropën</w:t>
            </w:r>
            <w:r w:rsidR="007D67CF" w:rsidRPr="00214857">
              <w:rPr>
                <w:rFonts w:ascii="Times New Roman" w:hAnsi="Times New Roman"/>
                <w:sz w:val="24"/>
                <w:szCs w:val="24"/>
              </w:rPr>
              <w:t xml:space="preserve"> dhe Pun</w:t>
            </w:r>
            <w:r w:rsidR="00484411">
              <w:rPr>
                <w:rFonts w:ascii="Times New Roman" w:hAnsi="Times New Roman"/>
                <w:sz w:val="24"/>
                <w:szCs w:val="24"/>
              </w:rPr>
              <w:t>ë</w:t>
            </w:r>
            <w:r w:rsidR="007D67CF" w:rsidRPr="00214857">
              <w:rPr>
                <w:rFonts w:ascii="Times New Roman" w:hAnsi="Times New Roman"/>
                <w:sz w:val="24"/>
                <w:szCs w:val="24"/>
              </w:rPr>
              <w:t>t e jashtme</w:t>
            </w:r>
            <w:r w:rsidR="00D53625" w:rsidRPr="00214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857">
              <w:rPr>
                <w:rFonts w:ascii="Times New Roman" w:hAnsi="Times New Roman"/>
                <w:sz w:val="24"/>
                <w:szCs w:val="24"/>
              </w:rPr>
              <w:t xml:space="preserve">, me anë të regjistrit elektronik në adresën </w:t>
            </w:r>
            <w:hyperlink r:id="rId7" w:history="1">
              <w:r w:rsidR="00477D4F" w:rsidRPr="00214857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http://</w:t>
              </w:r>
              <w:r w:rsidR="00484411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ëëë</w:t>
              </w:r>
              <w:r w:rsidR="00477D4F" w:rsidRPr="00214857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.konsultimipublik.gov.al</w:t>
              </w:r>
            </w:hyperlink>
            <w:r w:rsidRPr="00214857">
              <w:rPr>
                <w:rFonts w:ascii="Times New Roman" w:hAnsi="Times New Roman"/>
                <w:iCs/>
                <w:sz w:val="24"/>
                <w:szCs w:val="24"/>
              </w:rPr>
              <w:t xml:space="preserve">, në adresën postare të </w:t>
            </w:r>
            <w:r w:rsidR="00214857" w:rsidRPr="00214857">
              <w:rPr>
                <w:rFonts w:ascii="Times New Roman" w:hAnsi="Times New Roman"/>
                <w:iCs/>
                <w:sz w:val="24"/>
                <w:szCs w:val="24"/>
              </w:rPr>
              <w:t>Ministrisë</w:t>
            </w:r>
            <w:r w:rsidR="007D67CF" w:rsidRPr="00214857">
              <w:rPr>
                <w:rFonts w:ascii="Times New Roman" w:hAnsi="Times New Roman"/>
                <w:iCs/>
                <w:sz w:val="24"/>
                <w:szCs w:val="24"/>
              </w:rPr>
              <w:t xml:space="preserve"> p</w:t>
            </w:r>
            <w:r w:rsidR="00484411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7D67CF" w:rsidRPr="00214857">
              <w:rPr>
                <w:rFonts w:ascii="Times New Roman" w:hAnsi="Times New Roman"/>
                <w:iCs/>
                <w:sz w:val="24"/>
                <w:szCs w:val="24"/>
              </w:rPr>
              <w:t xml:space="preserve">r </w:t>
            </w:r>
            <w:r w:rsidR="00214857" w:rsidRPr="00214857">
              <w:rPr>
                <w:rFonts w:ascii="Times New Roman" w:hAnsi="Times New Roman"/>
                <w:iCs/>
                <w:sz w:val="24"/>
                <w:szCs w:val="24"/>
              </w:rPr>
              <w:t>Evropën</w:t>
            </w:r>
            <w:r w:rsidR="007D67CF" w:rsidRPr="00214857">
              <w:rPr>
                <w:rFonts w:ascii="Times New Roman" w:hAnsi="Times New Roman"/>
                <w:iCs/>
                <w:sz w:val="24"/>
                <w:szCs w:val="24"/>
              </w:rPr>
              <w:t xml:space="preserve"> dhe </w:t>
            </w:r>
            <w:r w:rsidR="00214857" w:rsidRPr="00214857">
              <w:rPr>
                <w:rFonts w:ascii="Times New Roman" w:hAnsi="Times New Roman"/>
                <w:iCs/>
                <w:sz w:val="24"/>
                <w:szCs w:val="24"/>
              </w:rPr>
              <w:t>Punët</w:t>
            </w:r>
            <w:r w:rsidR="007D67CF" w:rsidRPr="00214857">
              <w:rPr>
                <w:rFonts w:ascii="Times New Roman" w:hAnsi="Times New Roman"/>
                <w:iCs/>
                <w:sz w:val="24"/>
                <w:szCs w:val="24"/>
              </w:rPr>
              <w:t xml:space="preserve"> e Jashtme</w:t>
            </w:r>
            <w:r w:rsidR="00CA5D8C" w:rsidRPr="00214857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214857">
              <w:rPr>
                <w:rFonts w:ascii="Times New Roman" w:hAnsi="Times New Roman"/>
                <w:iCs/>
                <w:sz w:val="24"/>
                <w:szCs w:val="24"/>
              </w:rPr>
              <w:t xml:space="preserve"> Bulevardi </w:t>
            </w:r>
            <w:r w:rsidR="008E0207" w:rsidRPr="0021485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‘Gjergj Fishta’, </w:t>
            </w:r>
            <w:proofErr w:type="spellStart"/>
            <w:r w:rsidR="008E0207" w:rsidRPr="0021485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Nr</w:t>
            </w:r>
            <w:proofErr w:type="spellEnd"/>
            <w:r w:rsidR="008E0207" w:rsidRPr="0021485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 6. Tiranë, Tiranë</w:t>
            </w:r>
            <w:r w:rsidRPr="00214857">
              <w:rPr>
                <w:rFonts w:ascii="Times New Roman" w:hAnsi="Times New Roman"/>
                <w:iCs/>
                <w:sz w:val="24"/>
                <w:szCs w:val="24"/>
              </w:rPr>
              <w:t xml:space="preserve">, Tiranë, </w:t>
            </w:r>
            <w:r w:rsidR="007B4AD9" w:rsidRPr="00214857">
              <w:rPr>
                <w:rFonts w:ascii="Times New Roman" w:hAnsi="Times New Roman"/>
                <w:iCs/>
                <w:sz w:val="24"/>
                <w:szCs w:val="24"/>
              </w:rPr>
              <w:t>në adresën e e</w:t>
            </w:r>
            <w:r w:rsidR="00E45FF2" w:rsidRPr="0021485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="007B4AD9" w:rsidRPr="00214857">
              <w:rPr>
                <w:rFonts w:ascii="Times New Roman" w:hAnsi="Times New Roman"/>
                <w:iCs/>
                <w:sz w:val="24"/>
                <w:szCs w:val="24"/>
              </w:rPr>
              <w:t>mailit</w:t>
            </w:r>
            <w:proofErr w:type="spellEnd"/>
            <w:r w:rsidR="007B4AD9" w:rsidRPr="00214857">
              <w:rPr>
                <w:rFonts w:ascii="Times New Roman" w:hAnsi="Times New Roman"/>
                <w:iCs/>
                <w:sz w:val="24"/>
                <w:szCs w:val="24"/>
              </w:rPr>
              <w:t xml:space="preserve"> të koordinatorit për konsultimin publik </w:t>
            </w:r>
            <w:hyperlink r:id="rId8" w:history="1">
              <w:r w:rsidR="000C63A9" w:rsidRPr="0021485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konsultimipublik@mfa.gov.al</w:t>
              </w:r>
            </w:hyperlink>
            <w:r w:rsidR="000C63A9" w:rsidRPr="00214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DCE">
              <w:rPr>
                <w:rFonts w:ascii="Times New Roman" w:hAnsi="Times New Roman"/>
                <w:sz w:val="24"/>
                <w:szCs w:val="24"/>
              </w:rPr>
              <w:t xml:space="preserve">dhe </w:t>
            </w:r>
            <w:hyperlink r:id="rId9" w:history="1">
              <w:r w:rsidR="00EB3DCE" w:rsidRPr="00EB3DC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sekretaria@akd.gov.al</w:t>
              </w:r>
            </w:hyperlink>
          </w:p>
        </w:tc>
      </w:tr>
    </w:tbl>
    <w:p w14:paraId="3C463429" w14:textId="77777777" w:rsidR="008675CA" w:rsidRPr="00214857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4BE25B" w14:textId="77777777" w:rsidR="008675CA" w:rsidRPr="00214857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857">
        <w:rPr>
          <w:rFonts w:ascii="Times New Roman" w:hAnsi="Times New Roman"/>
          <w:sz w:val="24"/>
          <w:szCs w:val="24"/>
        </w:rPr>
        <w:t>Kontakti</w:t>
      </w:r>
      <w:r w:rsidR="008675CA" w:rsidRPr="00214857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14857" w14:paraId="12B24D1C" w14:textId="77777777" w:rsidTr="009F3A30">
        <w:tc>
          <w:tcPr>
            <w:tcW w:w="9212" w:type="dxa"/>
          </w:tcPr>
          <w:p w14:paraId="47FC8AC4" w14:textId="4E7F0008" w:rsidR="00B0093C" w:rsidRPr="00DF724D" w:rsidRDefault="000C63A9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B3DCE">
              <w:rPr>
                <w:rFonts w:ascii="Times New Roman" w:hAnsi="Times New Roman"/>
                <w:sz w:val="24"/>
                <w:szCs w:val="24"/>
              </w:rPr>
              <w:t>G</w:t>
            </w:r>
            <w:r w:rsidR="00214857" w:rsidRPr="00EB3DCE">
              <w:rPr>
                <w:rFonts w:ascii="Times New Roman" w:hAnsi="Times New Roman"/>
                <w:sz w:val="24"/>
                <w:szCs w:val="24"/>
              </w:rPr>
              <w:t>ë</w:t>
            </w:r>
            <w:r w:rsidRPr="00EB3DCE">
              <w:rPr>
                <w:rFonts w:ascii="Times New Roman" w:hAnsi="Times New Roman"/>
                <w:sz w:val="24"/>
                <w:szCs w:val="24"/>
              </w:rPr>
              <w:t>zim Hysa</w:t>
            </w:r>
            <w:r w:rsidR="00B0093C" w:rsidRPr="00EB3DCE">
              <w:rPr>
                <w:rFonts w:ascii="Times New Roman" w:hAnsi="Times New Roman"/>
                <w:sz w:val="24"/>
                <w:szCs w:val="24"/>
              </w:rPr>
              <w:t>, Koordinator për konsultimin publik në Ministri</w:t>
            </w:r>
            <w:r w:rsidR="004D483E" w:rsidRPr="00EB3DCE">
              <w:rPr>
                <w:rFonts w:ascii="Times New Roman" w:hAnsi="Times New Roman"/>
                <w:sz w:val="24"/>
                <w:szCs w:val="24"/>
              </w:rPr>
              <w:t xml:space="preserve">në </w:t>
            </w:r>
            <w:r w:rsidR="00214857" w:rsidRPr="00EB3DCE">
              <w:rPr>
                <w:rFonts w:ascii="Times New Roman" w:hAnsi="Times New Roman"/>
                <w:sz w:val="24"/>
                <w:szCs w:val="24"/>
              </w:rPr>
              <w:t>për</w:t>
            </w:r>
            <w:r w:rsidRPr="00EB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EA1" w:rsidRPr="00EB3DCE">
              <w:rPr>
                <w:rFonts w:ascii="Times New Roman" w:hAnsi="Times New Roman"/>
                <w:sz w:val="24"/>
                <w:szCs w:val="24"/>
              </w:rPr>
              <w:t>Evropën</w:t>
            </w:r>
            <w:r w:rsidRPr="00EB3DCE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 w:rsidR="00472EA1" w:rsidRPr="00EB3DCE">
              <w:rPr>
                <w:rFonts w:ascii="Times New Roman" w:hAnsi="Times New Roman"/>
                <w:sz w:val="24"/>
                <w:szCs w:val="24"/>
              </w:rPr>
              <w:t>Punët</w:t>
            </w:r>
            <w:r w:rsidRPr="00EB3DCE">
              <w:rPr>
                <w:rFonts w:ascii="Times New Roman" w:hAnsi="Times New Roman"/>
                <w:sz w:val="24"/>
                <w:szCs w:val="24"/>
              </w:rPr>
              <w:t xml:space="preserve"> e Jashtme</w:t>
            </w:r>
            <w:r w:rsidR="00B0093C" w:rsidRPr="00EB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83E" w:rsidRPr="00EB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DF724D" w:rsidRPr="00EB3DCE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</w:t>
              </w:r>
              <w:r w:rsidR="00DF724D" w:rsidRPr="00EB3DC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onsultimipublik@mfa.gov.al</w:t>
              </w:r>
            </w:hyperlink>
            <w:r w:rsidR="00DF724D" w:rsidRPr="00EB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3D8" w:rsidRPr="00EB3D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 </w:t>
            </w:r>
            <w:hyperlink r:id="rId11" w:history="1">
              <w:r w:rsidR="00E859FE" w:rsidRPr="00EB3DC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sekretaria@akd.gov.al</w:t>
              </w:r>
            </w:hyperlink>
            <w:r w:rsidR="008C0CA1" w:rsidRPr="00DF72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37B89E" w14:textId="24115527" w:rsidR="00074EF2" w:rsidRPr="00214857" w:rsidRDefault="00074EF2" w:rsidP="00CB1F1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44D821" w14:textId="77777777" w:rsidR="008675CA" w:rsidRPr="00214857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524433B" w14:textId="77777777" w:rsidR="008675CA" w:rsidRPr="00214857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857">
        <w:rPr>
          <w:rFonts w:ascii="Times New Roman" w:hAnsi="Times New Roman"/>
          <w:sz w:val="24"/>
          <w:szCs w:val="24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14857" w14:paraId="7239AD1E" w14:textId="77777777" w:rsidTr="009F3A30">
        <w:tc>
          <w:tcPr>
            <w:tcW w:w="9212" w:type="dxa"/>
          </w:tcPr>
          <w:p w14:paraId="225A0334" w14:textId="7730F208" w:rsidR="00AD4479" w:rsidRPr="00214857" w:rsidRDefault="00AD4479" w:rsidP="00074EF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>E-Konsultimi: në portalin “</w:t>
            </w:r>
            <w:r w:rsidR="009B43ED" w:rsidRPr="00214857">
              <w:rPr>
                <w:rFonts w:ascii="Times New Roman" w:hAnsi="Times New Roman"/>
                <w:sz w:val="24"/>
                <w:szCs w:val="24"/>
              </w:rPr>
              <w:t>Regjistri</w:t>
            </w:r>
            <w:r w:rsidRPr="00214857">
              <w:rPr>
                <w:rFonts w:ascii="Times New Roman" w:hAnsi="Times New Roman"/>
                <w:sz w:val="24"/>
                <w:szCs w:val="24"/>
              </w:rPr>
              <w:t xml:space="preserve"> Elektronik për Njoftimet dhe Konsultimet Publike” </w:t>
            </w:r>
            <w:r w:rsidR="007765B7" w:rsidRPr="00214857">
              <w:rPr>
                <w:rFonts w:ascii="Times New Roman" w:hAnsi="Times New Roman"/>
                <w:sz w:val="24"/>
                <w:szCs w:val="24"/>
              </w:rPr>
              <w:t xml:space="preserve">20 ditë pune, duke filluar nga data </w:t>
            </w:r>
            <w:r w:rsidR="00DF724D">
              <w:rPr>
                <w:rFonts w:ascii="Times New Roman" w:hAnsi="Times New Roman"/>
                <w:sz w:val="24"/>
                <w:szCs w:val="24"/>
              </w:rPr>
              <w:t>1 korrik</w:t>
            </w:r>
            <w:r w:rsidR="000C63A9" w:rsidRPr="00214857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5B4C97" w:rsidRPr="00214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9B33FD3" w14:textId="333FA96D" w:rsidR="008675CA" w:rsidRPr="00214857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C538AC6" w14:textId="77777777" w:rsidR="007C4653" w:rsidRPr="00214857" w:rsidRDefault="007C4653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A45918" w14:textId="77777777" w:rsidR="008675CA" w:rsidRPr="00214857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857">
        <w:rPr>
          <w:rFonts w:ascii="Times New Roman" w:hAnsi="Times New Roman"/>
          <w:sz w:val="24"/>
          <w:szCs w:val="24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14857" w14:paraId="5017327A" w14:textId="77777777" w:rsidTr="001F6307">
        <w:tc>
          <w:tcPr>
            <w:tcW w:w="9212" w:type="dxa"/>
          </w:tcPr>
          <w:p w14:paraId="33251AE4" w14:textId="77777777" w:rsidR="00406B92" w:rsidRPr="00214857" w:rsidRDefault="00406B92" w:rsidP="00406B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Projektvendimi “Për miratimin e Strategjisë Kombëtare për Diasporën 2026–2030 dhe Planit të saj të Veprimit 2026–2028” vjen si vijim i politikave shtetërore për fuqizimin e marrëdhënieve ndërmjet shtetit shqiptar dhe komuniteteve shqiptare jashtë vendit. Ky dokument strategjik mbështetet në përvojën dhe arritjet e Strategjisë Kombëtare për Diasporën 2021–2025, miratuar me Vendimin e Këshillit të Ministrave nr. 212, datë 20.05.2021, si dhe në nevojën për të konsoliduar më tej kuadrin ligjor, institucional dhe financiar në fushën e diasporës. </w:t>
            </w:r>
          </w:p>
          <w:p w14:paraId="31856AC1" w14:textId="77777777" w:rsidR="00406B92" w:rsidRPr="00214857" w:rsidRDefault="00406B92" w:rsidP="00406B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Strategjia e re synon që, deri në vitin 2030, diaspora shqiptare të jetë një partner strategjik i institucionalizuar, aktiv dhe 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bashkëkrijues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 i shtetit shqiptar, me rol të drejtpërdrejtë dhe të matshëm në zhvillimin ekonomik, social, kulturor dhe demokratik të vendit. Në këtë kuadër, 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projektakti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 synon forcimin e partneritetit shtet–diasporë, përmes krijimit të mekanizmave të qëndrueshëm të bashkëpunimit, rritjes së pjesëmarrjes së diasporës në jetën publike dhe institucionale, mobilizimit të potencialit financiar, profesional e intelektual të saj, si dhe ruajtjes së identitetit kombëtar, gjuhës dhe kulturës shqiptare. </w:t>
            </w:r>
          </w:p>
          <w:p w14:paraId="665D445B" w14:textId="77777777" w:rsidR="00406B92" w:rsidRPr="00214857" w:rsidRDefault="00406B92" w:rsidP="00406B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Nevoja për hartimin e këtij 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projektakti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 lidhet me sfidat e evidentuara gjatë zbatimit të strategjisë së mëparshme, veçanërisht me domosdoshmërinë për përmirësimin e koordinimit ndërinstitucional, forcimin e kapaciteteve zbatuese, standardizimin e mekanizmave të monitorimit dhe raportimit, si dhe zhvillimin e një sistemi më të integruar të 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 dhënave për diasporën. Gjithashtu, është vlerësuar e nevojshme krijimi i instrumenteve më konkrete për angazhimin e diasporës në zhvillimin ekonomik e social të vendit, në nivel qendror dhe vendor</w:t>
            </w:r>
          </w:p>
          <w:p w14:paraId="23143386" w14:textId="77777777" w:rsidR="00406B92" w:rsidRPr="00214857" w:rsidRDefault="00406B92" w:rsidP="00406B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Projektakti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 është në përputhje me Kushtetutën e Republikës së Shqipërisë, legjislacionin në fuqi për diasporën dhe migracionin, si dhe me angazhimet ndërkombëtare të vendit në fushën e migracionit të rregullt, zhvillimit të qëndrueshëm dhe mbrojtjes së të drejtave të shtetasve shqiptarë jashtë vendit. Strategjia harmonizohet gjithashtu me Programin e Qeverisë Shqiptare 2025–2029, Objektivat e Zhvillimit të Qëndrueshëm të Agjendës 2030 dhe Paktin Global për Migracion të Sigurt, të Rregullt dhe të Rregulluar. </w:t>
            </w:r>
          </w:p>
          <w:p w14:paraId="590954B3" w14:textId="77777777" w:rsidR="00406B92" w:rsidRPr="00214857" w:rsidRDefault="00406B92" w:rsidP="00406B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>Për zbatimin e Strategjisë dhe Planit të Veprimit ngarkohen Ministria për Evropën dhe Punët e Jashtme, si institucion përgjegjës koordinues, si dhe ministritë e linjës, institucionet qendrore e vendore dhe strukturat përgjegjëse për diasporën. Dokumenti është hartuar nga Grupi Ndërinstitucional i Punës, me mbështetjen e Sekretariatit Teknik dhe Organizatës Ndërkombëtare për Migracionin, duke marrë në konsideratë gjetjet nga zbatimi i strategjisë pararendëse, rekomandimet e partnerëve ndërkombëtarë dhe praktikat më të mira evropiane.</w:t>
            </w:r>
          </w:p>
          <w:p w14:paraId="7590D3B8" w14:textId="049A6BC5" w:rsidR="00D95B6E" w:rsidRPr="00214857" w:rsidRDefault="00D95B6E" w:rsidP="00074EF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F85D3F" w14:textId="77777777" w:rsidR="008675CA" w:rsidRPr="00214857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34FED24" w14:textId="77777777" w:rsidR="008675CA" w:rsidRPr="00214857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857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14857" w14:paraId="59FC2C08" w14:textId="77777777" w:rsidTr="009F3A30">
        <w:tc>
          <w:tcPr>
            <w:tcW w:w="9212" w:type="dxa"/>
          </w:tcPr>
          <w:p w14:paraId="3588EC2D" w14:textId="1A2668AB" w:rsidR="007C4653" w:rsidRPr="00214857" w:rsidRDefault="00625091" w:rsidP="000D0F2F">
            <w:pPr>
              <w:spacing w:after="16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Strategjisë Kombëtare për Diasporën 2026-2030 dhe plani i saj i veprimit 2026-2028 synon të arrijë: </w:t>
            </w:r>
          </w:p>
          <w:p w14:paraId="60D95BE7" w14:textId="77777777" w:rsidR="000D0F2F" w:rsidRPr="00214857" w:rsidRDefault="000D0F2F" w:rsidP="000D0F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A799CB" w14:textId="77777777" w:rsidR="000D0F2F" w:rsidRPr="00214857" w:rsidRDefault="000D0F2F" w:rsidP="000D0F2F">
            <w:pPr>
              <w:pStyle w:val="ListParagraph"/>
              <w:numPr>
                <w:ilvl w:val="0"/>
                <w:numId w:val="7"/>
              </w:numPr>
              <w:tabs>
                <w:tab w:val="clear" w:pos="567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Konsolidimin e diasporës si partner strategjik të shtetit shqiptar, duke e pozicionuar atë si aktor të institucionalizuar, aktiv në zhvillimin ekonomik, social, kulturor dhe demokratik të vendit. </w:t>
            </w:r>
          </w:p>
          <w:p w14:paraId="71C3B14C" w14:textId="77777777" w:rsidR="000D0F2F" w:rsidRPr="00214857" w:rsidRDefault="000D0F2F" w:rsidP="000D0F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75A56B" w14:textId="77777777" w:rsidR="000D0F2F" w:rsidRPr="00214857" w:rsidRDefault="000D0F2F" w:rsidP="000D0F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5800F7" w14:textId="77777777" w:rsidR="000D0F2F" w:rsidRPr="00214857" w:rsidRDefault="000D0F2F" w:rsidP="000D0F2F">
            <w:pPr>
              <w:pStyle w:val="ListParagraph"/>
              <w:numPr>
                <w:ilvl w:val="0"/>
                <w:numId w:val="7"/>
              </w:numPr>
              <w:tabs>
                <w:tab w:val="clear" w:pos="567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Modernizimin dhe harmonizimin e kuadrit ligjor dhe institucional për diasporën, me qëllim krijimin e një sistemi më funksional, të koordinuar dhe të përafruar me standardet e Bashkimit Evropian. </w:t>
            </w:r>
          </w:p>
          <w:p w14:paraId="2A29F0C1" w14:textId="77777777" w:rsidR="000D0F2F" w:rsidRPr="00214857" w:rsidRDefault="000D0F2F" w:rsidP="000D0F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05DAAE" w14:textId="77777777" w:rsidR="000D0F2F" w:rsidRPr="00214857" w:rsidRDefault="000D0F2F" w:rsidP="000D0F2F">
            <w:pPr>
              <w:pStyle w:val="ListParagraph"/>
              <w:numPr>
                <w:ilvl w:val="0"/>
                <w:numId w:val="7"/>
              </w:numPr>
              <w:tabs>
                <w:tab w:val="clear" w:pos="567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Forcimin e të drejtave civile dhe politike të shtetasve shqiptarë jashtë vendit, përfshirë përmirësimin e mekanizmave për votimin nga jashtë, 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aksesin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 në shërbime publike dhe garantimin e pjesëmarrjes së tyre në jetën demokratike të vendit. </w:t>
            </w:r>
          </w:p>
          <w:p w14:paraId="49A31263" w14:textId="77777777" w:rsidR="000D0F2F" w:rsidRPr="00214857" w:rsidRDefault="000D0F2F" w:rsidP="000D0F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053D41" w14:textId="77777777" w:rsidR="000D0F2F" w:rsidRPr="00214857" w:rsidRDefault="000D0F2F" w:rsidP="000D0F2F">
            <w:pPr>
              <w:pStyle w:val="ListParagraph"/>
              <w:numPr>
                <w:ilvl w:val="0"/>
                <w:numId w:val="7"/>
              </w:numPr>
              <w:tabs>
                <w:tab w:val="clear" w:pos="567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>Digjitalizimin dhe lehtësimin e shërbimeve për diasporën, përmes modernizimit të shërbimeve konsullore, krijimit të platformës “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one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-stop-shop” dhe përmirësimit të 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aksesit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 të qytetarëve shqiptarë jashtë vendit në informacion dhe shërbime shtetërore. </w:t>
            </w:r>
          </w:p>
          <w:p w14:paraId="340B9F8F" w14:textId="77777777" w:rsidR="000D0F2F" w:rsidRPr="00214857" w:rsidRDefault="000D0F2F" w:rsidP="000D0F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F50C96" w14:textId="77777777" w:rsidR="000D0F2F" w:rsidRPr="00214857" w:rsidRDefault="000D0F2F" w:rsidP="000D0F2F">
            <w:pPr>
              <w:pStyle w:val="ListParagraph"/>
              <w:numPr>
                <w:ilvl w:val="0"/>
                <w:numId w:val="7"/>
              </w:numPr>
              <w:tabs>
                <w:tab w:val="clear" w:pos="567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Krijimin dhe funksionalizimin e Regjistrit Kombëtar të Diasporës, si instrument bazë për identifikimin, administrimin dhe përdorimin institucional të 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 dhënave për diasporën, në funksion të 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politikëbërjes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 së bazuar në evidencë. </w:t>
            </w:r>
          </w:p>
          <w:p w14:paraId="1FF0B5F4" w14:textId="77777777" w:rsidR="000D0F2F" w:rsidRPr="00214857" w:rsidRDefault="000D0F2F" w:rsidP="000D0F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8114D9" w14:textId="77777777" w:rsidR="000D0F2F" w:rsidRPr="00214857" w:rsidRDefault="000D0F2F" w:rsidP="000D0F2F">
            <w:pPr>
              <w:pStyle w:val="ListParagraph"/>
              <w:numPr>
                <w:ilvl w:val="0"/>
                <w:numId w:val="7"/>
              </w:numPr>
              <w:tabs>
                <w:tab w:val="clear" w:pos="567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Rritjen e pjesëmarrjes së diasporës në proceset politike, institucionale dhe konsultative, përmes forcimit të përfaqësimit, dialogut institucional, rrjeteve profesionale dhe mekanizmave të përfshirjes në hartimin e politikave publike. </w:t>
            </w:r>
          </w:p>
          <w:p w14:paraId="2309C66A" w14:textId="77777777" w:rsidR="000D0F2F" w:rsidRPr="00214857" w:rsidRDefault="000D0F2F" w:rsidP="000D0F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0D9478" w14:textId="7C7FF462" w:rsidR="000D0F2F" w:rsidRPr="00214857" w:rsidRDefault="000D0F2F" w:rsidP="000D0F2F">
            <w:pPr>
              <w:pStyle w:val="ListParagraph"/>
              <w:numPr>
                <w:ilvl w:val="0"/>
                <w:numId w:val="7"/>
              </w:numPr>
              <w:tabs>
                <w:tab w:val="clear" w:pos="567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Aktivizimin e ekspertizës profesionale dhe akademike të diasporës në procesin e integrimit evropian, përmes programeve 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fello</w:t>
            </w:r>
            <w:r w:rsidR="00484411">
              <w:rPr>
                <w:rFonts w:ascii="Times New Roman" w:hAnsi="Times New Roman"/>
                <w:sz w:val="24"/>
                <w:szCs w:val="24"/>
              </w:rPr>
              <w:t>ë</w:t>
            </w:r>
            <w:r w:rsidRPr="00214857">
              <w:rPr>
                <w:rFonts w:ascii="Times New Roman" w:hAnsi="Times New Roman"/>
                <w:sz w:val="24"/>
                <w:szCs w:val="24"/>
              </w:rPr>
              <w:t>ship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 xml:space="preserve">, rrjeteve të ekspertëve dhe përfshirjes së tyre në reforma, negociata dhe forcimin e kapaciteteve institucionale. </w:t>
            </w:r>
          </w:p>
          <w:p w14:paraId="29058FC5" w14:textId="77777777" w:rsidR="000D0F2F" w:rsidRPr="00214857" w:rsidRDefault="000D0F2F" w:rsidP="000D0F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6939AE" w14:textId="77777777" w:rsidR="000D0F2F" w:rsidRPr="00214857" w:rsidRDefault="000D0F2F" w:rsidP="000D0F2F">
            <w:pPr>
              <w:pStyle w:val="ListParagraph"/>
              <w:numPr>
                <w:ilvl w:val="0"/>
                <w:numId w:val="7"/>
              </w:numPr>
              <w:tabs>
                <w:tab w:val="clear" w:pos="567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>Nxitjen e investimeve, sipërmarrjes dhe inovacionit nga diaspora, duke krijuar instrumente fiskale, financiare dhe institucionale që lehtësojnë investimet, mbështesin start-</w:t>
            </w:r>
            <w:proofErr w:type="spellStart"/>
            <w:r w:rsidRPr="00214857">
              <w:rPr>
                <w:rFonts w:ascii="Times New Roman" w:hAnsi="Times New Roman"/>
                <w:sz w:val="24"/>
                <w:szCs w:val="24"/>
              </w:rPr>
              <w:t>up</w:t>
            </w:r>
            <w:proofErr w:type="spellEnd"/>
            <w:r w:rsidRPr="00214857">
              <w:rPr>
                <w:rFonts w:ascii="Times New Roman" w:hAnsi="Times New Roman"/>
                <w:sz w:val="24"/>
                <w:szCs w:val="24"/>
              </w:rPr>
              <w:t>-et, transferimin e njohurive dhe lidhjen e diasporës me ekonominë shqiptare.</w:t>
            </w:r>
          </w:p>
          <w:p w14:paraId="40D69C22" w14:textId="77777777" w:rsidR="000D0F2F" w:rsidRPr="00214857" w:rsidRDefault="000D0F2F" w:rsidP="000D0F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30889D" w14:textId="77777777" w:rsidR="000D0F2F" w:rsidRPr="00214857" w:rsidRDefault="000D0F2F" w:rsidP="000D0F2F">
            <w:pPr>
              <w:pStyle w:val="ListParagraph"/>
              <w:numPr>
                <w:ilvl w:val="0"/>
                <w:numId w:val="7"/>
              </w:numPr>
              <w:tabs>
                <w:tab w:val="clear" w:pos="567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Ruajtjen dhe forcimin e gjuhës shqipe, kulturës dhe identitetit kombëtar në diasporë, përmes zgjerimit të mësimit të gjuhës shqipe, digjitalizimit të materialeve arsimore e kulturore, mbështetjes së shkollave shqipe dhe promovimit të trashëgimisë shqiptare jashtë vendit. </w:t>
            </w:r>
          </w:p>
          <w:p w14:paraId="54F5B4B8" w14:textId="77777777" w:rsidR="000D0F2F" w:rsidRPr="00214857" w:rsidRDefault="000D0F2F" w:rsidP="000D0F2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22CDD5" w14:textId="77777777" w:rsidR="000D0F2F" w:rsidRPr="00214857" w:rsidRDefault="000D0F2F" w:rsidP="000D0F2F">
            <w:pPr>
              <w:pStyle w:val="ListParagraph"/>
              <w:numPr>
                <w:ilvl w:val="0"/>
                <w:numId w:val="7"/>
              </w:numPr>
              <w:tabs>
                <w:tab w:val="clear" w:pos="567"/>
              </w:tabs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Vendosjen e një sistemi të qëndrueshëm monitorimi, raportimi dhe llogaridhënieje, me indikatorë të matshëm, raportim periodik, përfshirje të institucioneve qendrore e vendore dhe rishikim të Planit të Veprimit në vitin 2028, për të garantuar zbatim efektiv dhe transparencë publike. </w:t>
            </w:r>
          </w:p>
          <w:p w14:paraId="7A7AF454" w14:textId="5798F35C" w:rsidR="000D0F2F" w:rsidRPr="00214857" w:rsidRDefault="000D0F2F" w:rsidP="000D0F2F">
            <w:pPr>
              <w:spacing w:after="16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320FF0" w14:textId="77777777" w:rsidR="008675CA" w:rsidRPr="00214857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9A4CA5" w14:textId="77777777" w:rsidR="008675CA" w:rsidRPr="00214857" w:rsidRDefault="00E54C97" w:rsidP="00CB1F1B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14857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14857" w14:paraId="6F85D1AB" w14:textId="77777777" w:rsidTr="009F3A30">
        <w:tc>
          <w:tcPr>
            <w:tcW w:w="9212" w:type="dxa"/>
          </w:tcPr>
          <w:p w14:paraId="410B064F" w14:textId="77777777" w:rsidR="00092682" w:rsidRPr="00214857" w:rsidRDefault="00092682" w:rsidP="00CB1F1B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lastRenderedPageBreak/>
              <w:t>Çështjet kryesore që mendojmë se duhet të diskutohen lidhur me këtë nismë janë:</w:t>
            </w:r>
          </w:p>
          <w:p w14:paraId="0F363790" w14:textId="26561DB2" w:rsidR="00B76E89" w:rsidRPr="00214857" w:rsidRDefault="00B76E89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>A mendoni se ky projekt</w:t>
            </w:r>
            <w:r w:rsidR="00510D1D" w:rsidRPr="00214857">
              <w:rPr>
                <w:rFonts w:ascii="Times New Roman" w:hAnsi="Times New Roman"/>
                <w:sz w:val="24"/>
                <w:szCs w:val="24"/>
              </w:rPr>
              <w:t xml:space="preserve">vendimin </w:t>
            </w:r>
            <w:r w:rsidR="007C4653" w:rsidRPr="00214857">
              <w:rPr>
                <w:rFonts w:ascii="Times New Roman" w:hAnsi="Times New Roman"/>
                <w:sz w:val="24"/>
                <w:szCs w:val="24"/>
              </w:rPr>
              <w:t xml:space="preserve">adreson </w:t>
            </w:r>
            <w:r w:rsidR="003A430B" w:rsidRPr="00214857">
              <w:rPr>
                <w:rFonts w:ascii="Times New Roman" w:hAnsi="Times New Roman"/>
                <w:sz w:val="24"/>
                <w:szCs w:val="24"/>
              </w:rPr>
              <w:t xml:space="preserve">në mënyrë të plotë dhe të duhur </w:t>
            </w:r>
            <w:r w:rsidR="00510D1D" w:rsidRPr="00214857">
              <w:rPr>
                <w:rFonts w:ascii="Times New Roman" w:hAnsi="Times New Roman"/>
                <w:sz w:val="24"/>
                <w:szCs w:val="24"/>
              </w:rPr>
              <w:t>çështje</w:t>
            </w:r>
            <w:r w:rsidR="00074EF2" w:rsidRPr="00214857">
              <w:rPr>
                <w:rFonts w:ascii="Times New Roman" w:hAnsi="Times New Roman"/>
                <w:sz w:val="24"/>
                <w:szCs w:val="24"/>
              </w:rPr>
              <w:t>t</w:t>
            </w:r>
            <w:r w:rsidR="00510D1D" w:rsidRPr="0021485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9A720E" w:rsidRPr="00214857">
              <w:rPr>
                <w:rFonts w:ascii="Times New Roman" w:hAnsi="Times New Roman"/>
                <w:sz w:val="24"/>
                <w:szCs w:val="24"/>
              </w:rPr>
              <w:t>diasporës</w:t>
            </w:r>
          </w:p>
          <w:p w14:paraId="4CB2CC2F" w14:textId="3E4131A2" w:rsidR="003A430B" w:rsidRPr="00214857" w:rsidRDefault="003A430B" w:rsidP="00CB1F1B">
            <w:pPr>
              <w:pStyle w:val="ListParagraph"/>
              <w:numPr>
                <w:ilvl w:val="0"/>
                <w:numId w:val="3"/>
              </w:numPr>
              <w:tabs>
                <w:tab w:val="clear" w:pos="567"/>
                <w:tab w:val="left" w:pos="599"/>
              </w:tabs>
              <w:spacing w:after="0" w:line="276" w:lineRule="auto"/>
              <w:ind w:left="600" w:hanging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 xml:space="preserve">A mendoni se </w:t>
            </w:r>
            <w:r w:rsidR="00510D1D" w:rsidRPr="00214857">
              <w:rPr>
                <w:rFonts w:ascii="Times New Roman" w:hAnsi="Times New Roman"/>
                <w:sz w:val="24"/>
                <w:szCs w:val="24"/>
              </w:rPr>
              <w:t>ka dispozita të tjera të cilat duhet të ndryshohen për këtë qëllim</w:t>
            </w:r>
            <w:r w:rsidR="007C4653" w:rsidRPr="00214857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3D4086F2" w14:textId="5677343C" w:rsidR="004A562E" w:rsidRPr="00214857" w:rsidRDefault="004A562E" w:rsidP="007C46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605" w:hanging="2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857">
              <w:rPr>
                <w:rFonts w:ascii="Times New Roman" w:hAnsi="Times New Roman"/>
                <w:sz w:val="24"/>
                <w:szCs w:val="24"/>
              </w:rPr>
              <w:t>A ka elementë të tjerë që duhet të përfshihen në projekt</w:t>
            </w:r>
            <w:r w:rsidR="00510D1D" w:rsidRPr="00214857">
              <w:rPr>
                <w:rFonts w:ascii="Times New Roman" w:hAnsi="Times New Roman"/>
                <w:sz w:val="24"/>
                <w:szCs w:val="24"/>
              </w:rPr>
              <w:t>vendim</w:t>
            </w:r>
            <w:r w:rsidRPr="0021485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14:paraId="7BC99291" w14:textId="77777777" w:rsidR="008675CA" w:rsidRPr="00214857" w:rsidRDefault="008675CA" w:rsidP="00CB1F1B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08B1D8" w14:textId="77777777" w:rsidR="008675CA" w:rsidRPr="00214857" w:rsidRDefault="008675CA" w:rsidP="00CB1F1B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8675CA" w:rsidRPr="00214857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A396" w14:textId="77777777" w:rsidR="00713222" w:rsidRDefault="00713222" w:rsidP="001F6307">
      <w:r>
        <w:separator/>
      </w:r>
    </w:p>
  </w:endnote>
  <w:endnote w:type="continuationSeparator" w:id="0">
    <w:p w14:paraId="60CF18FC" w14:textId="77777777" w:rsidR="00713222" w:rsidRDefault="00713222" w:rsidP="001F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5C10" w14:textId="77777777" w:rsidR="00713222" w:rsidRDefault="00713222" w:rsidP="001F6307">
      <w:r>
        <w:separator/>
      </w:r>
    </w:p>
  </w:footnote>
  <w:footnote w:type="continuationSeparator" w:id="0">
    <w:p w14:paraId="57A6070C" w14:textId="77777777" w:rsidR="00713222" w:rsidRDefault="00713222" w:rsidP="001F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00F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02B0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3226D"/>
    <w:multiLevelType w:val="hybridMultilevel"/>
    <w:tmpl w:val="C5500F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0C5E"/>
    <w:multiLevelType w:val="hybridMultilevel"/>
    <w:tmpl w:val="6DA0EC5E"/>
    <w:lvl w:ilvl="0" w:tplc="99F84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15D9A"/>
    <w:multiLevelType w:val="hybridMultilevel"/>
    <w:tmpl w:val="40D6A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372303">
    <w:abstractNumId w:val="1"/>
  </w:num>
  <w:num w:numId="2" w16cid:durableId="1054623489">
    <w:abstractNumId w:val="2"/>
  </w:num>
  <w:num w:numId="3" w16cid:durableId="1923879461">
    <w:abstractNumId w:val="4"/>
  </w:num>
  <w:num w:numId="4" w16cid:durableId="333728149">
    <w:abstractNumId w:val="0"/>
  </w:num>
  <w:num w:numId="5" w16cid:durableId="158422983">
    <w:abstractNumId w:val="5"/>
  </w:num>
  <w:num w:numId="6" w16cid:durableId="2126925067">
    <w:abstractNumId w:val="3"/>
  </w:num>
  <w:num w:numId="7" w16cid:durableId="2115980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44810"/>
    <w:rsid w:val="00074EF2"/>
    <w:rsid w:val="00092682"/>
    <w:rsid w:val="000C63A9"/>
    <w:rsid w:val="000D0F2F"/>
    <w:rsid w:val="00103C86"/>
    <w:rsid w:val="0013437B"/>
    <w:rsid w:val="00144A90"/>
    <w:rsid w:val="001A7984"/>
    <w:rsid w:val="001D1903"/>
    <w:rsid w:val="001E409B"/>
    <w:rsid w:val="001E4573"/>
    <w:rsid w:val="001F6307"/>
    <w:rsid w:val="00214857"/>
    <w:rsid w:val="002310D5"/>
    <w:rsid w:val="002477BC"/>
    <w:rsid w:val="00273C59"/>
    <w:rsid w:val="002D3298"/>
    <w:rsid w:val="003503AE"/>
    <w:rsid w:val="00397680"/>
    <w:rsid w:val="003A430B"/>
    <w:rsid w:val="003E586D"/>
    <w:rsid w:val="004046E2"/>
    <w:rsid w:val="00406B92"/>
    <w:rsid w:val="00453FEB"/>
    <w:rsid w:val="00463C25"/>
    <w:rsid w:val="00472EA1"/>
    <w:rsid w:val="0047333F"/>
    <w:rsid w:val="00477D4F"/>
    <w:rsid w:val="00484411"/>
    <w:rsid w:val="004A34AE"/>
    <w:rsid w:val="004A562E"/>
    <w:rsid w:val="004C5AE2"/>
    <w:rsid w:val="004D483E"/>
    <w:rsid w:val="005000A7"/>
    <w:rsid w:val="00510D1D"/>
    <w:rsid w:val="00564157"/>
    <w:rsid w:val="00574E6C"/>
    <w:rsid w:val="005B4C97"/>
    <w:rsid w:val="005D0A56"/>
    <w:rsid w:val="006161E7"/>
    <w:rsid w:val="00621CCB"/>
    <w:rsid w:val="00625091"/>
    <w:rsid w:val="0063778F"/>
    <w:rsid w:val="006C290C"/>
    <w:rsid w:val="00713222"/>
    <w:rsid w:val="007765B7"/>
    <w:rsid w:val="00785430"/>
    <w:rsid w:val="007B4AD9"/>
    <w:rsid w:val="007C4653"/>
    <w:rsid w:val="007D67CF"/>
    <w:rsid w:val="008675CA"/>
    <w:rsid w:val="008A3DB2"/>
    <w:rsid w:val="008C0CA1"/>
    <w:rsid w:val="008E0207"/>
    <w:rsid w:val="00905D74"/>
    <w:rsid w:val="009A720E"/>
    <w:rsid w:val="009B4017"/>
    <w:rsid w:val="009B41B0"/>
    <w:rsid w:val="009B43ED"/>
    <w:rsid w:val="009C5F77"/>
    <w:rsid w:val="009E03D8"/>
    <w:rsid w:val="00A024A7"/>
    <w:rsid w:val="00A07789"/>
    <w:rsid w:val="00A214E9"/>
    <w:rsid w:val="00A73EFE"/>
    <w:rsid w:val="00AC5DF2"/>
    <w:rsid w:val="00AD4479"/>
    <w:rsid w:val="00B0093C"/>
    <w:rsid w:val="00B21675"/>
    <w:rsid w:val="00B76E89"/>
    <w:rsid w:val="00B87EE9"/>
    <w:rsid w:val="00BD2CC2"/>
    <w:rsid w:val="00BE15B0"/>
    <w:rsid w:val="00C61FB8"/>
    <w:rsid w:val="00C64006"/>
    <w:rsid w:val="00CA5D8C"/>
    <w:rsid w:val="00CB1F1B"/>
    <w:rsid w:val="00CC3D10"/>
    <w:rsid w:val="00D53625"/>
    <w:rsid w:val="00D61801"/>
    <w:rsid w:val="00D95B6E"/>
    <w:rsid w:val="00DB0319"/>
    <w:rsid w:val="00DE1DCB"/>
    <w:rsid w:val="00DF724D"/>
    <w:rsid w:val="00DF73ED"/>
    <w:rsid w:val="00E42CA5"/>
    <w:rsid w:val="00E45FF2"/>
    <w:rsid w:val="00E54C97"/>
    <w:rsid w:val="00E859FE"/>
    <w:rsid w:val="00EB3DCE"/>
    <w:rsid w:val="00F34765"/>
    <w:rsid w:val="00F378E5"/>
    <w:rsid w:val="00F97BAB"/>
    <w:rsid w:val="00FE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F630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630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307"/>
    <w:rPr>
      <w:rFonts w:ascii="Arial" w:eastAsia="Times New Roman" w:hAnsi="Arial" w:cs="Times New Roman"/>
      <w:sz w:val="20"/>
      <w:szCs w:val="20"/>
      <w:lang w:val="sq-AL"/>
    </w:rPr>
  </w:style>
  <w:style w:type="character" w:styleId="FootnoteReference">
    <w:name w:val="footnote reference"/>
    <w:aliases w:val="BVI fnr,16 Point,Superscript 6 Point,ftref,Footnote Reference Number,Footnote Reference_LVL6,Footnote Reference_LVL61,Footnote Reference_LVL62,Footnote Reference_LVL63,Footnote Reference_LVL64,Знак сноски-FN,fr,SUPERS"/>
    <w:uiPriority w:val="99"/>
    <w:rsid w:val="001F6307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8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77D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53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625"/>
    <w:rPr>
      <w:rFonts w:ascii="Arial" w:eastAsia="Times New Roman" w:hAnsi="Arial" w:cs="Times New Roman"/>
      <w:sz w:val="22"/>
      <w:szCs w:val="20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D53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625"/>
    <w:rPr>
      <w:rFonts w:ascii="Arial" w:eastAsia="Times New Roman" w:hAnsi="Arial" w:cs="Times New Roman"/>
      <w:sz w:val="22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ipublik@mfa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@akd.gov.a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nsultimipublik@mf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@akd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Gezim Hysa</cp:lastModifiedBy>
  <cp:revision>23</cp:revision>
  <dcterms:created xsi:type="dcterms:W3CDTF">2024-09-10T17:14:00Z</dcterms:created>
  <dcterms:modified xsi:type="dcterms:W3CDTF">2026-07-01T10:50:00Z</dcterms:modified>
</cp:coreProperties>
</file>