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AFA69" w14:textId="69ADCD40" w:rsidR="00652722" w:rsidRPr="00194790" w:rsidRDefault="008547BD" w:rsidP="006959F0">
      <w:pPr>
        <w:spacing w:after="0"/>
        <w:jc w:val="center"/>
        <w:rPr>
          <w:rFonts w:ascii="Times New Roman" w:eastAsia="Calibri" w:hAnsi="Times New Roman" w:cs="Times New Roman"/>
          <w:b/>
          <w:bCs/>
          <w:color w:val="000000" w:themeColor="text1"/>
          <w:sz w:val="24"/>
          <w:szCs w:val="24"/>
        </w:rPr>
      </w:pPr>
      <w:r w:rsidRPr="00194790">
        <w:rPr>
          <w:rFonts w:cs="Calibri"/>
          <w:noProof/>
          <w:lang w:val="en-GB"/>
        </w:rPr>
        <w:drawing>
          <wp:inline distT="0" distB="0" distL="0" distR="0" wp14:anchorId="45F08DAC" wp14:editId="025E059D">
            <wp:extent cx="5563518" cy="7708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4542" cy="772417"/>
                    </a:xfrm>
                    <a:prstGeom prst="rect">
                      <a:avLst/>
                    </a:prstGeom>
                    <a:noFill/>
                    <a:ln>
                      <a:noFill/>
                    </a:ln>
                  </pic:spPr>
                </pic:pic>
              </a:graphicData>
            </a:graphic>
          </wp:inline>
        </w:drawing>
      </w:r>
    </w:p>
    <w:p w14:paraId="69BC2591" w14:textId="77777777" w:rsidR="00EC7508" w:rsidRPr="00194790" w:rsidRDefault="00EC7508" w:rsidP="006959F0">
      <w:pPr>
        <w:spacing w:after="0"/>
        <w:jc w:val="center"/>
        <w:rPr>
          <w:rFonts w:ascii="Times New Roman" w:eastAsia="Calibri" w:hAnsi="Times New Roman" w:cs="Times New Roman"/>
          <w:b/>
          <w:bCs/>
          <w:color w:val="000000" w:themeColor="text1"/>
          <w:sz w:val="24"/>
          <w:szCs w:val="24"/>
        </w:rPr>
      </w:pPr>
    </w:p>
    <w:p w14:paraId="0D593629" w14:textId="77777777"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p>
    <w:p w14:paraId="327F873B" w14:textId="77777777"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p>
    <w:p w14:paraId="6173AF15" w14:textId="77777777"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r w:rsidRPr="00194790">
        <w:rPr>
          <w:rFonts w:ascii="Times New Roman" w:eastAsia="Times New Roman" w:hAnsi="Times New Roman" w:cs="Times New Roman"/>
          <w:b/>
          <w:color w:val="000000" w:themeColor="text1"/>
          <w:sz w:val="24"/>
          <w:szCs w:val="24"/>
        </w:rPr>
        <w:t>P R O J E K T L I GJ</w:t>
      </w:r>
    </w:p>
    <w:p w14:paraId="2E10B1DD" w14:textId="77777777"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p>
    <w:p w14:paraId="51844114" w14:textId="77777777"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p>
    <w:p w14:paraId="59C17547" w14:textId="30393CC8"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r w:rsidRPr="00194790">
        <w:rPr>
          <w:rFonts w:ascii="Times New Roman" w:eastAsia="Times New Roman" w:hAnsi="Times New Roman" w:cs="Times New Roman"/>
          <w:b/>
          <w:color w:val="000000" w:themeColor="text1"/>
          <w:sz w:val="24"/>
          <w:szCs w:val="24"/>
        </w:rPr>
        <w:t>Nr.______/202</w:t>
      </w:r>
      <w:r w:rsidR="008547BD" w:rsidRPr="00194790">
        <w:rPr>
          <w:rFonts w:ascii="Times New Roman" w:eastAsia="Times New Roman" w:hAnsi="Times New Roman" w:cs="Times New Roman"/>
          <w:b/>
          <w:color w:val="000000" w:themeColor="text1"/>
          <w:sz w:val="24"/>
          <w:szCs w:val="24"/>
        </w:rPr>
        <w:t>6</w:t>
      </w:r>
    </w:p>
    <w:p w14:paraId="6DBD1CE7" w14:textId="77777777"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p>
    <w:p w14:paraId="0B0AAA48" w14:textId="77777777" w:rsidR="00652722" w:rsidRPr="00194790" w:rsidRDefault="00652722" w:rsidP="006959F0">
      <w:pPr>
        <w:spacing w:after="0"/>
        <w:jc w:val="center"/>
        <w:rPr>
          <w:rFonts w:ascii="Times New Roman" w:eastAsia="Times New Roman" w:hAnsi="Times New Roman" w:cs="Times New Roman"/>
          <w:b/>
          <w:color w:val="000000" w:themeColor="text1"/>
          <w:sz w:val="24"/>
          <w:szCs w:val="24"/>
        </w:rPr>
      </w:pPr>
      <w:r w:rsidRPr="00194790">
        <w:rPr>
          <w:rFonts w:ascii="Times New Roman" w:eastAsia="Times New Roman" w:hAnsi="Times New Roman" w:cs="Times New Roman"/>
          <w:b/>
          <w:color w:val="000000" w:themeColor="text1"/>
          <w:sz w:val="24"/>
          <w:szCs w:val="24"/>
        </w:rPr>
        <w:t xml:space="preserve"> </w:t>
      </w:r>
    </w:p>
    <w:p w14:paraId="3333300C" w14:textId="77777777" w:rsidR="00652722" w:rsidRPr="00340BAC" w:rsidRDefault="00652722" w:rsidP="006959F0">
      <w:pPr>
        <w:spacing w:after="0"/>
        <w:jc w:val="center"/>
        <w:rPr>
          <w:rFonts w:ascii="Times New Roman" w:eastAsia="Times New Roman" w:hAnsi="Times New Roman" w:cs="Times New Roman"/>
          <w:b/>
          <w:caps/>
          <w:color w:val="000000" w:themeColor="text1"/>
          <w:sz w:val="24"/>
          <w:szCs w:val="24"/>
          <w:u w:val="single"/>
        </w:rPr>
      </w:pPr>
      <w:r w:rsidRPr="00340BAC">
        <w:rPr>
          <w:rFonts w:ascii="Times New Roman" w:eastAsia="Times New Roman" w:hAnsi="Times New Roman" w:cs="Times New Roman"/>
          <w:b/>
          <w:caps/>
          <w:color w:val="000000" w:themeColor="text1"/>
          <w:sz w:val="24"/>
          <w:szCs w:val="24"/>
          <w:u w:val="single"/>
        </w:rPr>
        <w:t>PËR</w:t>
      </w:r>
    </w:p>
    <w:p w14:paraId="4DC7166C" w14:textId="77777777" w:rsidR="00652722" w:rsidRPr="00194790" w:rsidRDefault="00652722" w:rsidP="006959F0">
      <w:pPr>
        <w:spacing w:after="0"/>
        <w:jc w:val="center"/>
        <w:rPr>
          <w:rFonts w:ascii="Times New Roman" w:eastAsia="Times New Roman" w:hAnsi="Times New Roman" w:cs="Times New Roman"/>
          <w:b/>
          <w:caps/>
          <w:color w:val="000000" w:themeColor="text1"/>
          <w:sz w:val="24"/>
          <w:szCs w:val="24"/>
        </w:rPr>
      </w:pPr>
    </w:p>
    <w:p w14:paraId="69B413CF" w14:textId="43C7BDFD" w:rsidR="00652722" w:rsidRPr="00194790" w:rsidRDefault="00652722" w:rsidP="006959F0">
      <w:pPr>
        <w:spacing w:after="0"/>
        <w:jc w:val="center"/>
        <w:rPr>
          <w:rFonts w:ascii="Times New Roman" w:eastAsia="Calibri" w:hAnsi="Times New Roman" w:cs="Times New Roman"/>
          <w:b/>
          <w:bCs/>
          <w:color w:val="000000" w:themeColor="text1"/>
          <w:sz w:val="24"/>
          <w:szCs w:val="24"/>
          <w:u w:val="single"/>
        </w:rPr>
      </w:pPr>
      <w:r w:rsidRPr="00194790">
        <w:rPr>
          <w:rFonts w:ascii="Times New Roman" w:eastAsia="Calibri" w:hAnsi="Times New Roman" w:cs="Times New Roman"/>
          <w:b/>
          <w:bCs/>
          <w:color w:val="000000" w:themeColor="text1"/>
          <w:sz w:val="24"/>
          <w:szCs w:val="24"/>
          <w:u w:val="single"/>
        </w:rPr>
        <w:t xml:space="preserve">DISA SHTESA DHE NDRYSHIME NË LIGJIN </w:t>
      </w:r>
      <w:r w:rsidRPr="00194790">
        <w:rPr>
          <w:rFonts w:ascii="Times New Roman" w:eastAsia="Calibri" w:hAnsi="Times New Roman" w:cs="Times New Roman"/>
          <w:b/>
          <w:color w:val="000000" w:themeColor="text1"/>
          <w:sz w:val="24"/>
          <w:szCs w:val="24"/>
          <w:u w:val="single"/>
        </w:rPr>
        <w:t>NR. 15/2019</w:t>
      </w:r>
      <w:r w:rsidRPr="00194790">
        <w:rPr>
          <w:rFonts w:ascii="Times New Roman" w:eastAsia="Times New Roman" w:hAnsi="Times New Roman" w:cs="Times New Roman"/>
          <w:b/>
          <w:color w:val="000000" w:themeColor="text1"/>
          <w:sz w:val="24"/>
          <w:szCs w:val="24"/>
          <w:u w:val="single"/>
        </w:rPr>
        <w:t xml:space="preserve"> </w:t>
      </w:r>
      <w:r w:rsidR="00B35B69" w:rsidRPr="00194790">
        <w:rPr>
          <w:rFonts w:ascii="Times New Roman" w:eastAsia="Times New Roman" w:hAnsi="Times New Roman" w:cs="Times New Roman"/>
          <w:b/>
          <w:color w:val="000000" w:themeColor="text1"/>
          <w:sz w:val="24"/>
          <w:szCs w:val="24"/>
          <w:u w:val="single"/>
        </w:rPr>
        <w:t>“</w:t>
      </w:r>
      <w:r w:rsidRPr="00194790">
        <w:rPr>
          <w:rFonts w:ascii="Times New Roman" w:eastAsia="Calibri" w:hAnsi="Times New Roman" w:cs="Times New Roman"/>
          <w:b/>
          <w:bCs/>
          <w:color w:val="000000" w:themeColor="text1"/>
          <w:sz w:val="24"/>
          <w:szCs w:val="24"/>
          <w:u w:val="single"/>
        </w:rPr>
        <w:t>PËR NXITJEN E PUNËSIMIT</w:t>
      </w:r>
      <w:r w:rsidR="00B35B69" w:rsidRPr="00194790">
        <w:rPr>
          <w:rFonts w:ascii="Times New Roman" w:eastAsia="Calibri" w:hAnsi="Times New Roman" w:cs="Times New Roman"/>
          <w:b/>
          <w:bCs/>
          <w:color w:val="000000" w:themeColor="text1"/>
          <w:sz w:val="24"/>
          <w:szCs w:val="24"/>
          <w:u w:val="single"/>
        </w:rPr>
        <w:t>”, I NDRYSHUAR</w:t>
      </w:r>
      <w:r w:rsidR="001B4CAD">
        <w:rPr>
          <w:rStyle w:val="FootnoteReference"/>
          <w:rFonts w:ascii="Times New Roman" w:eastAsia="Calibri" w:hAnsi="Times New Roman" w:cs="Times New Roman"/>
          <w:b/>
          <w:bCs/>
          <w:color w:val="000000" w:themeColor="text1"/>
          <w:sz w:val="24"/>
          <w:szCs w:val="24"/>
          <w:u w:val="single"/>
        </w:rPr>
        <w:footnoteReference w:id="1"/>
      </w:r>
    </w:p>
    <w:p w14:paraId="3C68DF97" w14:textId="1455682F" w:rsidR="00652722" w:rsidRPr="00194790" w:rsidRDefault="00652722" w:rsidP="006959F0">
      <w:pPr>
        <w:spacing w:after="0"/>
        <w:jc w:val="center"/>
        <w:rPr>
          <w:rFonts w:ascii="Times New Roman" w:eastAsia="Calibri" w:hAnsi="Times New Roman" w:cs="Times New Roman"/>
          <w:b/>
          <w:bCs/>
          <w:color w:val="000000" w:themeColor="text1"/>
          <w:sz w:val="24"/>
          <w:szCs w:val="24"/>
          <w:u w:val="single"/>
        </w:rPr>
      </w:pPr>
    </w:p>
    <w:p w14:paraId="7D7B3880" w14:textId="628918D3" w:rsidR="00EF32E0" w:rsidRPr="00194790" w:rsidRDefault="00EF32E0" w:rsidP="00B72C73">
      <w:pPr>
        <w:shd w:val="clear" w:color="auto" w:fill="FFFFFF"/>
        <w:spacing w:after="0" w:line="240" w:lineRule="auto"/>
        <w:jc w:val="both"/>
        <w:rPr>
          <w:rFonts w:ascii="Times New Roman" w:eastAsia="Times New Roman" w:hAnsi="Times New Roman" w:cs="Times New Roman"/>
          <w:spacing w:val="-2"/>
          <w:sz w:val="24"/>
          <w:szCs w:val="24"/>
        </w:rPr>
      </w:pPr>
      <w:r w:rsidRPr="00194790">
        <w:rPr>
          <w:rFonts w:ascii="Times New Roman" w:eastAsia="Times New Roman" w:hAnsi="Times New Roman" w:cs="Times New Roman"/>
          <w:spacing w:val="-2"/>
          <w:sz w:val="24"/>
          <w:szCs w:val="24"/>
        </w:rPr>
        <w:t>Në mbështetje të neneve 78 dhe 83, pika 1, të Kushtetutës, me propozimin e Këshillit të</w:t>
      </w:r>
      <w:r w:rsidR="00B72C73">
        <w:rPr>
          <w:rFonts w:ascii="Times New Roman" w:eastAsia="Times New Roman" w:hAnsi="Times New Roman" w:cs="Times New Roman"/>
          <w:spacing w:val="-2"/>
          <w:sz w:val="24"/>
          <w:szCs w:val="24"/>
        </w:rPr>
        <w:t xml:space="preserve"> </w:t>
      </w:r>
      <w:r w:rsidRPr="00194790">
        <w:rPr>
          <w:rFonts w:ascii="Times New Roman" w:eastAsia="Times New Roman" w:hAnsi="Times New Roman" w:cs="Times New Roman"/>
          <w:spacing w:val="-2"/>
          <w:sz w:val="24"/>
          <w:szCs w:val="24"/>
        </w:rPr>
        <w:t>Ministrave</w:t>
      </w:r>
    </w:p>
    <w:p w14:paraId="2B8A9337" w14:textId="77777777" w:rsidR="00EF32E0" w:rsidRPr="00194790" w:rsidRDefault="00EF32E0" w:rsidP="006959F0">
      <w:pPr>
        <w:spacing w:after="0"/>
        <w:jc w:val="center"/>
        <w:rPr>
          <w:rFonts w:ascii="Times New Roman" w:eastAsia="Calibri" w:hAnsi="Times New Roman" w:cs="Times New Roman"/>
          <w:b/>
          <w:bCs/>
          <w:color w:val="000000" w:themeColor="text1"/>
          <w:sz w:val="24"/>
          <w:szCs w:val="24"/>
          <w:u w:val="single"/>
        </w:rPr>
      </w:pPr>
    </w:p>
    <w:p w14:paraId="00D4864A" w14:textId="77777777" w:rsidR="00EF32E0" w:rsidRDefault="00EF32E0" w:rsidP="00EF32E0">
      <w:pPr>
        <w:shd w:val="clear" w:color="auto" w:fill="FFFFFF"/>
        <w:spacing w:after="0" w:line="240" w:lineRule="auto"/>
        <w:jc w:val="center"/>
        <w:rPr>
          <w:rFonts w:ascii="Times New Roman" w:eastAsia="Times New Roman" w:hAnsi="Times New Roman" w:cs="Times New Roman"/>
          <w:b/>
          <w:spacing w:val="-2"/>
          <w:sz w:val="24"/>
          <w:szCs w:val="24"/>
          <w:lang w:val="it-IT"/>
        </w:rPr>
      </w:pPr>
      <w:r w:rsidRPr="001643C1">
        <w:rPr>
          <w:rFonts w:ascii="Times New Roman" w:eastAsia="Times New Roman" w:hAnsi="Times New Roman" w:cs="Times New Roman"/>
          <w:b/>
          <w:spacing w:val="-2"/>
          <w:sz w:val="24"/>
          <w:szCs w:val="24"/>
          <w:lang w:val="it-IT"/>
        </w:rPr>
        <w:t>KUVENDI</w:t>
      </w:r>
    </w:p>
    <w:p w14:paraId="6118BE2C" w14:textId="77777777" w:rsidR="00B32EC2" w:rsidRPr="001643C1" w:rsidRDefault="00B32EC2" w:rsidP="00EF32E0">
      <w:pPr>
        <w:shd w:val="clear" w:color="auto" w:fill="FFFFFF"/>
        <w:spacing w:after="0" w:line="240" w:lineRule="auto"/>
        <w:jc w:val="center"/>
        <w:rPr>
          <w:rFonts w:ascii="Times New Roman" w:eastAsia="Times New Roman" w:hAnsi="Times New Roman" w:cs="Times New Roman"/>
          <w:b/>
          <w:spacing w:val="-2"/>
          <w:sz w:val="24"/>
          <w:szCs w:val="24"/>
          <w:lang w:val="it-IT"/>
        </w:rPr>
      </w:pPr>
    </w:p>
    <w:p w14:paraId="74308192" w14:textId="77777777" w:rsidR="00EF32E0" w:rsidRDefault="00EF32E0" w:rsidP="00EF32E0">
      <w:pPr>
        <w:shd w:val="clear" w:color="auto" w:fill="FFFFFF"/>
        <w:spacing w:after="0" w:line="240" w:lineRule="auto"/>
        <w:jc w:val="center"/>
        <w:rPr>
          <w:rFonts w:ascii="Times New Roman" w:eastAsia="Times New Roman" w:hAnsi="Times New Roman" w:cs="Times New Roman"/>
          <w:b/>
          <w:spacing w:val="-2"/>
          <w:sz w:val="24"/>
          <w:szCs w:val="24"/>
          <w:lang w:val="it-IT"/>
        </w:rPr>
      </w:pPr>
      <w:r w:rsidRPr="001643C1">
        <w:rPr>
          <w:rFonts w:ascii="Times New Roman" w:eastAsia="Times New Roman" w:hAnsi="Times New Roman" w:cs="Times New Roman"/>
          <w:b/>
          <w:spacing w:val="-2"/>
          <w:sz w:val="24"/>
          <w:szCs w:val="24"/>
          <w:lang w:val="it-IT"/>
        </w:rPr>
        <w:t>I REPUBLIKËS SË SHQIPËRISË</w:t>
      </w:r>
    </w:p>
    <w:p w14:paraId="1BFF8E6A" w14:textId="77777777" w:rsidR="00B32EC2" w:rsidRPr="001643C1" w:rsidRDefault="00B32EC2" w:rsidP="00EF32E0">
      <w:pPr>
        <w:shd w:val="clear" w:color="auto" w:fill="FFFFFF"/>
        <w:spacing w:after="0" w:line="240" w:lineRule="auto"/>
        <w:jc w:val="center"/>
        <w:rPr>
          <w:rFonts w:ascii="Times New Roman" w:eastAsia="Times New Roman" w:hAnsi="Times New Roman" w:cs="Times New Roman"/>
          <w:b/>
          <w:spacing w:val="-2"/>
          <w:sz w:val="24"/>
          <w:szCs w:val="24"/>
          <w:lang w:val="it-IT"/>
        </w:rPr>
      </w:pPr>
    </w:p>
    <w:p w14:paraId="03E7C331" w14:textId="50C4B380" w:rsidR="00EF32E0" w:rsidRPr="001643C1" w:rsidRDefault="00EF32E0" w:rsidP="00EF32E0">
      <w:pPr>
        <w:shd w:val="clear" w:color="auto" w:fill="FFFFFF"/>
        <w:spacing w:after="0" w:line="240" w:lineRule="auto"/>
        <w:jc w:val="center"/>
        <w:rPr>
          <w:rFonts w:ascii="Times New Roman" w:eastAsia="Times New Roman" w:hAnsi="Times New Roman" w:cs="Times New Roman"/>
          <w:b/>
          <w:spacing w:val="-2"/>
          <w:sz w:val="24"/>
          <w:szCs w:val="24"/>
          <w:lang w:val="it-IT"/>
        </w:rPr>
      </w:pPr>
      <w:r w:rsidRPr="001643C1">
        <w:rPr>
          <w:rFonts w:ascii="Times New Roman" w:eastAsia="Times New Roman" w:hAnsi="Times New Roman" w:cs="Times New Roman"/>
          <w:b/>
          <w:spacing w:val="-2"/>
          <w:sz w:val="24"/>
          <w:szCs w:val="24"/>
          <w:lang w:val="it-IT"/>
        </w:rPr>
        <w:t>VENDOSI:</w:t>
      </w:r>
    </w:p>
    <w:p w14:paraId="6B675FD7" w14:textId="77777777" w:rsidR="00EF32E0" w:rsidRPr="00194790" w:rsidRDefault="00EF32E0" w:rsidP="0035730E">
      <w:pPr>
        <w:spacing w:after="0"/>
        <w:jc w:val="center"/>
        <w:rPr>
          <w:rFonts w:ascii="Times New Roman" w:eastAsia="Calibri" w:hAnsi="Times New Roman" w:cs="Times New Roman"/>
          <w:bCs/>
          <w:color w:val="000000" w:themeColor="text1"/>
          <w:sz w:val="24"/>
          <w:szCs w:val="24"/>
        </w:rPr>
      </w:pPr>
    </w:p>
    <w:p w14:paraId="3453F7C7" w14:textId="77777777" w:rsidR="00EF32E0" w:rsidRPr="00194790" w:rsidRDefault="00EF32E0" w:rsidP="0035730E">
      <w:pPr>
        <w:spacing w:after="0"/>
        <w:jc w:val="both"/>
        <w:rPr>
          <w:rFonts w:ascii="Times New Roman" w:eastAsia="Calibri" w:hAnsi="Times New Roman" w:cs="Times New Roman"/>
          <w:bCs/>
          <w:color w:val="000000" w:themeColor="text1"/>
          <w:sz w:val="24"/>
          <w:szCs w:val="24"/>
        </w:rPr>
      </w:pPr>
    </w:p>
    <w:p w14:paraId="1E567335" w14:textId="77D4A893" w:rsidR="00652722" w:rsidRPr="00194790" w:rsidRDefault="00652722" w:rsidP="0035730E">
      <w:pPr>
        <w:spacing w:after="0"/>
        <w:jc w:val="both"/>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Në Ligjin nr. 15/2019 “Për nxitjen e punësimit”</w:t>
      </w:r>
      <w:r w:rsidR="00B35B69" w:rsidRPr="00194790">
        <w:rPr>
          <w:rFonts w:ascii="Times New Roman" w:eastAsia="Calibri" w:hAnsi="Times New Roman" w:cs="Times New Roman"/>
          <w:bCs/>
          <w:color w:val="000000" w:themeColor="text1"/>
          <w:sz w:val="24"/>
          <w:szCs w:val="24"/>
        </w:rPr>
        <w:t>, i ndryshuar</w:t>
      </w:r>
      <w:r w:rsidR="004C6C3D" w:rsidRPr="00194790">
        <w:rPr>
          <w:rFonts w:ascii="Times New Roman" w:eastAsia="Calibri" w:hAnsi="Times New Roman" w:cs="Times New Roman"/>
          <w:bCs/>
          <w:color w:val="000000" w:themeColor="text1"/>
          <w:sz w:val="24"/>
          <w:szCs w:val="24"/>
        </w:rPr>
        <w:t>,</w:t>
      </w:r>
      <w:r w:rsidRPr="00194790">
        <w:rPr>
          <w:rFonts w:ascii="Times New Roman" w:eastAsia="Calibri" w:hAnsi="Times New Roman" w:cs="Times New Roman"/>
          <w:bCs/>
          <w:color w:val="000000" w:themeColor="text1"/>
          <w:sz w:val="24"/>
          <w:szCs w:val="24"/>
        </w:rPr>
        <w:t xml:space="preserve"> bëhen shtesat dhe ndryshimet si më poshtë:</w:t>
      </w:r>
    </w:p>
    <w:p w14:paraId="359AE861" w14:textId="77777777" w:rsidR="00DB4BD3" w:rsidRPr="00194790" w:rsidRDefault="00DB4BD3" w:rsidP="0035730E">
      <w:pPr>
        <w:spacing w:after="0"/>
        <w:jc w:val="center"/>
        <w:rPr>
          <w:rFonts w:ascii="Times New Roman" w:eastAsia="Calibri" w:hAnsi="Times New Roman" w:cs="Times New Roman"/>
          <w:bCs/>
          <w:color w:val="000000" w:themeColor="text1"/>
          <w:sz w:val="24"/>
          <w:szCs w:val="24"/>
        </w:rPr>
      </w:pPr>
    </w:p>
    <w:p w14:paraId="6609CEAC" w14:textId="77777777" w:rsidR="00DB4BD3" w:rsidRPr="00194790" w:rsidRDefault="00DB4BD3" w:rsidP="008F2974">
      <w:pPr>
        <w:spacing w:after="0"/>
        <w:jc w:val="center"/>
        <w:rPr>
          <w:rFonts w:ascii="Times New Roman" w:eastAsia="Calibri" w:hAnsi="Times New Roman" w:cs="Times New Roman"/>
          <w:bCs/>
          <w:color w:val="000000" w:themeColor="text1"/>
          <w:sz w:val="24"/>
          <w:szCs w:val="24"/>
        </w:rPr>
      </w:pPr>
    </w:p>
    <w:p w14:paraId="30199319" w14:textId="5BF571A6" w:rsidR="001B587D" w:rsidRPr="00C7419D" w:rsidRDefault="001B587D" w:rsidP="0035730E">
      <w:pPr>
        <w:spacing w:after="0"/>
        <w:jc w:val="center"/>
        <w:rPr>
          <w:rFonts w:ascii="Times New Roman" w:eastAsia="Calibri" w:hAnsi="Times New Roman" w:cs="Times New Roman"/>
          <w:b/>
          <w:color w:val="000000" w:themeColor="text1"/>
          <w:sz w:val="24"/>
          <w:szCs w:val="24"/>
        </w:rPr>
      </w:pPr>
      <w:bookmarkStart w:id="0" w:name="_Hlk189818611"/>
      <w:r w:rsidRPr="00C7419D">
        <w:rPr>
          <w:rFonts w:ascii="Times New Roman" w:eastAsia="Calibri" w:hAnsi="Times New Roman" w:cs="Times New Roman"/>
          <w:b/>
          <w:color w:val="000000" w:themeColor="text1"/>
          <w:sz w:val="24"/>
          <w:szCs w:val="24"/>
        </w:rPr>
        <w:t xml:space="preserve">Neni </w:t>
      </w:r>
      <w:r w:rsidR="008F2974" w:rsidRPr="00C7419D">
        <w:rPr>
          <w:rFonts w:ascii="Times New Roman" w:eastAsia="Calibri" w:hAnsi="Times New Roman" w:cs="Times New Roman"/>
          <w:b/>
          <w:color w:val="000000" w:themeColor="text1"/>
          <w:sz w:val="24"/>
          <w:szCs w:val="24"/>
        </w:rPr>
        <w:t>1</w:t>
      </w:r>
    </w:p>
    <w:bookmarkEnd w:id="0"/>
    <w:p w14:paraId="602D016B" w14:textId="77777777" w:rsidR="001B587D" w:rsidRPr="00194790" w:rsidRDefault="001B587D" w:rsidP="0035730E">
      <w:pPr>
        <w:spacing w:after="0"/>
        <w:jc w:val="center"/>
        <w:rPr>
          <w:rFonts w:ascii="Times New Roman" w:eastAsia="Calibri" w:hAnsi="Times New Roman" w:cs="Times New Roman"/>
          <w:bCs/>
          <w:color w:val="000000" w:themeColor="text1"/>
          <w:sz w:val="24"/>
          <w:szCs w:val="24"/>
        </w:rPr>
      </w:pPr>
    </w:p>
    <w:p w14:paraId="399C4FD2" w14:textId="49C86426" w:rsidR="001B587D" w:rsidRPr="00194790" w:rsidRDefault="001B587D" w:rsidP="0035730E">
      <w:pPr>
        <w:spacing w:after="0"/>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Në nenin 3 bëhen shtesat dhe ndryshimet e mëposhtme:</w:t>
      </w:r>
    </w:p>
    <w:p w14:paraId="7FE049C4" w14:textId="63EB6569" w:rsidR="00D546D3" w:rsidRPr="00194790" w:rsidRDefault="00D546D3" w:rsidP="0035730E">
      <w:pPr>
        <w:spacing w:after="0"/>
        <w:jc w:val="both"/>
        <w:rPr>
          <w:rFonts w:ascii="Times New Roman" w:eastAsia="Calibri" w:hAnsi="Times New Roman" w:cs="Times New Roman"/>
          <w:bCs/>
          <w:i/>
          <w:color w:val="000000" w:themeColor="text1"/>
          <w:sz w:val="24"/>
          <w:szCs w:val="24"/>
        </w:rPr>
      </w:pPr>
    </w:p>
    <w:p w14:paraId="581A05C0" w14:textId="258114D4" w:rsidR="001B587D" w:rsidRPr="00194790" w:rsidRDefault="001B587D" w:rsidP="00CD6181">
      <w:pPr>
        <w:pStyle w:val="ListParagraph"/>
        <w:numPr>
          <w:ilvl w:val="0"/>
          <w:numId w:val="1"/>
        </w:numPr>
        <w:spacing w:after="0"/>
        <w:jc w:val="both"/>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Në pikën 4</w:t>
      </w:r>
      <w:r w:rsidR="00E84AB6">
        <w:rPr>
          <w:rFonts w:ascii="Times New Roman" w:eastAsia="Calibri" w:hAnsi="Times New Roman" w:cs="Times New Roman"/>
          <w:bCs/>
          <w:color w:val="000000" w:themeColor="text1"/>
          <w:sz w:val="24"/>
          <w:szCs w:val="24"/>
        </w:rPr>
        <w:t xml:space="preserve">, shkronja </w:t>
      </w:r>
      <w:r w:rsidRPr="00194790">
        <w:rPr>
          <w:rFonts w:ascii="Times New Roman" w:eastAsia="Calibri" w:hAnsi="Times New Roman" w:cs="Times New Roman"/>
          <w:bCs/>
          <w:color w:val="000000" w:themeColor="text1"/>
          <w:sz w:val="24"/>
          <w:szCs w:val="24"/>
        </w:rPr>
        <w:t>h</w:t>
      </w:r>
      <w:r w:rsidR="00E84AB6">
        <w:rPr>
          <w:rFonts w:ascii="Times New Roman" w:eastAsia="Calibri" w:hAnsi="Times New Roman" w:cs="Times New Roman"/>
          <w:bCs/>
          <w:color w:val="000000" w:themeColor="text1"/>
          <w:sz w:val="24"/>
          <w:szCs w:val="24"/>
        </w:rPr>
        <w:t>),</w:t>
      </w:r>
      <w:r w:rsidRPr="00194790">
        <w:rPr>
          <w:rFonts w:ascii="Times New Roman" w:eastAsia="Calibri" w:hAnsi="Times New Roman" w:cs="Times New Roman"/>
          <w:bCs/>
          <w:color w:val="000000" w:themeColor="text1"/>
          <w:sz w:val="24"/>
          <w:szCs w:val="24"/>
        </w:rPr>
        <w:t xml:space="preserve"> </w:t>
      </w:r>
      <w:r w:rsidR="001643C1">
        <w:rPr>
          <w:rFonts w:ascii="Times New Roman" w:eastAsia="Calibri" w:hAnsi="Times New Roman" w:cs="Times New Roman"/>
          <w:bCs/>
          <w:color w:val="000000" w:themeColor="text1"/>
          <w:sz w:val="24"/>
          <w:szCs w:val="24"/>
        </w:rPr>
        <w:t>fjal</w:t>
      </w:r>
      <w:r w:rsidR="00A770E5">
        <w:rPr>
          <w:rFonts w:ascii="Times New Roman" w:eastAsia="Calibri" w:hAnsi="Times New Roman" w:cs="Times New Roman"/>
          <w:bCs/>
          <w:color w:val="000000" w:themeColor="text1"/>
          <w:sz w:val="24"/>
          <w:szCs w:val="24"/>
        </w:rPr>
        <w:t>a</w:t>
      </w:r>
      <w:r w:rsidR="001643C1" w:rsidRPr="00194790">
        <w:rPr>
          <w:rFonts w:ascii="Times New Roman" w:eastAsia="Calibri" w:hAnsi="Times New Roman" w:cs="Times New Roman"/>
          <w:bCs/>
          <w:color w:val="000000" w:themeColor="text1"/>
          <w:sz w:val="24"/>
          <w:szCs w:val="24"/>
        </w:rPr>
        <w:t xml:space="preserve"> </w:t>
      </w:r>
      <w:r w:rsidRPr="00194790">
        <w:rPr>
          <w:rFonts w:ascii="Times New Roman" w:eastAsia="Calibri" w:hAnsi="Times New Roman" w:cs="Times New Roman"/>
          <w:bCs/>
          <w:color w:val="000000" w:themeColor="text1"/>
          <w:sz w:val="24"/>
          <w:szCs w:val="24"/>
        </w:rPr>
        <w:t>“</w:t>
      </w:r>
      <w:r w:rsidR="00A770E5">
        <w:rPr>
          <w:rFonts w:ascii="Times New Roman" w:eastAsia="Calibri" w:hAnsi="Times New Roman" w:cs="Times New Roman"/>
          <w:bCs/>
          <w:color w:val="000000" w:themeColor="text1"/>
          <w:sz w:val="24"/>
          <w:szCs w:val="24"/>
        </w:rPr>
        <w:t xml:space="preserve">... </w:t>
      </w:r>
      <w:r w:rsidRPr="00194790">
        <w:rPr>
          <w:rFonts w:ascii="Times New Roman" w:eastAsia="Calibri" w:hAnsi="Times New Roman" w:cs="Times New Roman"/>
          <w:bCs/>
          <w:color w:val="000000" w:themeColor="text1"/>
          <w:sz w:val="24"/>
          <w:szCs w:val="24"/>
        </w:rPr>
        <w:t>nën</w:t>
      </w:r>
      <w:r w:rsidR="00A770E5">
        <w:rPr>
          <w:rFonts w:ascii="Times New Roman" w:eastAsia="Calibri" w:hAnsi="Times New Roman" w:cs="Times New Roman"/>
          <w:bCs/>
          <w:color w:val="000000" w:themeColor="text1"/>
          <w:sz w:val="24"/>
          <w:szCs w:val="24"/>
        </w:rPr>
        <w:t>...</w:t>
      </w:r>
      <w:r w:rsidRPr="00194790">
        <w:rPr>
          <w:rFonts w:ascii="Times New Roman" w:eastAsia="Calibri" w:hAnsi="Times New Roman" w:cs="Times New Roman"/>
          <w:bCs/>
          <w:color w:val="000000" w:themeColor="text1"/>
          <w:sz w:val="24"/>
          <w:szCs w:val="24"/>
        </w:rPr>
        <w:t xml:space="preserve"> ” </w:t>
      </w:r>
      <w:r w:rsidR="001643C1">
        <w:rPr>
          <w:rFonts w:ascii="Times New Roman" w:eastAsia="Calibri" w:hAnsi="Times New Roman" w:cs="Times New Roman"/>
          <w:bCs/>
          <w:color w:val="000000" w:themeColor="text1"/>
          <w:sz w:val="24"/>
          <w:szCs w:val="24"/>
        </w:rPr>
        <w:t>zëvendësohe</w:t>
      </w:r>
      <w:r w:rsidR="00A770E5">
        <w:rPr>
          <w:rFonts w:ascii="Times New Roman" w:eastAsia="Calibri" w:hAnsi="Times New Roman" w:cs="Times New Roman"/>
          <w:bCs/>
          <w:color w:val="000000" w:themeColor="text1"/>
          <w:sz w:val="24"/>
          <w:szCs w:val="24"/>
        </w:rPr>
        <w:t>t</w:t>
      </w:r>
      <w:r w:rsidR="001643C1">
        <w:rPr>
          <w:rFonts w:ascii="Times New Roman" w:eastAsia="Calibri" w:hAnsi="Times New Roman" w:cs="Times New Roman"/>
          <w:bCs/>
          <w:color w:val="000000" w:themeColor="text1"/>
          <w:sz w:val="24"/>
          <w:szCs w:val="24"/>
        </w:rPr>
        <w:t xml:space="preserve"> me fjalët</w:t>
      </w:r>
      <w:r w:rsidR="001643C1" w:rsidRPr="00194790">
        <w:rPr>
          <w:rFonts w:ascii="Times New Roman" w:eastAsia="Calibri" w:hAnsi="Times New Roman" w:cs="Times New Roman"/>
          <w:bCs/>
          <w:color w:val="000000" w:themeColor="text1"/>
          <w:sz w:val="24"/>
          <w:szCs w:val="24"/>
        </w:rPr>
        <w:t xml:space="preserve"> </w:t>
      </w:r>
      <w:r w:rsidRPr="004F7978">
        <w:rPr>
          <w:rFonts w:ascii="Times New Roman" w:eastAsia="Calibri" w:hAnsi="Times New Roman" w:cs="Times New Roman"/>
          <w:bCs/>
          <w:i/>
          <w:color w:val="000000" w:themeColor="text1"/>
          <w:sz w:val="24"/>
          <w:szCs w:val="24"/>
        </w:rPr>
        <w:t>“</w:t>
      </w:r>
      <w:r w:rsidR="00A770E5">
        <w:rPr>
          <w:rFonts w:ascii="Times New Roman" w:eastAsia="Calibri" w:hAnsi="Times New Roman" w:cs="Times New Roman"/>
          <w:bCs/>
          <w:i/>
          <w:color w:val="000000" w:themeColor="text1"/>
          <w:sz w:val="24"/>
          <w:szCs w:val="24"/>
        </w:rPr>
        <w:t>...</w:t>
      </w:r>
      <w:r w:rsidR="00D7556C" w:rsidRPr="004F7978">
        <w:rPr>
          <w:rFonts w:ascii="Times New Roman" w:eastAsia="Calibri" w:hAnsi="Times New Roman" w:cs="Times New Roman"/>
          <w:bCs/>
          <w:i/>
          <w:color w:val="000000" w:themeColor="text1"/>
          <w:sz w:val="24"/>
          <w:szCs w:val="24"/>
        </w:rPr>
        <w:t xml:space="preserve">deri </w:t>
      </w:r>
      <w:r w:rsidR="00345B4B" w:rsidRPr="004F7978">
        <w:rPr>
          <w:rFonts w:ascii="Times New Roman" w:eastAsia="Calibri" w:hAnsi="Times New Roman" w:cs="Times New Roman"/>
          <w:bCs/>
          <w:i/>
          <w:color w:val="000000" w:themeColor="text1"/>
          <w:sz w:val="24"/>
          <w:szCs w:val="24"/>
        </w:rPr>
        <w:t>në</w:t>
      </w:r>
      <w:r w:rsidR="00A770E5">
        <w:rPr>
          <w:rFonts w:ascii="Times New Roman" w:eastAsia="Calibri" w:hAnsi="Times New Roman" w:cs="Times New Roman"/>
          <w:bCs/>
          <w:i/>
          <w:color w:val="000000" w:themeColor="text1"/>
          <w:sz w:val="24"/>
          <w:szCs w:val="24"/>
        </w:rPr>
        <w:t>...</w:t>
      </w:r>
      <w:r w:rsidRPr="004F7978">
        <w:rPr>
          <w:rFonts w:ascii="Times New Roman" w:eastAsia="Calibri" w:hAnsi="Times New Roman" w:cs="Times New Roman"/>
          <w:bCs/>
          <w:i/>
          <w:color w:val="000000" w:themeColor="text1"/>
          <w:sz w:val="24"/>
          <w:szCs w:val="24"/>
        </w:rPr>
        <w:t>”</w:t>
      </w:r>
      <w:r w:rsidRPr="004F7978">
        <w:rPr>
          <w:rFonts w:ascii="Times New Roman" w:eastAsia="Calibri" w:hAnsi="Times New Roman" w:cs="Times New Roman"/>
          <w:bCs/>
          <w:color w:val="000000" w:themeColor="text1"/>
          <w:sz w:val="24"/>
          <w:szCs w:val="24"/>
        </w:rPr>
        <w:t>.</w:t>
      </w:r>
    </w:p>
    <w:p w14:paraId="795B6C9D" w14:textId="70769991" w:rsidR="001B587D" w:rsidRPr="00194790" w:rsidRDefault="001B587D" w:rsidP="00CD6181">
      <w:pPr>
        <w:pStyle w:val="ListParagraph"/>
        <w:numPr>
          <w:ilvl w:val="0"/>
          <w:numId w:val="1"/>
        </w:numPr>
        <w:spacing w:after="0"/>
        <w:jc w:val="both"/>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Në pikën 4</w:t>
      </w:r>
      <w:r w:rsidR="005D34E6">
        <w:rPr>
          <w:rFonts w:ascii="Times New Roman" w:eastAsia="Calibri" w:hAnsi="Times New Roman" w:cs="Times New Roman"/>
          <w:bCs/>
          <w:color w:val="000000" w:themeColor="text1"/>
          <w:sz w:val="24"/>
          <w:szCs w:val="24"/>
        </w:rPr>
        <w:t>, pas shkronjës</w:t>
      </w:r>
      <w:r w:rsidRPr="00194790">
        <w:rPr>
          <w:rFonts w:ascii="Times New Roman" w:eastAsia="Calibri" w:hAnsi="Times New Roman" w:cs="Times New Roman"/>
          <w:bCs/>
          <w:color w:val="000000" w:themeColor="text1"/>
          <w:sz w:val="24"/>
          <w:szCs w:val="24"/>
        </w:rPr>
        <w:t xml:space="preserve"> </w:t>
      </w:r>
      <w:r w:rsidR="00EC4BEA">
        <w:rPr>
          <w:rFonts w:ascii="Times New Roman" w:eastAsia="Calibri" w:hAnsi="Times New Roman" w:cs="Times New Roman"/>
          <w:bCs/>
          <w:color w:val="000000" w:themeColor="text1"/>
          <w:sz w:val="24"/>
          <w:szCs w:val="24"/>
        </w:rPr>
        <w:t xml:space="preserve">k) </w:t>
      </w:r>
      <w:r w:rsidRPr="00194790">
        <w:rPr>
          <w:rFonts w:ascii="Times New Roman" w:eastAsia="Calibri" w:hAnsi="Times New Roman" w:cs="Times New Roman"/>
          <w:bCs/>
          <w:color w:val="000000" w:themeColor="text1"/>
          <w:sz w:val="24"/>
          <w:szCs w:val="24"/>
        </w:rPr>
        <w:t>sht</w:t>
      </w:r>
      <w:r w:rsidR="009F09E3" w:rsidRPr="00194790">
        <w:rPr>
          <w:rFonts w:ascii="Times New Roman" w:eastAsia="Calibri" w:hAnsi="Times New Roman" w:cs="Times New Roman"/>
          <w:bCs/>
          <w:color w:val="000000" w:themeColor="text1"/>
          <w:sz w:val="24"/>
          <w:szCs w:val="24"/>
        </w:rPr>
        <w:t>o</w:t>
      </w:r>
      <w:r w:rsidRPr="00194790">
        <w:rPr>
          <w:rFonts w:ascii="Times New Roman" w:eastAsia="Calibri" w:hAnsi="Times New Roman" w:cs="Times New Roman"/>
          <w:bCs/>
          <w:color w:val="000000" w:themeColor="text1"/>
          <w:sz w:val="24"/>
          <w:szCs w:val="24"/>
        </w:rPr>
        <w:t xml:space="preserve">het </w:t>
      </w:r>
      <w:r w:rsidR="005D34E6">
        <w:rPr>
          <w:rFonts w:ascii="Times New Roman" w:eastAsia="Calibri" w:hAnsi="Times New Roman" w:cs="Times New Roman"/>
          <w:bCs/>
          <w:color w:val="000000" w:themeColor="text1"/>
          <w:sz w:val="24"/>
          <w:szCs w:val="24"/>
        </w:rPr>
        <w:t>shkronja</w:t>
      </w:r>
      <w:r w:rsidRPr="00194790">
        <w:rPr>
          <w:rFonts w:ascii="Times New Roman" w:eastAsia="Calibri" w:hAnsi="Times New Roman" w:cs="Times New Roman"/>
          <w:bCs/>
          <w:color w:val="000000" w:themeColor="text1"/>
          <w:sz w:val="24"/>
          <w:szCs w:val="24"/>
        </w:rPr>
        <w:t xml:space="preserve"> l) me përmbajtjen e mëposhtme:</w:t>
      </w:r>
    </w:p>
    <w:p w14:paraId="4362C962" w14:textId="79544696" w:rsidR="001B587D" w:rsidRPr="00194790" w:rsidRDefault="00396937" w:rsidP="00CD6181">
      <w:pPr>
        <w:pStyle w:val="ListParagraph"/>
        <w:spacing w:after="0"/>
        <w:jc w:val="both"/>
        <w:rPr>
          <w:rFonts w:ascii="Times New Roman" w:eastAsia="Calibri" w:hAnsi="Times New Roman" w:cs="Times New Roman"/>
          <w:bCs/>
          <w:i/>
          <w:color w:val="000000" w:themeColor="text1"/>
          <w:sz w:val="24"/>
          <w:szCs w:val="24"/>
        </w:rPr>
      </w:pPr>
      <w:r w:rsidRPr="00194790">
        <w:rPr>
          <w:rFonts w:ascii="Times New Roman" w:eastAsia="Calibri" w:hAnsi="Times New Roman" w:cs="Times New Roman"/>
          <w:bCs/>
          <w:i/>
          <w:color w:val="000000" w:themeColor="text1"/>
          <w:sz w:val="24"/>
          <w:szCs w:val="24"/>
        </w:rPr>
        <w:t>“</w:t>
      </w:r>
      <w:r w:rsidR="001B587D" w:rsidRPr="00194790">
        <w:rPr>
          <w:rFonts w:ascii="Times New Roman" w:eastAsia="Calibri" w:hAnsi="Times New Roman" w:cs="Times New Roman"/>
          <w:bCs/>
          <w:i/>
          <w:color w:val="000000" w:themeColor="text1"/>
          <w:sz w:val="24"/>
          <w:szCs w:val="24"/>
        </w:rPr>
        <w:t>l) nxënës pu</w:t>
      </w:r>
      <w:r w:rsidR="00D7556C" w:rsidRPr="00194790">
        <w:rPr>
          <w:rFonts w:ascii="Times New Roman" w:eastAsia="Calibri" w:hAnsi="Times New Roman" w:cs="Times New Roman"/>
          <w:bCs/>
          <w:i/>
          <w:color w:val="000000" w:themeColor="text1"/>
          <w:sz w:val="24"/>
          <w:szCs w:val="24"/>
        </w:rPr>
        <w:t>nëmarrës</w:t>
      </w:r>
      <w:r w:rsidRPr="00194790">
        <w:rPr>
          <w:rFonts w:ascii="Times New Roman" w:eastAsia="Calibri" w:hAnsi="Times New Roman" w:cs="Times New Roman"/>
          <w:bCs/>
          <w:i/>
          <w:color w:val="000000" w:themeColor="text1"/>
          <w:sz w:val="24"/>
          <w:szCs w:val="24"/>
        </w:rPr>
        <w:t>”</w:t>
      </w:r>
    </w:p>
    <w:p w14:paraId="23C07D0F" w14:textId="7C511623" w:rsidR="006B591F" w:rsidRPr="00194790" w:rsidRDefault="006B591F" w:rsidP="00064247">
      <w:pPr>
        <w:pStyle w:val="ListParagraph"/>
        <w:numPr>
          <w:ilvl w:val="0"/>
          <w:numId w:val="1"/>
        </w:numPr>
        <w:spacing w:after="0"/>
        <w:jc w:val="both"/>
        <w:rPr>
          <w:rFonts w:ascii="Times New Roman" w:eastAsia="Calibri" w:hAnsi="Times New Roman" w:cs="Times New Roman"/>
          <w:bCs/>
          <w:i/>
          <w:color w:val="000000" w:themeColor="text1"/>
          <w:sz w:val="24"/>
          <w:szCs w:val="24"/>
        </w:rPr>
      </w:pPr>
      <w:r w:rsidRPr="009F279E">
        <w:rPr>
          <w:rFonts w:ascii="Times New Roman" w:eastAsia="Calibri" w:hAnsi="Times New Roman" w:cs="Times New Roman"/>
          <w:bCs/>
          <w:iCs/>
          <w:color w:val="000000" w:themeColor="text1"/>
          <w:sz w:val="24"/>
          <w:szCs w:val="24"/>
        </w:rPr>
        <w:t>Në pikën 13, pas togfjalëshit</w:t>
      </w:r>
      <w:r w:rsidRPr="00194790">
        <w:rPr>
          <w:rFonts w:ascii="Times New Roman" w:eastAsia="Calibri" w:hAnsi="Times New Roman" w:cs="Times New Roman"/>
          <w:bCs/>
          <w:i/>
          <w:color w:val="000000" w:themeColor="text1"/>
          <w:sz w:val="24"/>
          <w:szCs w:val="24"/>
        </w:rPr>
        <w:t xml:space="preserve"> “me vendbanim në Republikën e Shqipërisë”  </w:t>
      </w:r>
      <w:r w:rsidRPr="009F279E">
        <w:rPr>
          <w:rFonts w:ascii="Times New Roman" w:eastAsia="Calibri" w:hAnsi="Times New Roman" w:cs="Times New Roman"/>
          <w:bCs/>
          <w:iCs/>
          <w:color w:val="000000" w:themeColor="text1"/>
          <w:sz w:val="24"/>
          <w:szCs w:val="24"/>
        </w:rPr>
        <w:t>shtohe</w:t>
      </w:r>
      <w:r w:rsidR="00503EEA">
        <w:rPr>
          <w:rFonts w:ascii="Times New Roman" w:eastAsia="Calibri" w:hAnsi="Times New Roman" w:cs="Times New Roman"/>
          <w:bCs/>
          <w:iCs/>
          <w:color w:val="000000" w:themeColor="text1"/>
          <w:sz w:val="24"/>
          <w:szCs w:val="24"/>
        </w:rPr>
        <w:t>n fjalët</w:t>
      </w:r>
      <w:r w:rsidRPr="00194790">
        <w:rPr>
          <w:rFonts w:ascii="Times New Roman" w:eastAsia="Calibri" w:hAnsi="Times New Roman" w:cs="Times New Roman"/>
          <w:bCs/>
          <w:i/>
          <w:color w:val="000000" w:themeColor="text1"/>
          <w:sz w:val="24"/>
          <w:szCs w:val="24"/>
        </w:rPr>
        <w:t xml:space="preserve"> “</w:t>
      </w:r>
      <w:r w:rsidR="00101ED7" w:rsidRPr="00101ED7">
        <w:rPr>
          <w:rFonts w:ascii="Times New Roman" w:eastAsia="Calibri" w:hAnsi="Times New Roman" w:cs="Times New Roman"/>
          <w:bCs/>
          <w:i/>
          <w:color w:val="000000" w:themeColor="text1"/>
          <w:sz w:val="24"/>
          <w:szCs w:val="24"/>
        </w:rPr>
        <w:t>ose jashtë saj, kur kërkon të përfitojë nga shërbimet dhe programet sipas këtij ligji</w:t>
      </w:r>
      <w:r w:rsidRPr="00194790">
        <w:rPr>
          <w:rFonts w:ascii="Times New Roman" w:eastAsia="Calibri" w:hAnsi="Times New Roman" w:cs="Times New Roman"/>
          <w:bCs/>
          <w:i/>
          <w:color w:val="000000" w:themeColor="text1"/>
          <w:sz w:val="24"/>
          <w:szCs w:val="24"/>
        </w:rPr>
        <w:t>”.</w:t>
      </w:r>
    </w:p>
    <w:p w14:paraId="2A8A5F73" w14:textId="7B8A47D9" w:rsidR="006B591F" w:rsidRPr="00194790" w:rsidRDefault="006B591F" w:rsidP="00064247">
      <w:pPr>
        <w:pStyle w:val="ListParagraph"/>
        <w:numPr>
          <w:ilvl w:val="0"/>
          <w:numId w:val="1"/>
        </w:numPr>
        <w:spacing w:after="0"/>
        <w:jc w:val="both"/>
        <w:rPr>
          <w:rFonts w:ascii="Times New Roman" w:eastAsia="Calibri" w:hAnsi="Times New Roman" w:cs="Times New Roman"/>
          <w:bCs/>
          <w:i/>
          <w:color w:val="000000" w:themeColor="text1"/>
          <w:sz w:val="24"/>
          <w:szCs w:val="24"/>
        </w:rPr>
      </w:pPr>
      <w:r w:rsidRPr="009F279E">
        <w:rPr>
          <w:rFonts w:ascii="Times New Roman" w:eastAsia="Calibri" w:hAnsi="Times New Roman" w:cs="Times New Roman"/>
          <w:bCs/>
          <w:iCs/>
          <w:color w:val="000000" w:themeColor="text1"/>
          <w:sz w:val="24"/>
          <w:szCs w:val="24"/>
        </w:rPr>
        <w:lastRenderedPageBreak/>
        <w:t>Në pikën 14, pas fjalëve</w:t>
      </w:r>
      <w:r w:rsidRPr="00194790">
        <w:rPr>
          <w:rFonts w:ascii="Times New Roman" w:eastAsia="Calibri" w:hAnsi="Times New Roman" w:cs="Times New Roman"/>
          <w:bCs/>
          <w:i/>
          <w:color w:val="000000" w:themeColor="text1"/>
          <w:sz w:val="24"/>
          <w:szCs w:val="24"/>
        </w:rPr>
        <w:t xml:space="preserve"> “ose i vetëpunësuar” </w:t>
      </w:r>
      <w:r w:rsidRPr="009F279E">
        <w:rPr>
          <w:rFonts w:ascii="Times New Roman" w:eastAsia="Calibri" w:hAnsi="Times New Roman" w:cs="Times New Roman"/>
          <w:bCs/>
          <w:iCs/>
          <w:color w:val="000000" w:themeColor="text1"/>
          <w:sz w:val="24"/>
          <w:szCs w:val="24"/>
        </w:rPr>
        <w:t>shtohe</w:t>
      </w:r>
      <w:r w:rsidRPr="00194790">
        <w:rPr>
          <w:rFonts w:ascii="Times New Roman" w:eastAsia="Calibri" w:hAnsi="Times New Roman" w:cs="Times New Roman"/>
          <w:bCs/>
          <w:i/>
          <w:color w:val="000000" w:themeColor="text1"/>
          <w:sz w:val="24"/>
          <w:szCs w:val="24"/>
        </w:rPr>
        <w:t>n fjalët “</w:t>
      </w:r>
      <w:r w:rsidR="00101ED7" w:rsidRPr="00101ED7">
        <w:rPr>
          <w:rFonts w:ascii="Times New Roman" w:eastAsia="Calibri" w:hAnsi="Times New Roman" w:cs="Times New Roman"/>
          <w:bCs/>
          <w:i/>
          <w:color w:val="000000" w:themeColor="text1"/>
          <w:sz w:val="24"/>
          <w:szCs w:val="24"/>
        </w:rPr>
        <w:t>që nuk ndjek arsim</w:t>
      </w:r>
      <w:r w:rsidR="00403AF3">
        <w:rPr>
          <w:rFonts w:ascii="Times New Roman" w:eastAsia="Calibri" w:hAnsi="Times New Roman" w:cs="Times New Roman"/>
          <w:bCs/>
          <w:i/>
          <w:color w:val="000000" w:themeColor="text1"/>
          <w:sz w:val="24"/>
          <w:szCs w:val="24"/>
        </w:rPr>
        <w:t>in</w:t>
      </w:r>
      <w:r w:rsidR="00101ED7" w:rsidRPr="00101ED7">
        <w:rPr>
          <w:rFonts w:ascii="Times New Roman" w:eastAsia="Calibri" w:hAnsi="Times New Roman" w:cs="Times New Roman"/>
          <w:bCs/>
          <w:i/>
          <w:color w:val="000000" w:themeColor="text1"/>
          <w:sz w:val="24"/>
          <w:szCs w:val="24"/>
        </w:rPr>
        <w:t xml:space="preserve"> me kohë të plotë dhe nuk ka mbushur moshën për përfitimin e pensionit të pleqërisë, sipas legjislacionit në fuqi’</w:t>
      </w:r>
      <w:r w:rsidRPr="00194790">
        <w:rPr>
          <w:rFonts w:ascii="Times New Roman" w:eastAsia="Calibri" w:hAnsi="Times New Roman" w:cs="Times New Roman"/>
          <w:bCs/>
          <w:i/>
          <w:color w:val="000000" w:themeColor="text1"/>
          <w:sz w:val="24"/>
          <w:szCs w:val="24"/>
        </w:rPr>
        <w:t>”.</w:t>
      </w:r>
    </w:p>
    <w:p w14:paraId="197C7EB2" w14:textId="77777777" w:rsidR="006B591F" w:rsidRPr="00194790" w:rsidRDefault="006B591F" w:rsidP="00064247">
      <w:pPr>
        <w:pStyle w:val="ListParagraph"/>
        <w:numPr>
          <w:ilvl w:val="0"/>
          <w:numId w:val="1"/>
        </w:numPr>
        <w:spacing w:after="0"/>
        <w:jc w:val="both"/>
        <w:rPr>
          <w:rFonts w:ascii="Times New Roman" w:eastAsia="Calibri" w:hAnsi="Times New Roman" w:cs="Times New Roman"/>
          <w:bCs/>
          <w:i/>
          <w:color w:val="000000" w:themeColor="text1"/>
          <w:sz w:val="24"/>
          <w:szCs w:val="24"/>
        </w:rPr>
      </w:pPr>
      <w:r w:rsidRPr="00194790">
        <w:rPr>
          <w:rFonts w:ascii="Times New Roman" w:eastAsia="Calibri" w:hAnsi="Times New Roman" w:cs="Times New Roman"/>
          <w:bCs/>
          <w:i/>
          <w:color w:val="000000" w:themeColor="text1"/>
          <w:sz w:val="24"/>
          <w:szCs w:val="24"/>
        </w:rPr>
        <w:t>Pika 17 ndryshohet si vijon:</w:t>
      </w:r>
    </w:p>
    <w:p w14:paraId="7191D8D9" w14:textId="4CE37435" w:rsidR="006B591F" w:rsidRPr="005E5B04" w:rsidRDefault="006B591F" w:rsidP="00064247">
      <w:pPr>
        <w:pStyle w:val="ListParagraph"/>
        <w:spacing w:after="0"/>
        <w:jc w:val="both"/>
      </w:pPr>
      <w:r w:rsidRPr="00194790">
        <w:rPr>
          <w:rFonts w:ascii="Times New Roman" w:eastAsia="Calibri" w:hAnsi="Times New Roman" w:cs="Times New Roman"/>
          <w:bCs/>
          <w:i/>
          <w:iCs/>
          <w:color w:val="000000" w:themeColor="text1"/>
          <w:sz w:val="24"/>
          <w:szCs w:val="24"/>
        </w:rPr>
        <w:t>“</w:t>
      </w:r>
      <w:r w:rsidR="00671229" w:rsidRPr="00671229">
        <w:rPr>
          <w:rFonts w:ascii="Times New Roman" w:eastAsia="Calibri" w:hAnsi="Times New Roman" w:cs="Times New Roman"/>
          <w:bCs/>
          <w:i/>
          <w:iCs/>
          <w:color w:val="000000" w:themeColor="text1"/>
          <w:sz w:val="24"/>
          <w:szCs w:val="24"/>
        </w:rPr>
        <w:t>Punësim i përshtatshëm” është oferta e punësimit që përputhet, në mënyrë të arsyeshme, me kualifikimet, përvojën e mëparshme të punës, gjendjen shëndetësore, vendbanimin, mundësinë e lëvizshmërisë dhe, kur është rasti, me detyrimet familjare ose të kujdestarisë së personit</w:t>
      </w:r>
      <w:r w:rsidR="00671229">
        <w:rPr>
          <w:rFonts w:ascii="Times New Roman" w:eastAsia="Calibri" w:hAnsi="Times New Roman" w:cs="Times New Roman"/>
          <w:bCs/>
          <w:i/>
          <w:iCs/>
          <w:color w:val="000000" w:themeColor="text1"/>
          <w:sz w:val="24"/>
          <w:szCs w:val="24"/>
        </w:rPr>
        <w:t>.”</w:t>
      </w:r>
    </w:p>
    <w:p w14:paraId="3FD4824D" w14:textId="131C3046" w:rsidR="001B587D" w:rsidRPr="00194790" w:rsidRDefault="003C130A" w:rsidP="00CD6181">
      <w:pPr>
        <w:pStyle w:val="ListParagraph"/>
        <w:numPr>
          <w:ilvl w:val="0"/>
          <w:numId w:val="1"/>
        </w:numPr>
        <w:spacing w:after="0"/>
        <w:jc w:val="both"/>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 xml:space="preserve">Shtohet pika </w:t>
      </w:r>
      <w:r w:rsidR="006B591F" w:rsidRPr="00194790">
        <w:rPr>
          <w:rFonts w:ascii="Times New Roman" w:eastAsia="Calibri" w:hAnsi="Times New Roman" w:cs="Times New Roman"/>
          <w:bCs/>
          <w:color w:val="000000" w:themeColor="text1"/>
          <w:sz w:val="24"/>
          <w:szCs w:val="24"/>
        </w:rPr>
        <w:t>22</w:t>
      </w:r>
      <w:r w:rsidRPr="00194790">
        <w:rPr>
          <w:rFonts w:ascii="Times New Roman" w:eastAsia="Calibri" w:hAnsi="Times New Roman" w:cs="Times New Roman"/>
          <w:bCs/>
          <w:color w:val="000000" w:themeColor="text1"/>
          <w:sz w:val="24"/>
          <w:szCs w:val="24"/>
        </w:rPr>
        <w:t xml:space="preserve"> me përmbajtjen e mëposhtme:</w:t>
      </w:r>
    </w:p>
    <w:p w14:paraId="09E42A36" w14:textId="7F9CD4EA" w:rsidR="00754795" w:rsidRPr="003C0C33" w:rsidRDefault="003C130A" w:rsidP="003C0C33">
      <w:pPr>
        <w:spacing w:after="0"/>
        <w:ind w:left="360"/>
        <w:jc w:val="both"/>
        <w:rPr>
          <w:rFonts w:ascii="Times New Roman" w:hAnsi="Times New Roman" w:cs="Times New Roman"/>
          <w:sz w:val="24"/>
          <w:szCs w:val="24"/>
        </w:rPr>
      </w:pPr>
      <w:r w:rsidRPr="003C0C33">
        <w:rPr>
          <w:rFonts w:ascii="Times New Roman" w:eastAsia="Calibri" w:hAnsi="Times New Roman" w:cs="Times New Roman"/>
          <w:bCs/>
          <w:i/>
          <w:color w:val="000000" w:themeColor="text1"/>
          <w:sz w:val="24"/>
          <w:szCs w:val="24"/>
        </w:rPr>
        <w:t>“</w:t>
      </w:r>
      <w:r w:rsidR="00671229" w:rsidRPr="003C0C33">
        <w:rPr>
          <w:rFonts w:ascii="Times New Roman" w:eastAsia="Calibri" w:hAnsi="Times New Roman" w:cs="Times New Roman"/>
          <w:bCs/>
          <w:i/>
          <w:color w:val="000000" w:themeColor="text1"/>
          <w:sz w:val="24"/>
          <w:szCs w:val="24"/>
        </w:rPr>
        <w:t>Subjekte të tregut të punës</w:t>
      </w:r>
      <w:r w:rsidR="00D15E1D" w:rsidRPr="003C0C33">
        <w:rPr>
          <w:rFonts w:ascii="Times New Roman" w:eastAsia="Calibri" w:hAnsi="Times New Roman" w:cs="Times New Roman"/>
          <w:bCs/>
          <w:i/>
          <w:color w:val="000000" w:themeColor="text1"/>
          <w:sz w:val="24"/>
          <w:szCs w:val="24"/>
        </w:rPr>
        <w:t>”</w:t>
      </w:r>
      <w:r w:rsidR="00671229" w:rsidRPr="003C0C33">
        <w:rPr>
          <w:rFonts w:ascii="Times New Roman" w:eastAsia="Calibri" w:hAnsi="Times New Roman" w:cs="Times New Roman"/>
          <w:bCs/>
          <w:i/>
          <w:color w:val="000000" w:themeColor="text1"/>
          <w:sz w:val="24"/>
          <w:szCs w:val="24"/>
        </w:rPr>
        <w:t xml:space="preserve"> janë personat juridikë publikë ose privatë, organizatat jofitimprurëse, organizatat ndërkombëtare, institucionet arsimore e formuese dhe subjekte të tjera që, sipas këtij ligji ose akteve nënligjore në zbatim të tij, bashkëpunojnë në ofrimin ose zbatimin e shërbimeve dhe programeve të tregut të punës</w:t>
      </w:r>
      <w:r w:rsidRPr="003C0C33">
        <w:rPr>
          <w:rFonts w:ascii="Times New Roman" w:eastAsia="Calibri" w:hAnsi="Times New Roman" w:cs="Times New Roman"/>
          <w:bCs/>
          <w:i/>
          <w:color w:val="000000" w:themeColor="text1"/>
          <w:sz w:val="24"/>
          <w:szCs w:val="24"/>
        </w:rPr>
        <w:t>.”</w:t>
      </w:r>
    </w:p>
    <w:p w14:paraId="2F03C62D" w14:textId="0E893F18" w:rsidR="003C130A" w:rsidRPr="00194790" w:rsidRDefault="008246FF" w:rsidP="00CD6181">
      <w:pPr>
        <w:pStyle w:val="ListParagraph"/>
        <w:numPr>
          <w:ilvl w:val="0"/>
          <w:numId w:val="1"/>
        </w:numPr>
        <w:spacing w:after="0"/>
        <w:jc w:val="both"/>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 xml:space="preserve">Shtohet pika </w:t>
      </w:r>
      <w:r w:rsidR="00E60553" w:rsidRPr="00194790">
        <w:rPr>
          <w:rFonts w:ascii="Times New Roman" w:eastAsia="Calibri" w:hAnsi="Times New Roman" w:cs="Times New Roman"/>
          <w:bCs/>
          <w:color w:val="000000" w:themeColor="text1"/>
          <w:sz w:val="24"/>
          <w:szCs w:val="24"/>
        </w:rPr>
        <w:t>23</w:t>
      </w:r>
      <w:r w:rsidRPr="00194790">
        <w:rPr>
          <w:rFonts w:ascii="Times New Roman" w:eastAsia="Calibri" w:hAnsi="Times New Roman" w:cs="Times New Roman"/>
          <w:bCs/>
          <w:color w:val="000000" w:themeColor="text1"/>
          <w:sz w:val="24"/>
          <w:szCs w:val="24"/>
        </w:rPr>
        <w:t xml:space="preserve"> me përmbajtjen e mëposhtme:</w:t>
      </w:r>
    </w:p>
    <w:p w14:paraId="6CC09B36" w14:textId="555B795B" w:rsidR="00853A07" w:rsidRPr="003C0C33" w:rsidRDefault="008246FF" w:rsidP="003C0C33">
      <w:pPr>
        <w:spacing w:after="0"/>
        <w:ind w:left="360"/>
        <w:jc w:val="both"/>
        <w:rPr>
          <w:rFonts w:ascii="Times New Roman" w:hAnsi="Times New Roman" w:cs="Times New Roman"/>
          <w:i/>
          <w:color w:val="000000" w:themeColor="text1"/>
          <w:sz w:val="24"/>
          <w:szCs w:val="24"/>
        </w:rPr>
      </w:pPr>
      <w:r w:rsidRPr="003C0C33">
        <w:rPr>
          <w:rFonts w:ascii="Times New Roman" w:eastAsia="Calibri" w:hAnsi="Times New Roman" w:cs="Times New Roman"/>
          <w:bCs/>
          <w:i/>
          <w:color w:val="000000" w:themeColor="text1"/>
          <w:sz w:val="24"/>
          <w:szCs w:val="24"/>
        </w:rPr>
        <w:t xml:space="preserve">“Nxënës </w:t>
      </w:r>
      <w:r w:rsidR="00555A68" w:rsidRPr="003C0C33">
        <w:rPr>
          <w:rFonts w:ascii="Times New Roman" w:eastAsia="Calibri" w:hAnsi="Times New Roman" w:cs="Times New Roman"/>
          <w:bCs/>
          <w:i/>
          <w:color w:val="000000" w:themeColor="text1"/>
          <w:sz w:val="24"/>
          <w:szCs w:val="24"/>
        </w:rPr>
        <w:t>punëmarrës</w:t>
      </w:r>
      <w:r w:rsidRPr="003C0C33">
        <w:rPr>
          <w:rFonts w:ascii="Times New Roman" w:eastAsia="Calibri" w:hAnsi="Times New Roman" w:cs="Times New Roman"/>
          <w:bCs/>
          <w:i/>
          <w:color w:val="000000" w:themeColor="text1"/>
          <w:sz w:val="24"/>
          <w:szCs w:val="24"/>
        </w:rPr>
        <w:t xml:space="preserve">” </w:t>
      </w:r>
      <w:r w:rsidR="00853A07" w:rsidRPr="003C0C33">
        <w:rPr>
          <w:rFonts w:ascii="Times New Roman" w:eastAsia="Calibri" w:hAnsi="Times New Roman" w:cs="Times New Roman"/>
          <w:bCs/>
          <w:i/>
          <w:color w:val="000000" w:themeColor="text1"/>
          <w:sz w:val="24"/>
          <w:szCs w:val="24"/>
        </w:rPr>
        <w:t>është nxënësi i regjistruar në një program të arsimit dhe formimit profesional në formën e dyfishtë, i cili, në përputhje me Kodin e Punës, lidh kontratë të mësimit të profesionit me subjektin pritës/trajnues.</w:t>
      </w:r>
      <w:r w:rsidR="00671229" w:rsidRPr="003C0C33">
        <w:rPr>
          <w:rFonts w:ascii="Times New Roman" w:eastAsia="Calibri" w:hAnsi="Times New Roman" w:cs="Times New Roman"/>
          <w:bCs/>
          <w:i/>
          <w:color w:val="000000" w:themeColor="text1"/>
          <w:sz w:val="24"/>
          <w:szCs w:val="24"/>
        </w:rPr>
        <w:t>”</w:t>
      </w:r>
    </w:p>
    <w:p w14:paraId="1D204FAA" w14:textId="7DA93C93" w:rsidR="00D52886" w:rsidRPr="00786137" w:rsidRDefault="00D52886" w:rsidP="00CD6181">
      <w:pPr>
        <w:pStyle w:val="ListParagraph"/>
        <w:numPr>
          <w:ilvl w:val="0"/>
          <w:numId w:val="1"/>
        </w:numPr>
        <w:spacing w:after="0"/>
        <w:jc w:val="both"/>
        <w:rPr>
          <w:rFonts w:ascii="Times New Roman" w:hAnsi="Times New Roman" w:cs="Times New Roman"/>
          <w:color w:val="000000" w:themeColor="text1"/>
          <w:sz w:val="24"/>
          <w:szCs w:val="24"/>
          <w:shd w:val="clear" w:color="auto" w:fill="FFFFFF"/>
        </w:rPr>
      </w:pPr>
      <w:r w:rsidRPr="00786137">
        <w:rPr>
          <w:rFonts w:ascii="Times New Roman" w:hAnsi="Times New Roman" w:cs="Times New Roman"/>
          <w:color w:val="000000" w:themeColor="text1"/>
          <w:sz w:val="24"/>
          <w:szCs w:val="24"/>
          <w:shd w:val="clear" w:color="auto" w:fill="FFFFFF"/>
        </w:rPr>
        <w:t xml:space="preserve">Shtohet pika </w:t>
      </w:r>
      <w:r w:rsidR="00E60553" w:rsidRPr="00786137">
        <w:rPr>
          <w:rFonts w:ascii="Times New Roman" w:hAnsi="Times New Roman" w:cs="Times New Roman"/>
          <w:color w:val="000000" w:themeColor="text1"/>
          <w:sz w:val="24"/>
          <w:szCs w:val="24"/>
          <w:shd w:val="clear" w:color="auto" w:fill="FFFFFF"/>
        </w:rPr>
        <w:t>2</w:t>
      </w:r>
      <w:r w:rsidR="003B441A" w:rsidRPr="00786137">
        <w:rPr>
          <w:rFonts w:ascii="Times New Roman" w:hAnsi="Times New Roman" w:cs="Times New Roman"/>
          <w:color w:val="000000" w:themeColor="text1"/>
          <w:sz w:val="24"/>
          <w:szCs w:val="24"/>
          <w:shd w:val="clear" w:color="auto" w:fill="FFFFFF"/>
        </w:rPr>
        <w:t>4</w:t>
      </w:r>
      <w:r w:rsidRPr="00786137">
        <w:rPr>
          <w:rFonts w:ascii="Times New Roman" w:hAnsi="Times New Roman" w:cs="Times New Roman"/>
          <w:color w:val="000000" w:themeColor="text1"/>
          <w:sz w:val="24"/>
          <w:szCs w:val="24"/>
          <w:shd w:val="clear" w:color="auto" w:fill="FFFFFF"/>
        </w:rPr>
        <w:t>, me p</w:t>
      </w:r>
      <w:r w:rsidR="00530E34" w:rsidRPr="00786137">
        <w:rPr>
          <w:rFonts w:ascii="Times New Roman" w:hAnsi="Times New Roman" w:cs="Times New Roman"/>
          <w:color w:val="000000" w:themeColor="text1"/>
          <w:sz w:val="24"/>
          <w:szCs w:val="24"/>
          <w:shd w:val="clear" w:color="auto" w:fill="FFFFFF"/>
        </w:rPr>
        <w:t>ë</w:t>
      </w:r>
      <w:r w:rsidRPr="00786137">
        <w:rPr>
          <w:rFonts w:ascii="Times New Roman" w:hAnsi="Times New Roman" w:cs="Times New Roman"/>
          <w:color w:val="000000" w:themeColor="text1"/>
          <w:sz w:val="24"/>
          <w:szCs w:val="24"/>
          <w:shd w:val="clear" w:color="auto" w:fill="FFFFFF"/>
        </w:rPr>
        <w:t>rmbajtjen e m</w:t>
      </w:r>
      <w:r w:rsidR="00530E34" w:rsidRPr="00786137">
        <w:rPr>
          <w:rFonts w:ascii="Times New Roman" w:hAnsi="Times New Roman" w:cs="Times New Roman"/>
          <w:color w:val="000000" w:themeColor="text1"/>
          <w:sz w:val="24"/>
          <w:szCs w:val="24"/>
          <w:shd w:val="clear" w:color="auto" w:fill="FFFFFF"/>
        </w:rPr>
        <w:t>ë</w:t>
      </w:r>
      <w:r w:rsidRPr="00786137">
        <w:rPr>
          <w:rFonts w:ascii="Times New Roman" w:hAnsi="Times New Roman" w:cs="Times New Roman"/>
          <w:color w:val="000000" w:themeColor="text1"/>
          <w:sz w:val="24"/>
          <w:szCs w:val="24"/>
          <w:shd w:val="clear" w:color="auto" w:fill="FFFFFF"/>
        </w:rPr>
        <w:t>poshtme:</w:t>
      </w:r>
    </w:p>
    <w:p w14:paraId="0430A41C" w14:textId="364A7097" w:rsidR="00D52886" w:rsidRPr="00194790" w:rsidRDefault="00D52886" w:rsidP="00CD6181">
      <w:pPr>
        <w:pStyle w:val="ListParagraph"/>
        <w:spacing w:after="0"/>
        <w:ind w:left="360"/>
        <w:jc w:val="both"/>
        <w:rPr>
          <w:rFonts w:ascii="Times New Roman" w:hAnsi="Times New Roman" w:cs="Times New Roman"/>
          <w:i/>
          <w:iCs/>
          <w:color w:val="000000" w:themeColor="text1"/>
          <w:sz w:val="24"/>
          <w:szCs w:val="24"/>
          <w:shd w:val="clear" w:color="auto" w:fill="FFFFFF"/>
        </w:rPr>
      </w:pPr>
      <w:r w:rsidRPr="00194790">
        <w:rPr>
          <w:rFonts w:ascii="Times New Roman" w:hAnsi="Times New Roman" w:cs="Times New Roman"/>
          <w:i/>
          <w:iCs/>
          <w:color w:val="000000" w:themeColor="text1"/>
          <w:sz w:val="24"/>
          <w:szCs w:val="24"/>
          <w:shd w:val="clear" w:color="auto" w:fill="FFFFFF"/>
        </w:rPr>
        <w:t>“Observatori i Informacionit të Tregut të Punës</w:t>
      </w:r>
      <w:r w:rsidR="00243CCC">
        <w:rPr>
          <w:rFonts w:ascii="Times New Roman" w:hAnsi="Times New Roman" w:cs="Times New Roman"/>
          <w:i/>
          <w:iCs/>
          <w:color w:val="000000" w:themeColor="text1"/>
          <w:sz w:val="24"/>
          <w:szCs w:val="24"/>
          <w:shd w:val="clear" w:color="auto" w:fill="FFFFFF"/>
        </w:rPr>
        <w:t xml:space="preserve"> dhe Aftësive</w:t>
      </w:r>
      <w:r w:rsidRPr="00194790">
        <w:rPr>
          <w:rFonts w:ascii="Times New Roman" w:hAnsi="Times New Roman" w:cs="Times New Roman"/>
          <w:i/>
          <w:iCs/>
          <w:color w:val="000000" w:themeColor="text1"/>
          <w:sz w:val="24"/>
          <w:szCs w:val="24"/>
          <w:shd w:val="clear" w:color="auto" w:fill="FFFFFF"/>
        </w:rPr>
        <w:t>” është mekanizëm</w:t>
      </w:r>
      <w:r w:rsidR="00784D48" w:rsidRPr="00194790">
        <w:rPr>
          <w:rFonts w:ascii="Times New Roman" w:hAnsi="Times New Roman" w:cs="Times New Roman"/>
          <w:i/>
          <w:iCs/>
          <w:color w:val="000000" w:themeColor="text1"/>
          <w:sz w:val="24"/>
          <w:szCs w:val="24"/>
          <w:shd w:val="clear" w:color="auto" w:fill="FFFFFF"/>
        </w:rPr>
        <w:t xml:space="preserve"> </w:t>
      </w:r>
      <w:r w:rsidRPr="00194790">
        <w:rPr>
          <w:rFonts w:ascii="Times New Roman" w:hAnsi="Times New Roman" w:cs="Times New Roman"/>
          <w:i/>
          <w:iCs/>
          <w:color w:val="000000" w:themeColor="text1"/>
          <w:sz w:val="24"/>
          <w:szCs w:val="24"/>
          <w:shd w:val="clear" w:color="auto" w:fill="FFFFFF"/>
        </w:rPr>
        <w:t>kombëtar</w:t>
      </w:r>
      <w:r w:rsidR="00784D48" w:rsidRPr="00194790">
        <w:rPr>
          <w:rFonts w:ascii="Times New Roman" w:hAnsi="Times New Roman" w:cs="Times New Roman"/>
          <w:i/>
          <w:iCs/>
          <w:color w:val="000000" w:themeColor="text1"/>
          <w:sz w:val="24"/>
          <w:szCs w:val="24"/>
          <w:shd w:val="clear" w:color="auto" w:fill="FFFFFF"/>
        </w:rPr>
        <w:t xml:space="preserve"> digjital dhe i integruar</w:t>
      </w:r>
      <w:r w:rsidRPr="00194790">
        <w:rPr>
          <w:rFonts w:ascii="Times New Roman" w:hAnsi="Times New Roman" w:cs="Times New Roman"/>
          <w:i/>
          <w:iCs/>
          <w:color w:val="000000" w:themeColor="text1"/>
          <w:sz w:val="24"/>
          <w:szCs w:val="24"/>
          <w:shd w:val="clear" w:color="auto" w:fill="FFFFFF"/>
        </w:rPr>
        <w:t xml:space="preserve"> për mbledhjen, përpunimin, analizimin dhe shpërndarjen e të dhënave mbi tregun e punës</w:t>
      </w:r>
      <w:r w:rsidR="00243CCC">
        <w:rPr>
          <w:rFonts w:ascii="Times New Roman" w:hAnsi="Times New Roman" w:cs="Times New Roman"/>
          <w:i/>
          <w:iCs/>
          <w:color w:val="000000" w:themeColor="text1"/>
          <w:sz w:val="24"/>
          <w:szCs w:val="24"/>
          <w:shd w:val="clear" w:color="auto" w:fill="FFFFFF"/>
        </w:rPr>
        <w:t xml:space="preserve"> dhe aftësitë</w:t>
      </w:r>
      <w:r w:rsidRPr="00194790">
        <w:rPr>
          <w:rFonts w:ascii="Times New Roman" w:hAnsi="Times New Roman" w:cs="Times New Roman"/>
          <w:i/>
          <w:iCs/>
          <w:color w:val="000000" w:themeColor="text1"/>
          <w:sz w:val="24"/>
          <w:szCs w:val="24"/>
          <w:shd w:val="clear" w:color="auto" w:fill="FFFFFF"/>
        </w:rPr>
        <w:t>."</w:t>
      </w:r>
    </w:p>
    <w:p w14:paraId="26517999" w14:textId="007A2A16" w:rsidR="00F523B5" w:rsidRPr="00194790" w:rsidRDefault="00F523B5" w:rsidP="00064247">
      <w:pPr>
        <w:pStyle w:val="ListParagraph"/>
        <w:numPr>
          <w:ilvl w:val="0"/>
          <w:numId w:val="1"/>
        </w:numPr>
        <w:spacing w:after="0"/>
        <w:jc w:val="both"/>
        <w:rPr>
          <w:rFonts w:ascii="Times New Roman" w:hAnsi="Times New Roman" w:cs="Times New Roman"/>
          <w:i/>
          <w:iCs/>
          <w:color w:val="000000" w:themeColor="text1"/>
          <w:sz w:val="24"/>
          <w:szCs w:val="24"/>
          <w:shd w:val="clear" w:color="auto" w:fill="FFFFFF"/>
        </w:rPr>
      </w:pPr>
      <w:r w:rsidRPr="00F229B2">
        <w:rPr>
          <w:rFonts w:ascii="Times New Roman" w:hAnsi="Times New Roman" w:cs="Times New Roman"/>
          <w:color w:val="000000" w:themeColor="text1"/>
          <w:sz w:val="24"/>
          <w:szCs w:val="24"/>
          <w:shd w:val="clear" w:color="auto" w:fill="FFFFFF"/>
        </w:rPr>
        <w:t xml:space="preserve">Shtohet pika </w:t>
      </w:r>
      <w:r w:rsidR="00E60553" w:rsidRPr="00F229B2">
        <w:rPr>
          <w:rFonts w:ascii="Times New Roman" w:hAnsi="Times New Roman" w:cs="Times New Roman"/>
          <w:color w:val="000000" w:themeColor="text1"/>
          <w:sz w:val="24"/>
          <w:szCs w:val="24"/>
          <w:shd w:val="clear" w:color="auto" w:fill="FFFFFF"/>
        </w:rPr>
        <w:t>2</w:t>
      </w:r>
      <w:r w:rsidR="003B441A" w:rsidRPr="00F229B2">
        <w:rPr>
          <w:rFonts w:ascii="Times New Roman" w:hAnsi="Times New Roman" w:cs="Times New Roman"/>
          <w:color w:val="000000" w:themeColor="text1"/>
          <w:sz w:val="24"/>
          <w:szCs w:val="24"/>
          <w:shd w:val="clear" w:color="auto" w:fill="FFFFFF"/>
        </w:rPr>
        <w:t>5</w:t>
      </w:r>
      <w:r w:rsidR="007A09B7" w:rsidRPr="00F229B2">
        <w:rPr>
          <w:rFonts w:ascii="Times New Roman" w:hAnsi="Times New Roman" w:cs="Times New Roman"/>
          <w:color w:val="000000" w:themeColor="text1"/>
          <w:sz w:val="24"/>
          <w:szCs w:val="24"/>
          <w:shd w:val="clear" w:color="auto" w:fill="FFFFFF"/>
        </w:rPr>
        <w:t xml:space="preserve"> </w:t>
      </w:r>
      <w:r w:rsidRPr="00F229B2">
        <w:rPr>
          <w:rFonts w:ascii="Times New Roman" w:hAnsi="Times New Roman" w:cs="Times New Roman"/>
          <w:color w:val="000000" w:themeColor="text1"/>
          <w:sz w:val="24"/>
          <w:szCs w:val="24"/>
          <w:shd w:val="clear" w:color="auto" w:fill="FFFFFF"/>
        </w:rPr>
        <w:t>me përmbajtjen e mëposhtme</w:t>
      </w:r>
      <w:r w:rsidRPr="00194790">
        <w:rPr>
          <w:rFonts w:ascii="Times New Roman" w:hAnsi="Times New Roman" w:cs="Times New Roman"/>
          <w:i/>
          <w:iCs/>
          <w:color w:val="000000" w:themeColor="text1"/>
          <w:sz w:val="24"/>
          <w:szCs w:val="24"/>
          <w:shd w:val="clear" w:color="auto" w:fill="FFFFFF"/>
        </w:rPr>
        <w:t>:</w:t>
      </w:r>
    </w:p>
    <w:p w14:paraId="1EB2B754" w14:textId="77777777" w:rsidR="00F523B5" w:rsidRDefault="00F523B5" w:rsidP="00064247">
      <w:pPr>
        <w:spacing w:after="0"/>
        <w:ind w:left="360"/>
        <w:jc w:val="both"/>
        <w:rPr>
          <w:rFonts w:ascii="Times New Roman" w:hAnsi="Times New Roman" w:cs="Times New Roman"/>
          <w:i/>
          <w:iCs/>
          <w:color w:val="000000" w:themeColor="text1"/>
          <w:sz w:val="24"/>
          <w:szCs w:val="24"/>
          <w:shd w:val="clear" w:color="auto" w:fill="FFFFFF"/>
        </w:rPr>
      </w:pPr>
      <w:r w:rsidRPr="00194790">
        <w:rPr>
          <w:rFonts w:ascii="Times New Roman" w:hAnsi="Times New Roman" w:cs="Times New Roman"/>
          <w:i/>
          <w:iCs/>
          <w:color w:val="000000" w:themeColor="text1"/>
          <w:sz w:val="24"/>
          <w:szCs w:val="24"/>
          <w:shd w:val="clear" w:color="auto" w:fill="FFFFFF"/>
        </w:rPr>
        <w:t>“Rrjeti Evropian i Shërbimeve të Punësimit (EURES) është një rrjet bashkëpunimi ndërmjet Komisionit Evropian, shërbimeve publike të punësimit të shteteve anëtare të Bashkimit Evropian, vendeve pjesëmarrëse dhe partnerëve të tjerë të përfshirë, me qëllim lehtësimin e lëvizshmërisë së punëtorëve brenda hapësirës evropiane të punësimit, shkëmbimin e informacionit mbi vendet e lira të punës dhe kërkesat për punë, si dhe ofrimin e shërbimeve të mbështetjes për punëkërkuesit dhe punëdhënësit.”</w:t>
      </w:r>
    </w:p>
    <w:p w14:paraId="427A967D" w14:textId="7A9B125A" w:rsidR="001B4CAD" w:rsidRPr="001B4CAD" w:rsidRDefault="001B4CAD" w:rsidP="001B4CAD">
      <w:pPr>
        <w:pStyle w:val="ListParagraph"/>
        <w:numPr>
          <w:ilvl w:val="0"/>
          <w:numId w:val="1"/>
        </w:numPr>
        <w:spacing w:after="0"/>
        <w:jc w:val="both"/>
        <w:rPr>
          <w:rFonts w:ascii="Times New Roman" w:hAnsi="Times New Roman" w:cs="Times New Roman"/>
          <w:i/>
          <w:iCs/>
          <w:color w:val="000000" w:themeColor="text1"/>
          <w:sz w:val="24"/>
          <w:szCs w:val="24"/>
          <w:shd w:val="clear" w:color="auto" w:fill="FFFFFF"/>
        </w:rPr>
      </w:pPr>
      <w:r w:rsidRPr="001B4CAD">
        <w:rPr>
          <w:rFonts w:ascii="Times New Roman" w:hAnsi="Times New Roman" w:cs="Times New Roman"/>
          <w:i/>
          <w:iCs/>
          <w:color w:val="000000" w:themeColor="text1"/>
          <w:sz w:val="24"/>
          <w:szCs w:val="24"/>
          <w:shd w:val="clear" w:color="auto" w:fill="FFFFFF"/>
        </w:rPr>
        <w:t>Shtohet pika 26 me përmbajtjen e mëposhtme:</w:t>
      </w:r>
    </w:p>
    <w:p w14:paraId="73EC0B61" w14:textId="77777777" w:rsidR="001B4CAD" w:rsidRPr="001B4CAD" w:rsidRDefault="001B4CAD" w:rsidP="001B4CAD">
      <w:pPr>
        <w:spacing w:after="0"/>
        <w:ind w:left="360"/>
        <w:jc w:val="both"/>
        <w:rPr>
          <w:rFonts w:ascii="Times New Roman" w:hAnsi="Times New Roman" w:cs="Times New Roman"/>
          <w:i/>
          <w:iCs/>
          <w:color w:val="000000" w:themeColor="text1"/>
          <w:sz w:val="24"/>
          <w:szCs w:val="24"/>
          <w:shd w:val="clear" w:color="auto" w:fill="FFFFFF"/>
        </w:rPr>
      </w:pPr>
      <w:r w:rsidRPr="001B4CAD">
        <w:rPr>
          <w:rFonts w:ascii="Times New Roman" w:hAnsi="Times New Roman" w:cs="Times New Roman"/>
          <w:i/>
          <w:iCs/>
          <w:color w:val="000000" w:themeColor="text1"/>
          <w:sz w:val="24"/>
          <w:szCs w:val="24"/>
          <w:shd w:val="clear" w:color="auto" w:fill="FFFFFF"/>
        </w:rPr>
        <w:t>"Sistemi i Pranimit i Anëtarëve dhe Partnerëve EURES" është mekanizmi kombëtar përmes të cilit Zyra Kombëtare Koordinuese e EURES-it pranon, mbikëqyr, pezullon ose heq nga rrjeti kombëtar institucionet që ofrojnë shërbimet EURES.</w:t>
      </w:r>
    </w:p>
    <w:p w14:paraId="417D7D80" w14:textId="741EA207" w:rsidR="001B4CAD" w:rsidRPr="001B4CAD" w:rsidRDefault="001B4CAD" w:rsidP="001B4CAD">
      <w:pPr>
        <w:pStyle w:val="ListParagraph"/>
        <w:numPr>
          <w:ilvl w:val="0"/>
          <w:numId w:val="1"/>
        </w:numPr>
        <w:spacing w:after="0"/>
        <w:jc w:val="both"/>
        <w:rPr>
          <w:rFonts w:ascii="Times New Roman" w:hAnsi="Times New Roman" w:cs="Times New Roman"/>
          <w:i/>
          <w:iCs/>
          <w:color w:val="000000" w:themeColor="text1"/>
          <w:sz w:val="24"/>
          <w:szCs w:val="24"/>
          <w:shd w:val="clear" w:color="auto" w:fill="FFFFFF"/>
        </w:rPr>
      </w:pPr>
      <w:r w:rsidRPr="001B4CAD">
        <w:rPr>
          <w:rFonts w:ascii="Times New Roman" w:hAnsi="Times New Roman" w:cs="Times New Roman"/>
          <w:i/>
          <w:iCs/>
          <w:color w:val="000000" w:themeColor="text1"/>
          <w:sz w:val="24"/>
          <w:szCs w:val="24"/>
          <w:shd w:val="clear" w:color="auto" w:fill="FFFFFF"/>
        </w:rPr>
        <w:t>Shtohet pika 27 me përmbajtjen e mëposhtme:</w:t>
      </w:r>
    </w:p>
    <w:p w14:paraId="1853FD58" w14:textId="06447BAF" w:rsidR="001B4CAD" w:rsidRDefault="001B4CAD" w:rsidP="001B4CAD">
      <w:pPr>
        <w:spacing w:after="0"/>
        <w:ind w:left="360"/>
        <w:jc w:val="both"/>
        <w:rPr>
          <w:rFonts w:ascii="Times New Roman" w:hAnsi="Times New Roman" w:cs="Times New Roman"/>
          <w:i/>
          <w:iCs/>
          <w:color w:val="000000" w:themeColor="text1"/>
          <w:sz w:val="24"/>
          <w:szCs w:val="24"/>
          <w:shd w:val="clear" w:color="auto" w:fill="FFFFFF"/>
        </w:rPr>
      </w:pPr>
      <w:r w:rsidRPr="001B4CAD">
        <w:rPr>
          <w:rFonts w:ascii="Times New Roman" w:hAnsi="Times New Roman" w:cs="Times New Roman"/>
          <w:i/>
          <w:iCs/>
          <w:color w:val="000000" w:themeColor="text1"/>
          <w:sz w:val="24"/>
          <w:szCs w:val="24"/>
          <w:shd w:val="clear" w:color="auto" w:fill="FFFFFF"/>
        </w:rPr>
        <w:t>"Kanali i Vetëm i Koordinuar" është mekanizmi elektronik i transmetimit të ofertave të punës dhe të aplikimeve për punë midis Anëtarëve dhe Partnerëve EURES të vendeve pjesëmarrëse.</w:t>
      </w:r>
    </w:p>
    <w:p w14:paraId="701367D4" w14:textId="77777777" w:rsidR="002D37D8" w:rsidRPr="00194790" w:rsidRDefault="002D37D8" w:rsidP="0035730E">
      <w:pPr>
        <w:pStyle w:val="ListParagraph"/>
        <w:tabs>
          <w:tab w:val="left" w:pos="4410"/>
        </w:tabs>
        <w:spacing w:after="0"/>
        <w:ind w:left="0"/>
        <w:jc w:val="center"/>
        <w:rPr>
          <w:rFonts w:ascii="Times New Roman" w:eastAsia="Calibri" w:hAnsi="Times New Roman" w:cs="Times New Roman"/>
          <w:bCs/>
          <w:color w:val="000000" w:themeColor="text1"/>
          <w:sz w:val="24"/>
          <w:szCs w:val="24"/>
        </w:rPr>
      </w:pPr>
    </w:p>
    <w:p w14:paraId="541B727A" w14:textId="3AF0E6A2" w:rsidR="002D37D8" w:rsidRPr="00C7419D" w:rsidRDefault="007C2411" w:rsidP="0035730E">
      <w:pPr>
        <w:pStyle w:val="ListParagraph"/>
        <w:tabs>
          <w:tab w:val="left" w:pos="4410"/>
        </w:tabs>
        <w:spacing w:after="0"/>
        <w:ind w:left="0"/>
        <w:jc w:val="center"/>
        <w:rPr>
          <w:rFonts w:ascii="Times New Roman" w:eastAsia="Calibri" w:hAnsi="Times New Roman" w:cs="Times New Roman"/>
          <w:b/>
          <w:color w:val="000000" w:themeColor="text1"/>
          <w:sz w:val="24"/>
          <w:szCs w:val="24"/>
        </w:rPr>
      </w:pPr>
      <w:r w:rsidRPr="00C7419D">
        <w:rPr>
          <w:rFonts w:ascii="Times New Roman" w:eastAsia="Calibri" w:hAnsi="Times New Roman" w:cs="Times New Roman"/>
          <w:b/>
          <w:color w:val="000000" w:themeColor="text1"/>
          <w:sz w:val="24"/>
          <w:szCs w:val="24"/>
        </w:rPr>
        <w:t xml:space="preserve">Neni </w:t>
      </w:r>
      <w:r w:rsidR="002954AD" w:rsidRPr="00C7419D">
        <w:rPr>
          <w:rFonts w:ascii="Times New Roman" w:eastAsia="Calibri" w:hAnsi="Times New Roman" w:cs="Times New Roman"/>
          <w:b/>
          <w:color w:val="000000" w:themeColor="text1"/>
          <w:sz w:val="24"/>
          <w:szCs w:val="24"/>
        </w:rPr>
        <w:t>2</w:t>
      </w:r>
    </w:p>
    <w:p w14:paraId="222FAF8E" w14:textId="77777777" w:rsidR="00C148AA" w:rsidRPr="00194790" w:rsidRDefault="00C148AA" w:rsidP="0035730E">
      <w:pPr>
        <w:pStyle w:val="ListParagraph"/>
        <w:tabs>
          <w:tab w:val="left" w:pos="4410"/>
        </w:tabs>
        <w:spacing w:after="0"/>
        <w:ind w:left="0"/>
        <w:jc w:val="center"/>
        <w:rPr>
          <w:rFonts w:ascii="Times New Roman" w:eastAsia="Calibri" w:hAnsi="Times New Roman" w:cs="Times New Roman"/>
          <w:bCs/>
          <w:color w:val="000000" w:themeColor="text1"/>
          <w:sz w:val="24"/>
          <w:szCs w:val="24"/>
        </w:rPr>
      </w:pPr>
    </w:p>
    <w:p w14:paraId="07E444E7" w14:textId="2A0298E2" w:rsidR="00E45A3D" w:rsidRDefault="00E45A3D" w:rsidP="00064247">
      <w:pPr>
        <w:spacing w:after="0"/>
        <w:jc w:val="both"/>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 xml:space="preserve">Në nenin 4 bëhen </w:t>
      </w:r>
      <w:r w:rsidR="001034C6" w:rsidRPr="001034C6">
        <w:rPr>
          <w:rFonts w:ascii="Times New Roman" w:eastAsia="Calibri" w:hAnsi="Times New Roman" w:cs="Times New Roman"/>
          <w:bCs/>
          <w:color w:val="000000" w:themeColor="text1"/>
          <w:sz w:val="24"/>
          <w:szCs w:val="24"/>
        </w:rPr>
        <w:t>bëhen shtesat dhe ndryshimet e mëposhtme</w:t>
      </w:r>
      <w:r w:rsidRPr="00194790">
        <w:rPr>
          <w:rFonts w:ascii="Times New Roman" w:eastAsia="Calibri" w:hAnsi="Times New Roman" w:cs="Times New Roman"/>
          <w:bCs/>
          <w:color w:val="000000" w:themeColor="text1"/>
          <w:sz w:val="24"/>
          <w:szCs w:val="24"/>
        </w:rPr>
        <w:t>:</w:t>
      </w:r>
    </w:p>
    <w:p w14:paraId="736A235C" w14:textId="2F8F985E" w:rsidR="00D01E0D" w:rsidRPr="003C0C33" w:rsidRDefault="00A1281B" w:rsidP="003C0C33">
      <w:pPr>
        <w:pStyle w:val="ListParagraph"/>
        <w:numPr>
          <w:ilvl w:val="0"/>
          <w:numId w:val="36"/>
        </w:numPr>
        <w:spacing w:after="0"/>
        <w:jc w:val="both"/>
        <w:rPr>
          <w:rFonts w:ascii="Times New Roman" w:hAnsi="Times New Roman" w:cs="Times New Roman"/>
          <w:i/>
          <w:iCs/>
          <w:color w:val="000000" w:themeColor="text1"/>
          <w:sz w:val="24"/>
          <w:szCs w:val="24"/>
          <w:shd w:val="clear" w:color="auto" w:fill="FFFFFF"/>
        </w:rPr>
      </w:pPr>
      <w:r w:rsidRPr="003C0C33">
        <w:rPr>
          <w:rFonts w:ascii="Times New Roman" w:hAnsi="Times New Roman" w:cs="Times New Roman"/>
          <w:i/>
          <w:iCs/>
          <w:color w:val="000000" w:themeColor="text1"/>
          <w:sz w:val="24"/>
          <w:szCs w:val="24"/>
          <w:shd w:val="clear" w:color="auto" w:fill="FFFFFF"/>
        </w:rPr>
        <w:t>Pika 2 ndryshon si m</w:t>
      </w:r>
      <w:r w:rsidR="00B72292" w:rsidRPr="003C0C33">
        <w:rPr>
          <w:rFonts w:ascii="Times New Roman" w:hAnsi="Times New Roman" w:cs="Times New Roman"/>
          <w:i/>
          <w:iCs/>
          <w:color w:val="000000" w:themeColor="text1"/>
          <w:sz w:val="24"/>
          <w:szCs w:val="24"/>
          <w:shd w:val="clear" w:color="auto" w:fill="FFFFFF"/>
        </w:rPr>
        <w:t>ë</w:t>
      </w:r>
      <w:r w:rsidRPr="003C0C33">
        <w:rPr>
          <w:rFonts w:ascii="Times New Roman" w:hAnsi="Times New Roman" w:cs="Times New Roman"/>
          <w:i/>
          <w:iCs/>
          <w:color w:val="000000" w:themeColor="text1"/>
          <w:sz w:val="24"/>
          <w:szCs w:val="24"/>
          <w:shd w:val="clear" w:color="auto" w:fill="FFFFFF"/>
        </w:rPr>
        <w:t xml:space="preserve"> poshtë:</w:t>
      </w:r>
    </w:p>
    <w:p w14:paraId="7335B5AF" w14:textId="77777777" w:rsidR="00E11DBA" w:rsidRPr="003C0C33" w:rsidRDefault="00D6075B" w:rsidP="003C0C33">
      <w:pPr>
        <w:pStyle w:val="ListParagraph"/>
        <w:spacing w:after="0"/>
        <w:jc w:val="both"/>
        <w:rPr>
          <w:rFonts w:ascii="Times New Roman" w:hAnsi="Times New Roman" w:cs="Times New Roman"/>
          <w:i/>
          <w:iCs/>
          <w:color w:val="000000" w:themeColor="text1"/>
          <w:sz w:val="24"/>
          <w:szCs w:val="24"/>
          <w:shd w:val="clear" w:color="auto" w:fill="FFFFFF"/>
        </w:rPr>
      </w:pPr>
      <w:r w:rsidRPr="003C0C33">
        <w:rPr>
          <w:rFonts w:ascii="Times New Roman" w:hAnsi="Times New Roman" w:cs="Times New Roman"/>
          <w:i/>
          <w:iCs/>
          <w:color w:val="000000" w:themeColor="text1"/>
          <w:sz w:val="24"/>
          <w:szCs w:val="24"/>
          <w:shd w:val="clear" w:color="auto" w:fill="FFFFFF"/>
        </w:rPr>
        <w:t>“</w:t>
      </w:r>
      <w:r w:rsidR="00A1281B" w:rsidRPr="003C0C33">
        <w:rPr>
          <w:rFonts w:ascii="Times New Roman" w:hAnsi="Times New Roman" w:cs="Times New Roman"/>
          <w:i/>
          <w:iCs/>
          <w:color w:val="000000" w:themeColor="text1"/>
          <w:sz w:val="24"/>
          <w:szCs w:val="24"/>
          <w:shd w:val="clear" w:color="auto" w:fill="FFFFFF"/>
        </w:rPr>
        <w:t>2. Të drejtën e përfitimit të shërbimeve që ofrohen në strukturën rajonale/vendore e kanë të gjithë shtetasit e huaj dhe ata pa shtetësi, të cilët hyjnë e qëndrojnë, ose synojnë të hyjnë e qendrojnë në mënyrë të ligjshme në territorin e Republikës së Shqipërisë, për qëllime punësimi, në përputhje me legjislacionin në fuqi për të huajt.</w:t>
      </w:r>
      <w:r w:rsidRPr="003C0C33">
        <w:rPr>
          <w:rFonts w:ascii="Times New Roman" w:hAnsi="Times New Roman" w:cs="Times New Roman"/>
          <w:i/>
          <w:iCs/>
          <w:color w:val="000000" w:themeColor="text1"/>
          <w:sz w:val="24"/>
          <w:szCs w:val="24"/>
          <w:shd w:val="clear" w:color="auto" w:fill="FFFFFF"/>
        </w:rPr>
        <w:t>”</w:t>
      </w:r>
    </w:p>
    <w:p w14:paraId="75FF0284" w14:textId="5BAA4497" w:rsidR="00E45A3D" w:rsidRPr="003C0C33" w:rsidRDefault="00E45A3D" w:rsidP="003C0C33">
      <w:pPr>
        <w:pStyle w:val="ListParagraph"/>
        <w:numPr>
          <w:ilvl w:val="0"/>
          <w:numId w:val="36"/>
        </w:numPr>
        <w:spacing w:after="0"/>
        <w:jc w:val="both"/>
        <w:rPr>
          <w:rFonts w:ascii="Times New Roman" w:hAnsi="Times New Roman" w:cs="Times New Roman"/>
          <w:i/>
          <w:iCs/>
          <w:color w:val="000000" w:themeColor="text1"/>
          <w:sz w:val="24"/>
          <w:szCs w:val="24"/>
          <w:shd w:val="clear" w:color="auto" w:fill="FFFFFF"/>
        </w:rPr>
      </w:pPr>
      <w:r w:rsidRPr="003C0C33">
        <w:rPr>
          <w:rFonts w:ascii="Times New Roman" w:hAnsi="Times New Roman" w:cs="Times New Roman"/>
          <w:i/>
          <w:iCs/>
          <w:color w:val="000000" w:themeColor="text1"/>
          <w:sz w:val="24"/>
          <w:szCs w:val="24"/>
          <w:shd w:val="clear" w:color="auto" w:fill="FFFFFF"/>
        </w:rPr>
        <w:lastRenderedPageBreak/>
        <w:t>Në pikën 4 togfjalëshi “leje pune” zëvendësohet me togfjalëshin “leje unike”</w:t>
      </w:r>
      <w:r w:rsidR="00AE12BD" w:rsidRPr="003C0C33">
        <w:rPr>
          <w:rFonts w:ascii="Times New Roman" w:hAnsi="Times New Roman" w:cs="Times New Roman"/>
          <w:i/>
          <w:iCs/>
          <w:color w:val="000000" w:themeColor="text1"/>
          <w:sz w:val="24"/>
          <w:szCs w:val="24"/>
          <w:shd w:val="clear" w:color="auto" w:fill="FFFFFF"/>
        </w:rPr>
        <w:t>.</w:t>
      </w:r>
    </w:p>
    <w:p w14:paraId="4C0D3112" w14:textId="1D0260EB" w:rsidR="000D7C7A" w:rsidRPr="003C0C33" w:rsidRDefault="000D7C7A" w:rsidP="003C0C33">
      <w:pPr>
        <w:pStyle w:val="ListParagraph"/>
        <w:numPr>
          <w:ilvl w:val="0"/>
          <w:numId w:val="36"/>
        </w:numPr>
        <w:spacing w:after="0"/>
        <w:jc w:val="both"/>
        <w:rPr>
          <w:rFonts w:ascii="Times New Roman" w:hAnsi="Times New Roman" w:cs="Times New Roman"/>
          <w:i/>
          <w:iCs/>
          <w:color w:val="000000" w:themeColor="text1"/>
          <w:sz w:val="24"/>
          <w:szCs w:val="24"/>
          <w:shd w:val="clear" w:color="auto" w:fill="FFFFFF"/>
        </w:rPr>
      </w:pPr>
      <w:r w:rsidRPr="003C0C33">
        <w:rPr>
          <w:rFonts w:ascii="Times New Roman" w:hAnsi="Times New Roman" w:cs="Times New Roman"/>
          <w:i/>
          <w:iCs/>
          <w:color w:val="000000" w:themeColor="text1"/>
          <w:sz w:val="24"/>
          <w:szCs w:val="24"/>
          <w:shd w:val="clear" w:color="auto" w:fill="FFFFFF"/>
        </w:rPr>
        <w:t xml:space="preserve">Shtohet pika 5 me përmbajtjen e mëposhtme: </w:t>
      </w:r>
    </w:p>
    <w:p w14:paraId="31F9C779" w14:textId="3EB86F1A" w:rsidR="00C148AA" w:rsidRPr="003C0C33" w:rsidRDefault="00E45A3D" w:rsidP="003C0C33">
      <w:pPr>
        <w:pStyle w:val="ListParagraph"/>
        <w:spacing w:after="0"/>
        <w:jc w:val="both"/>
        <w:rPr>
          <w:rFonts w:ascii="Times New Roman" w:hAnsi="Times New Roman" w:cs="Times New Roman"/>
          <w:i/>
          <w:iCs/>
          <w:color w:val="000000" w:themeColor="text1"/>
          <w:sz w:val="24"/>
          <w:szCs w:val="24"/>
          <w:shd w:val="clear" w:color="auto" w:fill="FFFFFF"/>
        </w:rPr>
      </w:pPr>
      <w:r w:rsidRPr="003C0C33">
        <w:rPr>
          <w:rFonts w:ascii="Times New Roman" w:hAnsi="Times New Roman" w:cs="Times New Roman"/>
          <w:i/>
          <w:iCs/>
          <w:color w:val="000000" w:themeColor="text1"/>
          <w:sz w:val="24"/>
          <w:szCs w:val="24"/>
          <w:shd w:val="clear" w:color="auto" w:fill="FFFFFF"/>
        </w:rPr>
        <w:t xml:space="preserve">“5. </w:t>
      </w:r>
      <w:r w:rsidR="00853A07" w:rsidRPr="003C0C33">
        <w:rPr>
          <w:rFonts w:ascii="Times New Roman" w:hAnsi="Times New Roman" w:cs="Times New Roman"/>
          <w:i/>
          <w:iCs/>
          <w:color w:val="000000" w:themeColor="text1"/>
          <w:sz w:val="24"/>
          <w:szCs w:val="24"/>
          <w:shd w:val="clear" w:color="auto" w:fill="FFFFFF"/>
        </w:rPr>
        <w:t>Punëdhënësit  subjektet e tregut të punës që zbatojnë programe aktive të tregut të punës, në përputhje me këtë ligj, konsiderohen përfitues të masave mbështetëse të parashikuara prej tij.</w:t>
      </w:r>
      <w:r w:rsidRPr="003C0C33">
        <w:rPr>
          <w:rFonts w:ascii="Times New Roman" w:hAnsi="Times New Roman" w:cs="Times New Roman"/>
          <w:i/>
          <w:iCs/>
          <w:color w:val="000000" w:themeColor="text1"/>
          <w:sz w:val="24"/>
          <w:szCs w:val="24"/>
          <w:shd w:val="clear" w:color="auto" w:fill="FFFFFF"/>
        </w:rPr>
        <w:t>”</w:t>
      </w:r>
      <w:r w:rsidR="0001395F" w:rsidRPr="003C0C33">
        <w:rPr>
          <w:rFonts w:ascii="Times New Roman" w:hAnsi="Times New Roman" w:cs="Times New Roman"/>
          <w:i/>
          <w:iCs/>
          <w:color w:val="000000" w:themeColor="text1"/>
          <w:sz w:val="24"/>
          <w:szCs w:val="24"/>
          <w:shd w:val="clear" w:color="auto" w:fill="FFFFFF"/>
        </w:rPr>
        <w:t>.</w:t>
      </w:r>
    </w:p>
    <w:p w14:paraId="0365B98F" w14:textId="77777777" w:rsidR="006B591F" w:rsidRPr="003C0C33" w:rsidRDefault="006B591F" w:rsidP="0035730E">
      <w:pPr>
        <w:pStyle w:val="ListParagraph"/>
        <w:tabs>
          <w:tab w:val="left" w:pos="4320"/>
          <w:tab w:val="left" w:pos="4410"/>
        </w:tabs>
        <w:spacing w:after="0"/>
        <w:ind w:left="0"/>
        <w:jc w:val="center"/>
        <w:rPr>
          <w:rFonts w:ascii="Times New Roman" w:hAnsi="Times New Roman" w:cs="Times New Roman"/>
          <w:i/>
          <w:iCs/>
          <w:color w:val="000000" w:themeColor="text1"/>
          <w:sz w:val="24"/>
          <w:szCs w:val="24"/>
          <w:shd w:val="clear" w:color="auto" w:fill="FFFFFF"/>
        </w:rPr>
      </w:pPr>
    </w:p>
    <w:p w14:paraId="77D65637" w14:textId="3DF3E416" w:rsidR="00F523B5" w:rsidRPr="00C7419D" w:rsidRDefault="007C2411" w:rsidP="0035730E">
      <w:pPr>
        <w:pStyle w:val="ListParagraph"/>
        <w:tabs>
          <w:tab w:val="left" w:pos="4320"/>
          <w:tab w:val="left" w:pos="4410"/>
        </w:tabs>
        <w:spacing w:after="0"/>
        <w:ind w:left="0"/>
        <w:jc w:val="center"/>
        <w:rPr>
          <w:rFonts w:ascii="Times New Roman" w:eastAsia="Calibri" w:hAnsi="Times New Roman" w:cs="Times New Roman"/>
          <w:b/>
          <w:color w:val="000000" w:themeColor="text1"/>
          <w:sz w:val="24"/>
          <w:szCs w:val="24"/>
        </w:rPr>
      </w:pPr>
      <w:r w:rsidRPr="00C7419D">
        <w:rPr>
          <w:rFonts w:ascii="Times New Roman" w:eastAsia="Calibri" w:hAnsi="Times New Roman" w:cs="Times New Roman"/>
          <w:b/>
          <w:color w:val="000000" w:themeColor="text1"/>
          <w:sz w:val="24"/>
          <w:szCs w:val="24"/>
        </w:rPr>
        <w:t xml:space="preserve">Neni </w:t>
      </w:r>
      <w:r w:rsidR="002954AD" w:rsidRPr="00C7419D">
        <w:rPr>
          <w:rFonts w:ascii="Times New Roman" w:eastAsia="Calibri" w:hAnsi="Times New Roman" w:cs="Times New Roman"/>
          <w:b/>
          <w:color w:val="000000" w:themeColor="text1"/>
          <w:sz w:val="24"/>
          <w:szCs w:val="24"/>
        </w:rPr>
        <w:t>3</w:t>
      </w:r>
    </w:p>
    <w:p w14:paraId="74B66F38" w14:textId="77777777" w:rsidR="00F523B5" w:rsidRPr="00194790" w:rsidRDefault="00F523B5" w:rsidP="0035730E">
      <w:pPr>
        <w:pStyle w:val="ListParagraph"/>
        <w:spacing w:after="0"/>
        <w:rPr>
          <w:rFonts w:ascii="Times New Roman" w:eastAsia="Calibri" w:hAnsi="Times New Roman" w:cs="Times New Roman"/>
          <w:bCs/>
          <w:color w:val="000000" w:themeColor="text1"/>
          <w:sz w:val="24"/>
          <w:szCs w:val="24"/>
        </w:rPr>
      </w:pPr>
    </w:p>
    <w:p w14:paraId="15D59F46" w14:textId="5986FCF7" w:rsidR="00F523B5" w:rsidRPr="00F258DA" w:rsidRDefault="00F523B5" w:rsidP="00842F8B">
      <w:pPr>
        <w:spacing w:after="0"/>
        <w:jc w:val="both"/>
        <w:rPr>
          <w:rFonts w:ascii="Times New Roman" w:eastAsia="Calibri" w:hAnsi="Times New Roman" w:cs="Times New Roman"/>
          <w:bCs/>
          <w:color w:val="000000" w:themeColor="text1"/>
          <w:sz w:val="24"/>
          <w:szCs w:val="24"/>
        </w:rPr>
      </w:pPr>
      <w:r w:rsidRPr="00F258DA">
        <w:rPr>
          <w:rFonts w:ascii="Times New Roman" w:eastAsia="Calibri" w:hAnsi="Times New Roman" w:cs="Times New Roman"/>
          <w:bCs/>
          <w:color w:val="000000" w:themeColor="text1"/>
          <w:sz w:val="24"/>
          <w:szCs w:val="24"/>
        </w:rPr>
        <w:t>Në nenin 7 bëhen shtesat dhe ndryshimet e mëposhtme:</w:t>
      </w:r>
    </w:p>
    <w:p w14:paraId="367C79C6" w14:textId="77777777" w:rsidR="00842F8B" w:rsidRPr="00F258DA" w:rsidRDefault="00842F8B" w:rsidP="00842F8B">
      <w:pPr>
        <w:spacing w:after="0"/>
        <w:jc w:val="both"/>
        <w:rPr>
          <w:rFonts w:ascii="Times New Roman" w:eastAsia="Calibri" w:hAnsi="Times New Roman" w:cs="Times New Roman"/>
          <w:bCs/>
          <w:color w:val="000000" w:themeColor="text1"/>
          <w:sz w:val="24"/>
          <w:szCs w:val="24"/>
        </w:rPr>
      </w:pPr>
    </w:p>
    <w:p w14:paraId="3F4BF182" w14:textId="6421C297" w:rsidR="00F523B5" w:rsidRPr="00F258DA" w:rsidRDefault="00F523B5" w:rsidP="00F258DA">
      <w:pPr>
        <w:pStyle w:val="ListParagraph"/>
        <w:numPr>
          <w:ilvl w:val="0"/>
          <w:numId w:val="29"/>
        </w:numPr>
        <w:rPr>
          <w:rFonts w:ascii="Times New Roman" w:hAnsi="Times New Roman" w:cs="Times New Roman"/>
          <w:sz w:val="24"/>
          <w:szCs w:val="24"/>
        </w:rPr>
      </w:pPr>
      <w:r w:rsidRPr="00F258DA">
        <w:rPr>
          <w:rFonts w:ascii="Times New Roman" w:hAnsi="Times New Roman" w:cs="Times New Roman"/>
          <w:sz w:val="24"/>
          <w:szCs w:val="24"/>
        </w:rPr>
        <w:t xml:space="preserve">Pika 1, </w:t>
      </w:r>
      <w:r w:rsidR="008C6091" w:rsidRPr="00F258DA">
        <w:rPr>
          <w:rFonts w:ascii="Times New Roman" w:hAnsi="Times New Roman" w:cs="Times New Roman"/>
          <w:sz w:val="24"/>
          <w:szCs w:val="24"/>
        </w:rPr>
        <w:t>shkronja</w:t>
      </w:r>
      <w:r w:rsidR="00646919" w:rsidRPr="00F258DA">
        <w:rPr>
          <w:rFonts w:ascii="Times New Roman" w:hAnsi="Times New Roman" w:cs="Times New Roman"/>
          <w:sz w:val="24"/>
          <w:szCs w:val="24"/>
        </w:rPr>
        <w:t xml:space="preserve"> </w:t>
      </w:r>
      <w:r w:rsidRPr="00F258DA">
        <w:rPr>
          <w:rFonts w:ascii="Times New Roman" w:hAnsi="Times New Roman" w:cs="Times New Roman"/>
          <w:sz w:val="24"/>
          <w:szCs w:val="24"/>
        </w:rPr>
        <w:t xml:space="preserve">b) </w:t>
      </w:r>
      <w:r w:rsidR="00B72C73">
        <w:rPr>
          <w:rFonts w:ascii="Times New Roman" w:hAnsi="Times New Roman" w:cs="Times New Roman"/>
          <w:sz w:val="24"/>
          <w:szCs w:val="24"/>
        </w:rPr>
        <w:t>riformulohet</w:t>
      </w:r>
      <w:r w:rsidR="00B72C73" w:rsidRPr="00F258DA">
        <w:rPr>
          <w:rFonts w:ascii="Times New Roman" w:hAnsi="Times New Roman" w:cs="Times New Roman"/>
          <w:sz w:val="24"/>
          <w:szCs w:val="24"/>
        </w:rPr>
        <w:t xml:space="preserve"> </w:t>
      </w:r>
      <w:r w:rsidRPr="00F258DA">
        <w:rPr>
          <w:rFonts w:ascii="Times New Roman" w:hAnsi="Times New Roman" w:cs="Times New Roman"/>
          <w:sz w:val="24"/>
          <w:szCs w:val="24"/>
        </w:rPr>
        <w:t>si më poshtë:</w:t>
      </w:r>
    </w:p>
    <w:p w14:paraId="5F7CE117" w14:textId="7E3303D4" w:rsidR="00F523B5" w:rsidRPr="00F258DA" w:rsidRDefault="00F523B5" w:rsidP="00064247">
      <w:pPr>
        <w:pStyle w:val="ListParagraph"/>
        <w:spacing w:after="0"/>
        <w:jc w:val="both"/>
        <w:rPr>
          <w:rFonts w:ascii="Times New Roman" w:eastAsia="Calibri" w:hAnsi="Times New Roman" w:cs="Times New Roman"/>
          <w:bCs/>
          <w:i/>
          <w:iCs/>
          <w:color w:val="000000" w:themeColor="text1"/>
          <w:sz w:val="24"/>
          <w:szCs w:val="24"/>
        </w:rPr>
      </w:pPr>
      <w:r w:rsidRPr="00F258DA">
        <w:rPr>
          <w:rFonts w:ascii="Times New Roman" w:eastAsia="Calibri" w:hAnsi="Times New Roman" w:cs="Times New Roman"/>
          <w:bCs/>
          <w:i/>
          <w:iCs/>
          <w:color w:val="000000" w:themeColor="text1"/>
          <w:sz w:val="24"/>
          <w:szCs w:val="24"/>
        </w:rPr>
        <w:t xml:space="preserve">“b) Shërbimet e ndërmjetësimit të punësimit për punëkërkuesit </w:t>
      </w:r>
      <w:r w:rsidR="001D7A52" w:rsidRPr="00F258DA">
        <w:rPr>
          <w:rFonts w:ascii="Times New Roman" w:eastAsia="Calibri" w:hAnsi="Times New Roman" w:cs="Times New Roman"/>
          <w:bCs/>
          <w:i/>
          <w:iCs/>
          <w:color w:val="000000" w:themeColor="text1"/>
          <w:sz w:val="24"/>
          <w:szCs w:val="24"/>
        </w:rPr>
        <w:t>dhe punëdhënësit p</w:t>
      </w:r>
      <w:r w:rsidR="005867A5" w:rsidRPr="00F258DA">
        <w:rPr>
          <w:rFonts w:ascii="Times New Roman" w:eastAsia="Calibri" w:hAnsi="Times New Roman" w:cs="Times New Roman"/>
          <w:bCs/>
          <w:i/>
          <w:iCs/>
          <w:color w:val="000000" w:themeColor="text1"/>
          <w:sz w:val="24"/>
          <w:szCs w:val="24"/>
        </w:rPr>
        <w:t>ë</w:t>
      </w:r>
      <w:r w:rsidR="001D7A52" w:rsidRPr="00F258DA">
        <w:rPr>
          <w:rFonts w:ascii="Times New Roman" w:eastAsia="Calibri" w:hAnsi="Times New Roman" w:cs="Times New Roman"/>
          <w:bCs/>
          <w:i/>
          <w:iCs/>
          <w:color w:val="000000" w:themeColor="text1"/>
          <w:sz w:val="24"/>
          <w:szCs w:val="24"/>
        </w:rPr>
        <w:t>rmes p</w:t>
      </w:r>
      <w:r w:rsidR="005867A5" w:rsidRPr="00F258DA">
        <w:rPr>
          <w:rFonts w:ascii="Times New Roman" w:eastAsia="Calibri" w:hAnsi="Times New Roman" w:cs="Times New Roman"/>
          <w:bCs/>
          <w:i/>
          <w:iCs/>
          <w:color w:val="000000" w:themeColor="text1"/>
          <w:sz w:val="24"/>
          <w:szCs w:val="24"/>
        </w:rPr>
        <w:t>ë</w:t>
      </w:r>
      <w:r w:rsidR="001D7A52" w:rsidRPr="00F258DA">
        <w:rPr>
          <w:rFonts w:ascii="Times New Roman" w:eastAsia="Calibri" w:hAnsi="Times New Roman" w:cs="Times New Roman"/>
          <w:bCs/>
          <w:i/>
          <w:iCs/>
          <w:color w:val="000000" w:themeColor="text1"/>
          <w:sz w:val="24"/>
          <w:szCs w:val="24"/>
        </w:rPr>
        <w:t>rputhjes</w:t>
      </w:r>
      <w:r w:rsidR="002A2D23" w:rsidRPr="00F258DA">
        <w:rPr>
          <w:rFonts w:ascii="Times New Roman" w:eastAsia="Calibri" w:hAnsi="Times New Roman" w:cs="Times New Roman"/>
          <w:bCs/>
          <w:i/>
          <w:iCs/>
          <w:color w:val="000000" w:themeColor="text1"/>
          <w:sz w:val="24"/>
          <w:szCs w:val="24"/>
        </w:rPr>
        <w:t xml:space="preserve"> s</w:t>
      </w:r>
      <w:r w:rsidR="005867A5" w:rsidRPr="00F258DA">
        <w:rPr>
          <w:rFonts w:ascii="Times New Roman" w:eastAsia="Calibri" w:hAnsi="Times New Roman" w:cs="Times New Roman"/>
          <w:bCs/>
          <w:i/>
          <w:iCs/>
          <w:color w:val="000000" w:themeColor="text1"/>
          <w:sz w:val="24"/>
          <w:szCs w:val="24"/>
        </w:rPr>
        <w:t>ë</w:t>
      </w:r>
      <w:r w:rsidRPr="00F258DA">
        <w:rPr>
          <w:rFonts w:ascii="Times New Roman" w:eastAsia="Calibri" w:hAnsi="Times New Roman" w:cs="Times New Roman"/>
          <w:bCs/>
          <w:i/>
          <w:iCs/>
          <w:color w:val="000000" w:themeColor="text1"/>
          <w:sz w:val="24"/>
          <w:szCs w:val="24"/>
        </w:rPr>
        <w:t xml:space="preserve"> </w:t>
      </w:r>
      <w:r w:rsidR="002118A4" w:rsidRPr="00F258DA">
        <w:rPr>
          <w:rFonts w:ascii="Times New Roman" w:eastAsia="Calibri" w:hAnsi="Times New Roman" w:cs="Times New Roman"/>
          <w:bCs/>
          <w:i/>
          <w:iCs/>
          <w:color w:val="000000" w:themeColor="text1"/>
          <w:sz w:val="24"/>
          <w:szCs w:val="24"/>
        </w:rPr>
        <w:t>ofert</w:t>
      </w:r>
      <w:r w:rsidR="005867A5" w:rsidRPr="00F258DA">
        <w:rPr>
          <w:rFonts w:ascii="Times New Roman" w:eastAsia="Calibri" w:hAnsi="Times New Roman" w:cs="Times New Roman"/>
          <w:bCs/>
          <w:i/>
          <w:iCs/>
          <w:color w:val="000000" w:themeColor="text1"/>
          <w:sz w:val="24"/>
          <w:szCs w:val="24"/>
        </w:rPr>
        <w:t>ë</w:t>
      </w:r>
      <w:r w:rsidR="002118A4" w:rsidRPr="00F258DA">
        <w:rPr>
          <w:rFonts w:ascii="Times New Roman" w:eastAsia="Calibri" w:hAnsi="Times New Roman" w:cs="Times New Roman"/>
          <w:bCs/>
          <w:i/>
          <w:iCs/>
          <w:color w:val="000000" w:themeColor="text1"/>
          <w:sz w:val="24"/>
          <w:szCs w:val="24"/>
        </w:rPr>
        <w:t xml:space="preserve">s </w:t>
      </w:r>
      <w:r w:rsidR="009813A8" w:rsidRPr="00F258DA">
        <w:rPr>
          <w:rFonts w:ascii="Times New Roman" w:eastAsia="Calibri" w:hAnsi="Times New Roman" w:cs="Times New Roman"/>
          <w:bCs/>
          <w:i/>
          <w:iCs/>
          <w:color w:val="000000" w:themeColor="text1"/>
          <w:sz w:val="24"/>
          <w:szCs w:val="24"/>
        </w:rPr>
        <w:t>dhe k</w:t>
      </w:r>
      <w:r w:rsidR="005867A5" w:rsidRPr="00F258DA">
        <w:rPr>
          <w:rFonts w:ascii="Times New Roman" w:eastAsia="Calibri" w:hAnsi="Times New Roman" w:cs="Times New Roman"/>
          <w:bCs/>
          <w:i/>
          <w:iCs/>
          <w:color w:val="000000" w:themeColor="text1"/>
          <w:sz w:val="24"/>
          <w:szCs w:val="24"/>
        </w:rPr>
        <w:t>ë</w:t>
      </w:r>
      <w:r w:rsidR="009813A8" w:rsidRPr="00F258DA">
        <w:rPr>
          <w:rFonts w:ascii="Times New Roman" w:eastAsia="Calibri" w:hAnsi="Times New Roman" w:cs="Times New Roman"/>
          <w:bCs/>
          <w:i/>
          <w:iCs/>
          <w:color w:val="000000" w:themeColor="text1"/>
          <w:sz w:val="24"/>
          <w:szCs w:val="24"/>
        </w:rPr>
        <w:t>rkes</w:t>
      </w:r>
      <w:r w:rsidR="005867A5" w:rsidRPr="00F258DA">
        <w:rPr>
          <w:rFonts w:ascii="Times New Roman" w:eastAsia="Calibri" w:hAnsi="Times New Roman" w:cs="Times New Roman"/>
          <w:bCs/>
          <w:i/>
          <w:iCs/>
          <w:color w:val="000000" w:themeColor="text1"/>
          <w:sz w:val="24"/>
          <w:szCs w:val="24"/>
        </w:rPr>
        <w:t>ë</w:t>
      </w:r>
      <w:r w:rsidR="009813A8" w:rsidRPr="00F258DA">
        <w:rPr>
          <w:rFonts w:ascii="Times New Roman" w:eastAsia="Calibri" w:hAnsi="Times New Roman" w:cs="Times New Roman"/>
          <w:bCs/>
          <w:i/>
          <w:iCs/>
          <w:color w:val="000000" w:themeColor="text1"/>
          <w:sz w:val="24"/>
          <w:szCs w:val="24"/>
        </w:rPr>
        <w:t>s p</w:t>
      </w:r>
      <w:r w:rsidR="005867A5" w:rsidRPr="00F258DA">
        <w:rPr>
          <w:rFonts w:ascii="Times New Roman" w:eastAsia="Calibri" w:hAnsi="Times New Roman" w:cs="Times New Roman"/>
          <w:bCs/>
          <w:i/>
          <w:iCs/>
          <w:color w:val="000000" w:themeColor="text1"/>
          <w:sz w:val="24"/>
          <w:szCs w:val="24"/>
        </w:rPr>
        <w:t>ë</w:t>
      </w:r>
      <w:r w:rsidR="009813A8" w:rsidRPr="00F258DA">
        <w:rPr>
          <w:rFonts w:ascii="Times New Roman" w:eastAsia="Calibri" w:hAnsi="Times New Roman" w:cs="Times New Roman"/>
          <w:bCs/>
          <w:i/>
          <w:iCs/>
          <w:color w:val="000000" w:themeColor="text1"/>
          <w:sz w:val="24"/>
          <w:szCs w:val="24"/>
        </w:rPr>
        <w:t>r pun</w:t>
      </w:r>
      <w:r w:rsidR="005867A5" w:rsidRPr="00F258DA">
        <w:rPr>
          <w:rFonts w:ascii="Times New Roman" w:eastAsia="Calibri" w:hAnsi="Times New Roman" w:cs="Times New Roman"/>
          <w:bCs/>
          <w:i/>
          <w:iCs/>
          <w:color w:val="000000" w:themeColor="text1"/>
          <w:sz w:val="24"/>
          <w:szCs w:val="24"/>
        </w:rPr>
        <w:t>ë</w:t>
      </w:r>
      <w:r w:rsidRPr="00F258DA">
        <w:rPr>
          <w:rFonts w:ascii="Times New Roman" w:eastAsia="Calibri" w:hAnsi="Times New Roman" w:cs="Times New Roman"/>
          <w:bCs/>
          <w:i/>
          <w:iCs/>
          <w:color w:val="000000" w:themeColor="text1"/>
          <w:sz w:val="24"/>
          <w:szCs w:val="24"/>
        </w:rPr>
        <w:t>.</w:t>
      </w:r>
      <w:r w:rsidR="00F258DA" w:rsidRPr="00CB3228">
        <w:rPr>
          <w:rFonts w:ascii="Times New Roman" w:eastAsia="Calibri" w:hAnsi="Times New Roman" w:cs="Times New Roman"/>
          <w:bCs/>
          <w:i/>
          <w:iCs/>
          <w:color w:val="000000" w:themeColor="text1"/>
          <w:sz w:val="24"/>
          <w:szCs w:val="24"/>
        </w:rPr>
        <w:t>”</w:t>
      </w:r>
    </w:p>
    <w:p w14:paraId="65E1A27D" w14:textId="18DBA48C" w:rsidR="000E2C91" w:rsidRPr="00F258DA" w:rsidRDefault="000E2C91" w:rsidP="00F258DA">
      <w:pPr>
        <w:pStyle w:val="ListParagraph"/>
        <w:numPr>
          <w:ilvl w:val="0"/>
          <w:numId w:val="29"/>
        </w:numPr>
        <w:spacing w:after="0"/>
        <w:jc w:val="both"/>
        <w:rPr>
          <w:rFonts w:ascii="Times New Roman" w:eastAsia="Calibri" w:hAnsi="Times New Roman" w:cs="Times New Roman"/>
          <w:bCs/>
          <w:color w:val="000000" w:themeColor="text1"/>
          <w:sz w:val="24"/>
          <w:szCs w:val="24"/>
        </w:rPr>
      </w:pPr>
      <w:r w:rsidRPr="00F258DA">
        <w:rPr>
          <w:rFonts w:ascii="Times New Roman" w:eastAsia="Calibri" w:hAnsi="Times New Roman" w:cs="Times New Roman"/>
          <w:bCs/>
          <w:color w:val="000000" w:themeColor="text1"/>
          <w:sz w:val="24"/>
          <w:szCs w:val="24"/>
        </w:rPr>
        <w:t xml:space="preserve">Pika 2 </w:t>
      </w:r>
      <w:r w:rsidR="00B72C73">
        <w:rPr>
          <w:rFonts w:ascii="Times New Roman" w:eastAsia="Calibri" w:hAnsi="Times New Roman" w:cs="Times New Roman"/>
          <w:bCs/>
          <w:color w:val="000000" w:themeColor="text1"/>
          <w:sz w:val="24"/>
          <w:szCs w:val="24"/>
        </w:rPr>
        <w:t xml:space="preserve">riformulohet </w:t>
      </w:r>
      <w:r w:rsidRPr="00F258DA">
        <w:rPr>
          <w:rFonts w:ascii="Times New Roman" w:eastAsia="Calibri" w:hAnsi="Times New Roman" w:cs="Times New Roman"/>
          <w:bCs/>
          <w:color w:val="000000" w:themeColor="text1"/>
          <w:sz w:val="24"/>
          <w:szCs w:val="24"/>
        </w:rPr>
        <w:t>si më poshtë:</w:t>
      </w:r>
    </w:p>
    <w:p w14:paraId="5397AA9F" w14:textId="7DB315EA" w:rsidR="0004719B" w:rsidRPr="00F258DA" w:rsidRDefault="0004719B" w:rsidP="00064247">
      <w:pPr>
        <w:spacing w:after="0"/>
        <w:ind w:left="720"/>
        <w:jc w:val="both"/>
        <w:rPr>
          <w:rFonts w:ascii="Times New Roman" w:eastAsia="Calibri" w:hAnsi="Times New Roman" w:cs="Times New Roman"/>
          <w:bCs/>
          <w:i/>
          <w:color w:val="000000" w:themeColor="text1"/>
          <w:sz w:val="24"/>
          <w:szCs w:val="24"/>
        </w:rPr>
      </w:pPr>
      <w:r w:rsidRPr="00F258DA">
        <w:rPr>
          <w:rFonts w:ascii="Times New Roman" w:eastAsia="Calibri" w:hAnsi="Times New Roman" w:cs="Times New Roman"/>
          <w:bCs/>
          <w:i/>
          <w:color w:val="000000" w:themeColor="text1"/>
          <w:sz w:val="24"/>
          <w:szCs w:val="24"/>
        </w:rPr>
        <w:t xml:space="preserve">“Shërbimet e punësimit për punëkërkuesit dhe punëdhënësit, sipas pikës 1 të këtij </w:t>
      </w:r>
      <w:r w:rsidR="00892E9A" w:rsidRPr="00F258DA">
        <w:rPr>
          <w:rFonts w:ascii="Times New Roman" w:eastAsia="Calibri" w:hAnsi="Times New Roman" w:cs="Times New Roman"/>
          <w:bCs/>
          <w:i/>
          <w:color w:val="000000" w:themeColor="text1"/>
          <w:sz w:val="24"/>
          <w:szCs w:val="24"/>
        </w:rPr>
        <w:t xml:space="preserve">neni </w:t>
      </w:r>
      <w:r w:rsidRPr="00F258DA">
        <w:rPr>
          <w:rFonts w:ascii="Times New Roman" w:eastAsia="Calibri" w:hAnsi="Times New Roman" w:cs="Times New Roman"/>
          <w:bCs/>
          <w:i/>
          <w:color w:val="000000" w:themeColor="text1"/>
          <w:sz w:val="24"/>
          <w:szCs w:val="24"/>
        </w:rPr>
        <w:t>ofrohen pa pagesë nga institucioni përgjegjës për punësimin dhe aftësitë. Për shërbime të specializuara që u ofrohen punëdhënësve, institucioni përgjegjës për punësimin dhe aftësitë</w:t>
      </w:r>
      <w:r w:rsidR="00AE325C" w:rsidRPr="00F258DA">
        <w:rPr>
          <w:rFonts w:ascii="Times New Roman" w:eastAsia="Calibri" w:hAnsi="Times New Roman" w:cs="Times New Roman"/>
          <w:bCs/>
          <w:i/>
          <w:color w:val="000000" w:themeColor="text1"/>
          <w:sz w:val="24"/>
          <w:szCs w:val="24"/>
        </w:rPr>
        <w:t>,</w:t>
      </w:r>
      <w:r w:rsidRPr="00F258DA">
        <w:rPr>
          <w:rFonts w:ascii="Times New Roman" w:eastAsia="Calibri" w:hAnsi="Times New Roman" w:cs="Times New Roman"/>
          <w:bCs/>
          <w:i/>
          <w:color w:val="000000" w:themeColor="text1"/>
          <w:sz w:val="24"/>
          <w:szCs w:val="24"/>
        </w:rPr>
        <w:t xml:space="preserve"> vendos tarifa shërbimi. Shërbimet e specializuara, kriteret, procedurat dhe tarifat përcaktohen me vendim të Këshillit të Ministrave.”</w:t>
      </w:r>
    </w:p>
    <w:p w14:paraId="0C4992F5" w14:textId="02FFB77B" w:rsidR="00601DC2" w:rsidRPr="006A4AE3" w:rsidRDefault="00BC4689" w:rsidP="00F258DA">
      <w:pPr>
        <w:pStyle w:val="ListParagraph"/>
        <w:numPr>
          <w:ilvl w:val="0"/>
          <w:numId w:val="29"/>
        </w:numPr>
        <w:spacing w:after="0"/>
        <w:jc w:val="both"/>
        <w:rPr>
          <w:rFonts w:ascii="Times New Roman" w:eastAsia="Calibri" w:hAnsi="Times New Roman" w:cs="Times New Roman"/>
          <w:bCs/>
          <w:iCs/>
          <w:color w:val="000000" w:themeColor="text1"/>
          <w:sz w:val="24"/>
          <w:szCs w:val="24"/>
        </w:rPr>
      </w:pPr>
      <w:r>
        <w:rPr>
          <w:rFonts w:ascii="Times New Roman" w:eastAsia="Calibri" w:hAnsi="Times New Roman" w:cs="Times New Roman"/>
          <w:bCs/>
          <w:iCs/>
          <w:color w:val="000000" w:themeColor="text1"/>
          <w:sz w:val="24"/>
          <w:szCs w:val="24"/>
        </w:rPr>
        <w:t xml:space="preserve">Në </w:t>
      </w:r>
      <w:r w:rsidR="00601DC2" w:rsidRPr="006A4AE3">
        <w:rPr>
          <w:rFonts w:ascii="Times New Roman" w:eastAsia="Calibri" w:hAnsi="Times New Roman" w:cs="Times New Roman"/>
          <w:bCs/>
          <w:iCs/>
          <w:color w:val="000000" w:themeColor="text1"/>
          <w:sz w:val="24"/>
          <w:szCs w:val="24"/>
        </w:rPr>
        <w:t>Pik</w:t>
      </w:r>
      <w:r>
        <w:rPr>
          <w:rFonts w:ascii="Times New Roman" w:eastAsia="Calibri" w:hAnsi="Times New Roman" w:cs="Times New Roman"/>
          <w:bCs/>
          <w:iCs/>
          <w:color w:val="000000" w:themeColor="text1"/>
          <w:sz w:val="24"/>
          <w:szCs w:val="24"/>
        </w:rPr>
        <w:t xml:space="preserve">ën </w:t>
      </w:r>
      <w:r w:rsidR="00601DC2" w:rsidRPr="006A4AE3">
        <w:rPr>
          <w:rFonts w:ascii="Times New Roman" w:eastAsia="Calibri" w:hAnsi="Times New Roman" w:cs="Times New Roman"/>
          <w:bCs/>
          <w:iCs/>
          <w:color w:val="000000" w:themeColor="text1"/>
          <w:sz w:val="24"/>
          <w:szCs w:val="24"/>
        </w:rPr>
        <w:t xml:space="preserve">3 </w:t>
      </w:r>
      <w:r>
        <w:rPr>
          <w:rFonts w:ascii="Times New Roman" w:eastAsia="Calibri" w:hAnsi="Times New Roman" w:cs="Times New Roman"/>
          <w:bCs/>
          <w:iCs/>
          <w:color w:val="000000" w:themeColor="text1"/>
          <w:sz w:val="24"/>
          <w:szCs w:val="24"/>
        </w:rPr>
        <w:t xml:space="preserve">shtohet fjalia </w:t>
      </w:r>
      <w:r w:rsidR="00601DC2" w:rsidRPr="006A4AE3">
        <w:rPr>
          <w:rFonts w:ascii="Times New Roman" w:eastAsia="Calibri" w:hAnsi="Times New Roman" w:cs="Times New Roman"/>
          <w:bCs/>
          <w:iCs/>
          <w:color w:val="000000" w:themeColor="text1"/>
          <w:sz w:val="24"/>
          <w:szCs w:val="24"/>
        </w:rPr>
        <w:t>si m</w:t>
      </w:r>
      <w:r w:rsidR="004409EF" w:rsidRPr="006A4AE3">
        <w:rPr>
          <w:rFonts w:ascii="Times New Roman" w:eastAsia="Calibri" w:hAnsi="Times New Roman" w:cs="Times New Roman"/>
          <w:bCs/>
          <w:iCs/>
          <w:color w:val="000000" w:themeColor="text1"/>
          <w:sz w:val="24"/>
          <w:szCs w:val="24"/>
        </w:rPr>
        <w:t>ë</w:t>
      </w:r>
      <w:r w:rsidR="00601DC2" w:rsidRPr="006A4AE3">
        <w:rPr>
          <w:rFonts w:ascii="Times New Roman" w:eastAsia="Calibri" w:hAnsi="Times New Roman" w:cs="Times New Roman"/>
          <w:bCs/>
          <w:iCs/>
          <w:color w:val="000000" w:themeColor="text1"/>
          <w:sz w:val="24"/>
          <w:szCs w:val="24"/>
        </w:rPr>
        <w:t xml:space="preserve"> posht</w:t>
      </w:r>
      <w:r w:rsidR="004409EF" w:rsidRPr="006A4AE3">
        <w:rPr>
          <w:rFonts w:ascii="Times New Roman" w:eastAsia="Calibri" w:hAnsi="Times New Roman" w:cs="Times New Roman"/>
          <w:bCs/>
          <w:iCs/>
          <w:color w:val="000000" w:themeColor="text1"/>
          <w:sz w:val="24"/>
          <w:szCs w:val="24"/>
        </w:rPr>
        <w:t>ë</w:t>
      </w:r>
      <w:r w:rsidR="00601DC2" w:rsidRPr="006A4AE3">
        <w:rPr>
          <w:rFonts w:ascii="Times New Roman" w:eastAsia="Calibri" w:hAnsi="Times New Roman" w:cs="Times New Roman"/>
          <w:bCs/>
          <w:iCs/>
          <w:color w:val="000000" w:themeColor="text1"/>
          <w:sz w:val="24"/>
          <w:szCs w:val="24"/>
        </w:rPr>
        <w:t>:</w:t>
      </w:r>
    </w:p>
    <w:p w14:paraId="1F404464" w14:textId="56CD883A" w:rsidR="00601DC2" w:rsidRPr="002F74AC" w:rsidRDefault="00F258DA" w:rsidP="00601DC2">
      <w:pPr>
        <w:pStyle w:val="ListParagraph"/>
        <w:spacing w:after="0"/>
        <w:jc w:val="both"/>
        <w:rPr>
          <w:rFonts w:ascii="Times New Roman" w:eastAsia="Calibri" w:hAnsi="Times New Roman" w:cs="Times New Roman"/>
          <w:bCs/>
          <w:i/>
          <w:iCs/>
          <w:color w:val="000000" w:themeColor="text1"/>
          <w:sz w:val="24"/>
          <w:szCs w:val="24"/>
        </w:rPr>
      </w:pPr>
      <w:r w:rsidRPr="002F74AC">
        <w:rPr>
          <w:rFonts w:ascii="Times New Roman" w:eastAsia="Calibri" w:hAnsi="Times New Roman" w:cs="Times New Roman"/>
          <w:bCs/>
          <w:i/>
          <w:iCs/>
          <w:color w:val="000000" w:themeColor="text1"/>
          <w:sz w:val="24"/>
          <w:szCs w:val="24"/>
        </w:rPr>
        <w:t>“</w:t>
      </w:r>
      <w:r w:rsidR="00601DC2" w:rsidRPr="002F74AC">
        <w:rPr>
          <w:rFonts w:ascii="Times New Roman" w:eastAsia="Calibri" w:hAnsi="Times New Roman" w:cs="Times New Roman"/>
          <w:bCs/>
          <w:i/>
          <w:iCs/>
          <w:color w:val="000000" w:themeColor="text1"/>
          <w:sz w:val="24"/>
          <w:szCs w:val="24"/>
        </w:rPr>
        <w:t>P</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r ofrimin e sh</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rbimeve t</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 xml:space="preserve"> pun</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simit p</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r grupe t</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 xml:space="preserve"> veçanta ose n</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 xml:space="preserve"> territore t</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 xml:space="preserve"> caktuara, institucioni p</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rgjegj</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s p</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r pun</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simin dhe aft</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sit</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 xml:space="preserve"> kontrakton subjekte t</w:t>
      </w:r>
      <w:r w:rsidR="004409EF" w:rsidRPr="002F74AC">
        <w:rPr>
          <w:rFonts w:ascii="Times New Roman" w:eastAsia="Calibri" w:hAnsi="Times New Roman" w:cs="Times New Roman"/>
          <w:bCs/>
          <w:i/>
          <w:iCs/>
          <w:color w:val="000000" w:themeColor="text1"/>
          <w:sz w:val="24"/>
          <w:szCs w:val="24"/>
        </w:rPr>
        <w:t>ë</w:t>
      </w:r>
      <w:r w:rsidR="00601DC2" w:rsidRPr="002F74AC">
        <w:rPr>
          <w:rFonts w:ascii="Times New Roman" w:eastAsia="Calibri" w:hAnsi="Times New Roman" w:cs="Times New Roman"/>
          <w:bCs/>
          <w:i/>
          <w:iCs/>
          <w:color w:val="000000" w:themeColor="text1"/>
          <w:sz w:val="24"/>
          <w:szCs w:val="24"/>
        </w:rPr>
        <w:t xml:space="preserve"> tregut t</w:t>
      </w:r>
      <w:r w:rsidR="004409EF" w:rsidRPr="002F74AC">
        <w:rPr>
          <w:rFonts w:ascii="Times New Roman" w:eastAsia="Calibri" w:hAnsi="Times New Roman" w:cs="Times New Roman"/>
          <w:bCs/>
          <w:i/>
          <w:iCs/>
          <w:color w:val="000000" w:themeColor="text1"/>
          <w:sz w:val="24"/>
          <w:szCs w:val="24"/>
        </w:rPr>
        <w:t>ë</w:t>
      </w:r>
      <w:r w:rsidR="00527557" w:rsidRPr="002F74AC">
        <w:rPr>
          <w:rFonts w:ascii="Times New Roman" w:eastAsia="Calibri" w:hAnsi="Times New Roman" w:cs="Times New Roman"/>
          <w:bCs/>
          <w:i/>
          <w:iCs/>
          <w:color w:val="000000" w:themeColor="text1"/>
          <w:sz w:val="24"/>
          <w:szCs w:val="24"/>
        </w:rPr>
        <w:t xml:space="preserve"> </w:t>
      </w:r>
      <w:r w:rsidR="00E51004" w:rsidRPr="002F74AC">
        <w:rPr>
          <w:rFonts w:ascii="Times New Roman" w:eastAsia="Calibri" w:hAnsi="Times New Roman" w:cs="Times New Roman"/>
          <w:bCs/>
          <w:i/>
          <w:iCs/>
          <w:color w:val="000000" w:themeColor="text1"/>
          <w:sz w:val="24"/>
          <w:szCs w:val="24"/>
        </w:rPr>
        <w:t>pun</w:t>
      </w:r>
      <w:r w:rsidR="004409EF" w:rsidRPr="002F74AC">
        <w:rPr>
          <w:rFonts w:ascii="Times New Roman" w:eastAsia="Calibri" w:hAnsi="Times New Roman" w:cs="Times New Roman"/>
          <w:bCs/>
          <w:i/>
          <w:iCs/>
          <w:color w:val="000000" w:themeColor="text1"/>
          <w:sz w:val="24"/>
          <w:szCs w:val="24"/>
        </w:rPr>
        <w:t>ë</w:t>
      </w:r>
      <w:r w:rsidR="00E51004" w:rsidRPr="002F74AC">
        <w:rPr>
          <w:rFonts w:ascii="Times New Roman" w:eastAsia="Calibri" w:hAnsi="Times New Roman" w:cs="Times New Roman"/>
          <w:bCs/>
          <w:i/>
          <w:iCs/>
          <w:color w:val="000000" w:themeColor="text1"/>
          <w:sz w:val="24"/>
          <w:szCs w:val="24"/>
        </w:rPr>
        <w:t>s, sipas rregullave dhe procedurave t</w:t>
      </w:r>
      <w:r w:rsidR="004409EF" w:rsidRPr="002F74AC">
        <w:rPr>
          <w:rFonts w:ascii="Times New Roman" w:eastAsia="Calibri" w:hAnsi="Times New Roman" w:cs="Times New Roman"/>
          <w:bCs/>
          <w:i/>
          <w:iCs/>
          <w:color w:val="000000" w:themeColor="text1"/>
          <w:sz w:val="24"/>
          <w:szCs w:val="24"/>
        </w:rPr>
        <w:t>ë</w:t>
      </w:r>
      <w:r w:rsidR="00E51004" w:rsidRPr="002F74AC">
        <w:rPr>
          <w:rFonts w:ascii="Times New Roman" w:eastAsia="Calibri" w:hAnsi="Times New Roman" w:cs="Times New Roman"/>
          <w:bCs/>
          <w:i/>
          <w:iCs/>
          <w:color w:val="000000" w:themeColor="text1"/>
          <w:sz w:val="24"/>
          <w:szCs w:val="24"/>
        </w:rPr>
        <w:t xml:space="preserve"> p</w:t>
      </w:r>
      <w:r w:rsidR="004409EF" w:rsidRPr="002F74AC">
        <w:rPr>
          <w:rFonts w:ascii="Times New Roman" w:eastAsia="Calibri" w:hAnsi="Times New Roman" w:cs="Times New Roman"/>
          <w:bCs/>
          <w:i/>
          <w:iCs/>
          <w:color w:val="000000" w:themeColor="text1"/>
          <w:sz w:val="24"/>
          <w:szCs w:val="24"/>
        </w:rPr>
        <w:t>ë</w:t>
      </w:r>
      <w:r w:rsidR="00E51004" w:rsidRPr="002F74AC">
        <w:rPr>
          <w:rFonts w:ascii="Times New Roman" w:eastAsia="Calibri" w:hAnsi="Times New Roman" w:cs="Times New Roman"/>
          <w:bCs/>
          <w:i/>
          <w:iCs/>
          <w:color w:val="000000" w:themeColor="text1"/>
          <w:sz w:val="24"/>
          <w:szCs w:val="24"/>
        </w:rPr>
        <w:t>rcaktuara me Vendim t</w:t>
      </w:r>
      <w:r w:rsidR="004409EF" w:rsidRPr="002F74AC">
        <w:rPr>
          <w:rFonts w:ascii="Times New Roman" w:eastAsia="Calibri" w:hAnsi="Times New Roman" w:cs="Times New Roman"/>
          <w:bCs/>
          <w:i/>
          <w:iCs/>
          <w:color w:val="000000" w:themeColor="text1"/>
          <w:sz w:val="24"/>
          <w:szCs w:val="24"/>
        </w:rPr>
        <w:t>ë</w:t>
      </w:r>
      <w:r w:rsidR="00E51004" w:rsidRPr="002F74AC">
        <w:rPr>
          <w:rFonts w:ascii="Times New Roman" w:eastAsia="Calibri" w:hAnsi="Times New Roman" w:cs="Times New Roman"/>
          <w:bCs/>
          <w:i/>
          <w:iCs/>
          <w:color w:val="000000" w:themeColor="text1"/>
          <w:sz w:val="24"/>
          <w:szCs w:val="24"/>
        </w:rPr>
        <w:t xml:space="preserve"> K</w:t>
      </w:r>
      <w:r w:rsidR="004409EF" w:rsidRPr="002F74AC">
        <w:rPr>
          <w:rFonts w:ascii="Times New Roman" w:eastAsia="Calibri" w:hAnsi="Times New Roman" w:cs="Times New Roman"/>
          <w:bCs/>
          <w:i/>
          <w:iCs/>
          <w:color w:val="000000" w:themeColor="text1"/>
          <w:sz w:val="24"/>
          <w:szCs w:val="24"/>
        </w:rPr>
        <w:t>ë</w:t>
      </w:r>
      <w:r w:rsidR="00E51004" w:rsidRPr="002F74AC">
        <w:rPr>
          <w:rFonts w:ascii="Times New Roman" w:eastAsia="Calibri" w:hAnsi="Times New Roman" w:cs="Times New Roman"/>
          <w:bCs/>
          <w:i/>
          <w:iCs/>
          <w:color w:val="000000" w:themeColor="text1"/>
          <w:sz w:val="24"/>
          <w:szCs w:val="24"/>
        </w:rPr>
        <w:t>shillit t</w:t>
      </w:r>
      <w:r w:rsidR="004409EF" w:rsidRPr="002F74AC">
        <w:rPr>
          <w:rFonts w:ascii="Times New Roman" w:eastAsia="Calibri" w:hAnsi="Times New Roman" w:cs="Times New Roman"/>
          <w:bCs/>
          <w:i/>
          <w:iCs/>
          <w:color w:val="000000" w:themeColor="text1"/>
          <w:sz w:val="24"/>
          <w:szCs w:val="24"/>
        </w:rPr>
        <w:t>ë</w:t>
      </w:r>
      <w:r w:rsidR="00E51004" w:rsidRPr="002F74AC">
        <w:rPr>
          <w:rFonts w:ascii="Times New Roman" w:eastAsia="Calibri" w:hAnsi="Times New Roman" w:cs="Times New Roman"/>
          <w:bCs/>
          <w:i/>
          <w:iCs/>
          <w:color w:val="000000" w:themeColor="text1"/>
          <w:sz w:val="24"/>
          <w:szCs w:val="24"/>
        </w:rPr>
        <w:t xml:space="preserve"> Ministrave.</w:t>
      </w:r>
      <w:r w:rsidRPr="002F74AC">
        <w:rPr>
          <w:rFonts w:ascii="Times New Roman" w:eastAsia="Calibri" w:hAnsi="Times New Roman" w:cs="Times New Roman"/>
          <w:bCs/>
          <w:i/>
          <w:iCs/>
          <w:color w:val="000000" w:themeColor="text1"/>
          <w:sz w:val="24"/>
          <w:szCs w:val="24"/>
        </w:rPr>
        <w:t>”</w:t>
      </w:r>
    </w:p>
    <w:p w14:paraId="4DA4D998" w14:textId="7B2B2E5F" w:rsidR="00E51004" w:rsidRPr="002F74AC" w:rsidRDefault="00E51004" w:rsidP="00F258DA">
      <w:pPr>
        <w:pStyle w:val="ListParagraph"/>
        <w:numPr>
          <w:ilvl w:val="0"/>
          <w:numId w:val="29"/>
        </w:numPr>
        <w:spacing w:after="0"/>
        <w:jc w:val="both"/>
        <w:rPr>
          <w:rFonts w:ascii="Times New Roman" w:eastAsia="Calibri" w:hAnsi="Times New Roman" w:cs="Times New Roman"/>
          <w:bCs/>
          <w:i/>
          <w:iCs/>
          <w:color w:val="000000" w:themeColor="text1"/>
          <w:sz w:val="24"/>
          <w:szCs w:val="24"/>
        </w:rPr>
      </w:pPr>
      <w:r w:rsidRPr="002F74AC">
        <w:rPr>
          <w:rFonts w:ascii="Times New Roman" w:eastAsia="Calibri" w:hAnsi="Times New Roman" w:cs="Times New Roman"/>
          <w:bCs/>
          <w:i/>
          <w:iCs/>
          <w:color w:val="000000" w:themeColor="text1"/>
          <w:sz w:val="24"/>
          <w:szCs w:val="24"/>
        </w:rPr>
        <w:t>N</w:t>
      </w:r>
      <w:r w:rsidR="004409EF" w:rsidRPr="002F74AC">
        <w:rPr>
          <w:rFonts w:ascii="Times New Roman" w:eastAsia="Calibri" w:hAnsi="Times New Roman" w:cs="Times New Roman"/>
          <w:bCs/>
          <w:i/>
          <w:iCs/>
          <w:color w:val="000000" w:themeColor="text1"/>
          <w:sz w:val="24"/>
          <w:szCs w:val="24"/>
        </w:rPr>
        <w:t>ë</w:t>
      </w:r>
      <w:r w:rsidRPr="002F74AC">
        <w:rPr>
          <w:rFonts w:ascii="Times New Roman" w:eastAsia="Calibri" w:hAnsi="Times New Roman" w:cs="Times New Roman"/>
          <w:bCs/>
          <w:i/>
          <w:iCs/>
          <w:color w:val="000000" w:themeColor="text1"/>
          <w:sz w:val="24"/>
          <w:szCs w:val="24"/>
        </w:rPr>
        <w:t xml:space="preserve"> pik</w:t>
      </w:r>
      <w:r w:rsidR="004409EF" w:rsidRPr="002F74AC">
        <w:rPr>
          <w:rFonts w:ascii="Times New Roman" w:eastAsia="Calibri" w:hAnsi="Times New Roman" w:cs="Times New Roman"/>
          <w:bCs/>
          <w:i/>
          <w:iCs/>
          <w:color w:val="000000" w:themeColor="text1"/>
          <w:sz w:val="24"/>
          <w:szCs w:val="24"/>
        </w:rPr>
        <w:t>ë</w:t>
      </w:r>
      <w:r w:rsidRPr="002F74AC">
        <w:rPr>
          <w:rFonts w:ascii="Times New Roman" w:eastAsia="Calibri" w:hAnsi="Times New Roman" w:cs="Times New Roman"/>
          <w:bCs/>
          <w:i/>
          <w:iCs/>
          <w:color w:val="000000" w:themeColor="text1"/>
          <w:sz w:val="24"/>
          <w:szCs w:val="24"/>
        </w:rPr>
        <w:t>n 5 pas fjal</w:t>
      </w:r>
      <w:r w:rsidR="008D6DB9" w:rsidRPr="002F74AC">
        <w:rPr>
          <w:rFonts w:ascii="Times New Roman" w:eastAsia="Calibri" w:hAnsi="Times New Roman" w:cs="Times New Roman"/>
          <w:bCs/>
          <w:i/>
          <w:iCs/>
          <w:color w:val="000000" w:themeColor="text1"/>
          <w:sz w:val="24"/>
          <w:szCs w:val="24"/>
        </w:rPr>
        <w:t>ë</w:t>
      </w:r>
      <w:r w:rsidRPr="002F74AC">
        <w:rPr>
          <w:rFonts w:ascii="Times New Roman" w:eastAsia="Calibri" w:hAnsi="Times New Roman" w:cs="Times New Roman"/>
          <w:bCs/>
          <w:i/>
          <w:iCs/>
          <w:color w:val="000000" w:themeColor="text1"/>
          <w:sz w:val="24"/>
          <w:szCs w:val="24"/>
        </w:rPr>
        <w:t>ve “</w:t>
      </w:r>
      <w:r w:rsidR="00B72C73" w:rsidRPr="002F74AC">
        <w:rPr>
          <w:rFonts w:ascii="Times New Roman" w:eastAsia="Calibri" w:hAnsi="Times New Roman" w:cs="Times New Roman"/>
          <w:bCs/>
          <w:i/>
          <w:iCs/>
          <w:color w:val="000000" w:themeColor="text1"/>
          <w:sz w:val="24"/>
          <w:szCs w:val="24"/>
        </w:rPr>
        <w:t>...</w:t>
      </w:r>
      <w:r w:rsidRPr="002F74AC">
        <w:rPr>
          <w:rFonts w:ascii="Times New Roman" w:eastAsia="Calibri" w:hAnsi="Times New Roman" w:cs="Times New Roman"/>
          <w:bCs/>
          <w:i/>
          <w:iCs/>
          <w:color w:val="000000" w:themeColor="text1"/>
          <w:sz w:val="24"/>
          <w:szCs w:val="24"/>
        </w:rPr>
        <w:t>sipas pik</w:t>
      </w:r>
      <w:r w:rsidR="008D6DB9" w:rsidRPr="002F74AC">
        <w:rPr>
          <w:rFonts w:ascii="Times New Roman" w:eastAsia="Calibri" w:hAnsi="Times New Roman" w:cs="Times New Roman"/>
          <w:bCs/>
          <w:i/>
          <w:iCs/>
          <w:color w:val="000000" w:themeColor="text1"/>
          <w:sz w:val="24"/>
          <w:szCs w:val="24"/>
        </w:rPr>
        <w:t>ë</w:t>
      </w:r>
      <w:r w:rsidRPr="002F74AC">
        <w:rPr>
          <w:rFonts w:ascii="Times New Roman" w:eastAsia="Calibri" w:hAnsi="Times New Roman" w:cs="Times New Roman"/>
          <w:bCs/>
          <w:i/>
          <w:iCs/>
          <w:color w:val="000000" w:themeColor="text1"/>
          <w:sz w:val="24"/>
          <w:szCs w:val="24"/>
        </w:rPr>
        <w:t xml:space="preserve">s 1”, </w:t>
      </w:r>
      <w:r w:rsidR="008C14C7" w:rsidRPr="002F74AC">
        <w:rPr>
          <w:rFonts w:ascii="Times New Roman" w:eastAsia="Calibri" w:hAnsi="Times New Roman" w:cs="Times New Roman"/>
          <w:bCs/>
          <w:i/>
          <w:iCs/>
          <w:color w:val="000000" w:themeColor="text1"/>
          <w:sz w:val="24"/>
          <w:szCs w:val="24"/>
        </w:rPr>
        <w:t>shtohen fjal</w:t>
      </w:r>
      <w:r w:rsidR="008D6DB9" w:rsidRPr="002F74AC">
        <w:rPr>
          <w:rFonts w:ascii="Times New Roman" w:eastAsia="Calibri" w:hAnsi="Times New Roman" w:cs="Times New Roman"/>
          <w:bCs/>
          <w:i/>
          <w:iCs/>
          <w:color w:val="000000" w:themeColor="text1"/>
          <w:sz w:val="24"/>
          <w:szCs w:val="24"/>
        </w:rPr>
        <w:t>ë</w:t>
      </w:r>
      <w:r w:rsidR="008C14C7" w:rsidRPr="002F74AC">
        <w:rPr>
          <w:rFonts w:ascii="Times New Roman" w:eastAsia="Calibri" w:hAnsi="Times New Roman" w:cs="Times New Roman"/>
          <w:bCs/>
          <w:i/>
          <w:iCs/>
          <w:color w:val="000000" w:themeColor="text1"/>
          <w:sz w:val="24"/>
          <w:szCs w:val="24"/>
        </w:rPr>
        <w:t>t “</w:t>
      </w:r>
      <w:r w:rsidR="00B72C73" w:rsidRPr="002F74AC">
        <w:rPr>
          <w:rFonts w:ascii="Times New Roman" w:eastAsia="Calibri" w:hAnsi="Times New Roman" w:cs="Times New Roman"/>
          <w:bCs/>
          <w:i/>
          <w:iCs/>
          <w:color w:val="000000" w:themeColor="text1"/>
          <w:sz w:val="24"/>
          <w:szCs w:val="24"/>
        </w:rPr>
        <w:t xml:space="preserve">, </w:t>
      </w:r>
      <w:r w:rsidR="008C14C7" w:rsidRPr="002F74AC">
        <w:rPr>
          <w:rFonts w:ascii="Times New Roman" w:eastAsia="Calibri" w:hAnsi="Times New Roman" w:cs="Times New Roman"/>
          <w:bCs/>
          <w:i/>
          <w:iCs/>
          <w:color w:val="000000" w:themeColor="text1"/>
          <w:sz w:val="24"/>
          <w:szCs w:val="24"/>
        </w:rPr>
        <w:t>pik</w:t>
      </w:r>
      <w:r w:rsidR="008D6DB9" w:rsidRPr="002F74AC">
        <w:rPr>
          <w:rFonts w:ascii="Times New Roman" w:eastAsia="Calibri" w:hAnsi="Times New Roman" w:cs="Times New Roman"/>
          <w:bCs/>
          <w:i/>
          <w:iCs/>
          <w:color w:val="000000" w:themeColor="text1"/>
          <w:sz w:val="24"/>
          <w:szCs w:val="24"/>
        </w:rPr>
        <w:t>ë</w:t>
      </w:r>
      <w:r w:rsidR="008C14C7" w:rsidRPr="002F74AC">
        <w:rPr>
          <w:rFonts w:ascii="Times New Roman" w:eastAsia="Calibri" w:hAnsi="Times New Roman" w:cs="Times New Roman"/>
          <w:bCs/>
          <w:i/>
          <w:iCs/>
          <w:color w:val="000000" w:themeColor="text1"/>
          <w:sz w:val="24"/>
          <w:szCs w:val="24"/>
        </w:rPr>
        <w:t>s 2 dhe pik</w:t>
      </w:r>
      <w:r w:rsidR="008D6DB9" w:rsidRPr="002F74AC">
        <w:rPr>
          <w:rFonts w:ascii="Times New Roman" w:eastAsia="Calibri" w:hAnsi="Times New Roman" w:cs="Times New Roman"/>
          <w:bCs/>
          <w:i/>
          <w:iCs/>
          <w:color w:val="000000" w:themeColor="text1"/>
          <w:sz w:val="24"/>
          <w:szCs w:val="24"/>
        </w:rPr>
        <w:t>ë</w:t>
      </w:r>
      <w:r w:rsidR="008C14C7" w:rsidRPr="002F74AC">
        <w:rPr>
          <w:rFonts w:ascii="Times New Roman" w:eastAsia="Calibri" w:hAnsi="Times New Roman" w:cs="Times New Roman"/>
          <w:bCs/>
          <w:i/>
          <w:iCs/>
          <w:color w:val="000000" w:themeColor="text1"/>
          <w:sz w:val="24"/>
          <w:szCs w:val="24"/>
        </w:rPr>
        <w:t>s 3”</w:t>
      </w:r>
      <w:r w:rsidR="004409EF" w:rsidRPr="002F74AC">
        <w:rPr>
          <w:rFonts w:ascii="Times New Roman" w:eastAsia="Calibri" w:hAnsi="Times New Roman" w:cs="Times New Roman"/>
          <w:bCs/>
          <w:i/>
          <w:iCs/>
          <w:color w:val="000000" w:themeColor="text1"/>
          <w:sz w:val="24"/>
          <w:szCs w:val="24"/>
        </w:rPr>
        <w:t>.</w:t>
      </w:r>
    </w:p>
    <w:p w14:paraId="0B4CE321" w14:textId="2BBADF9E" w:rsidR="00AD7213" w:rsidRPr="00194790" w:rsidRDefault="00AD7213" w:rsidP="00B0008D">
      <w:pPr>
        <w:pStyle w:val="ListParagraph"/>
        <w:spacing w:after="0"/>
        <w:ind w:left="0"/>
        <w:rPr>
          <w:rFonts w:ascii="Times New Roman" w:eastAsia="Calibri" w:hAnsi="Times New Roman" w:cs="Times New Roman"/>
          <w:bCs/>
          <w:i/>
          <w:color w:val="000000" w:themeColor="text1"/>
          <w:sz w:val="24"/>
          <w:szCs w:val="24"/>
        </w:rPr>
      </w:pPr>
    </w:p>
    <w:p w14:paraId="7B98A563" w14:textId="042D10B9" w:rsidR="000754AC" w:rsidRPr="00C7419D" w:rsidRDefault="000754AC" w:rsidP="0035730E">
      <w:pPr>
        <w:pStyle w:val="ListParagraph"/>
        <w:tabs>
          <w:tab w:val="left" w:pos="4410"/>
        </w:tabs>
        <w:spacing w:after="0"/>
        <w:ind w:left="0"/>
        <w:jc w:val="center"/>
        <w:rPr>
          <w:rFonts w:ascii="Times New Roman" w:eastAsia="Calibri" w:hAnsi="Times New Roman" w:cs="Times New Roman"/>
          <w:b/>
          <w:color w:val="000000" w:themeColor="text1"/>
          <w:sz w:val="24"/>
          <w:szCs w:val="24"/>
        </w:rPr>
      </w:pPr>
      <w:r w:rsidRPr="00C7419D">
        <w:rPr>
          <w:rFonts w:ascii="Times New Roman" w:eastAsia="Calibri" w:hAnsi="Times New Roman" w:cs="Times New Roman"/>
          <w:b/>
          <w:color w:val="000000" w:themeColor="text1"/>
          <w:sz w:val="24"/>
          <w:szCs w:val="24"/>
        </w:rPr>
        <w:t xml:space="preserve">Neni </w:t>
      </w:r>
      <w:r w:rsidR="002954AD" w:rsidRPr="00C7419D">
        <w:rPr>
          <w:rFonts w:ascii="Times New Roman" w:eastAsia="Calibri" w:hAnsi="Times New Roman" w:cs="Times New Roman"/>
          <w:b/>
          <w:color w:val="000000" w:themeColor="text1"/>
          <w:sz w:val="24"/>
          <w:szCs w:val="24"/>
        </w:rPr>
        <w:t>4</w:t>
      </w:r>
    </w:p>
    <w:p w14:paraId="2A0DBB08" w14:textId="77777777" w:rsidR="000754AC" w:rsidRPr="00194790" w:rsidRDefault="000754AC" w:rsidP="0035730E">
      <w:pPr>
        <w:pStyle w:val="ListParagraph"/>
        <w:spacing w:after="0"/>
        <w:jc w:val="center"/>
        <w:rPr>
          <w:rFonts w:ascii="Times New Roman" w:eastAsia="Calibri" w:hAnsi="Times New Roman" w:cs="Times New Roman"/>
          <w:bCs/>
          <w:color w:val="000000" w:themeColor="text1"/>
          <w:sz w:val="24"/>
          <w:szCs w:val="24"/>
        </w:rPr>
      </w:pPr>
    </w:p>
    <w:p w14:paraId="2E398A38" w14:textId="74CD615F" w:rsidR="000754AC" w:rsidRPr="0002327E" w:rsidRDefault="000754AC" w:rsidP="0002327E">
      <w:pPr>
        <w:tabs>
          <w:tab w:val="left" w:pos="4320"/>
          <w:tab w:val="left" w:pos="4410"/>
          <w:tab w:val="left" w:pos="4500"/>
        </w:tabs>
        <w:spacing w:after="0"/>
        <w:rPr>
          <w:rFonts w:ascii="Times New Roman" w:eastAsia="Calibri" w:hAnsi="Times New Roman" w:cs="Times New Roman"/>
          <w:bCs/>
          <w:color w:val="000000" w:themeColor="text1"/>
          <w:sz w:val="24"/>
          <w:szCs w:val="24"/>
        </w:rPr>
      </w:pPr>
      <w:r w:rsidRPr="0002327E">
        <w:rPr>
          <w:rFonts w:ascii="Times New Roman" w:eastAsia="Calibri" w:hAnsi="Times New Roman" w:cs="Times New Roman"/>
          <w:bCs/>
          <w:color w:val="000000" w:themeColor="text1"/>
          <w:sz w:val="24"/>
          <w:szCs w:val="24"/>
        </w:rPr>
        <w:t>Pas nenit 7 shtohet neni 7/1 me përmbajtjen e mëposhtme:</w:t>
      </w:r>
    </w:p>
    <w:p w14:paraId="03C01A45" w14:textId="77777777" w:rsidR="00A578D6" w:rsidRPr="00194790" w:rsidRDefault="00A578D6" w:rsidP="0002327E">
      <w:pPr>
        <w:pStyle w:val="ListParagraph"/>
        <w:tabs>
          <w:tab w:val="left" w:pos="4320"/>
          <w:tab w:val="left" w:pos="4410"/>
          <w:tab w:val="left" w:pos="4500"/>
        </w:tabs>
        <w:spacing w:after="0"/>
        <w:rPr>
          <w:rFonts w:ascii="Times New Roman" w:eastAsia="Calibri" w:hAnsi="Times New Roman" w:cs="Times New Roman"/>
          <w:bCs/>
          <w:color w:val="000000" w:themeColor="text1"/>
          <w:sz w:val="24"/>
          <w:szCs w:val="24"/>
        </w:rPr>
      </w:pPr>
    </w:p>
    <w:p w14:paraId="1E876002" w14:textId="77777777" w:rsidR="00210A82" w:rsidRPr="0002327E" w:rsidRDefault="00210A82" w:rsidP="0035730E">
      <w:pPr>
        <w:widowControl w:val="0"/>
        <w:spacing w:after="0"/>
        <w:ind w:firstLine="284"/>
        <w:jc w:val="center"/>
        <w:rPr>
          <w:rFonts w:ascii="Times New Roman" w:hAnsi="Times New Roman" w:cs="Times New Roman"/>
          <w:i/>
          <w:color w:val="000000" w:themeColor="text1"/>
          <w:sz w:val="24"/>
          <w:szCs w:val="24"/>
        </w:rPr>
      </w:pPr>
      <w:r w:rsidRPr="0002327E">
        <w:rPr>
          <w:rFonts w:ascii="Times New Roman" w:hAnsi="Times New Roman" w:cs="Times New Roman"/>
          <w:i/>
          <w:color w:val="000000" w:themeColor="text1"/>
          <w:sz w:val="24"/>
          <w:szCs w:val="24"/>
        </w:rPr>
        <w:t>Neni 7/1</w:t>
      </w:r>
    </w:p>
    <w:p w14:paraId="0036A520" w14:textId="7512B71D" w:rsidR="00020DD0" w:rsidRPr="000D688F" w:rsidRDefault="00210A82" w:rsidP="001A2B34">
      <w:pPr>
        <w:widowControl w:val="0"/>
        <w:spacing w:after="0"/>
        <w:ind w:firstLine="284"/>
        <w:jc w:val="center"/>
        <w:rPr>
          <w:rFonts w:ascii="Times New Roman" w:eastAsia="Calibri" w:hAnsi="Times New Roman" w:cs="Times New Roman"/>
          <w:bCs/>
          <w:i/>
          <w:iCs/>
          <w:color w:val="000000" w:themeColor="text1"/>
          <w:sz w:val="24"/>
          <w:szCs w:val="24"/>
        </w:rPr>
      </w:pPr>
      <w:r w:rsidRPr="000D688F">
        <w:rPr>
          <w:rFonts w:ascii="Times New Roman" w:hAnsi="Times New Roman" w:cs="Times New Roman"/>
          <w:bCs/>
          <w:i/>
          <w:color w:val="000000" w:themeColor="text1"/>
          <w:sz w:val="24"/>
          <w:szCs w:val="24"/>
        </w:rPr>
        <w:t>Regjistrimi dhe çregjistrimi i punëkërkuesve/ punëkërkuesve të papunë</w:t>
      </w:r>
    </w:p>
    <w:p w14:paraId="39335E90" w14:textId="77777777" w:rsidR="00252B28" w:rsidRPr="00020DD0" w:rsidRDefault="00252B28" w:rsidP="00252B28">
      <w:pPr>
        <w:numPr>
          <w:ilvl w:val="0"/>
          <w:numId w:val="2"/>
        </w:numPr>
        <w:spacing w:after="0"/>
        <w:contextualSpacing/>
        <w:jc w:val="both"/>
        <w:rPr>
          <w:rFonts w:ascii="Times New Roman" w:eastAsia="Calibri" w:hAnsi="Times New Roman" w:cs="Times New Roman"/>
          <w:i/>
          <w:iCs/>
          <w:color w:val="000000" w:themeColor="text1"/>
          <w:sz w:val="24"/>
          <w:szCs w:val="24"/>
        </w:rPr>
      </w:pPr>
      <w:r w:rsidRPr="00020DD0">
        <w:rPr>
          <w:rFonts w:ascii="Times New Roman" w:eastAsia="Calibri" w:hAnsi="Times New Roman" w:cs="Times New Roman"/>
          <w:i/>
          <w:iCs/>
          <w:color w:val="000000" w:themeColor="text1"/>
          <w:sz w:val="24"/>
          <w:szCs w:val="24"/>
        </w:rPr>
        <w:t>Regjistrimi, verifikimi, pezullimi, çregjistrimi dhe rifitimi i statusit të punëkërkuesit dhe të punëkërkuesit të papunë bëhen nga struktura përgjegjëse e punësimit.</w:t>
      </w:r>
    </w:p>
    <w:p w14:paraId="02BF9F18" w14:textId="77777777" w:rsidR="00252B28" w:rsidRPr="00020DD0" w:rsidRDefault="00252B28" w:rsidP="00252B28">
      <w:pPr>
        <w:numPr>
          <w:ilvl w:val="0"/>
          <w:numId w:val="2"/>
        </w:numPr>
        <w:spacing w:after="0"/>
        <w:contextualSpacing/>
        <w:jc w:val="both"/>
        <w:rPr>
          <w:rFonts w:ascii="Times New Roman" w:eastAsia="Calibri" w:hAnsi="Times New Roman" w:cs="Times New Roman"/>
          <w:i/>
          <w:iCs/>
          <w:color w:val="000000" w:themeColor="text1"/>
          <w:sz w:val="24"/>
          <w:szCs w:val="24"/>
        </w:rPr>
      </w:pPr>
      <w:r w:rsidRPr="00020DD0">
        <w:rPr>
          <w:rFonts w:ascii="Times New Roman" w:eastAsia="Calibri" w:hAnsi="Times New Roman" w:cs="Times New Roman"/>
          <w:i/>
          <w:iCs/>
          <w:color w:val="000000" w:themeColor="text1"/>
          <w:sz w:val="24"/>
          <w:szCs w:val="24"/>
        </w:rPr>
        <w:t>Punëkërkuesi i regjistruar ka detyrimin të bashkëpunojë me strukturën përgjegjëse të punësimit, të japë informacion të saktë, të njoftojë ndryshimet e rrethanave që ndikojnë në statusin e tij dhe të marrë pjesë në masat e dakordësuara të aktivizimit.</w:t>
      </w:r>
    </w:p>
    <w:p w14:paraId="0C471AF6" w14:textId="77777777" w:rsidR="00252B28" w:rsidRPr="00020DD0" w:rsidRDefault="00252B28" w:rsidP="00252B28">
      <w:pPr>
        <w:numPr>
          <w:ilvl w:val="0"/>
          <w:numId w:val="2"/>
        </w:numPr>
        <w:spacing w:after="0"/>
        <w:contextualSpacing/>
        <w:jc w:val="both"/>
        <w:rPr>
          <w:rFonts w:ascii="Times New Roman" w:eastAsia="Calibri" w:hAnsi="Times New Roman" w:cs="Times New Roman"/>
          <w:i/>
          <w:iCs/>
          <w:color w:val="000000" w:themeColor="text1"/>
          <w:sz w:val="24"/>
          <w:szCs w:val="24"/>
        </w:rPr>
      </w:pPr>
      <w:r w:rsidRPr="00020DD0">
        <w:rPr>
          <w:rFonts w:ascii="Times New Roman" w:eastAsia="Calibri" w:hAnsi="Times New Roman" w:cs="Times New Roman"/>
          <w:i/>
          <w:iCs/>
          <w:color w:val="000000" w:themeColor="text1"/>
          <w:sz w:val="24"/>
          <w:szCs w:val="24"/>
        </w:rPr>
        <w:t>Refuzimi i pajustifikuar i ofertës së përshtatshme të punësimit, i pjesëmarrjes në masa aktivizimi ose deklarimi i rremë</w:t>
      </w:r>
      <w:r>
        <w:rPr>
          <w:rFonts w:ascii="Times New Roman" w:eastAsia="Calibri" w:hAnsi="Times New Roman" w:cs="Times New Roman"/>
          <w:i/>
          <w:iCs/>
          <w:color w:val="000000" w:themeColor="text1"/>
          <w:sz w:val="24"/>
          <w:szCs w:val="24"/>
        </w:rPr>
        <w:t>,</w:t>
      </w:r>
      <w:r w:rsidRPr="00020DD0">
        <w:rPr>
          <w:rFonts w:ascii="Times New Roman" w:eastAsia="Calibri" w:hAnsi="Times New Roman" w:cs="Times New Roman"/>
          <w:i/>
          <w:iCs/>
          <w:color w:val="000000" w:themeColor="text1"/>
          <w:sz w:val="24"/>
          <w:szCs w:val="24"/>
        </w:rPr>
        <w:t xml:space="preserve"> </w:t>
      </w:r>
      <w:r>
        <w:rPr>
          <w:rFonts w:ascii="Times New Roman" w:eastAsia="Calibri" w:hAnsi="Times New Roman" w:cs="Times New Roman"/>
          <w:i/>
          <w:iCs/>
          <w:color w:val="000000" w:themeColor="text1"/>
          <w:sz w:val="24"/>
          <w:szCs w:val="24"/>
        </w:rPr>
        <w:t>shkakton</w:t>
      </w:r>
      <w:r w:rsidRPr="00020DD0">
        <w:rPr>
          <w:rFonts w:ascii="Times New Roman" w:eastAsia="Calibri" w:hAnsi="Times New Roman" w:cs="Times New Roman"/>
          <w:i/>
          <w:iCs/>
          <w:color w:val="000000" w:themeColor="text1"/>
          <w:sz w:val="24"/>
          <w:szCs w:val="24"/>
        </w:rPr>
        <w:t xml:space="preserve"> pezullimin ose heqjen e statusit.</w:t>
      </w:r>
    </w:p>
    <w:p w14:paraId="1EE20E89" w14:textId="77777777" w:rsidR="00252B28" w:rsidRDefault="00252B28" w:rsidP="00252B28">
      <w:pPr>
        <w:numPr>
          <w:ilvl w:val="0"/>
          <w:numId w:val="2"/>
        </w:numPr>
        <w:spacing w:after="0"/>
        <w:contextualSpacing/>
        <w:jc w:val="both"/>
        <w:rPr>
          <w:rFonts w:ascii="Times New Roman" w:eastAsia="Garamond" w:hAnsi="Times New Roman" w:cs="Times New Roman"/>
          <w:i/>
          <w:color w:val="000000" w:themeColor="text1"/>
          <w:sz w:val="24"/>
          <w:szCs w:val="24"/>
          <w:lang w:val="sq" w:eastAsia="x-none"/>
        </w:rPr>
      </w:pPr>
      <w:r w:rsidRPr="00020DD0">
        <w:rPr>
          <w:rFonts w:ascii="Times New Roman" w:eastAsia="Calibri" w:hAnsi="Times New Roman" w:cs="Times New Roman"/>
          <w:i/>
          <w:iCs/>
          <w:color w:val="000000" w:themeColor="text1"/>
          <w:sz w:val="24"/>
          <w:szCs w:val="24"/>
        </w:rPr>
        <w:t>Rregullat, kriteret dhe procedurat për regjistrimin, verifikimin, çregjistrimin, pezullimin, heqjen dhe rifitimin e statusit të punëkërkuesit/punëkërkuesit të papunë</w:t>
      </w:r>
      <w:r>
        <w:rPr>
          <w:rFonts w:ascii="Times New Roman" w:eastAsia="Calibri" w:hAnsi="Times New Roman" w:cs="Times New Roman"/>
          <w:i/>
          <w:iCs/>
          <w:color w:val="000000" w:themeColor="text1"/>
          <w:sz w:val="24"/>
          <w:szCs w:val="24"/>
        </w:rPr>
        <w:t>,</w:t>
      </w:r>
      <w:r w:rsidRPr="00020DD0">
        <w:rPr>
          <w:rFonts w:ascii="Times New Roman" w:eastAsia="Calibri" w:hAnsi="Times New Roman" w:cs="Times New Roman"/>
          <w:i/>
          <w:iCs/>
          <w:color w:val="000000" w:themeColor="text1"/>
          <w:sz w:val="24"/>
          <w:szCs w:val="24"/>
        </w:rPr>
        <w:t xml:space="preserve"> përcaktohen me Vendim të Këshillit të Ministrave</w:t>
      </w:r>
      <w:r w:rsidRPr="0062677B">
        <w:rPr>
          <w:rFonts w:ascii="Times New Roman" w:eastAsia="Garamond" w:hAnsi="Times New Roman" w:cs="Times New Roman"/>
          <w:i/>
          <w:color w:val="000000" w:themeColor="text1"/>
          <w:sz w:val="24"/>
          <w:szCs w:val="24"/>
          <w:lang w:eastAsia="x-none"/>
        </w:rPr>
        <w:t>.</w:t>
      </w:r>
    </w:p>
    <w:p w14:paraId="37F73A34" w14:textId="77777777" w:rsidR="00C148AA" w:rsidRPr="00194790" w:rsidRDefault="00C148AA" w:rsidP="0035730E">
      <w:pPr>
        <w:pStyle w:val="ListParagraph"/>
        <w:widowControl w:val="0"/>
        <w:tabs>
          <w:tab w:val="left" w:pos="4500"/>
        </w:tabs>
        <w:spacing w:after="0"/>
        <w:ind w:left="0"/>
        <w:jc w:val="center"/>
        <w:rPr>
          <w:rFonts w:ascii="Times New Roman" w:eastAsia="Calibri" w:hAnsi="Times New Roman" w:cs="Times New Roman"/>
          <w:color w:val="000000" w:themeColor="text1"/>
          <w:sz w:val="24"/>
          <w:szCs w:val="24"/>
        </w:rPr>
      </w:pPr>
      <w:bookmarkStart w:id="1" w:name="_Hlk189824948"/>
    </w:p>
    <w:p w14:paraId="1B20B472" w14:textId="6ABB0C75" w:rsidR="003A6389" w:rsidRPr="00C7419D" w:rsidRDefault="003A6389" w:rsidP="0035730E">
      <w:pPr>
        <w:pStyle w:val="ListParagraph"/>
        <w:widowControl w:val="0"/>
        <w:tabs>
          <w:tab w:val="left" w:pos="4500"/>
        </w:tabs>
        <w:spacing w:after="0"/>
        <w:ind w:left="0"/>
        <w:jc w:val="center"/>
        <w:rPr>
          <w:rFonts w:ascii="Times New Roman" w:eastAsia="Calibri" w:hAnsi="Times New Roman" w:cs="Times New Roman"/>
          <w:b/>
          <w:bCs/>
          <w:color w:val="000000" w:themeColor="text1"/>
          <w:sz w:val="24"/>
          <w:szCs w:val="24"/>
        </w:rPr>
      </w:pPr>
      <w:r w:rsidRPr="00C7419D">
        <w:rPr>
          <w:rFonts w:ascii="Times New Roman" w:eastAsia="Calibri" w:hAnsi="Times New Roman" w:cs="Times New Roman"/>
          <w:b/>
          <w:bCs/>
          <w:color w:val="000000" w:themeColor="text1"/>
          <w:sz w:val="24"/>
          <w:szCs w:val="24"/>
        </w:rPr>
        <w:t xml:space="preserve">Neni </w:t>
      </w:r>
      <w:r w:rsidR="002954AD" w:rsidRPr="00C7419D">
        <w:rPr>
          <w:rFonts w:ascii="Times New Roman" w:eastAsia="Calibri" w:hAnsi="Times New Roman" w:cs="Times New Roman"/>
          <w:b/>
          <w:bCs/>
          <w:color w:val="000000" w:themeColor="text1"/>
          <w:sz w:val="24"/>
          <w:szCs w:val="24"/>
        </w:rPr>
        <w:t>5</w:t>
      </w:r>
    </w:p>
    <w:p w14:paraId="17198DA5" w14:textId="77777777" w:rsidR="007A09B7" w:rsidRPr="00194790" w:rsidRDefault="007A09B7" w:rsidP="0035730E">
      <w:pPr>
        <w:pStyle w:val="ListParagraph"/>
        <w:widowControl w:val="0"/>
        <w:tabs>
          <w:tab w:val="left" w:pos="4500"/>
        </w:tabs>
        <w:spacing w:after="0"/>
        <w:ind w:left="0"/>
        <w:jc w:val="center"/>
        <w:rPr>
          <w:rFonts w:ascii="Times New Roman" w:eastAsia="Calibri" w:hAnsi="Times New Roman" w:cs="Times New Roman"/>
          <w:color w:val="000000" w:themeColor="text1"/>
          <w:sz w:val="24"/>
          <w:szCs w:val="24"/>
        </w:rPr>
      </w:pPr>
    </w:p>
    <w:p w14:paraId="261C2603" w14:textId="6120ABF9" w:rsidR="000E2C91" w:rsidRDefault="000E2C91" w:rsidP="001A2B34">
      <w:pPr>
        <w:widowControl w:val="0"/>
        <w:tabs>
          <w:tab w:val="left" w:pos="4500"/>
        </w:tabs>
        <w:spacing w:after="0"/>
        <w:contextualSpacing/>
        <w:rPr>
          <w:rFonts w:ascii="Times New Roman" w:eastAsia="Calibri" w:hAnsi="Times New Roman" w:cs="Times New Roman"/>
          <w:color w:val="000000" w:themeColor="text1"/>
          <w:sz w:val="24"/>
          <w:szCs w:val="24"/>
        </w:rPr>
      </w:pPr>
      <w:r w:rsidRPr="00194790">
        <w:rPr>
          <w:rFonts w:ascii="Times New Roman" w:eastAsia="Calibri" w:hAnsi="Times New Roman" w:cs="Times New Roman"/>
          <w:color w:val="000000" w:themeColor="text1"/>
          <w:sz w:val="24"/>
          <w:szCs w:val="24"/>
        </w:rPr>
        <w:lastRenderedPageBreak/>
        <w:t>Në nenin 11, b</w:t>
      </w:r>
      <w:r w:rsidR="008B3D50">
        <w:rPr>
          <w:rFonts w:ascii="Times New Roman" w:eastAsia="Calibri" w:hAnsi="Times New Roman" w:cs="Times New Roman"/>
          <w:color w:val="000000" w:themeColor="text1"/>
          <w:sz w:val="24"/>
          <w:szCs w:val="24"/>
        </w:rPr>
        <w:t>ë</w:t>
      </w:r>
      <w:r w:rsidRPr="00194790">
        <w:rPr>
          <w:rFonts w:ascii="Times New Roman" w:eastAsia="Calibri" w:hAnsi="Times New Roman" w:cs="Times New Roman"/>
          <w:color w:val="000000" w:themeColor="text1"/>
          <w:sz w:val="24"/>
          <w:szCs w:val="24"/>
        </w:rPr>
        <w:t xml:space="preserve">hen </w:t>
      </w:r>
      <w:r w:rsidR="00D837DC" w:rsidRPr="00D837DC">
        <w:rPr>
          <w:rFonts w:ascii="Times New Roman" w:eastAsia="Calibri" w:hAnsi="Times New Roman" w:cs="Times New Roman"/>
          <w:color w:val="000000" w:themeColor="text1"/>
          <w:sz w:val="24"/>
          <w:szCs w:val="24"/>
        </w:rPr>
        <w:t>bëhen shtesat dhe ndryshimet e mëposhtme</w:t>
      </w:r>
      <w:r w:rsidRPr="00194790">
        <w:rPr>
          <w:rFonts w:ascii="Times New Roman" w:eastAsia="Calibri" w:hAnsi="Times New Roman" w:cs="Times New Roman"/>
          <w:color w:val="000000" w:themeColor="text1"/>
          <w:sz w:val="24"/>
          <w:szCs w:val="24"/>
        </w:rPr>
        <w:t xml:space="preserve">: </w:t>
      </w:r>
    </w:p>
    <w:p w14:paraId="29120687" w14:textId="77777777" w:rsidR="005209CE" w:rsidRPr="00534CE9" w:rsidRDefault="005209CE" w:rsidP="001A2B34">
      <w:pPr>
        <w:widowControl w:val="0"/>
        <w:tabs>
          <w:tab w:val="left" w:pos="4500"/>
        </w:tabs>
        <w:spacing w:after="0"/>
        <w:contextualSpacing/>
        <w:rPr>
          <w:rFonts w:ascii="Times New Roman" w:eastAsia="Calibri" w:hAnsi="Times New Roman" w:cs="Times New Roman"/>
          <w:color w:val="000000" w:themeColor="text1"/>
          <w:sz w:val="24"/>
          <w:szCs w:val="24"/>
        </w:rPr>
      </w:pPr>
    </w:p>
    <w:p w14:paraId="20EB0919" w14:textId="25EFFFF3" w:rsidR="000E2C91" w:rsidRPr="005C5B89" w:rsidRDefault="000E2C91" w:rsidP="001A2B34">
      <w:pPr>
        <w:pStyle w:val="ListParagraph"/>
        <w:numPr>
          <w:ilvl w:val="0"/>
          <w:numId w:val="17"/>
        </w:numPr>
        <w:spacing w:after="0"/>
        <w:jc w:val="both"/>
        <w:rPr>
          <w:rFonts w:ascii="Times New Roman" w:eastAsia="Calibri" w:hAnsi="Times New Roman" w:cs="Times New Roman"/>
          <w:i/>
          <w:iCs/>
          <w:color w:val="000000" w:themeColor="text1"/>
          <w:sz w:val="24"/>
          <w:szCs w:val="24"/>
        </w:rPr>
      </w:pPr>
      <w:r w:rsidRPr="00534CE9">
        <w:rPr>
          <w:rFonts w:ascii="Times New Roman" w:eastAsia="Calibri" w:hAnsi="Times New Roman" w:cs="Times New Roman"/>
          <w:color w:val="000000" w:themeColor="text1"/>
          <w:sz w:val="24"/>
          <w:szCs w:val="24"/>
        </w:rPr>
        <w:t>N</w:t>
      </w:r>
      <w:r w:rsidR="00AC47E9">
        <w:rPr>
          <w:rFonts w:ascii="Times New Roman" w:eastAsia="Calibri" w:hAnsi="Times New Roman" w:cs="Times New Roman"/>
          <w:color w:val="000000" w:themeColor="text1"/>
          <w:sz w:val="24"/>
          <w:szCs w:val="24"/>
        </w:rPr>
        <w:t>ë</w:t>
      </w:r>
      <w:r w:rsidRPr="00534CE9">
        <w:rPr>
          <w:rFonts w:ascii="Times New Roman" w:eastAsia="Calibri" w:hAnsi="Times New Roman" w:cs="Times New Roman"/>
          <w:color w:val="000000" w:themeColor="text1"/>
          <w:sz w:val="24"/>
          <w:szCs w:val="24"/>
        </w:rPr>
        <w:t xml:space="preserve"> pik</w:t>
      </w:r>
      <w:r w:rsidR="00AC47E9">
        <w:rPr>
          <w:rFonts w:ascii="Times New Roman" w:eastAsia="Calibri" w:hAnsi="Times New Roman" w:cs="Times New Roman"/>
          <w:color w:val="000000" w:themeColor="text1"/>
          <w:sz w:val="24"/>
          <w:szCs w:val="24"/>
        </w:rPr>
        <w:t>ë</w:t>
      </w:r>
      <w:r w:rsidRPr="00534CE9">
        <w:rPr>
          <w:rFonts w:ascii="Times New Roman" w:eastAsia="Calibri" w:hAnsi="Times New Roman" w:cs="Times New Roman"/>
          <w:color w:val="000000" w:themeColor="text1"/>
          <w:sz w:val="24"/>
          <w:szCs w:val="24"/>
        </w:rPr>
        <w:t xml:space="preserve">n 2, </w:t>
      </w:r>
      <w:r w:rsidR="00F01BFF">
        <w:rPr>
          <w:rFonts w:ascii="Times New Roman" w:eastAsia="Calibri" w:hAnsi="Times New Roman" w:cs="Times New Roman"/>
          <w:color w:val="000000" w:themeColor="text1"/>
          <w:sz w:val="24"/>
          <w:szCs w:val="24"/>
        </w:rPr>
        <w:t>pas</w:t>
      </w:r>
      <w:r w:rsidR="00F01BFF" w:rsidRPr="00534CE9">
        <w:rPr>
          <w:rFonts w:ascii="Times New Roman" w:eastAsia="Calibri" w:hAnsi="Times New Roman" w:cs="Times New Roman"/>
          <w:color w:val="000000" w:themeColor="text1"/>
          <w:sz w:val="24"/>
          <w:szCs w:val="24"/>
        </w:rPr>
        <w:t xml:space="preserve"> </w:t>
      </w:r>
      <w:r w:rsidRPr="00534CE9">
        <w:rPr>
          <w:rFonts w:ascii="Times New Roman" w:eastAsia="Calibri" w:hAnsi="Times New Roman" w:cs="Times New Roman"/>
          <w:color w:val="000000" w:themeColor="text1"/>
          <w:sz w:val="24"/>
          <w:szCs w:val="24"/>
        </w:rPr>
        <w:t>togfjal</w:t>
      </w:r>
      <w:r w:rsidR="00AC47E9">
        <w:rPr>
          <w:rFonts w:ascii="Times New Roman" w:eastAsia="Calibri" w:hAnsi="Times New Roman" w:cs="Times New Roman"/>
          <w:color w:val="000000" w:themeColor="text1"/>
          <w:sz w:val="24"/>
          <w:szCs w:val="24"/>
        </w:rPr>
        <w:t>ë</w:t>
      </w:r>
      <w:r w:rsidRPr="00534CE9">
        <w:rPr>
          <w:rFonts w:ascii="Times New Roman" w:eastAsia="Calibri" w:hAnsi="Times New Roman" w:cs="Times New Roman"/>
          <w:color w:val="000000" w:themeColor="text1"/>
          <w:sz w:val="24"/>
          <w:szCs w:val="24"/>
        </w:rPr>
        <w:t xml:space="preserve">shit </w:t>
      </w:r>
      <w:r w:rsidR="003F270B" w:rsidRPr="005C5B89">
        <w:rPr>
          <w:rFonts w:ascii="Times New Roman" w:eastAsia="Calibri" w:hAnsi="Times New Roman" w:cs="Times New Roman"/>
          <w:i/>
          <w:iCs/>
          <w:color w:val="000000" w:themeColor="text1"/>
          <w:sz w:val="24"/>
          <w:szCs w:val="24"/>
        </w:rPr>
        <w:t>“</w:t>
      </w:r>
      <w:r w:rsidRPr="005C5B89">
        <w:rPr>
          <w:rFonts w:ascii="Times New Roman" w:eastAsia="Calibri" w:hAnsi="Times New Roman" w:cs="Times New Roman"/>
          <w:i/>
          <w:iCs/>
          <w:color w:val="000000" w:themeColor="text1"/>
          <w:sz w:val="24"/>
          <w:szCs w:val="24"/>
        </w:rPr>
        <w:t>pun</w:t>
      </w:r>
      <w:r w:rsidR="00AC47E9" w:rsidRPr="005C5B89">
        <w:rPr>
          <w:rFonts w:ascii="Times New Roman" w:eastAsia="Calibri" w:hAnsi="Times New Roman" w:cs="Times New Roman"/>
          <w:i/>
          <w:iCs/>
          <w:color w:val="000000" w:themeColor="text1"/>
          <w:sz w:val="24"/>
          <w:szCs w:val="24"/>
        </w:rPr>
        <w:t>ë</w:t>
      </w:r>
      <w:r w:rsidRPr="005C5B89">
        <w:rPr>
          <w:rFonts w:ascii="Times New Roman" w:eastAsia="Calibri" w:hAnsi="Times New Roman" w:cs="Times New Roman"/>
          <w:i/>
          <w:iCs/>
          <w:color w:val="000000" w:themeColor="text1"/>
          <w:sz w:val="24"/>
          <w:szCs w:val="24"/>
        </w:rPr>
        <w:t>k</w:t>
      </w:r>
      <w:r w:rsidR="00AC47E9" w:rsidRPr="005C5B89">
        <w:rPr>
          <w:rFonts w:ascii="Times New Roman" w:eastAsia="Calibri" w:hAnsi="Times New Roman" w:cs="Times New Roman"/>
          <w:i/>
          <w:iCs/>
          <w:color w:val="000000" w:themeColor="text1"/>
          <w:sz w:val="24"/>
          <w:szCs w:val="24"/>
        </w:rPr>
        <w:t>ë</w:t>
      </w:r>
      <w:r w:rsidRPr="005C5B89">
        <w:rPr>
          <w:rFonts w:ascii="Times New Roman" w:eastAsia="Calibri" w:hAnsi="Times New Roman" w:cs="Times New Roman"/>
          <w:i/>
          <w:iCs/>
          <w:color w:val="000000" w:themeColor="text1"/>
          <w:sz w:val="24"/>
          <w:szCs w:val="24"/>
        </w:rPr>
        <w:t>rkuesve t</w:t>
      </w:r>
      <w:r w:rsidR="00AC47E9" w:rsidRPr="005C5B89">
        <w:rPr>
          <w:rFonts w:ascii="Times New Roman" w:eastAsia="Calibri" w:hAnsi="Times New Roman" w:cs="Times New Roman"/>
          <w:i/>
          <w:iCs/>
          <w:color w:val="000000" w:themeColor="text1"/>
          <w:sz w:val="24"/>
          <w:szCs w:val="24"/>
        </w:rPr>
        <w:t>ë</w:t>
      </w:r>
      <w:r w:rsidRPr="005C5B89">
        <w:rPr>
          <w:rFonts w:ascii="Times New Roman" w:eastAsia="Calibri" w:hAnsi="Times New Roman" w:cs="Times New Roman"/>
          <w:i/>
          <w:iCs/>
          <w:color w:val="000000" w:themeColor="text1"/>
          <w:sz w:val="24"/>
          <w:szCs w:val="24"/>
        </w:rPr>
        <w:t xml:space="preserve"> papun</w:t>
      </w:r>
      <w:r w:rsidR="00AC47E9" w:rsidRPr="005C5B89">
        <w:rPr>
          <w:rFonts w:ascii="Times New Roman" w:eastAsia="Calibri" w:hAnsi="Times New Roman" w:cs="Times New Roman"/>
          <w:i/>
          <w:iCs/>
          <w:color w:val="000000" w:themeColor="text1"/>
          <w:sz w:val="24"/>
          <w:szCs w:val="24"/>
        </w:rPr>
        <w:t>ë</w:t>
      </w:r>
      <w:r w:rsidRPr="005C5B89">
        <w:rPr>
          <w:rFonts w:ascii="Times New Roman" w:eastAsia="Calibri" w:hAnsi="Times New Roman" w:cs="Times New Roman"/>
          <w:i/>
          <w:iCs/>
          <w:color w:val="000000" w:themeColor="text1"/>
          <w:sz w:val="24"/>
          <w:szCs w:val="24"/>
        </w:rPr>
        <w:t>”</w:t>
      </w:r>
      <w:r w:rsidRPr="00534CE9">
        <w:rPr>
          <w:rFonts w:ascii="Times New Roman" w:eastAsia="Calibri" w:hAnsi="Times New Roman" w:cs="Times New Roman"/>
          <w:color w:val="000000" w:themeColor="text1"/>
          <w:sz w:val="24"/>
          <w:szCs w:val="24"/>
        </w:rPr>
        <w:t xml:space="preserve"> shtohe</w:t>
      </w:r>
      <w:r w:rsidR="00516829">
        <w:rPr>
          <w:rFonts w:ascii="Times New Roman" w:eastAsia="Calibri" w:hAnsi="Times New Roman" w:cs="Times New Roman"/>
          <w:color w:val="000000" w:themeColor="text1"/>
          <w:sz w:val="24"/>
          <w:szCs w:val="24"/>
        </w:rPr>
        <w:t>n</w:t>
      </w:r>
      <w:r w:rsidRPr="00534CE9">
        <w:rPr>
          <w:rFonts w:ascii="Times New Roman" w:eastAsia="Calibri" w:hAnsi="Times New Roman" w:cs="Times New Roman"/>
          <w:color w:val="000000" w:themeColor="text1"/>
          <w:sz w:val="24"/>
          <w:szCs w:val="24"/>
        </w:rPr>
        <w:t xml:space="preserve"> </w:t>
      </w:r>
      <w:r w:rsidR="00516829">
        <w:rPr>
          <w:rFonts w:ascii="Times New Roman" w:eastAsia="Calibri" w:hAnsi="Times New Roman" w:cs="Times New Roman"/>
          <w:color w:val="000000" w:themeColor="text1"/>
          <w:sz w:val="24"/>
          <w:szCs w:val="24"/>
        </w:rPr>
        <w:t>fjalët</w:t>
      </w:r>
      <w:r w:rsidRPr="00534CE9">
        <w:rPr>
          <w:rFonts w:ascii="Times New Roman" w:eastAsia="Calibri" w:hAnsi="Times New Roman" w:cs="Times New Roman"/>
          <w:color w:val="000000" w:themeColor="text1"/>
          <w:sz w:val="24"/>
          <w:szCs w:val="24"/>
        </w:rPr>
        <w:t xml:space="preserve"> </w:t>
      </w:r>
      <w:r w:rsidRPr="005C5B89">
        <w:rPr>
          <w:rFonts w:ascii="Times New Roman" w:eastAsia="Calibri" w:hAnsi="Times New Roman" w:cs="Times New Roman"/>
          <w:i/>
          <w:iCs/>
          <w:color w:val="000000" w:themeColor="text1"/>
          <w:sz w:val="24"/>
          <w:szCs w:val="24"/>
        </w:rPr>
        <w:t>“</w:t>
      </w:r>
      <w:r w:rsidR="00BC2F6D">
        <w:rPr>
          <w:rFonts w:ascii="Times New Roman" w:eastAsia="Calibri" w:hAnsi="Times New Roman" w:cs="Times New Roman"/>
          <w:i/>
          <w:iCs/>
          <w:color w:val="000000" w:themeColor="text1"/>
          <w:sz w:val="24"/>
          <w:szCs w:val="24"/>
        </w:rPr>
        <w:t xml:space="preserve">, </w:t>
      </w:r>
      <w:r w:rsidR="003F270B" w:rsidRPr="005C5B89">
        <w:rPr>
          <w:rFonts w:ascii="Times New Roman" w:eastAsia="Calibri" w:hAnsi="Times New Roman" w:cs="Times New Roman"/>
          <w:i/>
          <w:iCs/>
          <w:color w:val="000000" w:themeColor="text1"/>
          <w:sz w:val="24"/>
          <w:szCs w:val="24"/>
        </w:rPr>
        <w:t>si dhe personave të punësuar që rrezikojnë humbjen e vendit të punës</w:t>
      </w:r>
      <w:r w:rsidR="00BC2F6D">
        <w:rPr>
          <w:rFonts w:ascii="Times New Roman" w:eastAsia="Calibri" w:hAnsi="Times New Roman" w:cs="Times New Roman"/>
          <w:i/>
          <w:iCs/>
          <w:color w:val="000000" w:themeColor="text1"/>
          <w:sz w:val="24"/>
          <w:szCs w:val="24"/>
        </w:rPr>
        <w:t>...</w:t>
      </w:r>
      <w:r w:rsidRPr="005C5B89">
        <w:rPr>
          <w:rFonts w:ascii="Times New Roman" w:eastAsia="Calibri" w:hAnsi="Times New Roman" w:cs="Times New Roman"/>
          <w:i/>
          <w:iCs/>
          <w:color w:val="000000" w:themeColor="text1"/>
          <w:sz w:val="24"/>
          <w:szCs w:val="24"/>
        </w:rPr>
        <w:t xml:space="preserve">” </w:t>
      </w:r>
    </w:p>
    <w:p w14:paraId="73C8CCE9" w14:textId="2A75CA9A" w:rsidR="000E2C91" w:rsidRPr="00534CE9" w:rsidRDefault="000E2C91" w:rsidP="001A2B34">
      <w:pPr>
        <w:pStyle w:val="ListParagraph"/>
        <w:numPr>
          <w:ilvl w:val="0"/>
          <w:numId w:val="17"/>
        </w:numPr>
        <w:spacing w:after="0"/>
        <w:jc w:val="both"/>
        <w:rPr>
          <w:rFonts w:ascii="Times New Roman" w:eastAsia="Calibri" w:hAnsi="Times New Roman" w:cs="Times New Roman"/>
          <w:color w:val="000000" w:themeColor="text1"/>
          <w:sz w:val="24"/>
          <w:szCs w:val="24"/>
        </w:rPr>
      </w:pPr>
      <w:r w:rsidRPr="00534CE9">
        <w:rPr>
          <w:rFonts w:ascii="Times New Roman" w:eastAsia="Calibri" w:hAnsi="Times New Roman" w:cs="Times New Roman"/>
          <w:color w:val="000000" w:themeColor="text1"/>
          <w:sz w:val="24"/>
          <w:szCs w:val="24"/>
        </w:rPr>
        <w:t>N</w:t>
      </w:r>
      <w:r w:rsidR="00AC47E9">
        <w:rPr>
          <w:rFonts w:ascii="Times New Roman" w:eastAsia="Calibri" w:hAnsi="Times New Roman" w:cs="Times New Roman"/>
          <w:color w:val="000000" w:themeColor="text1"/>
          <w:sz w:val="24"/>
          <w:szCs w:val="24"/>
        </w:rPr>
        <w:t>ë</w:t>
      </w:r>
      <w:r w:rsidRPr="00534CE9">
        <w:rPr>
          <w:rFonts w:ascii="Times New Roman" w:eastAsia="Calibri" w:hAnsi="Times New Roman" w:cs="Times New Roman"/>
          <w:color w:val="000000" w:themeColor="text1"/>
          <w:sz w:val="24"/>
          <w:szCs w:val="24"/>
        </w:rPr>
        <w:t xml:space="preserve"> </w:t>
      </w:r>
      <w:r w:rsidR="00F01BFF" w:rsidRPr="00534CE9">
        <w:rPr>
          <w:rFonts w:ascii="Times New Roman" w:eastAsia="Calibri" w:hAnsi="Times New Roman" w:cs="Times New Roman"/>
          <w:color w:val="000000" w:themeColor="text1"/>
          <w:sz w:val="24"/>
          <w:szCs w:val="24"/>
        </w:rPr>
        <w:t>pik</w:t>
      </w:r>
      <w:r w:rsidR="00F01BFF">
        <w:rPr>
          <w:rFonts w:ascii="Times New Roman" w:eastAsia="Calibri" w:hAnsi="Times New Roman" w:cs="Times New Roman"/>
          <w:color w:val="000000" w:themeColor="text1"/>
          <w:sz w:val="24"/>
          <w:szCs w:val="24"/>
        </w:rPr>
        <w:t>ë</w:t>
      </w:r>
      <w:r w:rsidR="00F01BFF" w:rsidRPr="00534CE9">
        <w:rPr>
          <w:rFonts w:ascii="Times New Roman" w:eastAsia="Calibri" w:hAnsi="Times New Roman" w:cs="Times New Roman"/>
          <w:color w:val="000000" w:themeColor="text1"/>
          <w:sz w:val="24"/>
          <w:szCs w:val="24"/>
        </w:rPr>
        <w:t xml:space="preserve">n </w:t>
      </w:r>
      <w:r w:rsidRPr="00534CE9">
        <w:rPr>
          <w:rFonts w:ascii="Times New Roman" w:eastAsia="Calibri" w:hAnsi="Times New Roman" w:cs="Times New Roman"/>
          <w:color w:val="000000" w:themeColor="text1"/>
          <w:sz w:val="24"/>
          <w:szCs w:val="24"/>
        </w:rPr>
        <w:t>2, pas shkronjës l</w:t>
      </w:r>
      <w:r w:rsidR="00E176F9">
        <w:rPr>
          <w:rFonts w:ascii="Times New Roman" w:eastAsia="Calibri" w:hAnsi="Times New Roman" w:cs="Times New Roman"/>
          <w:color w:val="000000" w:themeColor="text1"/>
          <w:sz w:val="24"/>
          <w:szCs w:val="24"/>
        </w:rPr>
        <w:t>)</w:t>
      </w:r>
      <w:r w:rsidRPr="00534CE9">
        <w:rPr>
          <w:rFonts w:ascii="Times New Roman" w:eastAsia="Calibri" w:hAnsi="Times New Roman" w:cs="Times New Roman"/>
          <w:color w:val="000000" w:themeColor="text1"/>
          <w:sz w:val="24"/>
          <w:szCs w:val="24"/>
        </w:rPr>
        <w:t xml:space="preserve"> shtohe</w:t>
      </w:r>
      <w:r w:rsidR="00516829">
        <w:rPr>
          <w:rFonts w:ascii="Times New Roman" w:eastAsia="Calibri" w:hAnsi="Times New Roman" w:cs="Times New Roman"/>
          <w:color w:val="000000" w:themeColor="text1"/>
          <w:sz w:val="24"/>
          <w:szCs w:val="24"/>
        </w:rPr>
        <w:t>n</w:t>
      </w:r>
      <w:r w:rsidRPr="00534CE9">
        <w:rPr>
          <w:rFonts w:ascii="Times New Roman" w:eastAsia="Calibri" w:hAnsi="Times New Roman" w:cs="Times New Roman"/>
          <w:color w:val="000000" w:themeColor="text1"/>
          <w:sz w:val="24"/>
          <w:szCs w:val="24"/>
        </w:rPr>
        <w:t xml:space="preserve"> shkronja</w:t>
      </w:r>
      <w:r w:rsidR="00516829">
        <w:rPr>
          <w:rFonts w:ascii="Times New Roman" w:eastAsia="Calibri" w:hAnsi="Times New Roman" w:cs="Times New Roman"/>
          <w:color w:val="000000" w:themeColor="text1"/>
          <w:sz w:val="24"/>
          <w:szCs w:val="24"/>
        </w:rPr>
        <w:t>t</w:t>
      </w:r>
      <w:r w:rsidRPr="00534CE9">
        <w:rPr>
          <w:rFonts w:ascii="Times New Roman" w:eastAsia="Calibri" w:hAnsi="Times New Roman" w:cs="Times New Roman"/>
          <w:color w:val="000000" w:themeColor="text1"/>
          <w:sz w:val="24"/>
          <w:szCs w:val="24"/>
        </w:rPr>
        <w:t xml:space="preserve"> m) dhe n) me përmbajtjen e mëposhtme:</w:t>
      </w:r>
    </w:p>
    <w:p w14:paraId="7969F5C3" w14:textId="033ACFD1" w:rsidR="000E2C91" w:rsidRPr="00534CE9" w:rsidRDefault="00194790" w:rsidP="001A2B34">
      <w:pPr>
        <w:widowControl w:val="0"/>
        <w:tabs>
          <w:tab w:val="left" w:pos="4500"/>
        </w:tabs>
        <w:spacing w:after="0"/>
        <w:ind w:left="567" w:hanging="567"/>
        <w:contextualSpacing/>
        <w:jc w:val="both"/>
        <w:rPr>
          <w:rFonts w:ascii="Times New Roman" w:eastAsia="Calibri" w:hAnsi="Times New Roman" w:cs="Times New Roman"/>
          <w:i/>
          <w:iCs/>
          <w:color w:val="000000" w:themeColor="text1"/>
          <w:sz w:val="24"/>
          <w:szCs w:val="24"/>
        </w:rPr>
      </w:pPr>
      <w:r w:rsidRPr="00534CE9">
        <w:rPr>
          <w:rFonts w:ascii="Times New Roman" w:eastAsia="Calibri" w:hAnsi="Times New Roman" w:cs="Times New Roman"/>
          <w:i/>
          <w:iCs/>
          <w:color w:val="000000" w:themeColor="text1"/>
          <w:sz w:val="24"/>
          <w:szCs w:val="24"/>
        </w:rPr>
        <w:t xml:space="preserve">           </w:t>
      </w:r>
      <w:r w:rsidR="000E2C91" w:rsidRPr="00534CE9">
        <w:rPr>
          <w:rFonts w:ascii="Times New Roman" w:eastAsia="Calibri" w:hAnsi="Times New Roman" w:cs="Times New Roman"/>
          <w:i/>
          <w:iCs/>
          <w:color w:val="000000" w:themeColor="text1"/>
          <w:sz w:val="24"/>
          <w:szCs w:val="24"/>
        </w:rPr>
        <w:t>“m</w:t>
      </w:r>
      <w:r w:rsidR="00BC2F6D">
        <w:rPr>
          <w:rFonts w:ascii="Times New Roman" w:eastAsia="Calibri" w:hAnsi="Times New Roman" w:cs="Times New Roman"/>
          <w:i/>
          <w:iCs/>
          <w:color w:val="000000" w:themeColor="text1"/>
          <w:sz w:val="24"/>
          <w:szCs w:val="24"/>
        </w:rPr>
        <w:t>)</w:t>
      </w:r>
      <w:r w:rsidR="000E2C91" w:rsidRPr="00534CE9">
        <w:rPr>
          <w:rFonts w:ascii="Times New Roman" w:eastAsia="Calibri" w:hAnsi="Times New Roman" w:cs="Times New Roman"/>
          <w:i/>
          <w:iCs/>
          <w:color w:val="000000" w:themeColor="text1"/>
          <w:sz w:val="24"/>
          <w:szCs w:val="24"/>
        </w:rPr>
        <w:t xml:space="preserve"> </w:t>
      </w:r>
      <w:r w:rsidR="003F270B" w:rsidRPr="003F270B">
        <w:rPr>
          <w:rFonts w:ascii="Times New Roman" w:eastAsia="Calibri" w:hAnsi="Times New Roman" w:cs="Times New Roman"/>
          <w:i/>
          <w:iCs/>
          <w:color w:val="000000" w:themeColor="text1"/>
          <w:sz w:val="24"/>
          <w:szCs w:val="24"/>
        </w:rPr>
        <w:t>shpenzime të lidhura drejtpërdrejt me zbatimin e programeve nga subjektet e tregut të</w:t>
      </w:r>
      <w:r w:rsidR="003F270B">
        <w:rPr>
          <w:rFonts w:ascii="Times New Roman" w:eastAsia="Calibri" w:hAnsi="Times New Roman" w:cs="Times New Roman"/>
          <w:i/>
          <w:iCs/>
          <w:color w:val="000000" w:themeColor="text1"/>
          <w:sz w:val="24"/>
          <w:szCs w:val="24"/>
        </w:rPr>
        <w:t xml:space="preserve"> </w:t>
      </w:r>
      <w:r w:rsidR="003F270B" w:rsidRPr="003F270B">
        <w:rPr>
          <w:rFonts w:ascii="Times New Roman" w:eastAsia="Calibri" w:hAnsi="Times New Roman" w:cs="Times New Roman"/>
          <w:i/>
          <w:iCs/>
          <w:color w:val="000000" w:themeColor="text1"/>
          <w:sz w:val="24"/>
          <w:szCs w:val="24"/>
        </w:rPr>
        <w:t>punës</w:t>
      </w:r>
      <w:r w:rsidR="000E2C91" w:rsidRPr="00534CE9">
        <w:rPr>
          <w:rFonts w:ascii="Times New Roman" w:eastAsia="Calibri" w:hAnsi="Times New Roman" w:cs="Times New Roman"/>
          <w:i/>
          <w:iCs/>
          <w:color w:val="000000" w:themeColor="text1"/>
          <w:sz w:val="24"/>
          <w:szCs w:val="24"/>
        </w:rPr>
        <w:t>”</w:t>
      </w:r>
    </w:p>
    <w:p w14:paraId="71062210" w14:textId="4EE7D720" w:rsidR="000E2C91" w:rsidRPr="00534CE9" w:rsidRDefault="00194790" w:rsidP="001A2B34">
      <w:pPr>
        <w:widowControl w:val="0"/>
        <w:tabs>
          <w:tab w:val="left" w:pos="4500"/>
        </w:tabs>
        <w:spacing w:after="0"/>
        <w:ind w:left="567" w:hanging="567"/>
        <w:contextualSpacing/>
        <w:jc w:val="both"/>
        <w:rPr>
          <w:rFonts w:ascii="Times New Roman" w:eastAsia="Calibri" w:hAnsi="Times New Roman" w:cs="Times New Roman"/>
          <w:i/>
          <w:iCs/>
          <w:color w:val="000000" w:themeColor="text1"/>
          <w:sz w:val="24"/>
          <w:szCs w:val="24"/>
        </w:rPr>
      </w:pPr>
      <w:r w:rsidRPr="00534CE9">
        <w:rPr>
          <w:rFonts w:ascii="Times New Roman" w:eastAsia="Calibri" w:hAnsi="Times New Roman" w:cs="Times New Roman"/>
          <w:i/>
          <w:iCs/>
          <w:color w:val="000000" w:themeColor="text1"/>
          <w:sz w:val="24"/>
          <w:szCs w:val="24"/>
        </w:rPr>
        <w:t xml:space="preserve">           “</w:t>
      </w:r>
      <w:r w:rsidR="000E2C91" w:rsidRPr="00534CE9">
        <w:rPr>
          <w:rFonts w:ascii="Times New Roman" w:eastAsia="Calibri" w:hAnsi="Times New Roman" w:cs="Times New Roman"/>
          <w:i/>
          <w:iCs/>
          <w:color w:val="000000" w:themeColor="text1"/>
          <w:sz w:val="24"/>
          <w:szCs w:val="24"/>
        </w:rPr>
        <w:t>n</w:t>
      </w:r>
      <w:r w:rsidR="00BC2F6D">
        <w:rPr>
          <w:rFonts w:ascii="Times New Roman" w:eastAsia="Calibri" w:hAnsi="Times New Roman" w:cs="Times New Roman"/>
          <w:i/>
          <w:iCs/>
          <w:color w:val="000000" w:themeColor="text1"/>
          <w:sz w:val="24"/>
          <w:szCs w:val="24"/>
        </w:rPr>
        <w:t>)</w:t>
      </w:r>
      <w:r w:rsidR="003F270B">
        <w:rPr>
          <w:rFonts w:ascii="Times New Roman" w:eastAsia="Calibri" w:hAnsi="Times New Roman" w:cs="Times New Roman"/>
          <w:i/>
          <w:iCs/>
          <w:color w:val="000000" w:themeColor="text1"/>
          <w:sz w:val="24"/>
          <w:szCs w:val="24"/>
        </w:rPr>
        <w:t xml:space="preserve"> </w:t>
      </w:r>
      <w:r w:rsidR="00356A63" w:rsidRPr="00356A63">
        <w:rPr>
          <w:rFonts w:ascii="Times New Roman" w:eastAsia="Calibri" w:hAnsi="Times New Roman" w:cs="Times New Roman"/>
          <w:i/>
          <w:iCs/>
          <w:color w:val="000000" w:themeColor="text1"/>
          <w:sz w:val="24"/>
          <w:szCs w:val="24"/>
        </w:rPr>
        <w:t>shpenzime të tjera të lidhura me zhvendosjen ose riatdhesimin e migrantëve të kthyer</w:t>
      </w:r>
      <w:r w:rsidRPr="00534CE9">
        <w:rPr>
          <w:rFonts w:ascii="Times New Roman" w:eastAsia="Calibri" w:hAnsi="Times New Roman" w:cs="Times New Roman"/>
          <w:i/>
          <w:iCs/>
          <w:color w:val="000000" w:themeColor="text1"/>
          <w:sz w:val="24"/>
          <w:szCs w:val="24"/>
        </w:rPr>
        <w:t>”</w:t>
      </w:r>
    </w:p>
    <w:p w14:paraId="3E934E84" w14:textId="6CB36017" w:rsidR="003F270B" w:rsidRPr="00356A63" w:rsidRDefault="00704F76" w:rsidP="00D2120A">
      <w:pPr>
        <w:pStyle w:val="ListParagraph"/>
        <w:widowControl w:val="0"/>
        <w:numPr>
          <w:ilvl w:val="0"/>
          <w:numId w:val="17"/>
        </w:numPr>
        <w:tabs>
          <w:tab w:val="left" w:pos="4500"/>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w:t>
      </w:r>
      <w:r w:rsidR="003F270B" w:rsidRPr="00356A63">
        <w:rPr>
          <w:rFonts w:ascii="Times New Roman" w:eastAsia="Calibri" w:hAnsi="Times New Roman" w:cs="Times New Roman"/>
          <w:color w:val="000000" w:themeColor="text1"/>
          <w:sz w:val="24"/>
          <w:szCs w:val="24"/>
        </w:rPr>
        <w:t xml:space="preserve">ika 3 </w:t>
      </w:r>
      <w:r w:rsidR="009B0336">
        <w:rPr>
          <w:rFonts w:ascii="Times New Roman" w:eastAsia="Calibri" w:hAnsi="Times New Roman" w:cs="Times New Roman"/>
          <w:color w:val="000000" w:themeColor="text1"/>
          <w:sz w:val="24"/>
          <w:szCs w:val="24"/>
        </w:rPr>
        <w:t xml:space="preserve">ndryshohet sipas </w:t>
      </w:r>
      <w:r w:rsidR="003F270B" w:rsidRPr="00356A63">
        <w:rPr>
          <w:rFonts w:ascii="Times New Roman" w:eastAsia="Calibri" w:hAnsi="Times New Roman" w:cs="Times New Roman"/>
          <w:color w:val="000000" w:themeColor="text1"/>
          <w:sz w:val="24"/>
          <w:szCs w:val="24"/>
        </w:rPr>
        <w:t>përmbajtje</w:t>
      </w:r>
      <w:r w:rsidR="009B0336">
        <w:rPr>
          <w:rFonts w:ascii="Times New Roman" w:eastAsia="Calibri" w:hAnsi="Times New Roman" w:cs="Times New Roman"/>
          <w:color w:val="000000" w:themeColor="text1"/>
          <w:sz w:val="24"/>
          <w:szCs w:val="24"/>
        </w:rPr>
        <w:t>s së</w:t>
      </w:r>
      <w:r w:rsidR="005C5B89">
        <w:rPr>
          <w:rFonts w:ascii="Times New Roman" w:eastAsia="Calibri" w:hAnsi="Times New Roman" w:cs="Times New Roman"/>
          <w:color w:val="000000" w:themeColor="text1"/>
          <w:sz w:val="24"/>
          <w:szCs w:val="24"/>
        </w:rPr>
        <w:t xml:space="preserve"> </w:t>
      </w:r>
      <w:r w:rsidR="003F270B" w:rsidRPr="00356A63">
        <w:rPr>
          <w:rFonts w:ascii="Times New Roman" w:eastAsia="Calibri" w:hAnsi="Times New Roman" w:cs="Times New Roman"/>
          <w:color w:val="000000" w:themeColor="text1"/>
          <w:sz w:val="24"/>
          <w:szCs w:val="24"/>
        </w:rPr>
        <w:t>mëposht</w:t>
      </w:r>
      <w:r w:rsidR="005C5B89">
        <w:rPr>
          <w:rFonts w:ascii="Times New Roman" w:eastAsia="Calibri" w:hAnsi="Times New Roman" w:cs="Times New Roman"/>
          <w:color w:val="000000" w:themeColor="text1"/>
          <w:sz w:val="24"/>
          <w:szCs w:val="24"/>
        </w:rPr>
        <w:t>me:</w:t>
      </w:r>
      <w:r w:rsidR="003F270B" w:rsidRPr="00356A63">
        <w:rPr>
          <w:rFonts w:ascii="Times New Roman" w:eastAsia="Calibri" w:hAnsi="Times New Roman" w:cs="Times New Roman"/>
          <w:color w:val="000000" w:themeColor="text1"/>
          <w:sz w:val="24"/>
          <w:szCs w:val="24"/>
        </w:rPr>
        <w:t xml:space="preserve"> </w:t>
      </w:r>
    </w:p>
    <w:p w14:paraId="59C5C171" w14:textId="76FEF4E0" w:rsidR="000E2C91" w:rsidRPr="003F270B" w:rsidRDefault="00356A63" w:rsidP="00D2120A">
      <w:pPr>
        <w:pStyle w:val="ListParagraph"/>
        <w:widowControl w:val="0"/>
        <w:tabs>
          <w:tab w:val="left" w:pos="4500"/>
        </w:tabs>
        <w:spacing w:after="0"/>
        <w:jc w:val="both"/>
        <w:rPr>
          <w:rFonts w:ascii="Times New Roman" w:eastAsia="Calibri" w:hAnsi="Times New Roman" w:cs="Times New Roman"/>
          <w:i/>
          <w:iCs/>
          <w:color w:val="000000" w:themeColor="text1"/>
          <w:sz w:val="24"/>
          <w:szCs w:val="24"/>
        </w:rPr>
      </w:pPr>
      <w:r w:rsidRPr="00356A63">
        <w:rPr>
          <w:rFonts w:ascii="Times New Roman" w:eastAsia="Calibri" w:hAnsi="Times New Roman" w:cs="Times New Roman"/>
          <w:i/>
          <w:iCs/>
          <w:color w:val="000000" w:themeColor="text1"/>
          <w:sz w:val="24"/>
          <w:szCs w:val="24"/>
        </w:rPr>
        <w:t xml:space="preserve">Programet e nxitjes së punësimit zbatohen dhe administrohen nga institucioni përgjegjës për punësimin dhe aftësitë, i cili, kur është e nevojshme, </w:t>
      </w:r>
      <w:r w:rsidR="005A66E1">
        <w:rPr>
          <w:rFonts w:ascii="Times New Roman" w:eastAsia="Calibri" w:hAnsi="Times New Roman" w:cs="Times New Roman"/>
          <w:i/>
          <w:iCs/>
          <w:color w:val="000000" w:themeColor="text1"/>
          <w:sz w:val="24"/>
          <w:szCs w:val="24"/>
        </w:rPr>
        <w:t xml:space="preserve">kontrakton </w:t>
      </w:r>
      <w:r w:rsidRPr="00356A63">
        <w:rPr>
          <w:rFonts w:ascii="Times New Roman" w:eastAsia="Calibri" w:hAnsi="Times New Roman" w:cs="Times New Roman"/>
          <w:i/>
          <w:iCs/>
          <w:color w:val="000000" w:themeColor="text1"/>
          <w:sz w:val="24"/>
          <w:szCs w:val="24"/>
        </w:rPr>
        <w:t>subjekte të tregut të punës për zbatimin e tyre</w:t>
      </w:r>
      <w:r w:rsidR="000E2C91" w:rsidRPr="003F270B">
        <w:rPr>
          <w:rFonts w:ascii="Times New Roman" w:eastAsia="Calibri" w:hAnsi="Times New Roman" w:cs="Times New Roman"/>
          <w:i/>
          <w:iCs/>
          <w:color w:val="000000" w:themeColor="text1"/>
          <w:sz w:val="24"/>
          <w:szCs w:val="24"/>
        </w:rPr>
        <w:t xml:space="preserve">.  </w:t>
      </w:r>
    </w:p>
    <w:p w14:paraId="6FE1350F" w14:textId="77777777" w:rsidR="00AD1612" w:rsidRPr="00194790" w:rsidRDefault="00AD1612" w:rsidP="0035730E">
      <w:pPr>
        <w:pStyle w:val="ListParagraph"/>
        <w:widowControl w:val="0"/>
        <w:tabs>
          <w:tab w:val="left" w:pos="4500"/>
        </w:tabs>
        <w:spacing w:after="0"/>
        <w:ind w:left="0"/>
        <w:jc w:val="center"/>
        <w:rPr>
          <w:rFonts w:ascii="Times New Roman" w:eastAsia="Calibri" w:hAnsi="Times New Roman" w:cs="Times New Roman"/>
          <w:color w:val="000000" w:themeColor="text1"/>
          <w:sz w:val="24"/>
          <w:szCs w:val="24"/>
        </w:rPr>
      </w:pPr>
    </w:p>
    <w:p w14:paraId="214FF960" w14:textId="2701E774" w:rsidR="00AD1612" w:rsidRDefault="00E117CD" w:rsidP="0035730E">
      <w:pPr>
        <w:pStyle w:val="ListParagraph"/>
        <w:widowControl w:val="0"/>
        <w:tabs>
          <w:tab w:val="left" w:pos="4500"/>
        </w:tabs>
        <w:spacing w:after="0"/>
        <w:ind w:left="0"/>
        <w:jc w:val="center"/>
        <w:rPr>
          <w:rFonts w:ascii="Times New Roman" w:eastAsia="Calibri" w:hAnsi="Times New Roman" w:cs="Times New Roman"/>
          <w:b/>
          <w:bCs/>
          <w:color w:val="000000" w:themeColor="text1"/>
          <w:sz w:val="24"/>
          <w:szCs w:val="24"/>
        </w:rPr>
      </w:pPr>
      <w:r w:rsidRPr="00C7419D">
        <w:rPr>
          <w:rFonts w:ascii="Times New Roman" w:eastAsia="Calibri" w:hAnsi="Times New Roman" w:cs="Times New Roman"/>
          <w:b/>
          <w:bCs/>
          <w:color w:val="000000" w:themeColor="text1"/>
          <w:sz w:val="24"/>
          <w:szCs w:val="24"/>
        </w:rPr>
        <w:t xml:space="preserve">Neni </w:t>
      </w:r>
      <w:r w:rsidR="00D3537A" w:rsidRPr="00C7419D">
        <w:rPr>
          <w:rFonts w:ascii="Times New Roman" w:eastAsia="Calibri" w:hAnsi="Times New Roman" w:cs="Times New Roman"/>
          <w:b/>
          <w:bCs/>
          <w:color w:val="000000" w:themeColor="text1"/>
          <w:sz w:val="24"/>
          <w:szCs w:val="24"/>
        </w:rPr>
        <w:t>6</w:t>
      </w:r>
    </w:p>
    <w:p w14:paraId="64F51C61" w14:textId="77777777" w:rsidR="008F216C" w:rsidRPr="00C7419D" w:rsidRDefault="008F216C" w:rsidP="0035730E">
      <w:pPr>
        <w:pStyle w:val="ListParagraph"/>
        <w:widowControl w:val="0"/>
        <w:tabs>
          <w:tab w:val="left" w:pos="4500"/>
        </w:tabs>
        <w:spacing w:after="0"/>
        <w:ind w:left="0"/>
        <w:jc w:val="center"/>
        <w:rPr>
          <w:rFonts w:ascii="Times New Roman" w:eastAsia="Calibri" w:hAnsi="Times New Roman" w:cs="Times New Roman"/>
          <w:b/>
          <w:bCs/>
          <w:color w:val="000000" w:themeColor="text1"/>
          <w:sz w:val="24"/>
          <w:szCs w:val="24"/>
        </w:rPr>
      </w:pPr>
    </w:p>
    <w:p w14:paraId="57268DA7" w14:textId="350E75BB" w:rsidR="00363952" w:rsidRDefault="00363952" w:rsidP="00363952">
      <w:pPr>
        <w:widowControl w:val="0"/>
        <w:tabs>
          <w:tab w:val="left" w:pos="4500"/>
        </w:tabs>
        <w:spacing w:after="0"/>
        <w:contextualSpacing/>
        <w:rPr>
          <w:rFonts w:ascii="Times New Roman" w:eastAsia="Calibri" w:hAnsi="Times New Roman" w:cs="Times New Roman"/>
          <w:color w:val="000000" w:themeColor="text1"/>
          <w:sz w:val="24"/>
          <w:szCs w:val="24"/>
        </w:rPr>
      </w:pPr>
      <w:r w:rsidRPr="00194790">
        <w:rPr>
          <w:rFonts w:ascii="Times New Roman" w:eastAsia="Calibri" w:hAnsi="Times New Roman" w:cs="Times New Roman"/>
          <w:color w:val="000000" w:themeColor="text1"/>
          <w:sz w:val="24"/>
          <w:szCs w:val="24"/>
        </w:rPr>
        <w:t>Në nenin 11</w:t>
      </w:r>
      <w:r>
        <w:rPr>
          <w:rFonts w:ascii="Times New Roman" w:eastAsia="Calibri" w:hAnsi="Times New Roman" w:cs="Times New Roman"/>
          <w:color w:val="000000" w:themeColor="text1"/>
          <w:sz w:val="24"/>
          <w:szCs w:val="24"/>
        </w:rPr>
        <w:t>/1</w:t>
      </w:r>
      <w:r w:rsidRPr="00194790">
        <w:rPr>
          <w:rFonts w:ascii="Times New Roman" w:eastAsia="Calibri" w:hAnsi="Times New Roman" w:cs="Times New Roman"/>
          <w:color w:val="000000" w:themeColor="text1"/>
          <w:sz w:val="24"/>
          <w:szCs w:val="24"/>
        </w:rPr>
        <w:t>, b</w:t>
      </w:r>
      <w:r>
        <w:rPr>
          <w:rFonts w:ascii="Times New Roman" w:eastAsia="Calibri" w:hAnsi="Times New Roman" w:cs="Times New Roman"/>
          <w:color w:val="000000" w:themeColor="text1"/>
          <w:sz w:val="24"/>
          <w:szCs w:val="24"/>
        </w:rPr>
        <w:t>ë</w:t>
      </w:r>
      <w:r w:rsidRPr="00194790">
        <w:rPr>
          <w:rFonts w:ascii="Times New Roman" w:eastAsia="Calibri" w:hAnsi="Times New Roman" w:cs="Times New Roman"/>
          <w:color w:val="000000" w:themeColor="text1"/>
          <w:sz w:val="24"/>
          <w:szCs w:val="24"/>
        </w:rPr>
        <w:t>hen</w:t>
      </w:r>
      <w:r w:rsidR="005209CE" w:rsidRPr="005209CE">
        <w:rPr>
          <w:rFonts w:ascii="Times New Roman" w:eastAsia="Calibri" w:hAnsi="Times New Roman" w:cs="Times New Roman"/>
          <w:color w:val="000000" w:themeColor="text1"/>
          <w:sz w:val="24"/>
          <w:szCs w:val="24"/>
        </w:rPr>
        <w:t xml:space="preserve"> shtesat dhe ndryshimet e mëposhtme</w:t>
      </w:r>
      <w:r w:rsidRPr="00194790">
        <w:rPr>
          <w:rFonts w:ascii="Times New Roman" w:eastAsia="Calibri" w:hAnsi="Times New Roman" w:cs="Times New Roman"/>
          <w:color w:val="000000" w:themeColor="text1"/>
          <w:sz w:val="24"/>
          <w:szCs w:val="24"/>
        </w:rPr>
        <w:t xml:space="preserve">: </w:t>
      </w:r>
    </w:p>
    <w:p w14:paraId="78E1C0E5" w14:textId="77777777" w:rsidR="005209CE" w:rsidRPr="00534CE9" w:rsidRDefault="005209CE" w:rsidP="00363952">
      <w:pPr>
        <w:widowControl w:val="0"/>
        <w:tabs>
          <w:tab w:val="left" w:pos="4500"/>
        </w:tabs>
        <w:spacing w:after="0"/>
        <w:contextualSpacing/>
        <w:rPr>
          <w:rFonts w:ascii="Times New Roman" w:eastAsia="Calibri" w:hAnsi="Times New Roman" w:cs="Times New Roman"/>
          <w:color w:val="000000" w:themeColor="text1"/>
          <w:sz w:val="24"/>
          <w:szCs w:val="24"/>
        </w:rPr>
      </w:pPr>
    </w:p>
    <w:bookmarkEnd w:id="1"/>
    <w:p w14:paraId="699FBB3A" w14:textId="22F72B4A" w:rsidR="002F74AC" w:rsidRPr="002F74AC" w:rsidRDefault="003B05C3" w:rsidP="00215F57">
      <w:pPr>
        <w:pStyle w:val="ListParagraph"/>
        <w:widowControl w:val="0"/>
        <w:numPr>
          <w:ilvl w:val="0"/>
          <w:numId w:val="9"/>
        </w:numPr>
        <w:tabs>
          <w:tab w:val="left" w:pos="4500"/>
        </w:tabs>
        <w:spacing w:after="0"/>
        <w:ind w:left="851" w:hanging="425"/>
        <w:rPr>
          <w:rFonts w:ascii="Times New Roman" w:eastAsia="Calibri" w:hAnsi="Times New Roman" w:cs="Times New Roman"/>
          <w:color w:val="000000" w:themeColor="text1"/>
          <w:sz w:val="24"/>
          <w:szCs w:val="24"/>
        </w:rPr>
      </w:pPr>
      <w:r w:rsidRPr="002F74AC">
        <w:rPr>
          <w:rFonts w:ascii="Times New Roman" w:eastAsia="Calibri" w:hAnsi="Times New Roman" w:cs="Times New Roman"/>
          <w:color w:val="000000" w:themeColor="text1"/>
          <w:sz w:val="24"/>
          <w:szCs w:val="24"/>
        </w:rPr>
        <w:t xml:space="preserve">Në nenin 11/1 </w:t>
      </w:r>
      <w:r w:rsidR="00424573" w:rsidRPr="002F74AC">
        <w:rPr>
          <w:rFonts w:ascii="Times New Roman" w:eastAsia="Calibri" w:hAnsi="Times New Roman" w:cs="Times New Roman"/>
          <w:color w:val="000000" w:themeColor="text1"/>
          <w:sz w:val="24"/>
          <w:szCs w:val="24"/>
        </w:rPr>
        <w:t>, në pik</w:t>
      </w:r>
      <w:r w:rsidR="00343399" w:rsidRPr="002F74AC">
        <w:rPr>
          <w:rFonts w:ascii="Times New Roman" w:eastAsia="Calibri" w:hAnsi="Times New Roman" w:cs="Times New Roman"/>
          <w:color w:val="000000" w:themeColor="text1"/>
          <w:sz w:val="24"/>
          <w:szCs w:val="24"/>
        </w:rPr>
        <w:t>ë</w:t>
      </w:r>
      <w:r w:rsidR="00424573" w:rsidRPr="002F74AC">
        <w:rPr>
          <w:rFonts w:ascii="Times New Roman" w:eastAsia="Calibri" w:hAnsi="Times New Roman" w:cs="Times New Roman"/>
          <w:color w:val="000000" w:themeColor="text1"/>
          <w:sz w:val="24"/>
          <w:szCs w:val="24"/>
        </w:rPr>
        <w:t>n 1, togfjal</w:t>
      </w:r>
      <w:r w:rsidR="00343399" w:rsidRPr="002F74AC">
        <w:rPr>
          <w:rFonts w:ascii="Times New Roman" w:eastAsia="Calibri" w:hAnsi="Times New Roman" w:cs="Times New Roman"/>
          <w:color w:val="000000" w:themeColor="text1"/>
          <w:sz w:val="24"/>
          <w:szCs w:val="24"/>
        </w:rPr>
        <w:t>ë</w:t>
      </w:r>
      <w:r w:rsidR="00424573" w:rsidRPr="002F74AC">
        <w:rPr>
          <w:rFonts w:ascii="Times New Roman" w:eastAsia="Calibri" w:hAnsi="Times New Roman" w:cs="Times New Roman"/>
          <w:color w:val="000000" w:themeColor="text1"/>
          <w:sz w:val="24"/>
          <w:szCs w:val="24"/>
        </w:rPr>
        <w:t>shi “</w:t>
      </w:r>
      <w:r w:rsidR="00BC2F6D" w:rsidRPr="002F74AC">
        <w:rPr>
          <w:rFonts w:ascii="Times New Roman" w:eastAsia="Calibri" w:hAnsi="Times New Roman" w:cs="Times New Roman"/>
          <w:color w:val="000000" w:themeColor="text1"/>
          <w:sz w:val="24"/>
          <w:szCs w:val="24"/>
        </w:rPr>
        <w:t xml:space="preserve">... </w:t>
      </w:r>
      <w:r w:rsidR="00424573" w:rsidRPr="00215F57">
        <w:rPr>
          <w:rFonts w:ascii="Times New Roman" w:eastAsia="Calibri" w:hAnsi="Times New Roman" w:cs="Times New Roman"/>
          <w:i/>
          <w:iCs/>
          <w:color w:val="000000" w:themeColor="text1"/>
          <w:sz w:val="24"/>
          <w:szCs w:val="24"/>
        </w:rPr>
        <w:t>e programeve t</w:t>
      </w:r>
      <w:r w:rsidR="00343399" w:rsidRPr="00215F57">
        <w:rPr>
          <w:rFonts w:ascii="Times New Roman" w:eastAsia="Calibri" w:hAnsi="Times New Roman" w:cs="Times New Roman"/>
          <w:i/>
          <w:iCs/>
          <w:color w:val="000000" w:themeColor="text1"/>
          <w:sz w:val="24"/>
          <w:szCs w:val="24"/>
        </w:rPr>
        <w:t>ë</w:t>
      </w:r>
      <w:r w:rsidR="00424573" w:rsidRPr="00215F57">
        <w:rPr>
          <w:rFonts w:ascii="Times New Roman" w:eastAsia="Calibri" w:hAnsi="Times New Roman" w:cs="Times New Roman"/>
          <w:i/>
          <w:iCs/>
          <w:color w:val="000000" w:themeColor="text1"/>
          <w:sz w:val="24"/>
          <w:szCs w:val="24"/>
        </w:rPr>
        <w:t xml:space="preserve"> pun</w:t>
      </w:r>
      <w:r w:rsidR="00343399" w:rsidRPr="00215F57">
        <w:rPr>
          <w:rFonts w:ascii="Times New Roman" w:eastAsia="Calibri" w:hAnsi="Times New Roman" w:cs="Times New Roman"/>
          <w:i/>
          <w:iCs/>
          <w:color w:val="000000" w:themeColor="text1"/>
          <w:sz w:val="24"/>
          <w:szCs w:val="24"/>
        </w:rPr>
        <w:t>ë</w:t>
      </w:r>
      <w:r w:rsidR="00424573" w:rsidRPr="00215F57">
        <w:rPr>
          <w:rFonts w:ascii="Times New Roman" w:eastAsia="Calibri" w:hAnsi="Times New Roman" w:cs="Times New Roman"/>
          <w:i/>
          <w:iCs/>
          <w:color w:val="000000" w:themeColor="text1"/>
          <w:sz w:val="24"/>
          <w:szCs w:val="24"/>
        </w:rPr>
        <w:t>simit</w:t>
      </w:r>
      <w:r w:rsidR="00BC2F6D" w:rsidRPr="002F74AC">
        <w:rPr>
          <w:rFonts w:ascii="Times New Roman" w:eastAsia="Calibri" w:hAnsi="Times New Roman" w:cs="Times New Roman"/>
          <w:color w:val="000000" w:themeColor="text1"/>
          <w:sz w:val="24"/>
          <w:szCs w:val="24"/>
        </w:rPr>
        <w:t>...</w:t>
      </w:r>
      <w:r w:rsidR="00424573" w:rsidRPr="002F74AC">
        <w:rPr>
          <w:rFonts w:ascii="Times New Roman" w:eastAsia="Calibri" w:hAnsi="Times New Roman" w:cs="Times New Roman"/>
          <w:color w:val="000000" w:themeColor="text1"/>
          <w:sz w:val="24"/>
          <w:szCs w:val="24"/>
        </w:rPr>
        <w:t>” z</w:t>
      </w:r>
      <w:r w:rsidR="00343399" w:rsidRPr="002F74AC">
        <w:rPr>
          <w:rFonts w:ascii="Times New Roman" w:eastAsia="Calibri" w:hAnsi="Times New Roman" w:cs="Times New Roman"/>
          <w:color w:val="000000" w:themeColor="text1"/>
          <w:sz w:val="24"/>
          <w:szCs w:val="24"/>
        </w:rPr>
        <w:t>ë</w:t>
      </w:r>
      <w:r w:rsidR="00424573" w:rsidRPr="002F74AC">
        <w:rPr>
          <w:rFonts w:ascii="Times New Roman" w:eastAsia="Calibri" w:hAnsi="Times New Roman" w:cs="Times New Roman"/>
          <w:color w:val="000000" w:themeColor="text1"/>
          <w:sz w:val="24"/>
          <w:szCs w:val="24"/>
        </w:rPr>
        <w:t>vend</w:t>
      </w:r>
      <w:r w:rsidR="00343399" w:rsidRPr="002F74AC">
        <w:rPr>
          <w:rFonts w:ascii="Times New Roman" w:eastAsia="Calibri" w:hAnsi="Times New Roman" w:cs="Times New Roman"/>
          <w:color w:val="000000" w:themeColor="text1"/>
          <w:sz w:val="24"/>
          <w:szCs w:val="24"/>
        </w:rPr>
        <w:t>ë</w:t>
      </w:r>
      <w:r w:rsidR="00424573" w:rsidRPr="002F74AC">
        <w:rPr>
          <w:rFonts w:ascii="Times New Roman" w:eastAsia="Calibri" w:hAnsi="Times New Roman" w:cs="Times New Roman"/>
          <w:color w:val="000000" w:themeColor="text1"/>
          <w:sz w:val="24"/>
          <w:szCs w:val="24"/>
        </w:rPr>
        <w:t xml:space="preserve">sohet me </w:t>
      </w:r>
      <w:r w:rsidR="008B3D50" w:rsidRPr="002F74AC">
        <w:rPr>
          <w:rFonts w:ascii="Times New Roman" w:eastAsia="Calibri" w:hAnsi="Times New Roman" w:cs="Times New Roman"/>
          <w:color w:val="000000" w:themeColor="text1"/>
          <w:sz w:val="24"/>
          <w:szCs w:val="24"/>
        </w:rPr>
        <w:t>fjalë</w:t>
      </w:r>
      <w:r w:rsidR="00062534" w:rsidRPr="002F74AC">
        <w:rPr>
          <w:rFonts w:ascii="Times New Roman" w:eastAsia="Calibri" w:hAnsi="Times New Roman" w:cs="Times New Roman"/>
          <w:color w:val="000000" w:themeColor="text1"/>
          <w:sz w:val="24"/>
          <w:szCs w:val="24"/>
        </w:rPr>
        <w:t>t</w:t>
      </w:r>
      <w:r w:rsidR="00424573" w:rsidRPr="002F74AC">
        <w:rPr>
          <w:rFonts w:ascii="Times New Roman" w:eastAsia="Calibri" w:hAnsi="Times New Roman" w:cs="Times New Roman"/>
          <w:color w:val="000000" w:themeColor="text1"/>
          <w:sz w:val="24"/>
          <w:szCs w:val="24"/>
        </w:rPr>
        <w:t>:</w:t>
      </w:r>
      <w:r w:rsidR="002F74AC" w:rsidRPr="002F74AC">
        <w:rPr>
          <w:rFonts w:ascii="Times New Roman" w:eastAsia="Calibri" w:hAnsi="Times New Roman" w:cs="Times New Roman"/>
          <w:color w:val="000000" w:themeColor="text1"/>
          <w:sz w:val="24"/>
          <w:szCs w:val="24"/>
        </w:rPr>
        <w:t xml:space="preserve"> </w:t>
      </w:r>
      <w:r w:rsidR="00424573" w:rsidRPr="002F74AC">
        <w:rPr>
          <w:rFonts w:ascii="Times New Roman" w:hAnsi="Times New Roman" w:cs="Times New Roman"/>
          <w:i/>
          <w:color w:val="000000" w:themeColor="text1"/>
          <w:sz w:val="24"/>
          <w:szCs w:val="24"/>
        </w:rPr>
        <w:t>“e sistemit të shërbimeve të punësimit dhe të programeve aktive të tregut të punës</w:t>
      </w:r>
      <w:r w:rsidR="00424573" w:rsidRPr="002F74AC">
        <w:rPr>
          <w:rFonts w:ascii="Times New Roman" w:eastAsia="Calibri" w:hAnsi="Times New Roman" w:cs="Times New Roman"/>
          <w:color w:val="000000" w:themeColor="text1"/>
          <w:sz w:val="24"/>
          <w:szCs w:val="24"/>
        </w:rPr>
        <w:t>”</w:t>
      </w:r>
      <w:r w:rsidRPr="002F74AC">
        <w:rPr>
          <w:rFonts w:ascii="Times New Roman" w:eastAsia="Calibri" w:hAnsi="Times New Roman" w:cs="Times New Roman"/>
          <w:color w:val="000000" w:themeColor="text1"/>
          <w:sz w:val="24"/>
          <w:szCs w:val="24"/>
        </w:rPr>
        <w:t xml:space="preserve"> </w:t>
      </w:r>
    </w:p>
    <w:p w14:paraId="32A3B683" w14:textId="48E0C6F7" w:rsidR="00FE5B73" w:rsidRPr="00215F57" w:rsidRDefault="00FE5B73" w:rsidP="00215F57">
      <w:pPr>
        <w:pStyle w:val="ListParagraph"/>
        <w:widowControl w:val="0"/>
        <w:numPr>
          <w:ilvl w:val="0"/>
          <w:numId w:val="9"/>
        </w:numPr>
        <w:tabs>
          <w:tab w:val="left" w:pos="4500"/>
        </w:tabs>
        <w:spacing w:after="0"/>
        <w:ind w:left="851" w:hanging="425"/>
        <w:rPr>
          <w:rFonts w:ascii="Times New Roman" w:eastAsia="Calibri" w:hAnsi="Times New Roman" w:cs="Times New Roman"/>
          <w:color w:val="000000" w:themeColor="text1"/>
          <w:sz w:val="24"/>
          <w:szCs w:val="24"/>
        </w:rPr>
      </w:pPr>
      <w:r w:rsidRPr="00215F57">
        <w:rPr>
          <w:rFonts w:ascii="Times New Roman" w:eastAsia="Calibri" w:hAnsi="Times New Roman" w:cs="Times New Roman"/>
          <w:color w:val="000000" w:themeColor="text1"/>
          <w:sz w:val="24"/>
          <w:szCs w:val="24"/>
        </w:rPr>
        <w:t>Pas pikës 3 shtohe</w:t>
      </w:r>
      <w:r w:rsidR="005A66E1" w:rsidRPr="00215F57">
        <w:rPr>
          <w:rFonts w:ascii="Times New Roman" w:eastAsia="Calibri" w:hAnsi="Times New Roman" w:cs="Times New Roman"/>
          <w:color w:val="000000" w:themeColor="text1"/>
          <w:sz w:val="24"/>
          <w:szCs w:val="24"/>
        </w:rPr>
        <w:t>t</w:t>
      </w:r>
      <w:r w:rsidRPr="00215F57">
        <w:rPr>
          <w:rFonts w:ascii="Times New Roman" w:eastAsia="Calibri" w:hAnsi="Times New Roman" w:cs="Times New Roman"/>
          <w:color w:val="000000" w:themeColor="text1"/>
          <w:sz w:val="24"/>
          <w:szCs w:val="24"/>
        </w:rPr>
        <w:t xml:space="preserve"> pika 3/1 me përmbajtje si më poshtë:</w:t>
      </w:r>
    </w:p>
    <w:p w14:paraId="2303048B" w14:textId="0A988445" w:rsidR="003B05C3" w:rsidRPr="00194790" w:rsidRDefault="003B05C3" w:rsidP="0035730E">
      <w:pPr>
        <w:pStyle w:val="ListParagraph"/>
        <w:widowControl w:val="0"/>
        <w:tabs>
          <w:tab w:val="left" w:pos="4410"/>
          <w:tab w:val="left" w:pos="4590"/>
          <w:tab w:val="left" w:pos="4680"/>
        </w:tabs>
        <w:spacing w:after="0"/>
        <w:ind w:left="810"/>
        <w:jc w:val="both"/>
        <w:rPr>
          <w:rFonts w:ascii="Times New Roman" w:eastAsia="Calibri" w:hAnsi="Times New Roman" w:cs="Times New Roman"/>
          <w:color w:val="000000" w:themeColor="text1"/>
          <w:sz w:val="24"/>
          <w:szCs w:val="24"/>
        </w:rPr>
      </w:pPr>
      <w:r w:rsidRPr="00194790">
        <w:rPr>
          <w:rFonts w:ascii="Times New Roman" w:hAnsi="Times New Roman" w:cs="Times New Roman"/>
          <w:color w:val="000000" w:themeColor="text1"/>
          <w:sz w:val="24"/>
          <w:szCs w:val="24"/>
        </w:rPr>
        <w:t xml:space="preserve"> </w:t>
      </w:r>
      <w:r w:rsidR="005A66E1" w:rsidRPr="005A66E1">
        <w:rPr>
          <w:rFonts w:ascii="Times New Roman" w:hAnsi="Times New Roman" w:cs="Times New Roman"/>
          <w:color w:val="000000" w:themeColor="text1"/>
          <w:sz w:val="24"/>
          <w:szCs w:val="24"/>
        </w:rPr>
        <w:t>“</w:t>
      </w:r>
      <w:r w:rsidR="005A66E1" w:rsidRPr="005A66E1">
        <w:rPr>
          <w:rFonts w:ascii="Times New Roman" w:hAnsi="Times New Roman" w:cs="Times New Roman"/>
          <w:i/>
          <w:color w:val="000000" w:themeColor="text1"/>
          <w:sz w:val="24"/>
          <w:szCs w:val="24"/>
        </w:rPr>
        <w:t>3/1.</w:t>
      </w:r>
      <w:r w:rsidR="005A66E1" w:rsidRPr="005A66E1" w:rsidDel="005A66E1">
        <w:rPr>
          <w:rFonts w:ascii="Times New Roman" w:hAnsi="Times New Roman" w:cs="Times New Roman"/>
          <w:color w:val="000000" w:themeColor="text1"/>
          <w:sz w:val="24"/>
          <w:szCs w:val="24"/>
        </w:rPr>
        <w:t xml:space="preserve"> </w:t>
      </w:r>
      <w:r w:rsidRPr="00194790">
        <w:rPr>
          <w:rFonts w:ascii="Times New Roman" w:eastAsia="Calibri" w:hAnsi="Times New Roman" w:cs="Times New Roman"/>
          <w:color w:val="000000" w:themeColor="text1"/>
          <w:sz w:val="24"/>
          <w:szCs w:val="24"/>
        </w:rPr>
        <w:t>“</w:t>
      </w:r>
      <w:r w:rsidR="004F13FD" w:rsidRPr="00194790">
        <w:rPr>
          <w:rFonts w:ascii="Times New Roman" w:hAnsi="Times New Roman" w:cs="Times New Roman"/>
          <w:i/>
          <w:color w:val="000000" w:themeColor="text1"/>
          <w:sz w:val="24"/>
          <w:szCs w:val="24"/>
        </w:rPr>
        <w:t>Plani</w:t>
      </w:r>
      <w:r w:rsidRPr="00194790">
        <w:rPr>
          <w:rFonts w:ascii="Times New Roman" w:hAnsi="Times New Roman" w:cs="Times New Roman"/>
          <w:i/>
          <w:color w:val="000000" w:themeColor="text1"/>
          <w:sz w:val="24"/>
          <w:szCs w:val="24"/>
        </w:rPr>
        <w:t xml:space="preserve"> </w:t>
      </w:r>
      <w:r w:rsidR="004F13FD" w:rsidRPr="00194790">
        <w:rPr>
          <w:rFonts w:ascii="Times New Roman" w:hAnsi="Times New Roman" w:cs="Times New Roman"/>
          <w:i/>
          <w:color w:val="000000" w:themeColor="text1"/>
          <w:sz w:val="24"/>
          <w:szCs w:val="24"/>
        </w:rPr>
        <w:t>i</w:t>
      </w:r>
      <w:r w:rsidRPr="00194790">
        <w:rPr>
          <w:rFonts w:ascii="Times New Roman" w:hAnsi="Times New Roman" w:cs="Times New Roman"/>
          <w:i/>
          <w:color w:val="000000" w:themeColor="text1"/>
          <w:sz w:val="24"/>
          <w:szCs w:val="24"/>
        </w:rPr>
        <w:t xml:space="preserve"> Zbatimit të Skemës</w:t>
      </w:r>
      <w:r w:rsidR="004F13FD" w:rsidRPr="00194790">
        <w:rPr>
          <w:rFonts w:ascii="Times New Roman" w:hAnsi="Times New Roman" w:cs="Times New Roman"/>
          <w:i/>
          <w:color w:val="000000" w:themeColor="text1"/>
          <w:sz w:val="24"/>
          <w:szCs w:val="24"/>
        </w:rPr>
        <w:t xml:space="preserve"> së</w:t>
      </w:r>
      <w:r w:rsidRPr="00194790">
        <w:rPr>
          <w:rFonts w:ascii="Times New Roman" w:hAnsi="Times New Roman" w:cs="Times New Roman"/>
          <w:i/>
          <w:color w:val="000000" w:themeColor="text1"/>
          <w:sz w:val="24"/>
          <w:szCs w:val="24"/>
        </w:rPr>
        <w:t xml:space="preserve"> </w:t>
      </w:r>
      <w:r w:rsidR="004F13FD" w:rsidRPr="00194790">
        <w:rPr>
          <w:rFonts w:ascii="Times New Roman" w:eastAsia="Calibri" w:hAnsi="Times New Roman" w:cs="Times New Roman"/>
          <w:i/>
          <w:color w:val="000000" w:themeColor="text1"/>
          <w:sz w:val="24"/>
          <w:szCs w:val="24"/>
        </w:rPr>
        <w:t>Garancisë Rinore</w:t>
      </w:r>
      <w:r w:rsidR="005A66E1" w:rsidRPr="005A66E1">
        <w:rPr>
          <w:rFonts w:ascii="Times New Roman" w:hAnsi="Times New Roman" w:cs="Times New Roman"/>
          <w:i/>
          <w:color w:val="000000" w:themeColor="text1"/>
          <w:sz w:val="24"/>
          <w:szCs w:val="24"/>
        </w:rPr>
        <w:t xml:space="preserve"> përcakton fazat, programet dhe kontributin e institucioneve përgjegjëse në fushën e arsimit, punësimit dhe mbrojtjes sociale për të rinjtë, me qëllim heqjen e barrierave dhe krijimin e mundësive për hyrjen e tyre në tregun e punës dhe zhvillimin e vazhdueshëm profesional. Plani koordinohet në nivel kombëtar nga ministria përgjegjëse për punësimin dhe aftësitë, ndërsa zbatimi i tij bashkërendohet nga institucioni përgjegjës për punësimin dhe aftësitë</w:t>
      </w:r>
      <w:r w:rsidR="005A66E1" w:rsidRPr="005A66E1">
        <w:rPr>
          <w:rFonts w:ascii="Times New Roman" w:hAnsi="Times New Roman" w:cs="Times New Roman"/>
          <w:color w:val="000000" w:themeColor="text1"/>
          <w:sz w:val="24"/>
          <w:szCs w:val="24"/>
        </w:rPr>
        <w:t>”</w:t>
      </w:r>
      <w:r w:rsidR="006025F7">
        <w:rPr>
          <w:rFonts w:ascii="Times New Roman" w:hAnsi="Times New Roman" w:cs="Times New Roman"/>
          <w:color w:val="000000" w:themeColor="text1"/>
          <w:sz w:val="24"/>
          <w:szCs w:val="24"/>
        </w:rPr>
        <w:t>.</w:t>
      </w:r>
      <w:r w:rsidR="005A66E1" w:rsidRPr="005A66E1" w:rsidDel="005A66E1">
        <w:rPr>
          <w:rFonts w:ascii="Times New Roman" w:hAnsi="Times New Roman" w:cs="Times New Roman"/>
          <w:color w:val="000000" w:themeColor="text1"/>
          <w:sz w:val="24"/>
          <w:szCs w:val="24"/>
        </w:rPr>
        <w:t xml:space="preserve"> </w:t>
      </w:r>
      <w:r w:rsidR="004F13FD" w:rsidRPr="00194790">
        <w:rPr>
          <w:rFonts w:ascii="Times New Roman" w:eastAsia="Calibri" w:hAnsi="Times New Roman" w:cs="Times New Roman"/>
          <w:i/>
          <w:color w:val="000000" w:themeColor="text1"/>
          <w:sz w:val="24"/>
          <w:szCs w:val="24"/>
        </w:rPr>
        <w:t xml:space="preserve"> </w:t>
      </w:r>
      <w:r w:rsidR="00F86DE2">
        <w:rPr>
          <w:rFonts w:ascii="Times New Roman" w:eastAsia="Calibri" w:hAnsi="Times New Roman" w:cs="Times New Roman"/>
          <w:i/>
          <w:color w:val="000000" w:themeColor="text1"/>
          <w:sz w:val="24"/>
          <w:szCs w:val="24"/>
        </w:rPr>
        <w:t xml:space="preserve"> </w:t>
      </w:r>
      <w:r w:rsidRPr="00194790">
        <w:rPr>
          <w:rFonts w:ascii="Times New Roman" w:hAnsi="Times New Roman" w:cs="Times New Roman"/>
          <w:i/>
          <w:color w:val="000000" w:themeColor="text1"/>
          <w:sz w:val="24"/>
          <w:szCs w:val="24"/>
        </w:rPr>
        <w:t xml:space="preserve"> </w:t>
      </w:r>
    </w:p>
    <w:p w14:paraId="3315AB56" w14:textId="37FA0659" w:rsidR="00FE5B73" w:rsidRPr="00194790" w:rsidRDefault="003B05C3" w:rsidP="00215F57">
      <w:pPr>
        <w:pStyle w:val="ListParagraph"/>
        <w:widowControl w:val="0"/>
        <w:numPr>
          <w:ilvl w:val="0"/>
          <w:numId w:val="9"/>
        </w:numPr>
        <w:tabs>
          <w:tab w:val="left" w:pos="4410"/>
          <w:tab w:val="left" w:pos="4590"/>
          <w:tab w:val="left" w:pos="4680"/>
        </w:tabs>
        <w:spacing w:after="0"/>
        <w:ind w:left="810" w:hanging="384"/>
        <w:jc w:val="both"/>
        <w:rPr>
          <w:rFonts w:ascii="Times New Roman" w:eastAsia="Calibri" w:hAnsi="Times New Roman" w:cs="Times New Roman"/>
          <w:color w:val="000000" w:themeColor="text1"/>
          <w:sz w:val="24"/>
          <w:szCs w:val="24"/>
        </w:rPr>
      </w:pPr>
      <w:r w:rsidRPr="00194790">
        <w:rPr>
          <w:rFonts w:ascii="Times New Roman" w:eastAsia="Calibri" w:hAnsi="Times New Roman" w:cs="Times New Roman"/>
          <w:color w:val="000000" w:themeColor="text1"/>
          <w:sz w:val="24"/>
          <w:szCs w:val="24"/>
        </w:rPr>
        <w:t xml:space="preserve">Pika 4 </w:t>
      </w:r>
      <w:r w:rsidR="00FE5B73" w:rsidRPr="00194790">
        <w:rPr>
          <w:rFonts w:ascii="Times New Roman" w:eastAsia="Calibri" w:hAnsi="Times New Roman" w:cs="Times New Roman"/>
          <w:color w:val="000000" w:themeColor="text1"/>
          <w:sz w:val="24"/>
          <w:szCs w:val="24"/>
        </w:rPr>
        <w:t>ndrysho</w:t>
      </w:r>
      <w:r w:rsidR="00D45F50">
        <w:rPr>
          <w:rFonts w:ascii="Times New Roman" w:eastAsia="Calibri" w:hAnsi="Times New Roman" w:cs="Times New Roman"/>
          <w:color w:val="000000" w:themeColor="text1"/>
          <w:sz w:val="24"/>
          <w:szCs w:val="24"/>
        </w:rPr>
        <w:t xml:space="preserve">het </w:t>
      </w:r>
      <w:r w:rsidR="00FE5B73" w:rsidRPr="00194790">
        <w:rPr>
          <w:rFonts w:ascii="Times New Roman" w:eastAsia="Calibri" w:hAnsi="Times New Roman" w:cs="Times New Roman"/>
          <w:color w:val="000000" w:themeColor="text1"/>
          <w:sz w:val="24"/>
          <w:szCs w:val="24"/>
        </w:rPr>
        <w:t xml:space="preserve"> si më poshtë:</w:t>
      </w:r>
    </w:p>
    <w:p w14:paraId="45D1FAEC" w14:textId="210AB069" w:rsidR="003B05C3" w:rsidRPr="00194790" w:rsidRDefault="003B05C3" w:rsidP="0035730E">
      <w:pPr>
        <w:pStyle w:val="ListParagraph"/>
        <w:widowControl w:val="0"/>
        <w:tabs>
          <w:tab w:val="left" w:pos="4410"/>
          <w:tab w:val="left" w:pos="4590"/>
          <w:tab w:val="left" w:pos="4680"/>
        </w:tabs>
        <w:spacing w:after="0"/>
        <w:ind w:left="810"/>
        <w:jc w:val="both"/>
        <w:rPr>
          <w:rFonts w:ascii="Times New Roman" w:eastAsia="Calibri" w:hAnsi="Times New Roman" w:cs="Times New Roman"/>
          <w:color w:val="000000" w:themeColor="text1"/>
          <w:sz w:val="24"/>
          <w:szCs w:val="24"/>
        </w:rPr>
      </w:pPr>
      <w:r w:rsidRPr="00194790">
        <w:rPr>
          <w:rFonts w:ascii="Times New Roman" w:eastAsia="Calibri" w:hAnsi="Times New Roman" w:cs="Times New Roman"/>
          <w:color w:val="000000" w:themeColor="text1"/>
          <w:sz w:val="24"/>
          <w:szCs w:val="24"/>
        </w:rPr>
        <w:t>“</w:t>
      </w:r>
      <w:r w:rsidRPr="00194790">
        <w:rPr>
          <w:rFonts w:ascii="Times New Roman" w:eastAsia="Calibri" w:hAnsi="Times New Roman" w:cs="Times New Roman"/>
          <w:i/>
          <w:color w:val="000000" w:themeColor="text1"/>
          <w:sz w:val="24"/>
          <w:szCs w:val="24"/>
        </w:rPr>
        <w:t>Plani i Zbatimit të Skemës së Garancisë Rinore dhe procedurat e zbatimit të tij përcaktohen</w:t>
      </w:r>
      <w:r w:rsidR="004D0F0A" w:rsidRPr="00194790">
        <w:rPr>
          <w:rFonts w:ascii="Times New Roman" w:eastAsia="Calibri" w:hAnsi="Times New Roman" w:cs="Times New Roman"/>
          <w:i/>
          <w:color w:val="000000" w:themeColor="text1"/>
          <w:sz w:val="24"/>
          <w:szCs w:val="24"/>
        </w:rPr>
        <w:t xml:space="preserve"> me vendim të Këshillit të</w:t>
      </w:r>
      <w:r w:rsidRPr="00194790">
        <w:rPr>
          <w:rFonts w:ascii="Times New Roman" w:eastAsia="Calibri" w:hAnsi="Times New Roman" w:cs="Times New Roman"/>
          <w:i/>
          <w:color w:val="000000" w:themeColor="text1"/>
          <w:sz w:val="24"/>
          <w:szCs w:val="24"/>
        </w:rPr>
        <w:t xml:space="preserve"> Ministrave”.</w:t>
      </w:r>
    </w:p>
    <w:p w14:paraId="45A9B9F6" w14:textId="0F13020B" w:rsidR="000F1821" w:rsidRPr="00194790" w:rsidRDefault="000F1821" w:rsidP="0035730E">
      <w:pPr>
        <w:pStyle w:val="ListParagraph"/>
        <w:widowControl w:val="0"/>
        <w:spacing w:after="0"/>
        <w:ind w:left="374"/>
        <w:jc w:val="center"/>
        <w:rPr>
          <w:rFonts w:ascii="Times New Roman" w:eastAsia="Calibri" w:hAnsi="Times New Roman" w:cs="Times New Roman"/>
          <w:color w:val="000000" w:themeColor="text1"/>
          <w:sz w:val="24"/>
          <w:szCs w:val="24"/>
        </w:rPr>
      </w:pPr>
    </w:p>
    <w:p w14:paraId="5C92CCAD" w14:textId="77777777" w:rsidR="00C148AA" w:rsidRPr="00194790" w:rsidRDefault="00C148AA" w:rsidP="0035730E">
      <w:pPr>
        <w:pStyle w:val="ListParagraph"/>
        <w:widowControl w:val="0"/>
        <w:spacing w:after="0"/>
        <w:ind w:left="374"/>
        <w:jc w:val="center"/>
        <w:rPr>
          <w:rFonts w:ascii="Times New Roman" w:eastAsia="Calibri" w:hAnsi="Times New Roman" w:cs="Times New Roman"/>
          <w:color w:val="000000" w:themeColor="text1"/>
          <w:sz w:val="24"/>
          <w:szCs w:val="24"/>
        </w:rPr>
      </w:pPr>
    </w:p>
    <w:p w14:paraId="35EA4952" w14:textId="6EAADB09" w:rsidR="00D012F2" w:rsidRPr="00C7419D" w:rsidRDefault="00D012F2" w:rsidP="0035730E">
      <w:pPr>
        <w:pStyle w:val="ListParagraph"/>
        <w:tabs>
          <w:tab w:val="left" w:pos="4410"/>
        </w:tabs>
        <w:spacing w:after="0"/>
        <w:ind w:left="0"/>
        <w:jc w:val="center"/>
        <w:rPr>
          <w:rFonts w:ascii="Times New Roman" w:eastAsia="Calibri" w:hAnsi="Times New Roman" w:cs="Times New Roman"/>
          <w:b/>
          <w:color w:val="000000" w:themeColor="text1"/>
          <w:sz w:val="24"/>
          <w:szCs w:val="24"/>
        </w:rPr>
      </w:pPr>
      <w:r w:rsidRPr="00C7419D">
        <w:rPr>
          <w:rFonts w:ascii="Times New Roman" w:eastAsia="Calibri" w:hAnsi="Times New Roman" w:cs="Times New Roman"/>
          <w:b/>
          <w:color w:val="000000" w:themeColor="text1"/>
          <w:sz w:val="24"/>
          <w:szCs w:val="24"/>
        </w:rPr>
        <w:t xml:space="preserve">Neni </w:t>
      </w:r>
      <w:r w:rsidR="00D3537A" w:rsidRPr="00C7419D">
        <w:rPr>
          <w:rFonts w:ascii="Times New Roman" w:eastAsia="Calibri" w:hAnsi="Times New Roman" w:cs="Times New Roman"/>
          <w:b/>
          <w:color w:val="000000" w:themeColor="text1"/>
          <w:sz w:val="24"/>
          <w:szCs w:val="24"/>
        </w:rPr>
        <w:t>7</w:t>
      </w:r>
    </w:p>
    <w:p w14:paraId="780BA2A1" w14:textId="77777777" w:rsidR="00D012F2" w:rsidRPr="00194790" w:rsidRDefault="00D012F2" w:rsidP="0035730E">
      <w:pPr>
        <w:spacing w:after="0"/>
        <w:jc w:val="center"/>
        <w:rPr>
          <w:rFonts w:ascii="Times New Roman" w:eastAsia="Calibri" w:hAnsi="Times New Roman" w:cs="Times New Roman"/>
          <w:bCs/>
          <w:color w:val="000000" w:themeColor="text1"/>
          <w:sz w:val="24"/>
          <w:szCs w:val="24"/>
        </w:rPr>
      </w:pPr>
    </w:p>
    <w:p w14:paraId="716B0481" w14:textId="1906B356" w:rsidR="00D012F2" w:rsidRPr="00194790" w:rsidRDefault="00D012F2" w:rsidP="0035730E">
      <w:pPr>
        <w:pStyle w:val="ListParagraph"/>
        <w:tabs>
          <w:tab w:val="left" w:pos="4320"/>
          <w:tab w:val="left" w:pos="4410"/>
          <w:tab w:val="left" w:pos="4500"/>
        </w:tabs>
        <w:spacing w:after="0"/>
        <w:ind w:left="0"/>
        <w:rPr>
          <w:rFonts w:ascii="Times New Roman" w:eastAsia="Calibri" w:hAnsi="Times New Roman" w:cs="Times New Roman"/>
          <w:bCs/>
          <w:color w:val="000000" w:themeColor="text1"/>
          <w:sz w:val="24"/>
          <w:szCs w:val="24"/>
        </w:rPr>
      </w:pPr>
      <w:r w:rsidRPr="00194790">
        <w:rPr>
          <w:rFonts w:ascii="Times New Roman" w:eastAsia="Calibri" w:hAnsi="Times New Roman" w:cs="Times New Roman"/>
          <w:bCs/>
          <w:color w:val="000000" w:themeColor="text1"/>
          <w:sz w:val="24"/>
          <w:szCs w:val="24"/>
        </w:rPr>
        <w:t>Pas nenit 11/1 shtohet neni 11/2 me përmbajtjen e mëposhtme:</w:t>
      </w:r>
    </w:p>
    <w:p w14:paraId="08F8C270" w14:textId="77777777" w:rsidR="007C1781" w:rsidRDefault="007C1781" w:rsidP="0035730E">
      <w:pPr>
        <w:widowControl w:val="0"/>
        <w:tabs>
          <w:tab w:val="left" w:pos="4410"/>
          <w:tab w:val="left" w:pos="4590"/>
          <w:tab w:val="left" w:pos="4680"/>
        </w:tabs>
        <w:spacing w:after="0"/>
        <w:jc w:val="center"/>
        <w:rPr>
          <w:rFonts w:ascii="Times New Roman" w:eastAsia="Calibri" w:hAnsi="Times New Roman" w:cs="Times New Roman"/>
          <w:i/>
          <w:color w:val="000000" w:themeColor="text1"/>
          <w:sz w:val="24"/>
          <w:szCs w:val="24"/>
        </w:rPr>
      </w:pPr>
    </w:p>
    <w:p w14:paraId="4E70FA39" w14:textId="77777777" w:rsidR="00B32EC2" w:rsidRDefault="00B32EC2" w:rsidP="0035730E">
      <w:pPr>
        <w:widowControl w:val="0"/>
        <w:tabs>
          <w:tab w:val="left" w:pos="4410"/>
          <w:tab w:val="left" w:pos="4590"/>
          <w:tab w:val="left" w:pos="4680"/>
        </w:tabs>
        <w:spacing w:after="0"/>
        <w:jc w:val="center"/>
        <w:rPr>
          <w:rFonts w:ascii="Times New Roman" w:eastAsia="Calibri" w:hAnsi="Times New Roman" w:cs="Times New Roman"/>
          <w:i/>
          <w:color w:val="000000" w:themeColor="text1"/>
          <w:sz w:val="24"/>
          <w:szCs w:val="24"/>
        </w:rPr>
      </w:pPr>
    </w:p>
    <w:p w14:paraId="316B27B3" w14:textId="36073B0C" w:rsidR="00746052" w:rsidRPr="00194790" w:rsidRDefault="004B401F" w:rsidP="0035730E">
      <w:pPr>
        <w:widowControl w:val="0"/>
        <w:tabs>
          <w:tab w:val="left" w:pos="4410"/>
          <w:tab w:val="left" w:pos="4590"/>
          <w:tab w:val="left" w:pos="4680"/>
        </w:tabs>
        <w:spacing w:after="0"/>
        <w:jc w:val="center"/>
        <w:rPr>
          <w:rFonts w:ascii="Times New Roman" w:eastAsia="Calibri" w:hAnsi="Times New Roman" w:cs="Times New Roman"/>
          <w:i/>
          <w:color w:val="000000" w:themeColor="text1"/>
          <w:sz w:val="24"/>
          <w:szCs w:val="24"/>
        </w:rPr>
      </w:pPr>
      <w:r w:rsidRPr="00194790">
        <w:rPr>
          <w:rFonts w:ascii="Times New Roman" w:eastAsia="Calibri" w:hAnsi="Times New Roman" w:cs="Times New Roman"/>
          <w:i/>
          <w:color w:val="000000" w:themeColor="text1"/>
          <w:sz w:val="24"/>
          <w:szCs w:val="24"/>
        </w:rPr>
        <w:t>Neni 11/2</w:t>
      </w:r>
    </w:p>
    <w:p w14:paraId="5E0BBB2E" w14:textId="2BA1D7EA" w:rsidR="004B401F" w:rsidRPr="00194790" w:rsidRDefault="004B401F" w:rsidP="00034C0A">
      <w:pPr>
        <w:widowControl w:val="0"/>
        <w:tabs>
          <w:tab w:val="left" w:pos="4410"/>
          <w:tab w:val="left" w:pos="4590"/>
          <w:tab w:val="left" w:pos="4680"/>
        </w:tabs>
        <w:spacing w:after="0"/>
        <w:jc w:val="center"/>
        <w:rPr>
          <w:rFonts w:ascii="Times New Roman" w:eastAsia="Calibri" w:hAnsi="Times New Roman" w:cs="Times New Roman"/>
          <w:i/>
          <w:color w:val="000000" w:themeColor="text1"/>
          <w:sz w:val="24"/>
          <w:szCs w:val="24"/>
        </w:rPr>
      </w:pPr>
      <w:r w:rsidRPr="00194790">
        <w:rPr>
          <w:rFonts w:ascii="Times New Roman" w:eastAsia="Calibri" w:hAnsi="Times New Roman" w:cs="Times New Roman"/>
          <w:i/>
          <w:color w:val="000000" w:themeColor="text1"/>
          <w:sz w:val="24"/>
          <w:szCs w:val="24"/>
        </w:rPr>
        <w:t>Mekanizmi i Partneriteteve Vendore</w:t>
      </w:r>
    </w:p>
    <w:p w14:paraId="3BC37F9E" w14:textId="0E6C45F0" w:rsidR="00AD7213" w:rsidRDefault="003B07A8" w:rsidP="0035730E">
      <w:pPr>
        <w:pStyle w:val="ListParagraph"/>
        <w:widowControl w:val="0"/>
        <w:numPr>
          <w:ilvl w:val="0"/>
          <w:numId w:val="11"/>
        </w:numPr>
        <w:tabs>
          <w:tab w:val="left" w:pos="4410"/>
          <w:tab w:val="left" w:pos="4590"/>
          <w:tab w:val="left" w:pos="4680"/>
        </w:tabs>
        <w:spacing w:after="0"/>
        <w:jc w:val="both"/>
        <w:rPr>
          <w:rFonts w:ascii="Times New Roman" w:eastAsia="Calibri" w:hAnsi="Times New Roman" w:cs="Times New Roman"/>
          <w:i/>
          <w:color w:val="000000" w:themeColor="text1"/>
          <w:sz w:val="24"/>
          <w:szCs w:val="24"/>
        </w:rPr>
      </w:pPr>
      <w:bookmarkStart w:id="2" w:name="OLE_LINK3"/>
      <w:r>
        <w:rPr>
          <w:rFonts w:ascii="Times New Roman" w:eastAsia="Calibri" w:hAnsi="Times New Roman" w:cs="Times New Roman"/>
          <w:i/>
          <w:color w:val="000000" w:themeColor="text1"/>
          <w:sz w:val="24"/>
          <w:szCs w:val="24"/>
        </w:rPr>
        <w:t>N</w:t>
      </w:r>
      <w:r w:rsidR="00CD6A75">
        <w:rPr>
          <w:rFonts w:ascii="Times New Roman" w:eastAsia="Calibri" w:hAnsi="Times New Roman" w:cs="Times New Roman"/>
          <w:i/>
          <w:color w:val="000000" w:themeColor="text1"/>
          <w:sz w:val="24"/>
          <w:szCs w:val="24"/>
        </w:rPr>
        <w:t>ë</w:t>
      </w:r>
      <w:r>
        <w:rPr>
          <w:rFonts w:ascii="Times New Roman" w:eastAsia="Calibri" w:hAnsi="Times New Roman" w:cs="Times New Roman"/>
          <w:i/>
          <w:color w:val="000000" w:themeColor="text1"/>
          <w:sz w:val="24"/>
          <w:szCs w:val="24"/>
        </w:rPr>
        <w:t xml:space="preserve"> fush</w:t>
      </w:r>
      <w:r w:rsidR="00CD6A75">
        <w:rPr>
          <w:rFonts w:ascii="Times New Roman" w:eastAsia="Calibri" w:hAnsi="Times New Roman" w:cs="Times New Roman"/>
          <w:i/>
          <w:color w:val="000000" w:themeColor="text1"/>
          <w:sz w:val="24"/>
          <w:szCs w:val="24"/>
        </w:rPr>
        <w:t>ë</w:t>
      </w:r>
      <w:r>
        <w:rPr>
          <w:rFonts w:ascii="Times New Roman" w:eastAsia="Calibri" w:hAnsi="Times New Roman" w:cs="Times New Roman"/>
          <w:i/>
          <w:color w:val="000000" w:themeColor="text1"/>
          <w:sz w:val="24"/>
          <w:szCs w:val="24"/>
        </w:rPr>
        <w:t xml:space="preserve">n </w:t>
      </w:r>
      <w:r w:rsidR="00D522A6">
        <w:rPr>
          <w:rFonts w:ascii="Times New Roman" w:eastAsia="Calibri" w:hAnsi="Times New Roman" w:cs="Times New Roman"/>
          <w:i/>
          <w:color w:val="000000" w:themeColor="text1"/>
          <w:sz w:val="24"/>
          <w:szCs w:val="24"/>
        </w:rPr>
        <w:t>e arsimit, pun</w:t>
      </w:r>
      <w:r w:rsidR="00CD6A75">
        <w:rPr>
          <w:rFonts w:ascii="Times New Roman" w:eastAsia="Calibri" w:hAnsi="Times New Roman" w:cs="Times New Roman"/>
          <w:i/>
          <w:color w:val="000000" w:themeColor="text1"/>
          <w:sz w:val="24"/>
          <w:szCs w:val="24"/>
        </w:rPr>
        <w:t>ë</w:t>
      </w:r>
      <w:r w:rsidR="00D522A6">
        <w:rPr>
          <w:rFonts w:ascii="Times New Roman" w:eastAsia="Calibri" w:hAnsi="Times New Roman" w:cs="Times New Roman"/>
          <w:i/>
          <w:color w:val="000000" w:themeColor="text1"/>
          <w:sz w:val="24"/>
          <w:szCs w:val="24"/>
        </w:rPr>
        <w:t xml:space="preserve">simit, formimit, mbrojtjes sociale dhe partneritetit social ngrihen </w:t>
      </w:r>
      <w:r w:rsidR="005841F3">
        <w:rPr>
          <w:rFonts w:ascii="Times New Roman" w:eastAsia="Calibri" w:hAnsi="Times New Roman" w:cs="Times New Roman"/>
          <w:i/>
          <w:color w:val="000000" w:themeColor="text1"/>
          <w:sz w:val="24"/>
          <w:szCs w:val="24"/>
        </w:rPr>
        <w:t>mekanizma t</w:t>
      </w:r>
      <w:r w:rsidR="00CD6A75">
        <w:rPr>
          <w:rFonts w:ascii="Times New Roman" w:eastAsia="Calibri" w:hAnsi="Times New Roman" w:cs="Times New Roman"/>
          <w:i/>
          <w:color w:val="000000" w:themeColor="text1"/>
          <w:sz w:val="24"/>
          <w:szCs w:val="24"/>
        </w:rPr>
        <w:t>ë</w:t>
      </w:r>
      <w:r w:rsidR="005841F3">
        <w:rPr>
          <w:rFonts w:ascii="Times New Roman" w:eastAsia="Calibri" w:hAnsi="Times New Roman" w:cs="Times New Roman"/>
          <w:i/>
          <w:color w:val="000000" w:themeColor="text1"/>
          <w:sz w:val="24"/>
          <w:szCs w:val="24"/>
        </w:rPr>
        <w:t xml:space="preserve"> partneriteteve vendore, t</w:t>
      </w:r>
      <w:r w:rsidR="00CD6A75">
        <w:rPr>
          <w:rFonts w:ascii="Times New Roman" w:eastAsia="Calibri" w:hAnsi="Times New Roman" w:cs="Times New Roman"/>
          <w:i/>
          <w:color w:val="000000" w:themeColor="text1"/>
          <w:sz w:val="24"/>
          <w:szCs w:val="24"/>
        </w:rPr>
        <w:t>ë</w:t>
      </w:r>
      <w:r w:rsidR="005841F3">
        <w:rPr>
          <w:rFonts w:ascii="Times New Roman" w:eastAsia="Calibri" w:hAnsi="Times New Roman" w:cs="Times New Roman"/>
          <w:i/>
          <w:color w:val="000000" w:themeColor="text1"/>
          <w:sz w:val="24"/>
          <w:szCs w:val="24"/>
        </w:rPr>
        <w:t xml:space="preserve"> cil</w:t>
      </w:r>
      <w:r w:rsidR="00CD6A75">
        <w:rPr>
          <w:rFonts w:ascii="Times New Roman" w:eastAsia="Calibri" w:hAnsi="Times New Roman" w:cs="Times New Roman"/>
          <w:i/>
          <w:color w:val="000000" w:themeColor="text1"/>
          <w:sz w:val="24"/>
          <w:szCs w:val="24"/>
        </w:rPr>
        <w:t>ë</w:t>
      </w:r>
      <w:r w:rsidR="005841F3">
        <w:rPr>
          <w:rFonts w:ascii="Times New Roman" w:eastAsia="Calibri" w:hAnsi="Times New Roman" w:cs="Times New Roman"/>
          <w:i/>
          <w:color w:val="000000" w:themeColor="text1"/>
          <w:sz w:val="24"/>
          <w:szCs w:val="24"/>
        </w:rPr>
        <w:t>t kan</w:t>
      </w:r>
      <w:r w:rsidR="00CD6A75">
        <w:rPr>
          <w:rFonts w:ascii="Times New Roman" w:eastAsia="Calibri" w:hAnsi="Times New Roman" w:cs="Times New Roman"/>
          <w:i/>
          <w:color w:val="000000" w:themeColor="text1"/>
          <w:sz w:val="24"/>
          <w:szCs w:val="24"/>
        </w:rPr>
        <w:t>ë</w:t>
      </w:r>
      <w:r w:rsidR="005841F3">
        <w:rPr>
          <w:rFonts w:ascii="Times New Roman" w:eastAsia="Calibri" w:hAnsi="Times New Roman" w:cs="Times New Roman"/>
          <w:i/>
          <w:color w:val="000000" w:themeColor="text1"/>
          <w:sz w:val="24"/>
          <w:szCs w:val="24"/>
        </w:rPr>
        <w:t xml:space="preserve"> q</w:t>
      </w:r>
      <w:r w:rsidR="00CD6A75">
        <w:rPr>
          <w:rFonts w:ascii="Times New Roman" w:eastAsia="Calibri" w:hAnsi="Times New Roman" w:cs="Times New Roman"/>
          <w:i/>
          <w:color w:val="000000" w:themeColor="text1"/>
          <w:sz w:val="24"/>
          <w:szCs w:val="24"/>
        </w:rPr>
        <w:t>ë</w:t>
      </w:r>
      <w:r w:rsidR="005841F3">
        <w:rPr>
          <w:rFonts w:ascii="Times New Roman" w:eastAsia="Calibri" w:hAnsi="Times New Roman" w:cs="Times New Roman"/>
          <w:i/>
          <w:color w:val="000000" w:themeColor="text1"/>
          <w:sz w:val="24"/>
          <w:szCs w:val="24"/>
        </w:rPr>
        <w:t xml:space="preserve">llim </w:t>
      </w:r>
      <w:r w:rsidR="0050503B">
        <w:rPr>
          <w:rFonts w:ascii="Times New Roman" w:eastAsia="Calibri" w:hAnsi="Times New Roman" w:cs="Times New Roman"/>
          <w:i/>
          <w:color w:val="000000" w:themeColor="text1"/>
          <w:sz w:val="24"/>
          <w:szCs w:val="24"/>
        </w:rPr>
        <w:t>kontaktimin dhe aktivizimin e t</w:t>
      </w:r>
      <w:r w:rsidR="00CD6A75">
        <w:rPr>
          <w:rFonts w:ascii="Times New Roman" w:eastAsia="Calibri" w:hAnsi="Times New Roman" w:cs="Times New Roman"/>
          <w:i/>
          <w:color w:val="000000" w:themeColor="text1"/>
          <w:sz w:val="24"/>
          <w:szCs w:val="24"/>
        </w:rPr>
        <w:t>ë</w:t>
      </w:r>
      <w:r w:rsidR="0050503B">
        <w:rPr>
          <w:rFonts w:ascii="Times New Roman" w:eastAsia="Calibri" w:hAnsi="Times New Roman" w:cs="Times New Roman"/>
          <w:i/>
          <w:color w:val="000000" w:themeColor="text1"/>
          <w:sz w:val="24"/>
          <w:szCs w:val="24"/>
        </w:rPr>
        <w:t xml:space="preserve"> rinjve </w:t>
      </w:r>
      <w:r w:rsidR="00C31255">
        <w:rPr>
          <w:rFonts w:ascii="Times New Roman" w:eastAsia="Calibri" w:hAnsi="Times New Roman" w:cs="Times New Roman"/>
          <w:i/>
          <w:color w:val="000000" w:themeColor="text1"/>
          <w:sz w:val="24"/>
          <w:szCs w:val="24"/>
        </w:rPr>
        <w:t>q</w:t>
      </w:r>
      <w:r w:rsidR="00CD6A75">
        <w:rPr>
          <w:rFonts w:ascii="Times New Roman" w:eastAsia="Calibri" w:hAnsi="Times New Roman" w:cs="Times New Roman"/>
          <w:i/>
          <w:color w:val="000000" w:themeColor="text1"/>
          <w:sz w:val="24"/>
          <w:szCs w:val="24"/>
        </w:rPr>
        <w:t>ë</w:t>
      </w:r>
      <w:r w:rsidR="00C31255">
        <w:rPr>
          <w:rFonts w:ascii="Times New Roman" w:eastAsia="Calibri" w:hAnsi="Times New Roman" w:cs="Times New Roman"/>
          <w:i/>
          <w:color w:val="000000" w:themeColor="text1"/>
          <w:sz w:val="24"/>
          <w:szCs w:val="24"/>
        </w:rPr>
        <w:t xml:space="preserve"> u p</w:t>
      </w:r>
      <w:r w:rsidR="00CD6A75">
        <w:rPr>
          <w:rFonts w:ascii="Times New Roman" w:eastAsia="Calibri" w:hAnsi="Times New Roman" w:cs="Times New Roman"/>
          <w:i/>
          <w:color w:val="000000" w:themeColor="text1"/>
          <w:sz w:val="24"/>
          <w:szCs w:val="24"/>
        </w:rPr>
        <w:t>ë</w:t>
      </w:r>
      <w:r w:rsidR="00C31255">
        <w:rPr>
          <w:rFonts w:ascii="Times New Roman" w:eastAsia="Calibri" w:hAnsi="Times New Roman" w:cs="Times New Roman"/>
          <w:i/>
          <w:color w:val="000000" w:themeColor="text1"/>
          <w:sz w:val="24"/>
          <w:szCs w:val="24"/>
        </w:rPr>
        <w:t>rkasin grupeve t</w:t>
      </w:r>
      <w:r w:rsidR="00CD6A75">
        <w:rPr>
          <w:rFonts w:ascii="Times New Roman" w:eastAsia="Calibri" w:hAnsi="Times New Roman" w:cs="Times New Roman"/>
          <w:i/>
          <w:color w:val="000000" w:themeColor="text1"/>
          <w:sz w:val="24"/>
          <w:szCs w:val="24"/>
        </w:rPr>
        <w:t>ë</w:t>
      </w:r>
      <w:r w:rsidR="00C31255">
        <w:rPr>
          <w:rFonts w:ascii="Times New Roman" w:eastAsia="Calibri" w:hAnsi="Times New Roman" w:cs="Times New Roman"/>
          <w:i/>
          <w:color w:val="000000" w:themeColor="text1"/>
          <w:sz w:val="24"/>
          <w:szCs w:val="24"/>
        </w:rPr>
        <w:t xml:space="preserve"> </w:t>
      </w:r>
      <w:r w:rsidR="00AA1A77">
        <w:rPr>
          <w:rFonts w:ascii="Times New Roman" w:eastAsia="Calibri" w:hAnsi="Times New Roman" w:cs="Times New Roman"/>
          <w:i/>
          <w:color w:val="000000" w:themeColor="text1"/>
          <w:sz w:val="24"/>
          <w:szCs w:val="24"/>
        </w:rPr>
        <w:t>veçanta, si</w:t>
      </w:r>
      <w:r w:rsidR="00094B9E">
        <w:rPr>
          <w:rFonts w:ascii="Times New Roman" w:eastAsia="Calibri" w:hAnsi="Times New Roman" w:cs="Times New Roman"/>
          <w:i/>
          <w:color w:val="000000" w:themeColor="text1"/>
          <w:sz w:val="24"/>
          <w:szCs w:val="24"/>
        </w:rPr>
        <w:t>pas nenit 3, pika 4, shkronja “h”, t</w:t>
      </w:r>
      <w:r w:rsidR="00CD6A75">
        <w:rPr>
          <w:rFonts w:ascii="Times New Roman" w:eastAsia="Calibri" w:hAnsi="Times New Roman" w:cs="Times New Roman"/>
          <w:i/>
          <w:color w:val="000000" w:themeColor="text1"/>
          <w:sz w:val="24"/>
          <w:szCs w:val="24"/>
        </w:rPr>
        <w:t>ë</w:t>
      </w:r>
      <w:r w:rsidR="00094B9E">
        <w:rPr>
          <w:rFonts w:ascii="Times New Roman" w:eastAsia="Calibri" w:hAnsi="Times New Roman" w:cs="Times New Roman"/>
          <w:i/>
          <w:color w:val="000000" w:themeColor="text1"/>
          <w:sz w:val="24"/>
          <w:szCs w:val="24"/>
        </w:rPr>
        <w:t xml:space="preserve"> k</w:t>
      </w:r>
      <w:r w:rsidR="00CD6A75">
        <w:rPr>
          <w:rFonts w:ascii="Times New Roman" w:eastAsia="Calibri" w:hAnsi="Times New Roman" w:cs="Times New Roman"/>
          <w:i/>
          <w:color w:val="000000" w:themeColor="text1"/>
          <w:sz w:val="24"/>
          <w:szCs w:val="24"/>
        </w:rPr>
        <w:t>ë</w:t>
      </w:r>
      <w:r w:rsidR="00094B9E">
        <w:rPr>
          <w:rFonts w:ascii="Times New Roman" w:eastAsia="Calibri" w:hAnsi="Times New Roman" w:cs="Times New Roman"/>
          <w:i/>
          <w:color w:val="000000" w:themeColor="text1"/>
          <w:sz w:val="24"/>
          <w:szCs w:val="24"/>
        </w:rPr>
        <w:t xml:space="preserve">tij ligji. </w:t>
      </w:r>
    </w:p>
    <w:p w14:paraId="46C4C7C1" w14:textId="6C17A9A2" w:rsidR="005145F2" w:rsidRDefault="005145F2" w:rsidP="0035730E">
      <w:pPr>
        <w:pStyle w:val="ListParagraph"/>
        <w:widowControl w:val="0"/>
        <w:numPr>
          <w:ilvl w:val="0"/>
          <w:numId w:val="11"/>
        </w:numPr>
        <w:tabs>
          <w:tab w:val="left" w:pos="4410"/>
          <w:tab w:val="left" w:pos="4590"/>
          <w:tab w:val="left" w:pos="4680"/>
        </w:tabs>
        <w:spacing w:after="0"/>
        <w:jc w:val="both"/>
        <w:rPr>
          <w:rFonts w:ascii="Times New Roman" w:eastAsia="Calibri" w:hAnsi="Times New Roman" w:cs="Times New Roman"/>
          <w:i/>
          <w:color w:val="000000" w:themeColor="text1"/>
          <w:sz w:val="24"/>
          <w:szCs w:val="24"/>
        </w:rPr>
      </w:pPr>
      <w:r>
        <w:rPr>
          <w:rFonts w:ascii="Times New Roman" w:eastAsia="Calibri" w:hAnsi="Times New Roman" w:cs="Times New Roman"/>
          <w:i/>
          <w:color w:val="000000" w:themeColor="text1"/>
          <w:sz w:val="24"/>
          <w:szCs w:val="24"/>
        </w:rPr>
        <w:t xml:space="preserve">Partneritetet </w:t>
      </w:r>
      <w:r w:rsidR="00F72B54">
        <w:rPr>
          <w:rFonts w:ascii="Times New Roman" w:eastAsia="Calibri" w:hAnsi="Times New Roman" w:cs="Times New Roman"/>
          <w:i/>
          <w:color w:val="000000" w:themeColor="text1"/>
          <w:sz w:val="24"/>
          <w:szCs w:val="24"/>
        </w:rPr>
        <w:t>vendore zbatojn</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 xml:space="preserve"> programe dhe veprimtari q</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 xml:space="preserve"> synojn</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 xml:space="preserve"> aktivizimin e hersh</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m t</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 xml:space="preserve"> t</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 xml:space="preserve"> rinjve, sipas pik</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s 1 t</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 xml:space="preserve"> k</w:t>
      </w:r>
      <w:r w:rsidR="00140E67">
        <w:rPr>
          <w:rFonts w:ascii="Times New Roman" w:eastAsia="Calibri" w:hAnsi="Times New Roman" w:cs="Times New Roman"/>
          <w:i/>
          <w:color w:val="000000" w:themeColor="text1"/>
          <w:sz w:val="24"/>
          <w:szCs w:val="24"/>
        </w:rPr>
        <w:t>ë</w:t>
      </w:r>
      <w:r w:rsidR="00F72B54">
        <w:rPr>
          <w:rFonts w:ascii="Times New Roman" w:eastAsia="Calibri" w:hAnsi="Times New Roman" w:cs="Times New Roman"/>
          <w:i/>
          <w:color w:val="000000" w:themeColor="text1"/>
          <w:sz w:val="24"/>
          <w:szCs w:val="24"/>
        </w:rPr>
        <w:t xml:space="preserve">tij neni, dhe </w:t>
      </w:r>
      <w:r w:rsidR="0084476F">
        <w:rPr>
          <w:rFonts w:ascii="Times New Roman" w:eastAsia="Calibri" w:hAnsi="Times New Roman" w:cs="Times New Roman"/>
          <w:i/>
          <w:color w:val="000000" w:themeColor="text1"/>
          <w:sz w:val="24"/>
          <w:szCs w:val="24"/>
        </w:rPr>
        <w:t>leht</w:t>
      </w:r>
      <w:r w:rsidR="00140E67">
        <w:rPr>
          <w:rFonts w:ascii="Times New Roman" w:eastAsia="Calibri" w:hAnsi="Times New Roman" w:cs="Times New Roman"/>
          <w:i/>
          <w:color w:val="000000" w:themeColor="text1"/>
          <w:sz w:val="24"/>
          <w:szCs w:val="24"/>
        </w:rPr>
        <w:t>ë</w:t>
      </w:r>
      <w:r w:rsidR="0084476F">
        <w:rPr>
          <w:rFonts w:ascii="Times New Roman" w:eastAsia="Calibri" w:hAnsi="Times New Roman" w:cs="Times New Roman"/>
          <w:i/>
          <w:color w:val="000000" w:themeColor="text1"/>
          <w:sz w:val="24"/>
          <w:szCs w:val="24"/>
        </w:rPr>
        <w:t>simin e pjes</w:t>
      </w:r>
      <w:r w:rsidR="00140E67">
        <w:rPr>
          <w:rFonts w:ascii="Times New Roman" w:eastAsia="Calibri" w:hAnsi="Times New Roman" w:cs="Times New Roman"/>
          <w:i/>
          <w:color w:val="000000" w:themeColor="text1"/>
          <w:sz w:val="24"/>
          <w:szCs w:val="24"/>
        </w:rPr>
        <w:t>ë</w:t>
      </w:r>
      <w:r w:rsidR="0084476F">
        <w:rPr>
          <w:rFonts w:ascii="Times New Roman" w:eastAsia="Calibri" w:hAnsi="Times New Roman" w:cs="Times New Roman"/>
          <w:i/>
          <w:color w:val="000000" w:themeColor="text1"/>
          <w:sz w:val="24"/>
          <w:szCs w:val="24"/>
        </w:rPr>
        <w:t>marrjes s</w:t>
      </w:r>
      <w:r w:rsidR="00140E67">
        <w:rPr>
          <w:rFonts w:ascii="Times New Roman" w:eastAsia="Calibri" w:hAnsi="Times New Roman" w:cs="Times New Roman"/>
          <w:i/>
          <w:color w:val="000000" w:themeColor="text1"/>
          <w:sz w:val="24"/>
          <w:szCs w:val="24"/>
        </w:rPr>
        <w:t>ë</w:t>
      </w:r>
      <w:r w:rsidR="0084476F">
        <w:rPr>
          <w:rFonts w:ascii="Times New Roman" w:eastAsia="Calibri" w:hAnsi="Times New Roman" w:cs="Times New Roman"/>
          <w:i/>
          <w:color w:val="000000" w:themeColor="text1"/>
          <w:sz w:val="24"/>
          <w:szCs w:val="24"/>
        </w:rPr>
        <w:t xml:space="preserve"> tyre n</w:t>
      </w:r>
      <w:r w:rsidR="00140E67">
        <w:rPr>
          <w:rFonts w:ascii="Times New Roman" w:eastAsia="Calibri" w:hAnsi="Times New Roman" w:cs="Times New Roman"/>
          <w:i/>
          <w:color w:val="000000" w:themeColor="text1"/>
          <w:sz w:val="24"/>
          <w:szCs w:val="24"/>
        </w:rPr>
        <w:t>ë</w:t>
      </w:r>
      <w:r w:rsidR="0084476F">
        <w:rPr>
          <w:rFonts w:ascii="Times New Roman" w:eastAsia="Calibri" w:hAnsi="Times New Roman" w:cs="Times New Roman"/>
          <w:i/>
          <w:color w:val="000000" w:themeColor="text1"/>
          <w:sz w:val="24"/>
          <w:szCs w:val="24"/>
        </w:rPr>
        <w:t xml:space="preserve"> skem</w:t>
      </w:r>
      <w:r w:rsidR="00140E67">
        <w:rPr>
          <w:rFonts w:ascii="Times New Roman" w:eastAsia="Calibri" w:hAnsi="Times New Roman" w:cs="Times New Roman"/>
          <w:i/>
          <w:color w:val="000000" w:themeColor="text1"/>
          <w:sz w:val="24"/>
          <w:szCs w:val="24"/>
        </w:rPr>
        <w:t>ë</w:t>
      </w:r>
      <w:r w:rsidR="0084476F">
        <w:rPr>
          <w:rFonts w:ascii="Times New Roman" w:eastAsia="Calibri" w:hAnsi="Times New Roman" w:cs="Times New Roman"/>
          <w:i/>
          <w:color w:val="000000" w:themeColor="text1"/>
          <w:sz w:val="24"/>
          <w:szCs w:val="24"/>
        </w:rPr>
        <w:t xml:space="preserve">n e </w:t>
      </w:r>
      <w:r w:rsidR="0084476F">
        <w:rPr>
          <w:rFonts w:ascii="Times New Roman" w:eastAsia="Calibri" w:hAnsi="Times New Roman" w:cs="Times New Roman"/>
          <w:i/>
          <w:color w:val="000000" w:themeColor="text1"/>
          <w:sz w:val="24"/>
          <w:szCs w:val="24"/>
        </w:rPr>
        <w:lastRenderedPageBreak/>
        <w:t>Garancis</w:t>
      </w:r>
      <w:r w:rsidR="00140E67">
        <w:rPr>
          <w:rFonts w:ascii="Times New Roman" w:eastAsia="Calibri" w:hAnsi="Times New Roman" w:cs="Times New Roman"/>
          <w:i/>
          <w:color w:val="000000" w:themeColor="text1"/>
          <w:sz w:val="24"/>
          <w:szCs w:val="24"/>
        </w:rPr>
        <w:t>ë</w:t>
      </w:r>
      <w:r w:rsidR="0084476F">
        <w:rPr>
          <w:rFonts w:ascii="Times New Roman" w:eastAsia="Calibri" w:hAnsi="Times New Roman" w:cs="Times New Roman"/>
          <w:i/>
          <w:color w:val="000000" w:themeColor="text1"/>
          <w:sz w:val="24"/>
          <w:szCs w:val="24"/>
        </w:rPr>
        <w:t xml:space="preserve"> Rinore.</w:t>
      </w:r>
    </w:p>
    <w:p w14:paraId="140A9A11" w14:textId="75A5D3D1" w:rsidR="00053981" w:rsidRPr="003C0C33" w:rsidRDefault="00053981" w:rsidP="00053981">
      <w:pPr>
        <w:pStyle w:val="ListParagraph"/>
        <w:widowControl w:val="0"/>
        <w:numPr>
          <w:ilvl w:val="0"/>
          <w:numId w:val="11"/>
        </w:numPr>
        <w:tabs>
          <w:tab w:val="left" w:pos="4410"/>
          <w:tab w:val="left" w:pos="4590"/>
          <w:tab w:val="left" w:pos="4680"/>
        </w:tabs>
        <w:spacing w:after="0"/>
        <w:jc w:val="both"/>
        <w:rPr>
          <w:rFonts w:ascii="Times New Roman" w:eastAsia="Calibri" w:hAnsi="Times New Roman" w:cs="Times New Roman"/>
          <w:i/>
          <w:color w:val="000000" w:themeColor="text1"/>
          <w:sz w:val="24"/>
          <w:szCs w:val="24"/>
        </w:rPr>
      </w:pPr>
      <w:r>
        <w:rPr>
          <w:rFonts w:ascii="Times New Roman" w:eastAsia="Calibri" w:hAnsi="Times New Roman" w:cs="Times New Roman"/>
          <w:i/>
          <w:color w:val="000000" w:themeColor="text1"/>
          <w:sz w:val="24"/>
          <w:szCs w:val="24"/>
        </w:rPr>
        <w:t xml:space="preserve">Llojet </w:t>
      </w:r>
      <w:r w:rsidRPr="003C0C33">
        <w:rPr>
          <w:rFonts w:ascii="Times New Roman" w:eastAsia="Calibri" w:hAnsi="Times New Roman" w:cs="Times New Roman"/>
          <w:i/>
          <w:color w:val="000000" w:themeColor="text1"/>
          <w:sz w:val="24"/>
          <w:szCs w:val="24"/>
        </w:rPr>
        <w:t>e programeve dhe veprimtarive, mënyrat e financimit,</w:t>
      </w:r>
      <w:r w:rsidR="00801078" w:rsidRPr="003C0C33">
        <w:rPr>
          <w:rFonts w:ascii="Times New Roman" w:eastAsia="Calibri" w:hAnsi="Times New Roman" w:cs="Times New Roman"/>
          <w:i/>
          <w:color w:val="000000" w:themeColor="text1"/>
          <w:sz w:val="24"/>
          <w:szCs w:val="24"/>
        </w:rPr>
        <w:t xml:space="preserve">si dhe </w:t>
      </w:r>
      <w:r w:rsidRPr="003C0C33">
        <w:rPr>
          <w:rFonts w:ascii="Times New Roman" w:eastAsia="Calibri" w:hAnsi="Times New Roman" w:cs="Times New Roman"/>
          <w:i/>
          <w:color w:val="000000" w:themeColor="text1"/>
          <w:sz w:val="24"/>
          <w:szCs w:val="24"/>
        </w:rPr>
        <w:t xml:space="preserve"> rregullat dhe procedurat për organizimin dhe zbatimin e mekanizmit të partneriteteve vendore, përcaktohen me Vendim të Këshillit të Ministrave.</w:t>
      </w:r>
    </w:p>
    <w:p w14:paraId="51FE7ECE" w14:textId="75C54AF9" w:rsidR="0084476F" w:rsidRPr="003C0C33" w:rsidRDefault="0084476F" w:rsidP="003C0C33">
      <w:pPr>
        <w:widowControl w:val="0"/>
        <w:tabs>
          <w:tab w:val="left" w:pos="4410"/>
          <w:tab w:val="left" w:pos="4590"/>
          <w:tab w:val="left" w:pos="4680"/>
        </w:tabs>
        <w:spacing w:after="0"/>
        <w:ind w:left="360"/>
        <w:jc w:val="both"/>
        <w:rPr>
          <w:rFonts w:ascii="Times New Roman" w:eastAsia="Calibri" w:hAnsi="Times New Roman" w:cs="Times New Roman"/>
          <w:i/>
          <w:color w:val="000000" w:themeColor="text1"/>
          <w:sz w:val="24"/>
          <w:szCs w:val="24"/>
        </w:rPr>
      </w:pPr>
    </w:p>
    <w:bookmarkEnd w:id="2"/>
    <w:p w14:paraId="3C50B355" w14:textId="77777777" w:rsidR="00C148AA" w:rsidRPr="00194790" w:rsidRDefault="00C148AA" w:rsidP="0035730E">
      <w:pPr>
        <w:pStyle w:val="ListParagraph"/>
        <w:widowControl w:val="0"/>
        <w:tabs>
          <w:tab w:val="left" w:pos="4500"/>
        </w:tabs>
        <w:spacing w:after="0"/>
        <w:ind w:left="0"/>
        <w:jc w:val="center"/>
        <w:rPr>
          <w:rFonts w:ascii="Times New Roman" w:eastAsia="Calibri" w:hAnsi="Times New Roman" w:cs="Times New Roman"/>
          <w:color w:val="000000" w:themeColor="text1"/>
          <w:sz w:val="24"/>
          <w:szCs w:val="24"/>
        </w:rPr>
      </w:pPr>
    </w:p>
    <w:p w14:paraId="1B4FE431" w14:textId="268D2556" w:rsidR="000F1821" w:rsidRDefault="007C2411" w:rsidP="0035730E">
      <w:pPr>
        <w:pStyle w:val="ListParagraph"/>
        <w:widowControl w:val="0"/>
        <w:tabs>
          <w:tab w:val="left" w:pos="4500"/>
        </w:tabs>
        <w:spacing w:after="0"/>
        <w:ind w:left="0"/>
        <w:jc w:val="center"/>
        <w:rPr>
          <w:rFonts w:ascii="Times New Roman" w:eastAsia="Calibri" w:hAnsi="Times New Roman" w:cs="Times New Roman"/>
          <w:b/>
          <w:bCs/>
          <w:color w:val="000000" w:themeColor="text1"/>
          <w:sz w:val="24"/>
          <w:szCs w:val="24"/>
        </w:rPr>
      </w:pPr>
      <w:r w:rsidRPr="00C7419D">
        <w:rPr>
          <w:rFonts w:ascii="Times New Roman" w:eastAsia="Calibri" w:hAnsi="Times New Roman" w:cs="Times New Roman"/>
          <w:b/>
          <w:bCs/>
          <w:color w:val="000000" w:themeColor="text1"/>
          <w:sz w:val="24"/>
          <w:szCs w:val="24"/>
        </w:rPr>
        <w:t xml:space="preserve">Neni </w:t>
      </w:r>
      <w:r w:rsidR="00D3537A" w:rsidRPr="00C7419D">
        <w:rPr>
          <w:rFonts w:ascii="Times New Roman" w:eastAsia="Calibri" w:hAnsi="Times New Roman" w:cs="Times New Roman"/>
          <w:b/>
          <w:bCs/>
          <w:color w:val="000000" w:themeColor="text1"/>
          <w:sz w:val="24"/>
          <w:szCs w:val="24"/>
        </w:rPr>
        <w:t>8</w:t>
      </w:r>
    </w:p>
    <w:p w14:paraId="0996686F" w14:textId="77777777" w:rsidR="008F216C" w:rsidRPr="00C7419D" w:rsidRDefault="008F216C" w:rsidP="0035730E">
      <w:pPr>
        <w:pStyle w:val="ListParagraph"/>
        <w:widowControl w:val="0"/>
        <w:tabs>
          <w:tab w:val="left" w:pos="4500"/>
        </w:tabs>
        <w:spacing w:after="0"/>
        <w:ind w:left="0"/>
        <w:jc w:val="center"/>
        <w:rPr>
          <w:rFonts w:ascii="Times New Roman" w:eastAsia="Calibri" w:hAnsi="Times New Roman" w:cs="Times New Roman"/>
          <w:b/>
          <w:bCs/>
          <w:color w:val="000000" w:themeColor="text1"/>
          <w:sz w:val="24"/>
          <w:szCs w:val="24"/>
        </w:rPr>
      </w:pPr>
    </w:p>
    <w:p w14:paraId="6D317346" w14:textId="207EBE4B" w:rsidR="002F74AC" w:rsidRPr="00534CE9" w:rsidRDefault="002F74AC" w:rsidP="002F74AC">
      <w:pPr>
        <w:widowControl w:val="0"/>
        <w:tabs>
          <w:tab w:val="left" w:pos="4500"/>
        </w:tabs>
        <w:spacing w:after="0"/>
        <w:contextualSpacing/>
        <w:rPr>
          <w:rFonts w:ascii="Times New Roman" w:eastAsia="Calibri" w:hAnsi="Times New Roman" w:cs="Times New Roman"/>
          <w:color w:val="000000" w:themeColor="text1"/>
          <w:sz w:val="24"/>
          <w:szCs w:val="24"/>
        </w:rPr>
      </w:pPr>
      <w:r w:rsidRPr="00194790">
        <w:rPr>
          <w:rFonts w:ascii="Times New Roman" w:eastAsia="Calibri" w:hAnsi="Times New Roman" w:cs="Times New Roman"/>
          <w:color w:val="000000" w:themeColor="text1"/>
          <w:sz w:val="24"/>
          <w:szCs w:val="24"/>
        </w:rPr>
        <w:t>Në nenin 1</w:t>
      </w:r>
      <w:r>
        <w:rPr>
          <w:rFonts w:ascii="Times New Roman" w:eastAsia="Calibri" w:hAnsi="Times New Roman" w:cs="Times New Roman"/>
          <w:color w:val="000000" w:themeColor="text1"/>
          <w:sz w:val="24"/>
          <w:szCs w:val="24"/>
        </w:rPr>
        <w:t>4</w:t>
      </w:r>
      <w:r w:rsidRPr="00194790">
        <w:rPr>
          <w:rFonts w:ascii="Times New Roman" w:eastAsia="Calibri" w:hAnsi="Times New Roman" w:cs="Times New Roman"/>
          <w:color w:val="000000" w:themeColor="text1"/>
          <w:sz w:val="24"/>
          <w:szCs w:val="24"/>
        </w:rPr>
        <w:t xml:space="preserve">, </w:t>
      </w:r>
      <w:r w:rsidR="008F216C" w:rsidRPr="008F216C">
        <w:rPr>
          <w:rFonts w:ascii="Times New Roman" w:eastAsia="Calibri" w:hAnsi="Times New Roman" w:cs="Times New Roman"/>
          <w:color w:val="000000" w:themeColor="text1"/>
          <w:sz w:val="24"/>
          <w:szCs w:val="24"/>
        </w:rPr>
        <w:t>shtesat dhe ndryshimet e mëposhtme</w:t>
      </w:r>
      <w:r w:rsidRPr="00194790">
        <w:rPr>
          <w:rFonts w:ascii="Times New Roman" w:eastAsia="Calibri" w:hAnsi="Times New Roman" w:cs="Times New Roman"/>
          <w:color w:val="000000" w:themeColor="text1"/>
          <w:sz w:val="24"/>
          <w:szCs w:val="24"/>
        </w:rPr>
        <w:t xml:space="preserve">: </w:t>
      </w:r>
    </w:p>
    <w:p w14:paraId="62F1ECC3" w14:textId="77777777" w:rsidR="000F1821" w:rsidRPr="00F221B9" w:rsidRDefault="000F1821" w:rsidP="0035730E">
      <w:pPr>
        <w:pStyle w:val="ListParagraph"/>
        <w:widowControl w:val="0"/>
        <w:spacing w:after="0"/>
        <w:ind w:left="284"/>
        <w:jc w:val="center"/>
        <w:rPr>
          <w:rFonts w:ascii="Times New Roman" w:eastAsia="Calibri" w:hAnsi="Times New Roman" w:cs="Times New Roman"/>
          <w:strike/>
          <w:color w:val="000000" w:themeColor="text1"/>
          <w:sz w:val="24"/>
          <w:szCs w:val="24"/>
        </w:rPr>
      </w:pPr>
    </w:p>
    <w:p w14:paraId="23D550AF" w14:textId="6DB6D58A" w:rsidR="00D3537A" w:rsidRPr="00C7419D" w:rsidRDefault="00D3537A" w:rsidP="00C7419D">
      <w:pPr>
        <w:pStyle w:val="ListParagraph"/>
        <w:widowControl w:val="0"/>
        <w:numPr>
          <w:ilvl w:val="0"/>
          <w:numId w:val="43"/>
        </w:numPr>
        <w:spacing w:after="0"/>
        <w:jc w:val="both"/>
        <w:rPr>
          <w:rFonts w:ascii="Times New Roman" w:eastAsia="Calibri" w:hAnsi="Times New Roman" w:cs="Times New Roman"/>
          <w:i/>
          <w:iCs/>
          <w:color w:val="000000" w:themeColor="text1"/>
          <w:sz w:val="24"/>
          <w:szCs w:val="24"/>
        </w:rPr>
      </w:pPr>
      <w:r w:rsidRPr="00C7419D">
        <w:rPr>
          <w:rFonts w:ascii="Times New Roman" w:eastAsia="Calibri" w:hAnsi="Times New Roman" w:cs="Times New Roman"/>
          <w:color w:val="000000" w:themeColor="text1"/>
          <w:sz w:val="24"/>
          <w:szCs w:val="24"/>
        </w:rPr>
        <w:t>Në pikën 2,</w:t>
      </w:r>
      <w:r w:rsidR="00606B89" w:rsidRPr="00C7419D">
        <w:rPr>
          <w:rFonts w:ascii="Times New Roman" w:eastAsia="Calibri" w:hAnsi="Times New Roman" w:cs="Times New Roman"/>
          <w:color w:val="000000" w:themeColor="text1"/>
          <w:sz w:val="24"/>
          <w:szCs w:val="24"/>
        </w:rPr>
        <w:t xml:space="preserve"> n</w:t>
      </w:r>
      <w:r w:rsidR="00520EAD" w:rsidRPr="00C7419D">
        <w:rPr>
          <w:rFonts w:ascii="Times New Roman" w:eastAsia="Calibri" w:hAnsi="Times New Roman" w:cs="Times New Roman"/>
          <w:color w:val="000000" w:themeColor="text1"/>
          <w:sz w:val="24"/>
          <w:szCs w:val="24"/>
        </w:rPr>
        <w:t>ë</w:t>
      </w:r>
      <w:r w:rsidR="00606B89" w:rsidRPr="00C7419D">
        <w:rPr>
          <w:rFonts w:ascii="Times New Roman" w:eastAsia="Calibri" w:hAnsi="Times New Roman" w:cs="Times New Roman"/>
          <w:color w:val="000000" w:themeColor="text1"/>
          <w:sz w:val="24"/>
          <w:szCs w:val="24"/>
        </w:rPr>
        <w:t xml:space="preserve"> shkronj</w:t>
      </w:r>
      <w:r w:rsidR="00520EAD" w:rsidRPr="00C7419D">
        <w:rPr>
          <w:rFonts w:ascii="Times New Roman" w:eastAsia="Calibri" w:hAnsi="Times New Roman" w:cs="Times New Roman"/>
          <w:color w:val="000000" w:themeColor="text1"/>
          <w:sz w:val="24"/>
          <w:szCs w:val="24"/>
        </w:rPr>
        <w:t>ë</w:t>
      </w:r>
      <w:r w:rsidR="00606B89" w:rsidRPr="00C7419D">
        <w:rPr>
          <w:rFonts w:ascii="Times New Roman" w:eastAsia="Calibri" w:hAnsi="Times New Roman" w:cs="Times New Roman"/>
          <w:color w:val="000000" w:themeColor="text1"/>
          <w:sz w:val="24"/>
          <w:szCs w:val="24"/>
        </w:rPr>
        <w:t>n b),</w:t>
      </w:r>
      <w:r w:rsidRPr="00C7419D">
        <w:rPr>
          <w:rFonts w:ascii="Times New Roman" w:eastAsia="Calibri" w:hAnsi="Times New Roman" w:cs="Times New Roman"/>
          <w:color w:val="000000" w:themeColor="text1"/>
          <w:sz w:val="24"/>
          <w:szCs w:val="24"/>
        </w:rPr>
        <w:t xml:space="preserve"> </w:t>
      </w:r>
      <w:r w:rsidR="00606B89" w:rsidRPr="00C7419D">
        <w:rPr>
          <w:rFonts w:ascii="Times New Roman" w:eastAsia="Calibri" w:hAnsi="Times New Roman" w:cs="Times New Roman"/>
          <w:color w:val="000000" w:themeColor="text1"/>
          <w:sz w:val="24"/>
          <w:szCs w:val="24"/>
        </w:rPr>
        <w:t>pas fjal</w:t>
      </w:r>
      <w:r w:rsidR="00520EAD" w:rsidRPr="00C7419D">
        <w:rPr>
          <w:rFonts w:ascii="Times New Roman" w:eastAsia="Calibri" w:hAnsi="Times New Roman" w:cs="Times New Roman"/>
          <w:color w:val="000000" w:themeColor="text1"/>
          <w:sz w:val="24"/>
          <w:szCs w:val="24"/>
        </w:rPr>
        <w:t>ë</w:t>
      </w:r>
      <w:r w:rsidR="00606B89" w:rsidRPr="00C7419D">
        <w:rPr>
          <w:rFonts w:ascii="Times New Roman" w:eastAsia="Calibri" w:hAnsi="Times New Roman" w:cs="Times New Roman"/>
          <w:color w:val="000000" w:themeColor="text1"/>
          <w:sz w:val="24"/>
          <w:szCs w:val="24"/>
        </w:rPr>
        <w:t xml:space="preserve">ve </w:t>
      </w:r>
      <w:r w:rsidR="00606B89" w:rsidRPr="00C7419D">
        <w:rPr>
          <w:rFonts w:ascii="Times New Roman" w:eastAsia="Calibri" w:hAnsi="Times New Roman" w:cs="Times New Roman"/>
          <w:i/>
          <w:iCs/>
          <w:color w:val="000000" w:themeColor="text1"/>
          <w:sz w:val="24"/>
          <w:szCs w:val="24"/>
        </w:rPr>
        <w:t>“n</w:t>
      </w:r>
      <w:r w:rsidR="00520EAD" w:rsidRPr="00C7419D">
        <w:rPr>
          <w:rFonts w:ascii="Times New Roman" w:eastAsia="Calibri" w:hAnsi="Times New Roman" w:cs="Times New Roman"/>
          <w:i/>
          <w:iCs/>
          <w:color w:val="000000" w:themeColor="text1"/>
          <w:sz w:val="24"/>
          <w:szCs w:val="24"/>
        </w:rPr>
        <w:t>ë</w:t>
      </w:r>
      <w:r w:rsidR="00606B89" w:rsidRPr="00C7419D">
        <w:rPr>
          <w:rFonts w:ascii="Times New Roman" w:eastAsia="Calibri" w:hAnsi="Times New Roman" w:cs="Times New Roman"/>
          <w:i/>
          <w:iCs/>
          <w:color w:val="000000" w:themeColor="text1"/>
          <w:sz w:val="24"/>
          <w:szCs w:val="24"/>
        </w:rPr>
        <w:t xml:space="preserve"> bashk</w:t>
      </w:r>
      <w:r w:rsidR="00520EAD" w:rsidRPr="00C7419D">
        <w:rPr>
          <w:rFonts w:ascii="Times New Roman" w:eastAsia="Calibri" w:hAnsi="Times New Roman" w:cs="Times New Roman"/>
          <w:i/>
          <w:iCs/>
          <w:color w:val="000000" w:themeColor="text1"/>
          <w:sz w:val="24"/>
          <w:szCs w:val="24"/>
        </w:rPr>
        <w:t>ë</w:t>
      </w:r>
      <w:r w:rsidR="00606B89" w:rsidRPr="00C7419D">
        <w:rPr>
          <w:rFonts w:ascii="Times New Roman" w:eastAsia="Calibri" w:hAnsi="Times New Roman" w:cs="Times New Roman"/>
          <w:i/>
          <w:iCs/>
          <w:color w:val="000000" w:themeColor="text1"/>
          <w:sz w:val="24"/>
          <w:szCs w:val="24"/>
        </w:rPr>
        <w:t>punim me pun</w:t>
      </w:r>
      <w:r w:rsidR="00520EAD" w:rsidRPr="00C7419D">
        <w:rPr>
          <w:rFonts w:ascii="Times New Roman" w:eastAsia="Calibri" w:hAnsi="Times New Roman" w:cs="Times New Roman"/>
          <w:i/>
          <w:iCs/>
          <w:color w:val="000000" w:themeColor="text1"/>
          <w:sz w:val="24"/>
          <w:szCs w:val="24"/>
        </w:rPr>
        <w:t>ë</w:t>
      </w:r>
      <w:r w:rsidR="00606B89" w:rsidRPr="00C7419D">
        <w:rPr>
          <w:rFonts w:ascii="Times New Roman" w:eastAsia="Calibri" w:hAnsi="Times New Roman" w:cs="Times New Roman"/>
          <w:i/>
          <w:iCs/>
          <w:color w:val="000000" w:themeColor="text1"/>
          <w:sz w:val="24"/>
          <w:szCs w:val="24"/>
        </w:rPr>
        <w:t>dh</w:t>
      </w:r>
      <w:r w:rsidR="00520EAD" w:rsidRPr="00C7419D">
        <w:rPr>
          <w:rFonts w:ascii="Times New Roman" w:eastAsia="Calibri" w:hAnsi="Times New Roman" w:cs="Times New Roman"/>
          <w:i/>
          <w:iCs/>
          <w:color w:val="000000" w:themeColor="text1"/>
          <w:sz w:val="24"/>
          <w:szCs w:val="24"/>
        </w:rPr>
        <w:t>ë</w:t>
      </w:r>
      <w:r w:rsidR="00606B89" w:rsidRPr="00C7419D">
        <w:rPr>
          <w:rFonts w:ascii="Times New Roman" w:eastAsia="Calibri" w:hAnsi="Times New Roman" w:cs="Times New Roman"/>
          <w:i/>
          <w:iCs/>
          <w:color w:val="000000" w:themeColor="text1"/>
          <w:sz w:val="24"/>
          <w:szCs w:val="24"/>
        </w:rPr>
        <w:t>n</w:t>
      </w:r>
      <w:r w:rsidR="00520EAD" w:rsidRPr="00C7419D">
        <w:rPr>
          <w:rFonts w:ascii="Times New Roman" w:eastAsia="Calibri" w:hAnsi="Times New Roman" w:cs="Times New Roman"/>
          <w:i/>
          <w:iCs/>
          <w:color w:val="000000" w:themeColor="text1"/>
          <w:sz w:val="24"/>
          <w:szCs w:val="24"/>
        </w:rPr>
        <w:t>ë</w:t>
      </w:r>
      <w:r w:rsidR="00606B89" w:rsidRPr="00C7419D">
        <w:rPr>
          <w:rFonts w:ascii="Times New Roman" w:eastAsia="Calibri" w:hAnsi="Times New Roman" w:cs="Times New Roman"/>
          <w:i/>
          <w:iCs/>
          <w:color w:val="000000" w:themeColor="text1"/>
          <w:sz w:val="24"/>
          <w:szCs w:val="24"/>
        </w:rPr>
        <w:t>sit”</w:t>
      </w:r>
      <w:r w:rsidR="00606B89" w:rsidRPr="00C7419D">
        <w:rPr>
          <w:rFonts w:ascii="Times New Roman" w:eastAsia="Calibri" w:hAnsi="Times New Roman" w:cs="Times New Roman"/>
          <w:color w:val="000000" w:themeColor="text1"/>
          <w:sz w:val="24"/>
          <w:szCs w:val="24"/>
        </w:rPr>
        <w:t xml:space="preserve"> shtohen fjal</w:t>
      </w:r>
      <w:r w:rsidR="00520EAD" w:rsidRPr="00C7419D">
        <w:rPr>
          <w:rFonts w:ascii="Times New Roman" w:eastAsia="Calibri" w:hAnsi="Times New Roman" w:cs="Times New Roman"/>
          <w:color w:val="000000" w:themeColor="text1"/>
          <w:sz w:val="24"/>
          <w:szCs w:val="24"/>
        </w:rPr>
        <w:t>ë</w:t>
      </w:r>
      <w:r w:rsidR="00606B89" w:rsidRPr="00C7419D">
        <w:rPr>
          <w:rFonts w:ascii="Times New Roman" w:eastAsia="Calibri" w:hAnsi="Times New Roman" w:cs="Times New Roman"/>
          <w:color w:val="000000" w:themeColor="text1"/>
          <w:sz w:val="24"/>
          <w:szCs w:val="24"/>
        </w:rPr>
        <w:t>t “</w:t>
      </w:r>
      <w:r w:rsidR="00606B89" w:rsidRPr="00C7419D">
        <w:rPr>
          <w:rFonts w:ascii="Times New Roman" w:eastAsia="Calibri" w:hAnsi="Times New Roman" w:cs="Times New Roman"/>
          <w:i/>
          <w:iCs/>
          <w:color w:val="000000" w:themeColor="text1"/>
          <w:sz w:val="24"/>
          <w:szCs w:val="24"/>
        </w:rPr>
        <w:t>dhe/ose subjektet e tregut t</w:t>
      </w:r>
      <w:r w:rsidR="00520EAD" w:rsidRPr="00C7419D">
        <w:rPr>
          <w:rFonts w:ascii="Times New Roman" w:eastAsia="Calibri" w:hAnsi="Times New Roman" w:cs="Times New Roman"/>
          <w:i/>
          <w:iCs/>
          <w:color w:val="000000" w:themeColor="text1"/>
          <w:sz w:val="24"/>
          <w:szCs w:val="24"/>
        </w:rPr>
        <w:t>ë</w:t>
      </w:r>
      <w:r w:rsidR="00606B89" w:rsidRPr="00C7419D">
        <w:rPr>
          <w:rFonts w:ascii="Times New Roman" w:eastAsia="Calibri" w:hAnsi="Times New Roman" w:cs="Times New Roman"/>
          <w:i/>
          <w:iCs/>
          <w:color w:val="000000" w:themeColor="text1"/>
          <w:sz w:val="24"/>
          <w:szCs w:val="24"/>
        </w:rPr>
        <w:t xml:space="preserve"> pun</w:t>
      </w:r>
      <w:r w:rsidR="00520EAD" w:rsidRPr="00C7419D">
        <w:rPr>
          <w:rFonts w:ascii="Times New Roman" w:eastAsia="Calibri" w:hAnsi="Times New Roman" w:cs="Times New Roman"/>
          <w:i/>
          <w:iCs/>
          <w:color w:val="000000" w:themeColor="text1"/>
          <w:sz w:val="24"/>
          <w:szCs w:val="24"/>
        </w:rPr>
        <w:t>ë</w:t>
      </w:r>
      <w:r w:rsidR="00606B89" w:rsidRPr="00C7419D">
        <w:rPr>
          <w:rFonts w:ascii="Times New Roman" w:eastAsia="Calibri" w:hAnsi="Times New Roman" w:cs="Times New Roman"/>
          <w:i/>
          <w:iCs/>
          <w:color w:val="000000" w:themeColor="text1"/>
          <w:sz w:val="24"/>
          <w:szCs w:val="24"/>
        </w:rPr>
        <w:t xml:space="preserve">s”. </w:t>
      </w:r>
    </w:p>
    <w:p w14:paraId="75691892" w14:textId="77777777" w:rsidR="00AD1612" w:rsidRPr="00194790" w:rsidRDefault="00AD1612" w:rsidP="0035730E">
      <w:pPr>
        <w:pStyle w:val="ListParagraph"/>
        <w:widowControl w:val="0"/>
        <w:spacing w:after="0"/>
        <w:ind w:left="0"/>
        <w:jc w:val="center"/>
        <w:rPr>
          <w:rFonts w:ascii="Times New Roman" w:eastAsia="Calibri" w:hAnsi="Times New Roman" w:cs="Times New Roman"/>
          <w:color w:val="000000" w:themeColor="text1"/>
          <w:sz w:val="24"/>
          <w:szCs w:val="24"/>
        </w:rPr>
      </w:pPr>
    </w:p>
    <w:p w14:paraId="50E2DE4B" w14:textId="6FD18064" w:rsidR="00E45A3D" w:rsidRPr="00194790" w:rsidRDefault="00E45A3D" w:rsidP="0035730E">
      <w:pPr>
        <w:pStyle w:val="ListParagraph"/>
        <w:widowControl w:val="0"/>
        <w:tabs>
          <w:tab w:val="left" w:pos="4230"/>
          <w:tab w:val="left" w:pos="4320"/>
          <w:tab w:val="left" w:pos="4500"/>
        </w:tabs>
        <w:spacing w:after="0"/>
        <w:ind w:left="0"/>
        <w:jc w:val="center"/>
        <w:rPr>
          <w:rFonts w:ascii="Times New Roman" w:eastAsia="Calibri" w:hAnsi="Times New Roman" w:cs="Times New Roman"/>
          <w:color w:val="000000" w:themeColor="text1"/>
          <w:sz w:val="24"/>
          <w:szCs w:val="24"/>
        </w:rPr>
      </w:pPr>
    </w:p>
    <w:p w14:paraId="0ED1927E" w14:textId="55265C46" w:rsidR="007228E6" w:rsidRDefault="007228E6" w:rsidP="0035730E">
      <w:pPr>
        <w:pStyle w:val="ListParagraph"/>
        <w:widowControl w:val="0"/>
        <w:tabs>
          <w:tab w:val="left" w:pos="4230"/>
          <w:tab w:val="left" w:pos="4320"/>
          <w:tab w:val="left" w:pos="4500"/>
        </w:tabs>
        <w:spacing w:after="0"/>
        <w:ind w:left="0"/>
        <w:jc w:val="center"/>
        <w:rPr>
          <w:rFonts w:ascii="Times New Roman" w:eastAsia="Calibri" w:hAnsi="Times New Roman" w:cs="Times New Roman"/>
          <w:b/>
          <w:bCs/>
          <w:color w:val="000000" w:themeColor="text1"/>
          <w:sz w:val="24"/>
          <w:szCs w:val="24"/>
        </w:rPr>
      </w:pPr>
      <w:r w:rsidRPr="00C7419D">
        <w:rPr>
          <w:rFonts w:ascii="Times New Roman" w:eastAsia="Calibri" w:hAnsi="Times New Roman" w:cs="Times New Roman"/>
          <w:b/>
          <w:bCs/>
          <w:color w:val="000000" w:themeColor="text1"/>
          <w:sz w:val="24"/>
          <w:szCs w:val="24"/>
        </w:rPr>
        <w:t xml:space="preserve">Neni </w:t>
      </w:r>
      <w:r w:rsidR="008F216C" w:rsidRPr="00C7419D">
        <w:rPr>
          <w:rFonts w:ascii="Times New Roman" w:eastAsia="Calibri" w:hAnsi="Times New Roman" w:cs="Times New Roman"/>
          <w:b/>
          <w:bCs/>
          <w:color w:val="000000" w:themeColor="text1"/>
          <w:sz w:val="24"/>
          <w:szCs w:val="24"/>
        </w:rPr>
        <w:t>9</w:t>
      </w:r>
    </w:p>
    <w:p w14:paraId="732FD6DA" w14:textId="11D471E6" w:rsidR="00936DA7" w:rsidRDefault="00936DA7" w:rsidP="00936DA7">
      <w:pPr>
        <w:pStyle w:val="ListParagraph"/>
        <w:widowControl w:val="0"/>
        <w:tabs>
          <w:tab w:val="left" w:pos="4230"/>
          <w:tab w:val="left" w:pos="4320"/>
          <w:tab w:val="left" w:pos="4500"/>
        </w:tabs>
        <w:spacing w:after="0"/>
        <w:ind w:left="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Pas nenit 14, shtohet neni 14/1 </w:t>
      </w:r>
      <w:r w:rsidRPr="00936DA7">
        <w:rPr>
          <w:rFonts w:ascii="Times New Roman" w:eastAsia="Calibri" w:hAnsi="Times New Roman" w:cs="Times New Roman"/>
          <w:color w:val="000000" w:themeColor="text1"/>
          <w:sz w:val="24"/>
          <w:szCs w:val="24"/>
        </w:rPr>
        <w:t>me përmbajtjen e mëposhtme</w:t>
      </w:r>
      <w:r>
        <w:rPr>
          <w:rFonts w:ascii="Times New Roman" w:eastAsia="Calibri" w:hAnsi="Times New Roman" w:cs="Times New Roman"/>
          <w:color w:val="000000" w:themeColor="text1"/>
          <w:sz w:val="24"/>
          <w:szCs w:val="24"/>
        </w:rPr>
        <w:t>:</w:t>
      </w:r>
    </w:p>
    <w:p w14:paraId="796EF56A" w14:textId="77777777" w:rsidR="00936DA7" w:rsidRDefault="00936DA7" w:rsidP="00936DA7">
      <w:pPr>
        <w:pStyle w:val="ListParagraph"/>
        <w:widowControl w:val="0"/>
        <w:tabs>
          <w:tab w:val="left" w:pos="4230"/>
          <w:tab w:val="left" w:pos="4320"/>
          <w:tab w:val="left" w:pos="4500"/>
        </w:tabs>
        <w:spacing w:after="0"/>
        <w:ind w:left="0"/>
        <w:rPr>
          <w:rFonts w:ascii="Times New Roman" w:eastAsia="Calibri" w:hAnsi="Times New Roman" w:cs="Times New Roman"/>
          <w:color w:val="000000" w:themeColor="text1"/>
          <w:sz w:val="24"/>
          <w:szCs w:val="24"/>
        </w:rPr>
      </w:pPr>
    </w:p>
    <w:p w14:paraId="598C3CD1" w14:textId="77777777" w:rsidR="00936DA7" w:rsidRPr="00ED2564" w:rsidRDefault="00936DA7" w:rsidP="00936DA7">
      <w:pPr>
        <w:pStyle w:val="ListParagraph"/>
        <w:widowControl w:val="0"/>
        <w:tabs>
          <w:tab w:val="left" w:pos="4230"/>
          <w:tab w:val="left" w:pos="4320"/>
          <w:tab w:val="left" w:pos="4500"/>
        </w:tabs>
        <w:spacing w:after="0"/>
        <w:jc w:val="center"/>
        <w:rPr>
          <w:rFonts w:ascii="Times New Roman" w:eastAsia="Calibri" w:hAnsi="Times New Roman" w:cs="Times New Roman"/>
          <w:b/>
          <w:bCs/>
          <w:color w:val="000000" w:themeColor="text1"/>
          <w:sz w:val="24"/>
          <w:szCs w:val="24"/>
        </w:rPr>
      </w:pPr>
      <w:r w:rsidRPr="00ED2564">
        <w:rPr>
          <w:rFonts w:ascii="Times New Roman" w:eastAsia="Calibri" w:hAnsi="Times New Roman" w:cs="Times New Roman"/>
          <w:b/>
          <w:bCs/>
          <w:color w:val="000000" w:themeColor="text1"/>
          <w:sz w:val="24"/>
          <w:szCs w:val="24"/>
        </w:rPr>
        <w:t>Neni 14/1</w:t>
      </w:r>
    </w:p>
    <w:p w14:paraId="74061582" w14:textId="77777777" w:rsidR="00936DA7" w:rsidRPr="00ED2564" w:rsidRDefault="00936DA7" w:rsidP="00936DA7">
      <w:pPr>
        <w:pStyle w:val="ListParagraph"/>
        <w:widowControl w:val="0"/>
        <w:tabs>
          <w:tab w:val="left" w:pos="4230"/>
          <w:tab w:val="left" w:pos="4320"/>
          <w:tab w:val="left" w:pos="4500"/>
        </w:tabs>
        <w:spacing w:after="0"/>
        <w:jc w:val="center"/>
        <w:rPr>
          <w:rFonts w:ascii="Times New Roman" w:eastAsia="Calibri" w:hAnsi="Times New Roman" w:cs="Times New Roman"/>
          <w:b/>
          <w:bCs/>
          <w:color w:val="000000" w:themeColor="text1"/>
          <w:sz w:val="24"/>
          <w:szCs w:val="24"/>
        </w:rPr>
      </w:pPr>
      <w:r w:rsidRPr="00ED2564">
        <w:rPr>
          <w:rFonts w:ascii="Times New Roman" w:eastAsia="Calibri" w:hAnsi="Times New Roman" w:cs="Times New Roman"/>
          <w:b/>
          <w:bCs/>
          <w:color w:val="000000" w:themeColor="text1"/>
          <w:sz w:val="24"/>
          <w:szCs w:val="24"/>
        </w:rPr>
        <w:t>Zyra Kombëtare Koordinuese e EURES-it</w:t>
      </w:r>
    </w:p>
    <w:p w14:paraId="079F1943" w14:textId="0784972A" w:rsidR="00936DA7" w:rsidRPr="00ED2564" w:rsidRDefault="00936DA7" w:rsidP="00ED2564">
      <w:pPr>
        <w:pStyle w:val="ListParagraph"/>
        <w:widowControl w:val="0"/>
        <w:numPr>
          <w:ilvl w:val="0"/>
          <w:numId w:val="44"/>
        </w:numPr>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r w:rsidRPr="00ED2564">
        <w:rPr>
          <w:rFonts w:ascii="Times New Roman" w:eastAsia="Calibri" w:hAnsi="Times New Roman" w:cs="Times New Roman"/>
          <w:i/>
          <w:iCs/>
          <w:color w:val="000000" w:themeColor="text1"/>
          <w:sz w:val="24"/>
          <w:szCs w:val="24"/>
        </w:rPr>
        <w:t>Institucioni përgjegjës për punësimin dhe aftësitë vepron si Zyra Kombëtare Koordinuese e EURES-it në Republikën e Shqipërisë.</w:t>
      </w:r>
    </w:p>
    <w:p w14:paraId="7D98D8F5"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p>
    <w:p w14:paraId="6BC822FE" w14:textId="07365748" w:rsidR="00936DA7" w:rsidRPr="00ED2564" w:rsidRDefault="00936DA7" w:rsidP="00ED2564">
      <w:pPr>
        <w:pStyle w:val="ListParagraph"/>
        <w:widowControl w:val="0"/>
        <w:numPr>
          <w:ilvl w:val="0"/>
          <w:numId w:val="44"/>
        </w:numPr>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r w:rsidRPr="00ED2564">
        <w:rPr>
          <w:rFonts w:ascii="Times New Roman" w:eastAsia="Calibri" w:hAnsi="Times New Roman" w:cs="Times New Roman"/>
          <w:i/>
          <w:iCs/>
          <w:color w:val="000000" w:themeColor="text1"/>
          <w:sz w:val="24"/>
          <w:szCs w:val="24"/>
        </w:rPr>
        <w:t>Zyra Kombëtare Koordinuese e EURES-it ushtron këto kompetenca</w:t>
      </w:r>
      <w:r w:rsidR="004333C3">
        <w:rPr>
          <w:rFonts w:ascii="Times New Roman" w:eastAsia="Calibri" w:hAnsi="Times New Roman" w:cs="Times New Roman"/>
          <w:i/>
          <w:iCs/>
          <w:color w:val="000000" w:themeColor="text1"/>
          <w:sz w:val="24"/>
          <w:szCs w:val="24"/>
        </w:rPr>
        <w:t xml:space="preserve"> kryesore</w:t>
      </w:r>
      <w:r w:rsidRPr="00ED2564">
        <w:rPr>
          <w:rFonts w:ascii="Times New Roman" w:eastAsia="Calibri" w:hAnsi="Times New Roman" w:cs="Times New Roman"/>
          <w:i/>
          <w:iCs/>
          <w:color w:val="000000" w:themeColor="text1"/>
          <w:sz w:val="24"/>
          <w:szCs w:val="24"/>
        </w:rPr>
        <w:t>:</w:t>
      </w:r>
    </w:p>
    <w:p w14:paraId="77F34B01"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p>
    <w:p w14:paraId="4B915262"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r w:rsidRPr="00ED2564">
        <w:rPr>
          <w:rFonts w:ascii="Times New Roman" w:eastAsia="Calibri" w:hAnsi="Times New Roman" w:cs="Times New Roman"/>
          <w:i/>
          <w:iCs/>
          <w:color w:val="000000" w:themeColor="text1"/>
          <w:sz w:val="24"/>
          <w:szCs w:val="24"/>
        </w:rPr>
        <w:t>a) bashkërendon pjesëmarrjen e Republikës së Shqipërisë në rrjetin EURES dhe siguron funksionimin e rrjetit kombëtar;</w:t>
      </w:r>
    </w:p>
    <w:p w14:paraId="21125E88"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p>
    <w:p w14:paraId="58C15495"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r w:rsidRPr="00ED2564">
        <w:rPr>
          <w:rFonts w:ascii="Times New Roman" w:eastAsia="Calibri" w:hAnsi="Times New Roman" w:cs="Times New Roman"/>
          <w:i/>
          <w:iCs/>
          <w:color w:val="000000" w:themeColor="text1"/>
          <w:sz w:val="24"/>
          <w:szCs w:val="24"/>
        </w:rPr>
        <w:t>b) administron Sistemin Kombëtar të Pranimit, nëpërmjet të cilit pranohen, mbikëqyren, pezullohen ose hiqen nga rrjeti kombëtar institucionet që ofrojnë shërbime EURES;</w:t>
      </w:r>
    </w:p>
    <w:p w14:paraId="0BD6B56B"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p>
    <w:p w14:paraId="46FA82D1"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r w:rsidRPr="00ED2564">
        <w:rPr>
          <w:rFonts w:ascii="Times New Roman" w:eastAsia="Calibri" w:hAnsi="Times New Roman" w:cs="Times New Roman"/>
          <w:i/>
          <w:iCs/>
          <w:color w:val="000000" w:themeColor="text1"/>
          <w:sz w:val="24"/>
          <w:szCs w:val="24"/>
        </w:rPr>
        <w:t>c) transmeton, nëpërmjet Kanalit të Vetëm të Koordinuar të Komisionit Evropian, vendet e lira të paguara të punës që janë publikisht të disponueshme përmes rrjetit kombëtar EURES, si dhe, me pëlqimin e shprehur me shkrim të kërkuesit të punës, aplikimet për punë dhe profilet e kërkuesve, në përputhje me legjislacionin për mbrojtjen e të dhënave personale;</w:t>
      </w:r>
    </w:p>
    <w:p w14:paraId="13796791" w14:textId="77777777" w:rsidR="00936DA7" w:rsidRPr="00ED2564" w:rsidRDefault="00936DA7"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p>
    <w:p w14:paraId="30D05F8C" w14:textId="77777777" w:rsidR="002B2C2D" w:rsidRDefault="00936DA7" w:rsidP="002B2C2D">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r w:rsidRPr="00ED2564">
        <w:rPr>
          <w:rFonts w:ascii="Times New Roman" w:eastAsia="Calibri" w:hAnsi="Times New Roman" w:cs="Times New Roman"/>
          <w:i/>
          <w:iCs/>
          <w:color w:val="000000" w:themeColor="text1"/>
          <w:sz w:val="24"/>
          <w:szCs w:val="24"/>
        </w:rPr>
        <w:t>ç) mbikëqyr përmbushjen e detyrimeve që rrjedhin nga legjislacioni i zbatueshëm dhe garanton bashkëpunimin me Komisionin Evropian dhe partnerët përkatës;</w:t>
      </w:r>
    </w:p>
    <w:p w14:paraId="0209D4DB" w14:textId="77777777" w:rsidR="002B2C2D" w:rsidRDefault="002B2C2D" w:rsidP="002B2C2D">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p>
    <w:p w14:paraId="77F67091" w14:textId="213D3419" w:rsidR="00936DA7" w:rsidRDefault="004D0B39" w:rsidP="00C9793B">
      <w:pPr>
        <w:pStyle w:val="ListParagraph"/>
        <w:widowControl w:val="0"/>
        <w:numPr>
          <w:ilvl w:val="0"/>
          <w:numId w:val="9"/>
        </w:numPr>
        <w:tabs>
          <w:tab w:val="left" w:pos="990"/>
          <w:tab w:val="left" w:pos="4320"/>
        </w:tabs>
        <w:spacing w:after="0"/>
        <w:ind w:left="630" w:firstLine="0"/>
        <w:jc w:val="both"/>
        <w:rPr>
          <w:rFonts w:ascii="Times New Roman" w:eastAsia="Calibri" w:hAnsi="Times New Roman" w:cs="Times New Roman"/>
          <w:i/>
          <w:iCs/>
          <w:color w:val="000000" w:themeColor="text1"/>
          <w:sz w:val="24"/>
          <w:szCs w:val="24"/>
        </w:rPr>
      </w:pPr>
      <w:r w:rsidRPr="002B2C2D">
        <w:rPr>
          <w:rFonts w:ascii="Times New Roman" w:eastAsia="Calibri" w:hAnsi="Times New Roman" w:cs="Times New Roman"/>
          <w:i/>
          <w:iCs/>
          <w:color w:val="000000" w:themeColor="text1"/>
          <w:sz w:val="24"/>
          <w:szCs w:val="24"/>
        </w:rPr>
        <w:t xml:space="preserve">i kushton vëmendje të veçantë ofrimit të shërbimeve specifike për punëtorët </w:t>
      </w:r>
      <w:r w:rsidR="00C9793B">
        <w:rPr>
          <w:rFonts w:ascii="Times New Roman" w:eastAsia="Calibri" w:hAnsi="Times New Roman" w:cs="Times New Roman"/>
          <w:i/>
          <w:iCs/>
          <w:color w:val="000000" w:themeColor="text1"/>
          <w:sz w:val="24"/>
          <w:szCs w:val="24"/>
        </w:rPr>
        <w:t>nd</w:t>
      </w:r>
      <w:r w:rsidR="00C9793B" w:rsidRPr="002B2C2D">
        <w:rPr>
          <w:rFonts w:ascii="Times New Roman" w:eastAsia="Calibri" w:hAnsi="Times New Roman" w:cs="Times New Roman"/>
          <w:i/>
          <w:iCs/>
          <w:color w:val="000000" w:themeColor="text1"/>
          <w:sz w:val="24"/>
          <w:szCs w:val="24"/>
        </w:rPr>
        <w:t>ë</w:t>
      </w:r>
      <w:r w:rsidR="00C9793B">
        <w:rPr>
          <w:rFonts w:ascii="Times New Roman" w:eastAsia="Calibri" w:hAnsi="Times New Roman" w:cs="Times New Roman"/>
          <w:i/>
          <w:iCs/>
          <w:color w:val="000000" w:themeColor="text1"/>
          <w:sz w:val="24"/>
          <w:szCs w:val="24"/>
        </w:rPr>
        <w:t>r</w:t>
      </w:r>
      <w:r w:rsidRPr="002B2C2D">
        <w:rPr>
          <w:rFonts w:ascii="Times New Roman" w:eastAsia="Calibri" w:hAnsi="Times New Roman" w:cs="Times New Roman"/>
          <w:i/>
          <w:iCs/>
          <w:color w:val="000000" w:themeColor="text1"/>
          <w:sz w:val="24"/>
          <w:szCs w:val="24"/>
        </w:rPr>
        <w:t>kufitarë, në bashkëpunim me strukturat homologe të shteteve fqinje ose të Shteteve Anëtare të Bashkimit Evropian, përfshirë nëpërmjet partneriteteve ndërkufitare EURES</w:t>
      </w:r>
      <w:r>
        <w:rPr>
          <w:rFonts w:ascii="Times New Roman" w:eastAsia="Calibri" w:hAnsi="Times New Roman" w:cs="Times New Roman"/>
          <w:i/>
          <w:iCs/>
          <w:color w:val="000000" w:themeColor="text1"/>
          <w:sz w:val="24"/>
          <w:szCs w:val="24"/>
        </w:rPr>
        <w:t xml:space="preserve">. </w:t>
      </w:r>
    </w:p>
    <w:p w14:paraId="3C845530" w14:textId="77777777" w:rsidR="004D0B39" w:rsidRPr="00ED2564" w:rsidRDefault="004D0B39" w:rsidP="004D0B39">
      <w:pPr>
        <w:pStyle w:val="ListParagraph"/>
        <w:widowControl w:val="0"/>
        <w:tabs>
          <w:tab w:val="left" w:pos="4230"/>
          <w:tab w:val="left" w:pos="4320"/>
          <w:tab w:val="left" w:pos="4500"/>
        </w:tabs>
        <w:spacing w:after="0"/>
        <w:ind w:left="450"/>
        <w:jc w:val="both"/>
        <w:rPr>
          <w:rFonts w:ascii="Times New Roman" w:eastAsia="Calibri" w:hAnsi="Times New Roman" w:cs="Times New Roman"/>
          <w:i/>
          <w:iCs/>
          <w:color w:val="000000" w:themeColor="text1"/>
          <w:sz w:val="24"/>
          <w:szCs w:val="24"/>
        </w:rPr>
      </w:pPr>
    </w:p>
    <w:p w14:paraId="21306E5B" w14:textId="77777777" w:rsidR="00936DA7" w:rsidRPr="00ED2564" w:rsidRDefault="00936DA7" w:rsidP="00ED2564">
      <w:pPr>
        <w:pStyle w:val="ListParagraph"/>
        <w:widowControl w:val="0"/>
        <w:numPr>
          <w:ilvl w:val="0"/>
          <w:numId w:val="44"/>
        </w:numPr>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r w:rsidRPr="00ED2564">
        <w:rPr>
          <w:rFonts w:ascii="Times New Roman" w:eastAsia="Calibri" w:hAnsi="Times New Roman" w:cs="Times New Roman"/>
          <w:i/>
          <w:iCs/>
          <w:color w:val="000000" w:themeColor="text1"/>
          <w:sz w:val="24"/>
          <w:szCs w:val="24"/>
        </w:rPr>
        <w:t xml:space="preserve">Kriteret minimale për pranimin në Sistemin Kombëtar të Pranimit përfshijnë kapacitetin </w:t>
      </w:r>
      <w:r w:rsidRPr="00ED2564">
        <w:rPr>
          <w:rFonts w:ascii="Times New Roman" w:eastAsia="Calibri" w:hAnsi="Times New Roman" w:cs="Times New Roman"/>
          <w:i/>
          <w:iCs/>
          <w:color w:val="000000" w:themeColor="text1"/>
          <w:sz w:val="24"/>
          <w:szCs w:val="24"/>
        </w:rPr>
        <w:lastRenderedPageBreak/>
        <w:t>për të ofruar shërbimet bazë EURES, strukturën organizative dhe burimet njerëzore të përshtatshme, qëndrueshmërinë financiare, si dhe pajtueshmërinë me legjislacionin e zbatueshëm për mbrojtjen e të dhënave personale.</w:t>
      </w:r>
    </w:p>
    <w:p w14:paraId="3774BD92" w14:textId="77777777" w:rsidR="00ED2564" w:rsidRPr="00ED2564" w:rsidRDefault="00ED2564" w:rsidP="00ED2564">
      <w:pPr>
        <w:pStyle w:val="ListParagraph"/>
        <w:widowControl w:val="0"/>
        <w:tabs>
          <w:tab w:val="left" w:pos="4230"/>
          <w:tab w:val="left" w:pos="4320"/>
          <w:tab w:val="left" w:pos="4500"/>
        </w:tabs>
        <w:spacing w:after="0"/>
        <w:jc w:val="both"/>
        <w:rPr>
          <w:rFonts w:ascii="Times New Roman" w:eastAsia="Calibri" w:hAnsi="Times New Roman" w:cs="Times New Roman"/>
          <w:i/>
          <w:iCs/>
          <w:color w:val="000000" w:themeColor="text1"/>
          <w:sz w:val="24"/>
          <w:szCs w:val="24"/>
        </w:rPr>
      </w:pPr>
    </w:p>
    <w:p w14:paraId="52BC9B6A" w14:textId="0D99988B" w:rsidR="00ED2564" w:rsidRPr="00ED2564" w:rsidRDefault="002F3D83" w:rsidP="002F3D83">
      <w:pPr>
        <w:pStyle w:val="ListParagraph"/>
        <w:numPr>
          <w:ilvl w:val="0"/>
          <w:numId w:val="44"/>
        </w:numPr>
        <w:rPr>
          <w:rFonts w:ascii="Times New Roman" w:eastAsia="Calibri" w:hAnsi="Times New Roman" w:cs="Times New Roman"/>
          <w:color w:val="000000" w:themeColor="text1"/>
          <w:sz w:val="24"/>
          <w:szCs w:val="24"/>
        </w:rPr>
      </w:pPr>
      <w:r w:rsidRPr="002F3D83">
        <w:rPr>
          <w:rFonts w:ascii="Times New Roman" w:eastAsia="Calibri" w:hAnsi="Times New Roman" w:cs="Times New Roman"/>
          <w:bCs/>
          <w:i/>
          <w:iCs/>
          <w:color w:val="000000" w:themeColor="text1"/>
          <w:sz w:val="24"/>
          <w:szCs w:val="24"/>
        </w:rPr>
        <w:t>Organizimi, funksionimi dhe kompetencat e rrjetit kombëtar EURES dhe të Zyrës Kombëtare Koordinuese, kriteret dhe procedurat për pranimin, mbikëqyrjen, pezullimin dhe heqjen e statusit të Anëtarëve dhe Partnerëve të EURES-it, si dhe specifikimet teknike të ndërveprimit me portalin EURES të Komisionit Evropian, përcaktohen me vendim të Këshillit të Ministrave</w:t>
      </w:r>
      <w:r>
        <w:rPr>
          <w:rFonts w:ascii="Times New Roman" w:eastAsia="Calibri" w:hAnsi="Times New Roman" w:cs="Times New Roman"/>
          <w:bCs/>
          <w:i/>
          <w:iCs/>
          <w:color w:val="000000" w:themeColor="text1"/>
          <w:sz w:val="24"/>
          <w:szCs w:val="24"/>
        </w:rPr>
        <w:t xml:space="preserve">. </w:t>
      </w:r>
    </w:p>
    <w:p w14:paraId="58BC8163" w14:textId="77777777" w:rsidR="00ED2564" w:rsidRPr="00ED2564" w:rsidRDefault="00ED2564" w:rsidP="00ED2564">
      <w:pPr>
        <w:pStyle w:val="ListParagraph"/>
        <w:widowControl w:val="0"/>
        <w:tabs>
          <w:tab w:val="left" w:pos="4230"/>
          <w:tab w:val="left" w:pos="4320"/>
          <w:tab w:val="left" w:pos="4500"/>
        </w:tabs>
        <w:spacing w:after="0"/>
        <w:rPr>
          <w:rFonts w:ascii="Times New Roman" w:eastAsia="Calibri" w:hAnsi="Times New Roman" w:cs="Times New Roman"/>
          <w:color w:val="000000" w:themeColor="text1"/>
          <w:sz w:val="24"/>
          <w:szCs w:val="24"/>
        </w:rPr>
      </w:pPr>
    </w:p>
    <w:p w14:paraId="3E846F47" w14:textId="4F00F8E0" w:rsidR="00936DA7" w:rsidRPr="0029154F" w:rsidRDefault="00936DA7">
      <w:pPr>
        <w:pStyle w:val="Paragrafi"/>
        <w:spacing w:line="259" w:lineRule="auto"/>
        <w:ind w:firstLine="0"/>
        <w:jc w:val="center"/>
        <w:rPr>
          <w:rFonts w:ascii="Times New Roman" w:hAnsi="Times New Roman" w:cs="Times New Roman"/>
          <w:b/>
          <w:bCs/>
          <w:color w:val="000000" w:themeColor="text1"/>
          <w:szCs w:val="24"/>
          <w:lang w:val="sq-AL"/>
        </w:rPr>
      </w:pPr>
      <w:r w:rsidRPr="0029154F">
        <w:rPr>
          <w:rFonts w:ascii="Times New Roman" w:hAnsi="Times New Roman" w:cs="Times New Roman"/>
          <w:b/>
          <w:bCs/>
          <w:color w:val="000000" w:themeColor="text1"/>
          <w:szCs w:val="24"/>
          <w:lang w:val="sq-AL"/>
        </w:rPr>
        <w:t>Neni 10</w:t>
      </w:r>
    </w:p>
    <w:p w14:paraId="31B035B2" w14:textId="77777777" w:rsidR="0029154F" w:rsidRDefault="0029154F" w:rsidP="0029154F">
      <w:pPr>
        <w:pStyle w:val="Paragrafi"/>
        <w:spacing w:line="259" w:lineRule="auto"/>
        <w:ind w:firstLine="0"/>
        <w:rPr>
          <w:rFonts w:ascii="Times New Roman" w:hAnsi="Times New Roman" w:cs="Times New Roman"/>
          <w:color w:val="000000" w:themeColor="text1"/>
          <w:szCs w:val="24"/>
          <w:lang w:val="sq-AL"/>
        </w:rPr>
      </w:pPr>
    </w:p>
    <w:p w14:paraId="30FF4883" w14:textId="74F6D463" w:rsidR="0029154F" w:rsidRPr="0029154F" w:rsidRDefault="0029154F" w:rsidP="0029154F">
      <w:pPr>
        <w:pStyle w:val="Paragrafi"/>
        <w:ind w:firstLine="0"/>
        <w:rPr>
          <w:rFonts w:ascii="Times New Roman" w:hAnsi="Times New Roman" w:cs="Times New Roman"/>
          <w:color w:val="000000" w:themeColor="text1"/>
          <w:szCs w:val="24"/>
          <w:lang w:val="sq-AL"/>
        </w:rPr>
      </w:pPr>
      <w:r w:rsidRPr="0029154F">
        <w:rPr>
          <w:rFonts w:ascii="Times New Roman" w:hAnsi="Times New Roman" w:cs="Times New Roman"/>
          <w:color w:val="000000" w:themeColor="text1"/>
          <w:szCs w:val="24"/>
          <w:lang w:val="sq-AL"/>
        </w:rPr>
        <w:t>Në nenin 15, pika 5, pas shkronjës "c)" shtohet shkronja "ç)" me përmbajtjen e mëposhtme:</w:t>
      </w:r>
    </w:p>
    <w:p w14:paraId="647C52D5" w14:textId="47DB842E" w:rsidR="0029154F" w:rsidRDefault="0029154F" w:rsidP="0029154F">
      <w:pPr>
        <w:pStyle w:val="Paragrafi"/>
        <w:spacing w:line="259" w:lineRule="auto"/>
        <w:ind w:firstLine="0"/>
        <w:rPr>
          <w:rFonts w:ascii="Times New Roman" w:hAnsi="Times New Roman" w:cs="Times New Roman"/>
          <w:color w:val="000000" w:themeColor="text1"/>
          <w:szCs w:val="24"/>
          <w:lang w:val="sq-AL"/>
        </w:rPr>
      </w:pPr>
      <w:r w:rsidRPr="0029154F">
        <w:rPr>
          <w:rFonts w:ascii="Times New Roman" w:hAnsi="Times New Roman" w:cs="Times New Roman"/>
          <w:color w:val="000000" w:themeColor="text1"/>
          <w:szCs w:val="24"/>
          <w:lang w:val="sq-AL"/>
        </w:rPr>
        <w:t>"</w:t>
      </w:r>
      <w:r w:rsidRPr="0029154F">
        <w:rPr>
          <w:rFonts w:ascii="Times New Roman" w:hAnsi="Times New Roman" w:cs="Times New Roman"/>
          <w:i/>
          <w:iCs/>
          <w:color w:val="000000" w:themeColor="text1"/>
          <w:szCs w:val="24"/>
          <w:lang w:val="sq-AL"/>
        </w:rPr>
        <w:t>ç) këshillon institucionin përgjegjës për punësimin dhe aftësitë mbi zbatimin e Sistemit të Pranimit të Anëtarëve dhe Partnerëve EURES, sipas nenit 14/1</w:t>
      </w:r>
      <w:r w:rsidRPr="0029154F">
        <w:rPr>
          <w:rFonts w:ascii="Times New Roman" w:hAnsi="Times New Roman" w:cs="Times New Roman"/>
          <w:i/>
          <w:iCs/>
        </w:rPr>
        <w:t xml:space="preserve"> p</w:t>
      </w:r>
      <w:r w:rsidRPr="0029154F">
        <w:rPr>
          <w:rFonts w:ascii="Times New Roman" w:hAnsi="Times New Roman" w:cs="Times New Roman"/>
          <w:i/>
          <w:iCs/>
          <w:color w:val="000000" w:themeColor="text1"/>
          <w:szCs w:val="24"/>
          <w:lang w:val="sq-AL"/>
        </w:rPr>
        <w:t>ika 2, shkronja b) të këtij ligji, si dhe mbi çështje të tjera që lidhen me funksionimin e Rrjetit Evropian të Shërbimeve të Punësimit (EURES) në Republikën e Shqipërisë</w:t>
      </w:r>
      <w:r w:rsidRPr="0029154F">
        <w:rPr>
          <w:rFonts w:ascii="Times New Roman" w:hAnsi="Times New Roman" w:cs="Times New Roman"/>
          <w:color w:val="000000" w:themeColor="text1"/>
          <w:szCs w:val="24"/>
          <w:lang w:val="sq-AL"/>
        </w:rPr>
        <w:t>."</w:t>
      </w:r>
    </w:p>
    <w:p w14:paraId="6C1E31FD" w14:textId="77777777" w:rsidR="0029154F" w:rsidRDefault="0029154F" w:rsidP="0029154F">
      <w:pPr>
        <w:pStyle w:val="Paragrafi"/>
        <w:spacing w:line="259" w:lineRule="auto"/>
        <w:ind w:firstLine="0"/>
        <w:rPr>
          <w:rFonts w:ascii="Times New Roman" w:hAnsi="Times New Roman" w:cs="Times New Roman"/>
          <w:color w:val="000000" w:themeColor="text1"/>
          <w:szCs w:val="24"/>
          <w:lang w:val="sq-AL"/>
        </w:rPr>
      </w:pPr>
    </w:p>
    <w:p w14:paraId="711C789C" w14:textId="721EB193" w:rsidR="0029154F" w:rsidRPr="0029154F" w:rsidRDefault="0029154F" w:rsidP="0029154F">
      <w:pPr>
        <w:pStyle w:val="Paragrafi"/>
        <w:spacing w:line="259" w:lineRule="auto"/>
        <w:ind w:firstLine="0"/>
        <w:jc w:val="center"/>
        <w:rPr>
          <w:rFonts w:ascii="Times New Roman" w:hAnsi="Times New Roman" w:cs="Times New Roman"/>
          <w:b/>
          <w:bCs/>
          <w:color w:val="000000" w:themeColor="text1"/>
          <w:szCs w:val="24"/>
          <w:lang w:val="sq-AL"/>
        </w:rPr>
      </w:pPr>
      <w:r w:rsidRPr="0029154F">
        <w:rPr>
          <w:rFonts w:ascii="Times New Roman" w:hAnsi="Times New Roman" w:cs="Times New Roman"/>
          <w:b/>
          <w:bCs/>
          <w:color w:val="000000" w:themeColor="text1"/>
          <w:szCs w:val="24"/>
          <w:lang w:val="sq-AL"/>
        </w:rPr>
        <w:t>Neni 11</w:t>
      </w:r>
    </w:p>
    <w:p w14:paraId="2073DABB" w14:textId="4B20A5C6" w:rsidR="00D76FA0" w:rsidRDefault="009159F8" w:rsidP="0035730E">
      <w:pPr>
        <w:pStyle w:val="Paragrafi"/>
        <w:spacing w:line="259" w:lineRule="auto"/>
        <w:ind w:firstLine="0"/>
        <w:rPr>
          <w:rFonts w:ascii="Times New Roman" w:hAnsi="Times New Roman" w:cs="Times New Roman"/>
          <w:color w:val="000000" w:themeColor="text1"/>
          <w:szCs w:val="24"/>
          <w:lang w:val="sq-AL"/>
        </w:rPr>
      </w:pPr>
      <w:r w:rsidRPr="00194790">
        <w:rPr>
          <w:rFonts w:ascii="Times New Roman" w:hAnsi="Times New Roman" w:cs="Times New Roman"/>
          <w:color w:val="000000" w:themeColor="text1"/>
          <w:szCs w:val="24"/>
          <w:lang w:val="sq-AL"/>
        </w:rPr>
        <w:t xml:space="preserve">Në nenin 16, </w:t>
      </w:r>
      <w:r w:rsidR="00150ADF">
        <w:rPr>
          <w:rFonts w:ascii="Times New Roman" w:hAnsi="Times New Roman" w:cs="Times New Roman"/>
          <w:color w:val="000000" w:themeColor="text1"/>
          <w:szCs w:val="24"/>
          <w:lang w:val="sq-AL"/>
        </w:rPr>
        <w:t xml:space="preserve">pas pikës 2, </w:t>
      </w:r>
      <w:r w:rsidR="00150ADF" w:rsidRPr="00150ADF">
        <w:rPr>
          <w:rFonts w:ascii="Times New Roman" w:hAnsi="Times New Roman" w:cs="Times New Roman"/>
          <w:color w:val="000000" w:themeColor="text1"/>
          <w:szCs w:val="24"/>
          <w:lang w:val="sq-AL"/>
        </w:rPr>
        <w:t>shtohe</w:t>
      </w:r>
      <w:r w:rsidR="00150ADF">
        <w:rPr>
          <w:rFonts w:ascii="Times New Roman" w:hAnsi="Times New Roman" w:cs="Times New Roman"/>
          <w:color w:val="000000" w:themeColor="text1"/>
          <w:szCs w:val="24"/>
          <w:lang w:val="sq-AL"/>
        </w:rPr>
        <w:t>n</w:t>
      </w:r>
      <w:r w:rsidR="00150ADF" w:rsidRPr="00150ADF">
        <w:rPr>
          <w:rFonts w:ascii="Times New Roman" w:hAnsi="Times New Roman" w:cs="Times New Roman"/>
          <w:color w:val="000000" w:themeColor="text1"/>
          <w:szCs w:val="24"/>
          <w:lang w:val="sq-AL"/>
        </w:rPr>
        <w:t xml:space="preserve"> pika</w:t>
      </w:r>
      <w:r w:rsidR="00150ADF">
        <w:rPr>
          <w:rFonts w:ascii="Times New Roman" w:hAnsi="Times New Roman" w:cs="Times New Roman"/>
          <w:color w:val="000000" w:themeColor="text1"/>
          <w:szCs w:val="24"/>
          <w:lang w:val="sq-AL"/>
        </w:rPr>
        <w:t>t</w:t>
      </w:r>
      <w:r w:rsidR="00150ADF" w:rsidRPr="00150ADF">
        <w:rPr>
          <w:rFonts w:ascii="Times New Roman" w:hAnsi="Times New Roman" w:cs="Times New Roman"/>
          <w:color w:val="000000" w:themeColor="text1"/>
          <w:szCs w:val="24"/>
          <w:lang w:val="sq-AL"/>
        </w:rPr>
        <w:t xml:space="preserve"> 2/1 </w:t>
      </w:r>
      <w:r w:rsidR="00150ADF">
        <w:rPr>
          <w:rFonts w:ascii="Times New Roman" w:hAnsi="Times New Roman" w:cs="Times New Roman"/>
          <w:color w:val="000000" w:themeColor="text1"/>
          <w:szCs w:val="24"/>
          <w:lang w:val="sq-AL"/>
        </w:rPr>
        <w:t xml:space="preserve">dhe 2/2 </w:t>
      </w:r>
      <w:r w:rsidR="00150ADF" w:rsidRPr="00150ADF">
        <w:rPr>
          <w:rFonts w:ascii="Times New Roman" w:hAnsi="Times New Roman" w:cs="Times New Roman"/>
          <w:color w:val="000000" w:themeColor="text1"/>
          <w:szCs w:val="24"/>
          <w:lang w:val="sq-AL"/>
        </w:rPr>
        <w:t>me përmbajtjen e mëposhtme</w:t>
      </w:r>
      <w:r w:rsidR="00D76FA0">
        <w:rPr>
          <w:rFonts w:ascii="Times New Roman" w:hAnsi="Times New Roman" w:cs="Times New Roman"/>
          <w:color w:val="000000" w:themeColor="text1"/>
          <w:szCs w:val="24"/>
          <w:lang w:val="sq-AL"/>
        </w:rPr>
        <w:t>:</w:t>
      </w:r>
    </w:p>
    <w:p w14:paraId="58768041" w14:textId="77777777" w:rsidR="00007A78" w:rsidRDefault="00007A78" w:rsidP="0035730E">
      <w:pPr>
        <w:pStyle w:val="Paragrafi"/>
        <w:spacing w:line="259" w:lineRule="auto"/>
        <w:ind w:firstLine="0"/>
        <w:rPr>
          <w:rFonts w:ascii="Times New Roman" w:hAnsi="Times New Roman" w:cs="Times New Roman"/>
          <w:color w:val="000000" w:themeColor="text1"/>
          <w:szCs w:val="24"/>
          <w:lang w:val="sq-AL"/>
        </w:rPr>
      </w:pPr>
    </w:p>
    <w:p w14:paraId="432A5E82" w14:textId="4183E2EF" w:rsidR="009159F8" w:rsidRPr="00194790" w:rsidRDefault="00007A78" w:rsidP="00150ADF">
      <w:pPr>
        <w:pStyle w:val="Paragrafi"/>
        <w:spacing w:line="259" w:lineRule="auto"/>
        <w:ind w:firstLine="0"/>
        <w:rPr>
          <w:rFonts w:ascii="Times New Roman" w:hAnsi="Times New Roman" w:cs="Times New Roman"/>
          <w:i/>
          <w:color w:val="000000" w:themeColor="text1"/>
          <w:szCs w:val="24"/>
          <w:lang w:val="sq-AL"/>
        </w:rPr>
      </w:pPr>
      <w:r>
        <w:rPr>
          <w:rFonts w:ascii="Times New Roman" w:hAnsi="Times New Roman" w:cs="Times New Roman"/>
          <w:color w:val="000000" w:themeColor="text1"/>
          <w:szCs w:val="24"/>
          <w:lang w:val="sq-AL"/>
        </w:rPr>
        <w:t>“</w:t>
      </w:r>
      <w:r w:rsidR="00150ADF">
        <w:rPr>
          <w:rFonts w:ascii="Times New Roman" w:hAnsi="Times New Roman" w:cs="Times New Roman"/>
          <w:color w:val="000000" w:themeColor="text1"/>
          <w:szCs w:val="24"/>
          <w:lang w:val="sq-AL"/>
        </w:rPr>
        <w:t xml:space="preserve">2/1. </w:t>
      </w:r>
      <w:r w:rsidR="000E2C91" w:rsidRPr="00534CE9">
        <w:rPr>
          <w:rFonts w:ascii="Times New Roman" w:hAnsi="Times New Roman" w:cs="Times New Roman"/>
          <w:i/>
          <w:color w:val="000000" w:themeColor="text1"/>
          <w:szCs w:val="24"/>
          <w:lang w:val="sq-AL"/>
        </w:rPr>
        <w:t>Subjektet e tregut t</w:t>
      </w:r>
      <w:r w:rsidR="00AC47E9">
        <w:rPr>
          <w:rFonts w:ascii="Times New Roman" w:hAnsi="Times New Roman" w:cs="Times New Roman"/>
          <w:i/>
          <w:color w:val="000000" w:themeColor="text1"/>
          <w:szCs w:val="24"/>
          <w:lang w:val="sq-AL"/>
        </w:rPr>
        <w:t>ë</w:t>
      </w:r>
      <w:r w:rsidR="000E2C91" w:rsidRPr="00534CE9">
        <w:rPr>
          <w:rFonts w:ascii="Times New Roman" w:hAnsi="Times New Roman" w:cs="Times New Roman"/>
          <w:i/>
          <w:color w:val="000000" w:themeColor="text1"/>
          <w:szCs w:val="24"/>
          <w:lang w:val="sq-AL"/>
        </w:rPr>
        <w:t xml:space="preserve"> pun</w:t>
      </w:r>
      <w:r w:rsidR="00AC47E9">
        <w:rPr>
          <w:rFonts w:ascii="Times New Roman" w:hAnsi="Times New Roman" w:cs="Times New Roman"/>
          <w:i/>
          <w:color w:val="000000" w:themeColor="text1"/>
          <w:szCs w:val="24"/>
          <w:lang w:val="sq-AL"/>
        </w:rPr>
        <w:t>ë</w:t>
      </w:r>
      <w:r w:rsidR="000E2C91" w:rsidRPr="00534CE9">
        <w:rPr>
          <w:rFonts w:ascii="Times New Roman" w:hAnsi="Times New Roman" w:cs="Times New Roman"/>
          <w:i/>
          <w:color w:val="000000" w:themeColor="text1"/>
          <w:szCs w:val="24"/>
          <w:lang w:val="sq-AL"/>
        </w:rPr>
        <w:t>s</w:t>
      </w:r>
      <w:r w:rsidR="009159F8" w:rsidRPr="00194790">
        <w:rPr>
          <w:rFonts w:ascii="Times New Roman" w:hAnsi="Times New Roman" w:cs="Times New Roman"/>
          <w:i/>
          <w:color w:val="000000" w:themeColor="text1"/>
          <w:szCs w:val="24"/>
          <w:lang w:val="sq-AL"/>
        </w:rPr>
        <w:t>, që disponojnë të dhëna për tregun e punës dhe aftësitë, kanë detyrim të shkëmbejnë informacion elektronik në bazën e të dhënave të integruara nëpërmjet Observatorit të Tregut të Punës dhe Aftësive, i cili administrohet nga institucioni përgjegjës për punësim dhe aftësi, në përputhje me legjislacionin në fuqi.”</w:t>
      </w:r>
    </w:p>
    <w:p w14:paraId="4B7881BC" w14:textId="6582121C" w:rsidR="009159F8" w:rsidRPr="00194790" w:rsidRDefault="00007A78" w:rsidP="00150ADF">
      <w:pPr>
        <w:pStyle w:val="Paragrafi"/>
        <w:spacing w:line="259" w:lineRule="auto"/>
        <w:ind w:firstLine="0"/>
        <w:rPr>
          <w:rFonts w:ascii="Times New Roman" w:hAnsi="Times New Roman" w:cs="Times New Roman"/>
          <w:i/>
          <w:color w:val="000000" w:themeColor="text1"/>
          <w:szCs w:val="24"/>
          <w:lang w:val="sq-AL"/>
        </w:rPr>
      </w:pPr>
      <w:r>
        <w:rPr>
          <w:rFonts w:ascii="Times New Roman" w:hAnsi="Times New Roman" w:cs="Times New Roman"/>
          <w:color w:val="000000" w:themeColor="text1"/>
          <w:szCs w:val="24"/>
          <w:lang w:val="sq-AL"/>
        </w:rPr>
        <w:t>“</w:t>
      </w:r>
      <w:r w:rsidR="00D76FA0" w:rsidRPr="00194790">
        <w:rPr>
          <w:rFonts w:ascii="Times New Roman" w:hAnsi="Times New Roman" w:cs="Times New Roman"/>
          <w:color w:val="000000" w:themeColor="text1"/>
          <w:szCs w:val="24"/>
          <w:lang w:val="sq-AL"/>
        </w:rPr>
        <w:t>2/</w:t>
      </w:r>
      <w:r w:rsidR="00D76FA0">
        <w:rPr>
          <w:rFonts w:ascii="Times New Roman" w:hAnsi="Times New Roman" w:cs="Times New Roman"/>
          <w:color w:val="000000" w:themeColor="text1"/>
          <w:szCs w:val="24"/>
          <w:lang w:val="sq-AL"/>
        </w:rPr>
        <w:t>2</w:t>
      </w:r>
      <w:r w:rsidR="00150ADF">
        <w:rPr>
          <w:rFonts w:ascii="Times New Roman" w:hAnsi="Times New Roman" w:cs="Times New Roman"/>
          <w:color w:val="000000" w:themeColor="text1"/>
          <w:szCs w:val="24"/>
          <w:lang w:val="sq-AL"/>
        </w:rPr>
        <w:t xml:space="preserve">. </w:t>
      </w:r>
      <w:r w:rsidR="009159F8" w:rsidRPr="00194790">
        <w:rPr>
          <w:rFonts w:ascii="Times New Roman" w:hAnsi="Times New Roman" w:cs="Times New Roman"/>
          <w:i/>
          <w:color w:val="000000" w:themeColor="text1"/>
          <w:szCs w:val="24"/>
          <w:lang w:val="sq-AL"/>
        </w:rPr>
        <w:t>Të dhënat parësore dhe dytësore, institucionet dhënëse të informacionit, ndërveprimi me bazat e tjera të të dhënave dhe niveli i aksesimit për subjektet e interesuara për informacion nga</w:t>
      </w:r>
      <w:r w:rsidR="00930251">
        <w:rPr>
          <w:rFonts w:ascii="Times New Roman" w:hAnsi="Times New Roman" w:cs="Times New Roman"/>
          <w:i/>
          <w:color w:val="000000" w:themeColor="text1"/>
          <w:szCs w:val="24"/>
          <w:lang w:val="sq-AL"/>
        </w:rPr>
        <w:t xml:space="preserve"> </w:t>
      </w:r>
      <w:r w:rsidR="009159F8" w:rsidRPr="00194790">
        <w:rPr>
          <w:rFonts w:ascii="Times New Roman" w:hAnsi="Times New Roman" w:cs="Times New Roman"/>
          <w:i/>
          <w:color w:val="000000" w:themeColor="text1"/>
          <w:szCs w:val="24"/>
          <w:lang w:val="sq-AL"/>
        </w:rPr>
        <w:t xml:space="preserve">Observatori i Tregut të Punës, në përputhje me legjislacionin për bazat e të dhënave shtetërore, </w:t>
      </w:r>
      <w:r w:rsidR="009159F8" w:rsidRPr="00AA751C">
        <w:rPr>
          <w:rFonts w:ascii="Times New Roman" w:hAnsi="Times New Roman" w:cs="Times New Roman"/>
          <w:i/>
          <w:color w:val="000000" w:themeColor="text1"/>
          <w:szCs w:val="24"/>
          <w:lang w:val="sq-AL"/>
        </w:rPr>
        <w:t xml:space="preserve">përcaktohen me </w:t>
      </w:r>
      <w:r w:rsidR="009523D6">
        <w:rPr>
          <w:rFonts w:ascii="Times New Roman" w:hAnsi="Times New Roman" w:cs="Times New Roman"/>
          <w:i/>
          <w:color w:val="000000" w:themeColor="text1"/>
          <w:szCs w:val="24"/>
          <w:lang w:val="sq-AL"/>
        </w:rPr>
        <w:t>v</w:t>
      </w:r>
      <w:r w:rsidR="009523D6" w:rsidRPr="00AA751C">
        <w:rPr>
          <w:rFonts w:ascii="Times New Roman" w:hAnsi="Times New Roman" w:cs="Times New Roman"/>
          <w:i/>
          <w:color w:val="000000" w:themeColor="text1"/>
          <w:szCs w:val="24"/>
          <w:lang w:val="sq-AL"/>
        </w:rPr>
        <w:t xml:space="preserve">endim </w:t>
      </w:r>
      <w:r w:rsidR="009159F8" w:rsidRPr="00AA751C">
        <w:rPr>
          <w:rFonts w:ascii="Times New Roman" w:hAnsi="Times New Roman" w:cs="Times New Roman"/>
          <w:i/>
          <w:color w:val="000000" w:themeColor="text1"/>
          <w:szCs w:val="24"/>
          <w:lang w:val="sq-AL"/>
        </w:rPr>
        <w:t>të Këshillit të Ministrave</w:t>
      </w:r>
      <w:r w:rsidR="00D76FA0">
        <w:rPr>
          <w:rFonts w:ascii="Times New Roman" w:hAnsi="Times New Roman" w:cs="Times New Roman"/>
          <w:i/>
          <w:color w:val="000000" w:themeColor="text1"/>
          <w:szCs w:val="24"/>
          <w:lang w:val="sq-AL"/>
        </w:rPr>
        <w:t>”</w:t>
      </w:r>
      <w:r w:rsidR="009159F8" w:rsidRPr="00AA751C">
        <w:rPr>
          <w:rFonts w:ascii="Times New Roman" w:hAnsi="Times New Roman" w:cs="Times New Roman"/>
          <w:i/>
          <w:color w:val="000000" w:themeColor="text1"/>
          <w:szCs w:val="24"/>
          <w:lang w:val="sq-AL"/>
        </w:rPr>
        <w:t>.</w:t>
      </w:r>
      <w:r w:rsidR="009159F8" w:rsidRPr="00194790">
        <w:rPr>
          <w:rFonts w:ascii="Times New Roman" w:hAnsi="Times New Roman" w:cs="Times New Roman"/>
          <w:i/>
          <w:color w:val="000000" w:themeColor="text1"/>
          <w:szCs w:val="24"/>
          <w:lang w:val="sq-AL"/>
        </w:rPr>
        <w:t xml:space="preserve"> </w:t>
      </w:r>
    </w:p>
    <w:p w14:paraId="7DC549E1" w14:textId="77777777" w:rsidR="003A6389" w:rsidRPr="00194790" w:rsidRDefault="003A6389" w:rsidP="0035730E">
      <w:pPr>
        <w:pStyle w:val="Paragrafi"/>
        <w:spacing w:line="259" w:lineRule="auto"/>
        <w:rPr>
          <w:rFonts w:ascii="Times New Roman" w:hAnsi="Times New Roman" w:cs="Times New Roman"/>
          <w:color w:val="000000" w:themeColor="text1"/>
          <w:spacing w:val="-4"/>
          <w:szCs w:val="24"/>
          <w:lang w:val="sq-AL"/>
        </w:rPr>
      </w:pPr>
    </w:p>
    <w:p w14:paraId="32B26034" w14:textId="417535CC" w:rsidR="00424573" w:rsidRPr="00C7419D" w:rsidRDefault="00AD1612" w:rsidP="0035730E">
      <w:pPr>
        <w:pStyle w:val="Paragrafi"/>
        <w:spacing w:line="259" w:lineRule="auto"/>
        <w:jc w:val="center"/>
        <w:rPr>
          <w:rFonts w:ascii="Times New Roman" w:hAnsi="Times New Roman" w:cs="Times New Roman"/>
          <w:b/>
          <w:bCs/>
          <w:color w:val="000000" w:themeColor="text1"/>
          <w:spacing w:val="-4"/>
          <w:szCs w:val="24"/>
          <w:lang w:val="sq-AL"/>
        </w:rPr>
      </w:pPr>
      <w:r w:rsidRPr="00C7419D">
        <w:rPr>
          <w:rFonts w:ascii="Times New Roman" w:hAnsi="Times New Roman" w:cs="Times New Roman"/>
          <w:b/>
          <w:bCs/>
          <w:color w:val="000000" w:themeColor="text1"/>
          <w:spacing w:val="-4"/>
          <w:szCs w:val="24"/>
          <w:lang w:val="sq-AL"/>
        </w:rPr>
        <w:t>Neni 1</w:t>
      </w:r>
      <w:r w:rsidR="0029154F">
        <w:rPr>
          <w:rFonts w:ascii="Times New Roman" w:hAnsi="Times New Roman" w:cs="Times New Roman"/>
          <w:b/>
          <w:bCs/>
          <w:color w:val="000000" w:themeColor="text1"/>
          <w:spacing w:val="-4"/>
          <w:szCs w:val="24"/>
          <w:lang w:val="sq-AL"/>
        </w:rPr>
        <w:t>2</w:t>
      </w:r>
    </w:p>
    <w:p w14:paraId="1F244A5D" w14:textId="77777777" w:rsidR="00AD1612" w:rsidRPr="00194790" w:rsidRDefault="00AD1612" w:rsidP="0035730E">
      <w:pPr>
        <w:pStyle w:val="Paragrafi"/>
        <w:spacing w:line="259" w:lineRule="auto"/>
        <w:jc w:val="center"/>
        <w:rPr>
          <w:rFonts w:ascii="Times New Roman" w:hAnsi="Times New Roman" w:cs="Times New Roman"/>
          <w:color w:val="000000" w:themeColor="text1"/>
          <w:spacing w:val="-4"/>
          <w:szCs w:val="24"/>
          <w:lang w:val="sq-AL"/>
        </w:rPr>
      </w:pPr>
    </w:p>
    <w:p w14:paraId="00216DE1" w14:textId="5939CAA5" w:rsidR="00424573" w:rsidRPr="00194790" w:rsidRDefault="00424573" w:rsidP="0035730E">
      <w:pPr>
        <w:pStyle w:val="Paragrafi"/>
        <w:spacing w:line="259" w:lineRule="auto"/>
        <w:ind w:firstLine="0"/>
        <w:rPr>
          <w:rFonts w:ascii="Times New Roman" w:hAnsi="Times New Roman" w:cs="Times New Roman"/>
          <w:iCs/>
          <w:color w:val="000000" w:themeColor="text1"/>
          <w:spacing w:val="-4"/>
          <w:szCs w:val="24"/>
          <w:lang w:val="sq-AL"/>
        </w:rPr>
      </w:pPr>
      <w:r w:rsidRPr="00194790">
        <w:rPr>
          <w:rFonts w:ascii="Times New Roman" w:hAnsi="Times New Roman" w:cs="Times New Roman"/>
          <w:iCs/>
          <w:color w:val="000000" w:themeColor="text1"/>
          <w:spacing w:val="-4"/>
          <w:szCs w:val="24"/>
          <w:lang w:val="sq-AL"/>
        </w:rPr>
        <w:t>Pas nenit 16, shtohet neni 16/1 me përmbajtjen e mëposhtme:</w:t>
      </w:r>
    </w:p>
    <w:p w14:paraId="0CCFBEC1" w14:textId="77777777" w:rsidR="00424573" w:rsidRPr="00194790" w:rsidRDefault="00424573" w:rsidP="0035730E">
      <w:pPr>
        <w:pStyle w:val="Paragrafi"/>
        <w:spacing w:line="259" w:lineRule="auto"/>
        <w:jc w:val="center"/>
        <w:rPr>
          <w:rFonts w:ascii="Times New Roman" w:hAnsi="Times New Roman" w:cs="Times New Roman"/>
          <w:i/>
          <w:color w:val="000000" w:themeColor="text1"/>
          <w:spacing w:val="-4"/>
          <w:szCs w:val="24"/>
          <w:lang w:val="sq-AL"/>
        </w:rPr>
      </w:pPr>
    </w:p>
    <w:p w14:paraId="264CF048" w14:textId="77777777" w:rsidR="00B32EC2" w:rsidRDefault="00B32EC2" w:rsidP="0035730E">
      <w:pPr>
        <w:pStyle w:val="Paragrafi"/>
        <w:spacing w:line="259" w:lineRule="auto"/>
        <w:jc w:val="center"/>
        <w:rPr>
          <w:rFonts w:ascii="Times New Roman" w:hAnsi="Times New Roman" w:cs="Times New Roman"/>
          <w:i/>
          <w:color w:val="000000" w:themeColor="text1"/>
          <w:spacing w:val="-4"/>
          <w:szCs w:val="24"/>
          <w:lang w:val="sq-AL"/>
        </w:rPr>
      </w:pPr>
    </w:p>
    <w:p w14:paraId="1D81130D" w14:textId="5F3C45C1" w:rsidR="00424573" w:rsidRDefault="00424573" w:rsidP="0035730E">
      <w:pPr>
        <w:pStyle w:val="Paragrafi"/>
        <w:spacing w:line="259" w:lineRule="auto"/>
        <w:jc w:val="center"/>
        <w:rPr>
          <w:rFonts w:ascii="Times New Roman" w:hAnsi="Times New Roman" w:cs="Times New Roman"/>
          <w:i/>
          <w:color w:val="000000" w:themeColor="text1"/>
          <w:spacing w:val="-4"/>
          <w:szCs w:val="24"/>
          <w:lang w:val="sq-AL"/>
        </w:rPr>
      </w:pPr>
      <w:r w:rsidRPr="00194790">
        <w:rPr>
          <w:rFonts w:ascii="Times New Roman" w:hAnsi="Times New Roman" w:cs="Times New Roman"/>
          <w:i/>
          <w:color w:val="000000" w:themeColor="text1"/>
          <w:spacing w:val="-4"/>
          <w:szCs w:val="24"/>
          <w:lang w:val="sq-AL"/>
        </w:rPr>
        <w:t>Neni 16/1</w:t>
      </w:r>
      <w:r w:rsidRPr="00194790">
        <w:rPr>
          <w:rFonts w:ascii="Times New Roman" w:hAnsi="Times New Roman" w:cs="Times New Roman"/>
          <w:i/>
          <w:color w:val="000000" w:themeColor="text1"/>
          <w:spacing w:val="-4"/>
          <w:szCs w:val="24"/>
          <w:lang w:val="sq-AL"/>
        </w:rPr>
        <w:br/>
        <w:t>Pasaporta digjitale e punësimit dhe aftësive</w:t>
      </w:r>
    </w:p>
    <w:p w14:paraId="597A53F9" w14:textId="77777777" w:rsidR="00636486" w:rsidRPr="00194790" w:rsidRDefault="00636486" w:rsidP="0035730E">
      <w:pPr>
        <w:pStyle w:val="Paragrafi"/>
        <w:spacing w:line="259" w:lineRule="auto"/>
        <w:jc w:val="center"/>
        <w:rPr>
          <w:rFonts w:ascii="Times New Roman" w:hAnsi="Times New Roman" w:cs="Times New Roman"/>
          <w:i/>
          <w:color w:val="000000" w:themeColor="text1"/>
          <w:spacing w:val="-4"/>
          <w:szCs w:val="24"/>
          <w:lang w:val="sq-AL"/>
        </w:rPr>
      </w:pPr>
    </w:p>
    <w:p w14:paraId="00A4741F" w14:textId="4453E68B" w:rsidR="00E95C82" w:rsidRPr="00194790" w:rsidRDefault="002F29CE" w:rsidP="0035730E">
      <w:pPr>
        <w:pStyle w:val="Paragrafi"/>
        <w:numPr>
          <w:ilvl w:val="0"/>
          <w:numId w:val="15"/>
        </w:numPr>
        <w:spacing w:line="259" w:lineRule="auto"/>
        <w:rPr>
          <w:rFonts w:ascii="Times New Roman" w:hAnsi="Times New Roman" w:cs="Times New Roman"/>
          <w:i/>
          <w:iCs/>
          <w:color w:val="000000" w:themeColor="text1"/>
          <w:spacing w:val="-4"/>
          <w:szCs w:val="24"/>
          <w:lang w:val="sq-AL"/>
        </w:rPr>
      </w:pPr>
      <w:r w:rsidRPr="002F29CE">
        <w:rPr>
          <w:rFonts w:ascii="Times New Roman" w:hAnsi="Times New Roman" w:cs="Times New Roman"/>
          <w:i/>
          <w:color w:val="000000" w:themeColor="text1"/>
          <w:spacing w:val="-4"/>
          <w:szCs w:val="24"/>
          <w:lang w:val="sq-AL"/>
        </w:rPr>
        <w:t>Pasaporta digjitale e punësimit dhe aftësive është dokument elektronik zyrtar, në të cilin pasqyrohen të dhënat kryesore për marrëdhëniet e punës, periudhat e punësimit, profesionin, kualifikimet dhe përvojën e punës së individit</w:t>
      </w:r>
      <w:r w:rsidR="00424573" w:rsidRPr="00194790">
        <w:rPr>
          <w:rFonts w:ascii="Times New Roman" w:hAnsi="Times New Roman" w:cs="Times New Roman"/>
          <w:i/>
          <w:iCs/>
          <w:color w:val="000000" w:themeColor="text1"/>
          <w:spacing w:val="-4"/>
          <w:szCs w:val="24"/>
          <w:lang w:val="sq-AL"/>
        </w:rPr>
        <w:t>.</w:t>
      </w:r>
    </w:p>
    <w:p w14:paraId="6F1991C7" w14:textId="77777777" w:rsidR="00E95C82" w:rsidRPr="005C5B89" w:rsidRDefault="00941C38" w:rsidP="00E95C82">
      <w:pPr>
        <w:pStyle w:val="Paragrafi"/>
        <w:numPr>
          <w:ilvl w:val="0"/>
          <w:numId w:val="15"/>
        </w:numPr>
        <w:spacing w:line="259" w:lineRule="auto"/>
        <w:rPr>
          <w:rFonts w:ascii="Times New Roman" w:hAnsi="Times New Roman" w:cs="Times New Roman"/>
          <w:i/>
          <w:iCs/>
          <w:color w:val="000000" w:themeColor="text1"/>
          <w:spacing w:val="-4"/>
          <w:szCs w:val="24"/>
          <w:lang w:val="sq-AL"/>
        </w:rPr>
      </w:pPr>
      <w:r w:rsidRPr="005C5B89">
        <w:rPr>
          <w:rFonts w:ascii="Times New Roman" w:hAnsi="Times New Roman" w:cs="Times New Roman"/>
          <w:i/>
          <w:iCs/>
          <w:color w:val="000000" w:themeColor="text1"/>
          <w:spacing w:val="-4"/>
          <w:szCs w:val="24"/>
          <w:lang w:val="sq-AL"/>
        </w:rPr>
        <w:t xml:space="preserve">Pasaporta digjitale e punësimit dhe aftësive administrohet nga institucioni përgjegjës për punësimin dhe aftësitë, nëpërmjet një platforme të integruar me bazat shtetërore të të dhënave, në përputhje me legjislacionin në fuqi. </w:t>
      </w:r>
    </w:p>
    <w:p w14:paraId="4AB84B55" w14:textId="77777777" w:rsidR="00E95C82" w:rsidRPr="005C5B89" w:rsidRDefault="00941C38" w:rsidP="00E95C82">
      <w:pPr>
        <w:pStyle w:val="Paragrafi"/>
        <w:numPr>
          <w:ilvl w:val="0"/>
          <w:numId w:val="15"/>
        </w:numPr>
        <w:spacing w:line="259" w:lineRule="auto"/>
        <w:rPr>
          <w:rFonts w:ascii="Times New Roman" w:hAnsi="Times New Roman" w:cs="Times New Roman"/>
          <w:i/>
          <w:iCs/>
          <w:color w:val="000000" w:themeColor="text1"/>
          <w:spacing w:val="-4"/>
          <w:szCs w:val="24"/>
          <w:lang w:val="sq-AL"/>
        </w:rPr>
      </w:pPr>
      <w:r w:rsidRPr="005C5B89">
        <w:rPr>
          <w:rFonts w:ascii="Times New Roman" w:hAnsi="Times New Roman" w:cs="Times New Roman"/>
          <w:i/>
          <w:iCs/>
          <w:color w:val="000000" w:themeColor="text1"/>
          <w:spacing w:val="-4"/>
          <w:szCs w:val="24"/>
          <w:lang w:val="sq-AL"/>
        </w:rPr>
        <w:lastRenderedPageBreak/>
        <w:t xml:space="preserve">Të dhënat e pasaportës digjitale të punësimit dhe aftësive përdoren për qëllime të ofrimit, administrimit dhe verifikimit të shërbimeve dhe programeve të punësimit dhe aftësive, sipas këtij ligji. </w:t>
      </w:r>
    </w:p>
    <w:p w14:paraId="37529D5C" w14:textId="77777777" w:rsidR="00E95C82" w:rsidRPr="005C5B89" w:rsidRDefault="00941C38" w:rsidP="00E95C82">
      <w:pPr>
        <w:pStyle w:val="Paragrafi"/>
        <w:numPr>
          <w:ilvl w:val="0"/>
          <w:numId w:val="15"/>
        </w:numPr>
        <w:spacing w:line="259" w:lineRule="auto"/>
        <w:rPr>
          <w:rFonts w:ascii="Times New Roman" w:hAnsi="Times New Roman" w:cs="Times New Roman"/>
          <w:i/>
          <w:iCs/>
          <w:color w:val="000000" w:themeColor="text1"/>
          <w:spacing w:val="-4"/>
          <w:szCs w:val="24"/>
          <w:lang w:val="sq-AL"/>
        </w:rPr>
      </w:pPr>
      <w:r w:rsidRPr="005C5B89">
        <w:rPr>
          <w:rFonts w:ascii="Times New Roman" w:hAnsi="Times New Roman" w:cs="Times New Roman"/>
          <w:i/>
          <w:iCs/>
          <w:color w:val="000000" w:themeColor="text1"/>
          <w:spacing w:val="-4"/>
          <w:szCs w:val="24"/>
          <w:lang w:val="sq-AL"/>
        </w:rPr>
        <w:t xml:space="preserve">Përpunimi, shkëmbimi dhe mbrojtja e të dhënave personale që përmban pasaporta digjitale e punësimit dhe aftësive bëhen në përputhje me legjislacionin në fuqi për mbrojtjen e të dhënave personale dhe për shërbimet digjitale. </w:t>
      </w:r>
    </w:p>
    <w:p w14:paraId="0125BA9E" w14:textId="65FE6176" w:rsidR="00A24CB6" w:rsidRPr="005C5B89" w:rsidRDefault="00941C38" w:rsidP="005C5B89">
      <w:pPr>
        <w:pStyle w:val="Paragrafi"/>
        <w:numPr>
          <w:ilvl w:val="0"/>
          <w:numId w:val="15"/>
        </w:numPr>
        <w:spacing w:line="259" w:lineRule="auto"/>
        <w:rPr>
          <w:rFonts w:ascii="Times New Roman" w:hAnsi="Times New Roman" w:cs="Times New Roman"/>
          <w:i/>
          <w:iCs/>
          <w:color w:val="000000" w:themeColor="text1"/>
          <w:spacing w:val="-4"/>
          <w:szCs w:val="24"/>
          <w:lang w:val="sq-AL"/>
        </w:rPr>
      </w:pPr>
      <w:r w:rsidRPr="005C5B89">
        <w:rPr>
          <w:rFonts w:ascii="Times New Roman" w:hAnsi="Times New Roman" w:cs="Times New Roman"/>
          <w:i/>
          <w:iCs/>
          <w:color w:val="000000" w:themeColor="text1"/>
          <w:spacing w:val="-4"/>
          <w:szCs w:val="24"/>
          <w:lang w:val="sq-AL"/>
        </w:rPr>
        <w:t>Rregullat për funksionimin, përmbajtjen, ndërveprimin me bazat e tjera të të dhënave, mënyrën e përditësimit dhe aksesimit të pasaportës digjitale të punësimit dhe aftësive përcaktohen me vendim të Këshillit të Ministrave</w:t>
      </w:r>
      <w:r w:rsidR="00424573" w:rsidRPr="00E95C82">
        <w:rPr>
          <w:rFonts w:ascii="Times New Roman" w:hAnsi="Times New Roman" w:cs="Times New Roman"/>
          <w:i/>
          <w:iCs/>
          <w:color w:val="000000" w:themeColor="text1"/>
          <w:spacing w:val="-4"/>
          <w:szCs w:val="24"/>
          <w:lang w:val="sq-AL"/>
        </w:rPr>
        <w:t>.</w:t>
      </w:r>
    </w:p>
    <w:p w14:paraId="0BC254D6" w14:textId="24C2AE4B" w:rsidR="00424573" w:rsidRDefault="00424573" w:rsidP="00B07DDC">
      <w:pPr>
        <w:pStyle w:val="ListParagraph"/>
        <w:widowControl w:val="0"/>
        <w:tabs>
          <w:tab w:val="left" w:pos="4410"/>
          <w:tab w:val="left" w:pos="4590"/>
        </w:tabs>
        <w:spacing w:after="0"/>
        <w:ind w:left="0" w:firstLine="120"/>
        <w:rPr>
          <w:rFonts w:ascii="Times New Roman" w:hAnsi="Times New Roman" w:cs="Times New Roman"/>
          <w:color w:val="000000" w:themeColor="text1"/>
          <w:sz w:val="24"/>
          <w:szCs w:val="24"/>
        </w:rPr>
      </w:pPr>
    </w:p>
    <w:p w14:paraId="1F74E5EA" w14:textId="489DAF1F" w:rsidR="00A24CB6" w:rsidRPr="00C7419D" w:rsidRDefault="009D4718" w:rsidP="0035730E">
      <w:pPr>
        <w:pStyle w:val="ListParagraph"/>
        <w:widowControl w:val="0"/>
        <w:tabs>
          <w:tab w:val="left" w:pos="4410"/>
          <w:tab w:val="left" w:pos="4590"/>
        </w:tabs>
        <w:spacing w:after="0"/>
        <w:ind w:left="0"/>
        <w:jc w:val="center"/>
        <w:rPr>
          <w:rFonts w:ascii="Times New Roman" w:hAnsi="Times New Roman" w:cs="Times New Roman"/>
          <w:b/>
          <w:bCs/>
          <w:color w:val="000000" w:themeColor="text1"/>
          <w:sz w:val="24"/>
          <w:szCs w:val="24"/>
        </w:rPr>
      </w:pPr>
      <w:r w:rsidRPr="00C7419D">
        <w:rPr>
          <w:rFonts w:ascii="Times New Roman" w:hAnsi="Times New Roman" w:cs="Times New Roman"/>
          <w:b/>
          <w:bCs/>
          <w:color w:val="000000" w:themeColor="text1"/>
          <w:sz w:val="24"/>
          <w:szCs w:val="24"/>
        </w:rPr>
        <w:t xml:space="preserve">Neni </w:t>
      </w:r>
      <w:r w:rsidR="00E45A3D" w:rsidRPr="00C7419D">
        <w:rPr>
          <w:rFonts w:ascii="Times New Roman" w:hAnsi="Times New Roman" w:cs="Times New Roman"/>
          <w:b/>
          <w:bCs/>
          <w:color w:val="000000" w:themeColor="text1"/>
          <w:sz w:val="24"/>
          <w:szCs w:val="24"/>
        </w:rPr>
        <w:t>1</w:t>
      </w:r>
      <w:r w:rsidR="0029154F">
        <w:rPr>
          <w:rFonts w:ascii="Times New Roman" w:hAnsi="Times New Roman" w:cs="Times New Roman"/>
          <w:b/>
          <w:bCs/>
          <w:color w:val="000000" w:themeColor="text1"/>
          <w:sz w:val="24"/>
          <w:szCs w:val="24"/>
        </w:rPr>
        <w:t>3</w:t>
      </w:r>
    </w:p>
    <w:p w14:paraId="62A5036B" w14:textId="77777777" w:rsidR="005159B5" w:rsidRPr="00194790" w:rsidRDefault="005159B5" w:rsidP="0035730E">
      <w:pPr>
        <w:pStyle w:val="ListParagraph"/>
        <w:widowControl w:val="0"/>
        <w:tabs>
          <w:tab w:val="left" w:pos="4410"/>
          <w:tab w:val="left" w:pos="4590"/>
        </w:tabs>
        <w:spacing w:after="0"/>
        <w:ind w:left="0"/>
        <w:jc w:val="center"/>
        <w:rPr>
          <w:rFonts w:ascii="Times New Roman" w:hAnsi="Times New Roman" w:cs="Times New Roman"/>
          <w:color w:val="000000" w:themeColor="text1"/>
          <w:sz w:val="24"/>
          <w:szCs w:val="24"/>
        </w:rPr>
      </w:pPr>
    </w:p>
    <w:p w14:paraId="6F811B2A" w14:textId="19AF496F" w:rsidR="005159B5" w:rsidRDefault="009F4FDA" w:rsidP="0035730E">
      <w:pPr>
        <w:pStyle w:val="ListParagraph"/>
        <w:widowControl w:val="0"/>
        <w:tabs>
          <w:tab w:val="left" w:pos="4410"/>
          <w:tab w:val="left" w:pos="4590"/>
        </w:tabs>
        <w:spacing w:after="0"/>
        <w:ind w:left="0"/>
        <w:rPr>
          <w:rFonts w:ascii="Times New Roman" w:hAnsi="Times New Roman" w:cs="Times New Roman"/>
          <w:color w:val="000000" w:themeColor="text1"/>
          <w:sz w:val="24"/>
          <w:szCs w:val="24"/>
        </w:rPr>
      </w:pPr>
      <w:r w:rsidRPr="00194790">
        <w:rPr>
          <w:rFonts w:ascii="Times New Roman" w:hAnsi="Times New Roman" w:cs="Times New Roman"/>
          <w:color w:val="000000" w:themeColor="text1"/>
          <w:sz w:val="24"/>
          <w:szCs w:val="24"/>
        </w:rPr>
        <w:t>Në nenin 18 bëhen shtesat dhe ndryshimet e mëposhtme:</w:t>
      </w:r>
    </w:p>
    <w:p w14:paraId="15490774" w14:textId="77777777" w:rsidR="00007A78" w:rsidRPr="00194790" w:rsidRDefault="00007A78" w:rsidP="0035730E">
      <w:pPr>
        <w:pStyle w:val="ListParagraph"/>
        <w:widowControl w:val="0"/>
        <w:tabs>
          <w:tab w:val="left" w:pos="4410"/>
          <w:tab w:val="left" w:pos="4590"/>
        </w:tabs>
        <w:spacing w:after="0"/>
        <w:ind w:left="0"/>
        <w:rPr>
          <w:rFonts w:ascii="Times New Roman" w:hAnsi="Times New Roman" w:cs="Times New Roman"/>
          <w:color w:val="000000" w:themeColor="text1"/>
          <w:sz w:val="24"/>
          <w:szCs w:val="24"/>
        </w:rPr>
      </w:pPr>
    </w:p>
    <w:p w14:paraId="46FC0302" w14:textId="6A7272D3" w:rsidR="009F4FDA" w:rsidRPr="00194790" w:rsidRDefault="00326148" w:rsidP="0035730E">
      <w:pPr>
        <w:pStyle w:val="ListParagraph"/>
        <w:widowControl w:val="0"/>
        <w:numPr>
          <w:ilvl w:val="0"/>
          <w:numId w:val="5"/>
        </w:numPr>
        <w:tabs>
          <w:tab w:val="left" w:pos="4410"/>
          <w:tab w:val="left" w:pos="4590"/>
        </w:tabs>
        <w:spacing w:after="0"/>
        <w:rPr>
          <w:rFonts w:ascii="Times New Roman" w:hAnsi="Times New Roman" w:cs="Times New Roman"/>
          <w:color w:val="000000" w:themeColor="text1"/>
          <w:sz w:val="24"/>
          <w:szCs w:val="24"/>
        </w:rPr>
      </w:pPr>
      <w:r w:rsidRPr="00194790">
        <w:rPr>
          <w:rFonts w:ascii="Times New Roman" w:hAnsi="Times New Roman" w:cs="Times New Roman"/>
          <w:color w:val="000000" w:themeColor="text1"/>
          <w:sz w:val="24"/>
          <w:szCs w:val="24"/>
        </w:rPr>
        <w:t xml:space="preserve">Pika 2 </w:t>
      </w:r>
      <w:r w:rsidR="000A7984">
        <w:rPr>
          <w:rFonts w:ascii="Times New Roman" w:hAnsi="Times New Roman" w:cs="Times New Roman"/>
          <w:color w:val="000000" w:themeColor="text1"/>
          <w:sz w:val="24"/>
          <w:szCs w:val="24"/>
        </w:rPr>
        <w:t>shfuqizohet</w:t>
      </w:r>
      <w:r w:rsidRPr="00194790">
        <w:rPr>
          <w:rFonts w:ascii="Times New Roman" w:hAnsi="Times New Roman" w:cs="Times New Roman"/>
          <w:color w:val="000000" w:themeColor="text1"/>
          <w:sz w:val="24"/>
          <w:szCs w:val="24"/>
        </w:rPr>
        <w:t>.</w:t>
      </w:r>
    </w:p>
    <w:p w14:paraId="0F837AC5" w14:textId="119BEF48" w:rsidR="004A229D" w:rsidRPr="00150ADF" w:rsidRDefault="00326148" w:rsidP="00F229B2">
      <w:pPr>
        <w:pStyle w:val="ListParagraph"/>
        <w:widowControl w:val="0"/>
        <w:numPr>
          <w:ilvl w:val="0"/>
          <w:numId w:val="5"/>
        </w:numPr>
        <w:tabs>
          <w:tab w:val="left" w:pos="4410"/>
          <w:tab w:val="left" w:pos="4590"/>
        </w:tabs>
        <w:spacing w:after="0"/>
        <w:jc w:val="both"/>
        <w:rPr>
          <w:rFonts w:ascii="Times New Roman" w:hAnsi="Times New Roman" w:cs="Times New Roman"/>
          <w:color w:val="000000" w:themeColor="text1"/>
          <w:sz w:val="24"/>
          <w:szCs w:val="24"/>
        </w:rPr>
      </w:pPr>
      <w:r w:rsidRPr="00150ADF">
        <w:rPr>
          <w:rFonts w:ascii="Times New Roman" w:hAnsi="Times New Roman" w:cs="Times New Roman"/>
          <w:color w:val="000000" w:themeColor="text1"/>
          <w:sz w:val="24"/>
          <w:szCs w:val="24"/>
        </w:rPr>
        <w:t>Në pikën 3 fjalë</w:t>
      </w:r>
      <w:r w:rsidR="004A229D" w:rsidRPr="00150ADF">
        <w:rPr>
          <w:rFonts w:ascii="Times New Roman" w:hAnsi="Times New Roman" w:cs="Times New Roman"/>
          <w:color w:val="000000" w:themeColor="text1"/>
          <w:sz w:val="24"/>
          <w:szCs w:val="24"/>
        </w:rPr>
        <w:t>t</w:t>
      </w:r>
      <w:r w:rsidRPr="00150ADF">
        <w:rPr>
          <w:rFonts w:ascii="Times New Roman" w:hAnsi="Times New Roman" w:cs="Times New Roman"/>
          <w:color w:val="000000" w:themeColor="text1"/>
          <w:sz w:val="24"/>
          <w:szCs w:val="24"/>
        </w:rPr>
        <w:t xml:space="preserve"> “</w:t>
      </w:r>
      <w:r w:rsidR="004A229D" w:rsidRPr="00150ADF">
        <w:rPr>
          <w:rFonts w:ascii="Times New Roman" w:hAnsi="Times New Roman" w:cs="Times New Roman"/>
          <w:color w:val="000000" w:themeColor="text1"/>
          <w:sz w:val="24"/>
          <w:szCs w:val="24"/>
        </w:rPr>
        <w:t xml:space="preserve">... </w:t>
      </w:r>
      <w:r w:rsidR="004A229D" w:rsidRPr="00150ADF">
        <w:rPr>
          <w:rFonts w:ascii="Times New Roman" w:eastAsia="Calibri" w:hAnsi="Times New Roman" w:cs="Times New Roman"/>
          <w:i/>
          <w:iCs/>
          <w:sz w:val="24"/>
          <w:szCs w:val="24"/>
        </w:rPr>
        <w:t>për të përfituar nga programet e nxitjes së punësimit dhe të kualifikimeve që zbaton institucioni përgjegjës për punësimin dhe aftësitë</w:t>
      </w:r>
      <w:r w:rsidR="004A229D" w:rsidRPr="00150ADF">
        <w:rPr>
          <w:rFonts w:ascii="Calibri" w:eastAsia="Calibri" w:hAnsi="Calibri" w:cs="Times New Roman"/>
        </w:rPr>
        <w:t>.</w:t>
      </w:r>
      <w:r w:rsidRPr="00150ADF">
        <w:rPr>
          <w:rFonts w:ascii="Times New Roman" w:hAnsi="Times New Roman" w:cs="Times New Roman"/>
          <w:color w:val="000000" w:themeColor="text1"/>
          <w:sz w:val="24"/>
          <w:szCs w:val="24"/>
        </w:rPr>
        <w:t xml:space="preserve">” </w:t>
      </w:r>
      <w:r w:rsidR="004A229D" w:rsidRPr="00150ADF">
        <w:rPr>
          <w:rFonts w:ascii="Times New Roman" w:hAnsi="Times New Roman" w:cs="Times New Roman"/>
          <w:color w:val="000000" w:themeColor="text1"/>
          <w:sz w:val="24"/>
          <w:szCs w:val="24"/>
        </w:rPr>
        <w:t xml:space="preserve">  riformulohen si më poshtë: </w:t>
      </w:r>
    </w:p>
    <w:p w14:paraId="4D0C3B2B" w14:textId="2D9E169C" w:rsidR="00326148" w:rsidRPr="00194790" w:rsidRDefault="00326148" w:rsidP="00F229B2">
      <w:pPr>
        <w:pStyle w:val="ListParagraph"/>
        <w:widowControl w:val="0"/>
        <w:tabs>
          <w:tab w:val="left" w:pos="4410"/>
          <w:tab w:val="left" w:pos="4590"/>
        </w:tabs>
        <w:spacing w:after="0"/>
        <w:jc w:val="both"/>
        <w:rPr>
          <w:rFonts w:ascii="Times New Roman" w:hAnsi="Times New Roman" w:cs="Times New Roman"/>
          <w:color w:val="000000" w:themeColor="text1"/>
          <w:sz w:val="24"/>
          <w:szCs w:val="24"/>
        </w:rPr>
      </w:pPr>
      <w:r w:rsidRPr="00150ADF">
        <w:rPr>
          <w:rFonts w:ascii="Times New Roman" w:hAnsi="Times New Roman" w:cs="Times New Roman"/>
          <w:color w:val="000000" w:themeColor="text1"/>
          <w:sz w:val="24"/>
          <w:szCs w:val="24"/>
        </w:rPr>
        <w:t xml:space="preserve"> </w:t>
      </w:r>
      <w:r w:rsidRPr="00150ADF">
        <w:rPr>
          <w:rFonts w:ascii="Times New Roman" w:hAnsi="Times New Roman" w:cs="Times New Roman"/>
          <w:i/>
          <w:color w:val="000000" w:themeColor="text1"/>
          <w:sz w:val="24"/>
          <w:szCs w:val="24"/>
        </w:rPr>
        <w:t xml:space="preserve">“për të përfituar nga </w:t>
      </w:r>
      <w:r w:rsidR="00BC4689" w:rsidRPr="00150ADF">
        <w:rPr>
          <w:rFonts w:ascii="Times New Roman" w:hAnsi="Times New Roman" w:cs="Times New Roman"/>
          <w:i/>
          <w:color w:val="000000" w:themeColor="text1"/>
          <w:sz w:val="24"/>
          <w:szCs w:val="24"/>
        </w:rPr>
        <w:t>programet aktive të tregut të punës që zbaton institucioni përgjegjës për punësimin dhe aftësitë n</w:t>
      </w:r>
      <w:r w:rsidRPr="00150ADF">
        <w:rPr>
          <w:rFonts w:ascii="Times New Roman" w:hAnsi="Times New Roman" w:cs="Times New Roman"/>
          <w:i/>
          <w:color w:val="000000" w:themeColor="text1"/>
          <w:sz w:val="24"/>
          <w:szCs w:val="24"/>
        </w:rPr>
        <w:t>ë përputhje me vend</w:t>
      </w:r>
      <w:r w:rsidR="00BC4689" w:rsidRPr="00150ADF">
        <w:rPr>
          <w:rFonts w:ascii="Times New Roman" w:hAnsi="Times New Roman" w:cs="Times New Roman"/>
          <w:i/>
          <w:color w:val="000000" w:themeColor="text1"/>
          <w:sz w:val="24"/>
          <w:szCs w:val="24"/>
        </w:rPr>
        <w:t>et</w:t>
      </w:r>
      <w:r w:rsidRPr="00150ADF">
        <w:rPr>
          <w:rFonts w:ascii="Times New Roman" w:hAnsi="Times New Roman" w:cs="Times New Roman"/>
          <w:i/>
          <w:color w:val="000000" w:themeColor="text1"/>
          <w:sz w:val="24"/>
          <w:szCs w:val="24"/>
        </w:rPr>
        <w:t xml:space="preserve"> e punës që ato ofrojnë”.</w:t>
      </w:r>
    </w:p>
    <w:p w14:paraId="6946B97C" w14:textId="77777777" w:rsidR="00326148" w:rsidRPr="00194790" w:rsidRDefault="00326148" w:rsidP="0035730E">
      <w:pPr>
        <w:pStyle w:val="ListParagraph"/>
        <w:widowControl w:val="0"/>
        <w:tabs>
          <w:tab w:val="left" w:pos="4410"/>
          <w:tab w:val="left" w:pos="4590"/>
        </w:tabs>
        <w:spacing w:after="0"/>
        <w:rPr>
          <w:rFonts w:ascii="Times New Roman" w:hAnsi="Times New Roman" w:cs="Times New Roman"/>
          <w:color w:val="000000" w:themeColor="text1"/>
          <w:sz w:val="24"/>
          <w:szCs w:val="24"/>
        </w:rPr>
      </w:pPr>
    </w:p>
    <w:p w14:paraId="2493A4CC" w14:textId="6D6889FE" w:rsidR="00D10C02" w:rsidRDefault="00D10C02" w:rsidP="00AA751C">
      <w:pPr>
        <w:pStyle w:val="ListParagraph"/>
        <w:widowControl w:val="0"/>
        <w:tabs>
          <w:tab w:val="left" w:pos="4410"/>
          <w:tab w:val="left" w:pos="4590"/>
          <w:tab w:val="left" w:pos="4680"/>
        </w:tabs>
        <w:spacing w:after="0"/>
        <w:ind w:left="0"/>
        <w:rPr>
          <w:rFonts w:ascii="Times New Roman" w:hAnsi="Times New Roman" w:cs="Times New Roman"/>
          <w:color w:val="000000" w:themeColor="text1"/>
          <w:sz w:val="24"/>
          <w:szCs w:val="24"/>
        </w:rPr>
      </w:pPr>
    </w:p>
    <w:p w14:paraId="02AA7CA1" w14:textId="64541432" w:rsidR="006A4AE3" w:rsidRPr="00C7419D" w:rsidRDefault="006A4AE3" w:rsidP="006A4AE3">
      <w:pPr>
        <w:pStyle w:val="ListParagraph"/>
        <w:widowControl w:val="0"/>
        <w:tabs>
          <w:tab w:val="left" w:pos="4410"/>
          <w:tab w:val="left" w:pos="4590"/>
        </w:tabs>
        <w:spacing w:after="0"/>
        <w:ind w:left="0"/>
        <w:jc w:val="center"/>
        <w:rPr>
          <w:rFonts w:ascii="Times New Roman" w:hAnsi="Times New Roman" w:cs="Times New Roman"/>
          <w:b/>
          <w:bCs/>
          <w:color w:val="000000" w:themeColor="text1"/>
          <w:sz w:val="24"/>
          <w:szCs w:val="24"/>
        </w:rPr>
      </w:pPr>
      <w:r w:rsidRPr="00C7419D">
        <w:rPr>
          <w:rFonts w:ascii="Times New Roman" w:hAnsi="Times New Roman" w:cs="Times New Roman"/>
          <w:b/>
          <w:bCs/>
          <w:color w:val="000000" w:themeColor="text1"/>
          <w:sz w:val="24"/>
          <w:szCs w:val="24"/>
        </w:rPr>
        <w:t>Neni 1</w:t>
      </w:r>
      <w:r w:rsidR="0029154F">
        <w:rPr>
          <w:rFonts w:ascii="Times New Roman" w:hAnsi="Times New Roman" w:cs="Times New Roman"/>
          <w:b/>
          <w:bCs/>
          <w:color w:val="000000" w:themeColor="text1"/>
          <w:sz w:val="24"/>
          <w:szCs w:val="24"/>
        </w:rPr>
        <w:t>4</w:t>
      </w:r>
    </w:p>
    <w:p w14:paraId="12F26533" w14:textId="4ADBC9A4" w:rsidR="006A4AE3" w:rsidRPr="006007E4" w:rsidRDefault="00007A78" w:rsidP="002E3510">
      <w:pPr>
        <w:widowControl w:val="0"/>
        <w:tabs>
          <w:tab w:val="left" w:pos="4410"/>
          <w:tab w:val="left" w:pos="4590"/>
          <w:tab w:val="left" w:pos="4680"/>
        </w:tabs>
        <w:spacing w:after="0"/>
        <w:contextualSpacing/>
        <w:rPr>
          <w:rFonts w:ascii="Times New Roman" w:eastAsia="Calibri" w:hAnsi="Times New Roman" w:cs="Times New Roman"/>
          <w:iCs/>
          <w:color w:val="000000" w:themeColor="text1"/>
          <w:sz w:val="24"/>
          <w:szCs w:val="24"/>
        </w:rPr>
      </w:pPr>
      <w:r w:rsidRPr="006007E4">
        <w:rPr>
          <w:rFonts w:ascii="Times New Roman" w:eastAsia="Calibri" w:hAnsi="Times New Roman" w:cs="Times New Roman"/>
          <w:iCs/>
          <w:color w:val="000000" w:themeColor="text1"/>
          <w:sz w:val="24"/>
          <w:szCs w:val="24"/>
        </w:rPr>
        <w:t>Në nenin 19 bëhen shtesat dhe ndryshimet e mëposhtme:</w:t>
      </w:r>
    </w:p>
    <w:p w14:paraId="09FCF32B" w14:textId="77777777" w:rsidR="00007A78" w:rsidRDefault="00007A78" w:rsidP="002E3510">
      <w:pPr>
        <w:widowControl w:val="0"/>
        <w:tabs>
          <w:tab w:val="left" w:pos="4410"/>
          <w:tab w:val="left" w:pos="4590"/>
          <w:tab w:val="left" w:pos="4680"/>
        </w:tabs>
        <w:spacing w:after="0"/>
        <w:contextualSpacing/>
        <w:rPr>
          <w:rFonts w:ascii="Times New Roman" w:eastAsia="Calibri" w:hAnsi="Times New Roman" w:cs="Times New Roman"/>
          <w:i/>
          <w:color w:val="000000" w:themeColor="text1"/>
          <w:sz w:val="24"/>
          <w:szCs w:val="24"/>
        </w:rPr>
      </w:pPr>
    </w:p>
    <w:p w14:paraId="190F1DCE" w14:textId="082FB01A" w:rsidR="00E20495" w:rsidRPr="003C0C33" w:rsidRDefault="004A229D" w:rsidP="003C0C33">
      <w:pPr>
        <w:pStyle w:val="ListParagraph"/>
        <w:widowControl w:val="0"/>
        <w:numPr>
          <w:ilvl w:val="0"/>
          <w:numId w:val="34"/>
        </w:numPr>
        <w:tabs>
          <w:tab w:val="left" w:pos="4410"/>
          <w:tab w:val="left" w:pos="4590"/>
          <w:tab w:val="left" w:pos="4680"/>
        </w:tabs>
        <w:spacing w:after="0"/>
        <w:rPr>
          <w:rFonts w:ascii="Times New Roman" w:eastAsia="Calibri" w:hAnsi="Times New Roman" w:cs="Times New Roman"/>
          <w:i/>
          <w:color w:val="000000" w:themeColor="text1"/>
          <w:sz w:val="24"/>
          <w:szCs w:val="24"/>
        </w:rPr>
      </w:pPr>
      <w:r w:rsidRPr="003C0C33">
        <w:rPr>
          <w:rFonts w:ascii="Times New Roman" w:eastAsia="Calibri" w:hAnsi="Times New Roman" w:cs="Times New Roman"/>
          <w:i/>
          <w:color w:val="000000" w:themeColor="text1"/>
          <w:sz w:val="24"/>
          <w:szCs w:val="24"/>
        </w:rPr>
        <w:t>Në n</w:t>
      </w:r>
      <w:r w:rsidR="002E3510" w:rsidRPr="003C0C33">
        <w:rPr>
          <w:rFonts w:ascii="Times New Roman" w:eastAsia="Calibri" w:hAnsi="Times New Roman" w:cs="Times New Roman"/>
          <w:i/>
          <w:color w:val="000000" w:themeColor="text1"/>
          <w:sz w:val="24"/>
          <w:szCs w:val="24"/>
        </w:rPr>
        <w:t>eni</w:t>
      </w:r>
      <w:r w:rsidRPr="003C0C33">
        <w:rPr>
          <w:rFonts w:ascii="Times New Roman" w:eastAsia="Calibri" w:hAnsi="Times New Roman" w:cs="Times New Roman"/>
          <w:i/>
          <w:color w:val="000000" w:themeColor="text1"/>
          <w:sz w:val="24"/>
          <w:szCs w:val="24"/>
        </w:rPr>
        <w:t>n</w:t>
      </w:r>
      <w:r w:rsidR="002E3510" w:rsidRPr="003C0C33">
        <w:rPr>
          <w:rFonts w:ascii="Times New Roman" w:eastAsia="Calibri" w:hAnsi="Times New Roman" w:cs="Times New Roman"/>
          <w:i/>
          <w:color w:val="000000" w:themeColor="text1"/>
          <w:sz w:val="24"/>
          <w:szCs w:val="24"/>
        </w:rPr>
        <w:t xml:space="preserve"> 19</w:t>
      </w:r>
      <w:r w:rsidRPr="003C0C33">
        <w:rPr>
          <w:rFonts w:ascii="Times New Roman" w:eastAsia="Calibri" w:hAnsi="Times New Roman" w:cs="Times New Roman"/>
          <w:i/>
          <w:color w:val="000000" w:themeColor="text1"/>
          <w:sz w:val="24"/>
          <w:szCs w:val="24"/>
        </w:rPr>
        <w:t xml:space="preserve"> shtohen pikat 2.1, 2.2 dhe 2.3</w:t>
      </w:r>
      <w:r w:rsidR="002D31B7" w:rsidRPr="003C0C33">
        <w:rPr>
          <w:rFonts w:ascii="Times New Roman" w:eastAsia="Calibri" w:hAnsi="Times New Roman" w:cs="Times New Roman"/>
          <w:i/>
          <w:color w:val="000000" w:themeColor="text1"/>
          <w:sz w:val="24"/>
          <w:szCs w:val="24"/>
        </w:rPr>
        <w:t xml:space="preserve"> </w:t>
      </w:r>
      <w:r w:rsidR="002E3510" w:rsidRPr="003C0C33">
        <w:rPr>
          <w:rFonts w:ascii="Times New Roman" w:eastAsia="Calibri" w:hAnsi="Times New Roman" w:cs="Times New Roman"/>
          <w:i/>
          <w:color w:val="000000" w:themeColor="text1"/>
          <w:sz w:val="24"/>
          <w:szCs w:val="24"/>
        </w:rPr>
        <w:t>si më poshtë:</w:t>
      </w:r>
    </w:p>
    <w:p w14:paraId="3F5E5451" w14:textId="1A3C184D" w:rsidR="001600E6" w:rsidRPr="00AA751C" w:rsidRDefault="004A229D" w:rsidP="004A229D">
      <w:pPr>
        <w:widowControl w:val="0"/>
        <w:tabs>
          <w:tab w:val="left" w:pos="4410"/>
          <w:tab w:val="left" w:pos="4590"/>
          <w:tab w:val="left" w:pos="4680"/>
        </w:tabs>
        <w:spacing w:after="0"/>
        <w:ind w:left="540"/>
        <w:contextualSpacing/>
        <w:jc w:val="both"/>
        <w:rPr>
          <w:rFonts w:ascii="Times New Roman" w:eastAsia="Calibri" w:hAnsi="Times New Roman" w:cs="Times New Roman"/>
          <w:i/>
          <w:iCs/>
          <w:color w:val="000000" w:themeColor="text1"/>
          <w:sz w:val="24"/>
          <w:szCs w:val="24"/>
        </w:rPr>
      </w:pPr>
      <w:r>
        <w:rPr>
          <w:rFonts w:ascii="Times New Roman" w:eastAsia="Calibri" w:hAnsi="Times New Roman" w:cs="Times New Roman"/>
          <w:i/>
          <w:iCs/>
          <w:color w:val="000000" w:themeColor="text1"/>
          <w:sz w:val="24"/>
          <w:szCs w:val="24"/>
        </w:rPr>
        <w:t xml:space="preserve">2.1. </w:t>
      </w:r>
      <w:r w:rsidR="001600E6" w:rsidRPr="00AA751C">
        <w:rPr>
          <w:rFonts w:ascii="Times New Roman" w:eastAsia="Calibri" w:hAnsi="Times New Roman" w:cs="Times New Roman"/>
          <w:i/>
          <w:iCs/>
          <w:color w:val="000000" w:themeColor="text1"/>
          <w:sz w:val="24"/>
          <w:szCs w:val="24"/>
        </w:rPr>
        <w:t>Çdo punëdhënës ka për detyrë të shpallë ose të njoftojë në institucionin përgjegjës për punësimin dhe aftësitë, vendet e lira të paguara të punës nëpërmjet deklarimit në strukturat përkatëse rajonale/vendore të pu</w:t>
      </w:r>
      <w:r w:rsidR="001D2BD7">
        <w:rPr>
          <w:rFonts w:ascii="Times New Roman" w:eastAsia="Calibri" w:hAnsi="Times New Roman" w:cs="Times New Roman"/>
          <w:i/>
          <w:iCs/>
          <w:color w:val="000000" w:themeColor="text1"/>
          <w:sz w:val="24"/>
          <w:szCs w:val="24"/>
        </w:rPr>
        <w:t>n</w:t>
      </w:r>
      <w:r w:rsidR="001600E6" w:rsidRPr="00AA751C">
        <w:rPr>
          <w:rFonts w:ascii="Times New Roman" w:eastAsia="Calibri" w:hAnsi="Times New Roman" w:cs="Times New Roman"/>
          <w:i/>
          <w:iCs/>
          <w:color w:val="000000" w:themeColor="text1"/>
          <w:sz w:val="24"/>
          <w:szCs w:val="24"/>
        </w:rPr>
        <w:t>ësimit. Në çdo shpallje të vendit të lirë të punës, punëdhënësi duhet të bëjë publike intervalin e pagës për pozicionin e shpallur.</w:t>
      </w:r>
    </w:p>
    <w:p w14:paraId="20D57A13" w14:textId="66B63C1E" w:rsidR="001600E6" w:rsidRPr="00AA751C" w:rsidRDefault="004A229D" w:rsidP="004A229D">
      <w:pPr>
        <w:widowControl w:val="0"/>
        <w:tabs>
          <w:tab w:val="left" w:pos="4410"/>
          <w:tab w:val="left" w:pos="4590"/>
          <w:tab w:val="left" w:pos="4680"/>
        </w:tabs>
        <w:spacing w:after="0"/>
        <w:ind w:left="540"/>
        <w:contextualSpacing/>
        <w:jc w:val="both"/>
        <w:rPr>
          <w:rFonts w:ascii="Times New Roman" w:eastAsia="Calibri" w:hAnsi="Times New Roman" w:cs="Times New Roman"/>
          <w:i/>
          <w:iCs/>
          <w:color w:val="000000" w:themeColor="text1"/>
          <w:sz w:val="24"/>
          <w:szCs w:val="24"/>
        </w:rPr>
      </w:pPr>
      <w:r>
        <w:rPr>
          <w:rFonts w:ascii="Times New Roman" w:eastAsia="Calibri" w:hAnsi="Times New Roman" w:cs="Times New Roman"/>
          <w:i/>
          <w:iCs/>
          <w:color w:val="000000" w:themeColor="text1"/>
          <w:sz w:val="24"/>
          <w:szCs w:val="24"/>
        </w:rPr>
        <w:t xml:space="preserve">2.2 </w:t>
      </w:r>
      <w:r w:rsidR="001600E6" w:rsidRPr="00AA751C">
        <w:rPr>
          <w:rFonts w:ascii="Times New Roman" w:eastAsia="Calibri" w:hAnsi="Times New Roman" w:cs="Times New Roman"/>
          <w:i/>
          <w:iCs/>
          <w:color w:val="000000" w:themeColor="text1"/>
          <w:sz w:val="24"/>
          <w:szCs w:val="24"/>
        </w:rPr>
        <w:t>Çdo punëdhënës ka detyrim të deklarojë dhe të përditësojë të dhënat që lidhen me marrëdhënien e punës së punonjësit, në përputhje me kërkesat e këtij ligji dhe legjislacionit përkatës në fuqi.</w:t>
      </w:r>
    </w:p>
    <w:p w14:paraId="1F88EF0C" w14:textId="4A0FEC89" w:rsidR="001600E6" w:rsidRDefault="004A229D" w:rsidP="004A229D">
      <w:pPr>
        <w:widowControl w:val="0"/>
        <w:tabs>
          <w:tab w:val="left" w:pos="4410"/>
          <w:tab w:val="left" w:pos="4590"/>
          <w:tab w:val="left" w:pos="4680"/>
        </w:tabs>
        <w:spacing w:after="0"/>
        <w:ind w:left="540"/>
        <w:contextualSpacing/>
        <w:jc w:val="both"/>
        <w:rPr>
          <w:rFonts w:ascii="Times New Roman" w:eastAsia="Calibri" w:hAnsi="Times New Roman" w:cs="Times New Roman"/>
          <w:i/>
          <w:iCs/>
          <w:color w:val="000000" w:themeColor="text1"/>
          <w:sz w:val="24"/>
          <w:szCs w:val="24"/>
        </w:rPr>
      </w:pPr>
      <w:r>
        <w:rPr>
          <w:rFonts w:ascii="Times New Roman" w:eastAsia="Calibri" w:hAnsi="Times New Roman" w:cs="Times New Roman"/>
          <w:i/>
          <w:iCs/>
          <w:color w:val="000000" w:themeColor="text1"/>
          <w:sz w:val="24"/>
          <w:szCs w:val="24"/>
        </w:rPr>
        <w:t xml:space="preserve">2.3 </w:t>
      </w:r>
      <w:r w:rsidR="001600E6" w:rsidRPr="00AA751C">
        <w:rPr>
          <w:rFonts w:ascii="Times New Roman" w:eastAsia="Calibri" w:hAnsi="Times New Roman" w:cs="Times New Roman"/>
          <w:i/>
          <w:iCs/>
          <w:color w:val="000000" w:themeColor="text1"/>
          <w:sz w:val="24"/>
          <w:szCs w:val="24"/>
        </w:rPr>
        <w:t>Çdo punëdhënës që largon nga puna një punonjës ka për detyrë të deklarojë sipas përcaktimeve ligjore largimin e punonjësve dhe ky informacion përcillet dhe tek zyra përkatëse e punësimit sipas vendbanimit të punonjësit. Informacioni i deklaruar përfshirë arsyen e largimit dhe kontakti i punonjësit, përcillet në mënyrë automatike tek institucioni përgjegjës për punësimin.”</w:t>
      </w:r>
    </w:p>
    <w:p w14:paraId="1E6A2D6B" w14:textId="276B2BDF" w:rsidR="003F53D3" w:rsidRPr="00007A78" w:rsidRDefault="004A229D" w:rsidP="003C0C33">
      <w:pPr>
        <w:pStyle w:val="ListParagraph"/>
        <w:widowControl w:val="0"/>
        <w:numPr>
          <w:ilvl w:val="0"/>
          <w:numId w:val="34"/>
        </w:numPr>
        <w:tabs>
          <w:tab w:val="left" w:pos="4410"/>
          <w:tab w:val="left" w:pos="4590"/>
          <w:tab w:val="left" w:pos="4680"/>
        </w:tabs>
        <w:spacing w:after="0"/>
        <w:jc w:val="both"/>
        <w:rPr>
          <w:rFonts w:ascii="Times New Roman" w:eastAsia="Calibri" w:hAnsi="Times New Roman" w:cs="Times New Roman"/>
          <w:i/>
          <w:iCs/>
          <w:color w:val="000000" w:themeColor="text1"/>
          <w:sz w:val="24"/>
          <w:szCs w:val="24"/>
        </w:rPr>
      </w:pPr>
      <w:r w:rsidRPr="00007A78">
        <w:rPr>
          <w:rFonts w:ascii="Times New Roman" w:eastAsia="Calibri" w:hAnsi="Times New Roman" w:cs="Times New Roman"/>
          <w:i/>
          <w:iCs/>
          <w:color w:val="000000" w:themeColor="text1"/>
          <w:sz w:val="24"/>
          <w:szCs w:val="24"/>
        </w:rPr>
        <w:t xml:space="preserve">Në pikën 3 </w:t>
      </w:r>
      <w:r w:rsidR="00007A78" w:rsidRPr="003C0C33">
        <w:rPr>
          <w:rFonts w:ascii="Times New Roman" w:eastAsia="Calibri" w:hAnsi="Times New Roman" w:cs="Times New Roman"/>
          <w:i/>
          <w:iCs/>
          <w:color w:val="000000" w:themeColor="text1"/>
          <w:sz w:val="24"/>
          <w:szCs w:val="24"/>
        </w:rPr>
        <w:t xml:space="preserve">fjalët “e pikës </w:t>
      </w:r>
      <w:r w:rsidR="00DA622C" w:rsidRPr="00007A78">
        <w:rPr>
          <w:rFonts w:ascii="Times New Roman" w:eastAsia="Calibri" w:hAnsi="Times New Roman" w:cs="Times New Roman"/>
          <w:i/>
          <w:iCs/>
          <w:color w:val="000000" w:themeColor="text1"/>
          <w:sz w:val="24"/>
          <w:szCs w:val="24"/>
        </w:rPr>
        <w:t>2</w:t>
      </w:r>
      <w:r w:rsidR="00007A78" w:rsidRPr="00007A78">
        <w:rPr>
          <w:rFonts w:ascii="Times New Roman" w:eastAsia="Calibri" w:hAnsi="Times New Roman" w:cs="Times New Roman"/>
          <w:i/>
          <w:iCs/>
          <w:color w:val="000000" w:themeColor="text1"/>
          <w:sz w:val="24"/>
          <w:szCs w:val="24"/>
        </w:rPr>
        <w:t>...</w:t>
      </w:r>
      <w:r w:rsidR="009523D6" w:rsidRPr="00007A78">
        <w:rPr>
          <w:rFonts w:ascii="Times New Roman" w:eastAsia="Calibri" w:hAnsi="Times New Roman" w:cs="Times New Roman"/>
          <w:i/>
          <w:iCs/>
          <w:color w:val="000000" w:themeColor="text1"/>
          <w:sz w:val="24"/>
          <w:szCs w:val="24"/>
        </w:rPr>
        <w:t>,</w:t>
      </w:r>
      <w:r w:rsidRPr="00007A78">
        <w:rPr>
          <w:rFonts w:ascii="Times New Roman" w:eastAsia="Calibri" w:hAnsi="Times New Roman" w:cs="Times New Roman"/>
          <w:i/>
          <w:iCs/>
          <w:color w:val="000000" w:themeColor="text1"/>
          <w:sz w:val="24"/>
          <w:szCs w:val="24"/>
        </w:rPr>
        <w:t xml:space="preserve">” </w:t>
      </w:r>
      <w:r w:rsidR="00007A78" w:rsidRPr="00007A78">
        <w:rPr>
          <w:rFonts w:ascii="Times New Roman" w:eastAsia="Calibri" w:hAnsi="Times New Roman" w:cs="Times New Roman"/>
          <w:i/>
          <w:iCs/>
          <w:color w:val="000000" w:themeColor="text1"/>
          <w:sz w:val="24"/>
          <w:szCs w:val="24"/>
        </w:rPr>
        <w:t>zëvendës</w:t>
      </w:r>
      <w:r w:rsidR="003C0C33">
        <w:rPr>
          <w:rFonts w:ascii="Times New Roman" w:eastAsia="Calibri" w:hAnsi="Times New Roman" w:cs="Times New Roman"/>
          <w:i/>
          <w:iCs/>
          <w:color w:val="000000" w:themeColor="text1"/>
          <w:sz w:val="24"/>
          <w:szCs w:val="24"/>
        </w:rPr>
        <w:t>o</w:t>
      </w:r>
      <w:r w:rsidR="00007A78" w:rsidRPr="00007A78">
        <w:rPr>
          <w:rFonts w:ascii="Times New Roman" w:eastAsia="Calibri" w:hAnsi="Times New Roman" w:cs="Times New Roman"/>
          <w:i/>
          <w:iCs/>
          <w:color w:val="000000" w:themeColor="text1"/>
          <w:sz w:val="24"/>
          <w:szCs w:val="24"/>
        </w:rPr>
        <w:t xml:space="preserve">hen me fjalët </w:t>
      </w:r>
      <w:r w:rsidRPr="00007A78">
        <w:rPr>
          <w:rFonts w:ascii="Times New Roman" w:eastAsia="Calibri" w:hAnsi="Times New Roman" w:cs="Times New Roman"/>
          <w:i/>
          <w:iCs/>
          <w:color w:val="000000" w:themeColor="text1"/>
          <w:sz w:val="24"/>
          <w:szCs w:val="24"/>
        </w:rPr>
        <w:t>“</w:t>
      </w:r>
      <w:r w:rsidR="00007A78" w:rsidRPr="00007A78">
        <w:rPr>
          <w:rFonts w:ascii="Times New Roman" w:eastAsia="Calibri" w:hAnsi="Times New Roman" w:cs="Times New Roman"/>
          <w:i/>
          <w:iCs/>
          <w:color w:val="000000" w:themeColor="text1"/>
          <w:sz w:val="24"/>
          <w:szCs w:val="24"/>
        </w:rPr>
        <w:t xml:space="preserve">pikave 2, </w:t>
      </w:r>
      <w:r w:rsidR="009523D6" w:rsidRPr="00007A78">
        <w:rPr>
          <w:rFonts w:ascii="Times New Roman" w:eastAsia="Calibri" w:hAnsi="Times New Roman" w:cs="Times New Roman"/>
          <w:i/>
          <w:iCs/>
          <w:color w:val="000000" w:themeColor="text1"/>
          <w:sz w:val="24"/>
          <w:szCs w:val="24"/>
        </w:rPr>
        <w:t>3 dhe 4</w:t>
      </w:r>
      <w:r w:rsidRPr="00007A78">
        <w:rPr>
          <w:rFonts w:ascii="Times New Roman" w:eastAsia="Calibri" w:hAnsi="Times New Roman" w:cs="Times New Roman"/>
          <w:i/>
          <w:iCs/>
          <w:color w:val="000000" w:themeColor="text1"/>
          <w:sz w:val="24"/>
          <w:szCs w:val="24"/>
        </w:rPr>
        <w:t>...”</w:t>
      </w:r>
      <w:r w:rsidR="001600E6" w:rsidRPr="00007A78">
        <w:rPr>
          <w:rFonts w:ascii="Times New Roman" w:eastAsia="Calibri" w:hAnsi="Times New Roman" w:cs="Times New Roman"/>
          <w:i/>
          <w:iCs/>
          <w:color w:val="000000" w:themeColor="text1"/>
          <w:sz w:val="24"/>
          <w:szCs w:val="24"/>
        </w:rPr>
        <w:t>.</w:t>
      </w:r>
    </w:p>
    <w:p w14:paraId="6BB1236A" w14:textId="77777777" w:rsidR="002E3510" w:rsidRDefault="002E3510" w:rsidP="00AA751C">
      <w:pPr>
        <w:widowControl w:val="0"/>
        <w:tabs>
          <w:tab w:val="left" w:pos="4410"/>
          <w:tab w:val="left" w:pos="4590"/>
          <w:tab w:val="left" w:pos="4680"/>
        </w:tabs>
        <w:spacing w:after="0"/>
        <w:contextualSpacing/>
        <w:rPr>
          <w:rFonts w:ascii="Times New Roman" w:eastAsia="Calibri" w:hAnsi="Times New Roman" w:cs="Times New Roman"/>
          <w:i/>
          <w:color w:val="000000" w:themeColor="text1"/>
          <w:sz w:val="24"/>
          <w:szCs w:val="24"/>
        </w:rPr>
      </w:pPr>
    </w:p>
    <w:p w14:paraId="4DFAAD47" w14:textId="03FD903E" w:rsidR="006A4AE3" w:rsidRPr="003C0C33" w:rsidRDefault="006A4AE3" w:rsidP="00AA751C">
      <w:pPr>
        <w:widowControl w:val="0"/>
        <w:tabs>
          <w:tab w:val="left" w:pos="4410"/>
          <w:tab w:val="left" w:pos="4590"/>
          <w:tab w:val="left" w:pos="4680"/>
        </w:tabs>
        <w:spacing w:after="0"/>
        <w:contextualSpacing/>
        <w:rPr>
          <w:rFonts w:ascii="Times New Roman" w:eastAsia="Calibri" w:hAnsi="Times New Roman" w:cs="Times New Roman"/>
          <w:i/>
          <w:strike/>
          <w:color w:val="000000" w:themeColor="text1"/>
          <w:sz w:val="24"/>
          <w:szCs w:val="24"/>
        </w:rPr>
      </w:pPr>
    </w:p>
    <w:p w14:paraId="1B8B68E9" w14:textId="0897BD80" w:rsidR="00210A82" w:rsidRPr="00C7419D" w:rsidRDefault="00E20495" w:rsidP="0035730E">
      <w:pPr>
        <w:widowControl w:val="0"/>
        <w:tabs>
          <w:tab w:val="left" w:pos="4410"/>
          <w:tab w:val="left" w:pos="4590"/>
          <w:tab w:val="left" w:pos="4680"/>
        </w:tabs>
        <w:spacing w:after="0"/>
        <w:contextualSpacing/>
        <w:jc w:val="center"/>
        <w:rPr>
          <w:rFonts w:ascii="Times New Roman" w:eastAsia="Calibri" w:hAnsi="Times New Roman" w:cs="Times New Roman"/>
          <w:b/>
          <w:bCs/>
          <w:color w:val="000000" w:themeColor="text1"/>
          <w:sz w:val="24"/>
          <w:szCs w:val="24"/>
        </w:rPr>
      </w:pPr>
      <w:r w:rsidRPr="00194790">
        <w:rPr>
          <w:rFonts w:ascii="Times New Roman" w:eastAsia="Calibri" w:hAnsi="Times New Roman" w:cs="Times New Roman"/>
          <w:color w:val="000000" w:themeColor="text1"/>
          <w:sz w:val="24"/>
          <w:szCs w:val="24"/>
        </w:rPr>
        <w:t xml:space="preserve">  </w:t>
      </w:r>
      <w:r w:rsidR="00142FC6" w:rsidRPr="00C7419D">
        <w:rPr>
          <w:rFonts w:ascii="Times New Roman" w:eastAsia="Calibri" w:hAnsi="Times New Roman" w:cs="Times New Roman"/>
          <w:b/>
          <w:bCs/>
          <w:color w:val="000000" w:themeColor="text1"/>
          <w:sz w:val="24"/>
          <w:szCs w:val="24"/>
        </w:rPr>
        <w:t xml:space="preserve">Neni </w:t>
      </w:r>
      <w:r w:rsidR="006A4AE3" w:rsidRPr="00C7419D">
        <w:rPr>
          <w:rFonts w:ascii="Times New Roman" w:eastAsia="Calibri" w:hAnsi="Times New Roman" w:cs="Times New Roman"/>
          <w:b/>
          <w:bCs/>
          <w:color w:val="000000" w:themeColor="text1"/>
          <w:sz w:val="24"/>
          <w:szCs w:val="24"/>
        </w:rPr>
        <w:t>1</w:t>
      </w:r>
      <w:r w:rsidR="0029154F">
        <w:rPr>
          <w:rFonts w:ascii="Times New Roman" w:eastAsia="Calibri" w:hAnsi="Times New Roman" w:cs="Times New Roman"/>
          <w:b/>
          <w:bCs/>
          <w:color w:val="000000" w:themeColor="text1"/>
          <w:sz w:val="24"/>
          <w:szCs w:val="24"/>
        </w:rPr>
        <w:t>5</w:t>
      </w:r>
    </w:p>
    <w:p w14:paraId="01313E50" w14:textId="77777777" w:rsidR="009159F8" w:rsidRPr="00194790" w:rsidRDefault="009159F8" w:rsidP="0035730E">
      <w:pPr>
        <w:widowControl w:val="0"/>
        <w:tabs>
          <w:tab w:val="left" w:pos="4410"/>
          <w:tab w:val="left" w:pos="4590"/>
          <w:tab w:val="left" w:pos="4680"/>
        </w:tabs>
        <w:spacing w:after="0"/>
        <w:contextualSpacing/>
        <w:jc w:val="center"/>
        <w:rPr>
          <w:rFonts w:ascii="Times New Roman" w:eastAsia="Calibri" w:hAnsi="Times New Roman" w:cs="Times New Roman"/>
          <w:color w:val="000000" w:themeColor="text1"/>
          <w:sz w:val="24"/>
          <w:szCs w:val="24"/>
        </w:rPr>
      </w:pPr>
    </w:p>
    <w:p w14:paraId="6FA579DF" w14:textId="6DCE404D" w:rsidR="000F52B9" w:rsidRPr="00194790" w:rsidRDefault="009161D4" w:rsidP="0035730E">
      <w:pPr>
        <w:tabs>
          <w:tab w:val="left" w:pos="4410"/>
        </w:tabs>
        <w:spacing w:after="0"/>
        <w:contextualSpacing/>
        <w:rPr>
          <w:rFonts w:ascii="Times New Roman" w:eastAsia="Calibri" w:hAnsi="Times New Roman" w:cs="Times New Roman"/>
          <w:bCs/>
          <w:color w:val="000000" w:themeColor="text1"/>
          <w:sz w:val="24"/>
          <w:szCs w:val="24"/>
        </w:rPr>
      </w:pPr>
      <w:r w:rsidRPr="00194790">
        <w:rPr>
          <w:rFonts w:ascii="Times New Roman" w:hAnsi="Times New Roman" w:cs="Times New Roman"/>
          <w:color w:val="000000" w:themeColor="text1"/>
          <w:sz w:val="24"/>
          <w:szCs w:val="24"/>
        </w:rPr>
        <w:t xml:space="preserve">  </w:t>
      </w:r>
      <w:r w:rsidR="00210A82" w:rsidRPr="00194790">
        <w:rPr>
          <w:rFonts w:ascii="Times New Roman" w:eastAsia="Calibri" w:hAnsi="Times New Roman" w:cs="Times New Roman"/>
          <w:bCs/>
          <w:color w:val="000000" w:themeColor="text1"/>
          <w:sz w:val="24"/>
          <w:szCs w:val="24"/>
        </w:rPr>
        <w:t>Në nenin 22</w:t>
      </w:r>
      <w:r w:rsidR="000F52B9" w:rsidRPr="00194790">
        <w:rPr>
          <w:rFonts w:ascii="Times New Roman" w:eastAsia="Calibri" w:hAnsi="Times New Roman" w:cs="Times New Roman"/>
          <w:bCs/>
          <w:color w:val="000000" w:themeColor="text1"/>
          <w:sz w:val="24"/>
          <w:szCs w:val="24"/>
        </w:rPr>
        <w:t xml:space="preserve">, pika 1 </w:t>
      </w:r>
      <w:r w:rsidR="00B13453">
        <w:rPr>
          <w:rFonts w:ascii="Times New Roman" w:eastAsia="Calibri" w:hAnsi="Times New Roman" w:cs="Times New Roman"/>
          <w:bCs/>
          <w:color w:val="000000" w:themeColor="text1"/>
          <w:sz w:val="24"/>
          <w:szCs w:val="24"/>
        </w:rPr>
        <w:t xml:space="preserve">ndryshohet </w:t>
      </w:r>
      <w:r w:rsidR="000F52B9" w:rsidRPr="00194790">
        <w:rPr>
          <w:rFonts w:ascii="Times New Roman" w:eastAsia="Calibri" w:hAnsi="Times New Roman" w:cs="Times New Roman"/>
          <w:bCs/>
          <w:color w:val="000000" w:themeColor="text1"/>
          <w:sz w:val="24"/>
          <w:szCs w:val="24"/>
        </w:rPr>
        <w:t xml:space="preserve">si më poshtë: </w:t>
      </w:r>
      <w:r w:rsidR="000F52B9" w:rsidRPr="00194790">
        <w:rPr>
          <w:rFonts w:ascii="Times New Roman" w:eastAsia="Calibri" w:hAnsi="Times New Roman" w:cs="Times New Roman"/>
          <w:bCs/>
          <w:color w:val="000000" w:themeColor="text1"/>
          <w:sz w:val="24"/>
          <w:szCs w:val="24"/>
        </w:rPr>
        <w:tab/>
      </w:r>
    </w:p>
    <w:p w14:paraId="12CE4D18" w14:textId="77777777" w:rsidR="000F52B9" w:rsidRPr="00194790" w:rsidRDefault="000F52B9" w:rsidP="0035730E">
      <w:pPr>
        <w:tabs>
          <w:tab w:val="left" w:pos="4410"/>
        </w:tabs>
        <w:spacing w:after="0"/>
        <w:contextualSpacing/>
        <w:rPr>
          <w:rFonts w:ascii="Times New Roman" w:eastAsia="Calibri" w:hAnsi="Times New Roman" w:cs="Times New Roman"/>
          <w:bCs/>
          <w:i/>
          <w:color w:val="000000" w:themeColor="text1"/>
          <w:sz w:val="24"/>
          <w:szCs w:val="24"/>
          <w:lang w:val="sq"/>
        </w:rPr>
      </w:pPr>
    </w:p>
    <w:p w14:paraId="3A4160C7" w14:textId="5B010C09" w:rsidR="000F52B9" w:rsidRPr="00194790" w:rsidRDefault="000F52B9" w:rsidP="00AA751C">
      <w:pPr>
        <w:tabs>
          <w:tab w:val="left" w:pos="4410"/>
        </w:tabs>
        <w:spacing w:after="0"/>
        <w:contextualSpacing/>
        <w:jc w:val="both"/>
        <w:rPr>
          <w:rFonts w:ascii="Times New Roman" w:eastAsia="Calibri" w:hAnsi="Times New Roman" w:cs="Times New Roman"/>
          <w:bCs/>
          <w:i/>
          <w:color w:val="000000" w:themeColor="text1"/>
          <w:sz w:val="24"/>
          <w:szCs w:val="24"/>
          <w:lang w:val="sq"/>
        </w:rPr>
      </w:pPr>
      <w:r w:rsidRPr="00194790">
        <w:rPr>
          <w:rFonts w:ascii="Times New Roman" w:eastAsia="Calibri" w:hAnsi="Times New Roman" w:cs="Times New Roman"/>
          <w:bCs/>
          <w:i/>
          <w:color w:val="000000" w:themeColor="text1"/>
          <w:sz w:val="24"/>
          <w:szCs w:val="24"/>
          <w:lang w:val="sq"/>
        </w:rPr>
        <w:t>“</w:t>
      </w:r>
      <w:r w:rsidR="00252675" w:rsidRPr="00252675">
        <w:rPr>
          <w:rFonts w:ascii="Times New Roman" w:eastAsia="Calibri" w:hAnsi="Times New Roman" w:cs="Times New Roman"/>
          <w:bCs/>
          <w:i/>
          <w:color w:val="000000" w:themeColor="text1"/>
          <w:sz w:val="24"/>
          <w:szCs w:val="24"/>
          <w:lang w:val="sq"/>
        </w:rPr>
        <w:t xml:space="preserve">Shkelja e parashikimeve të nenit 19 dhe të pikës 2 të nenit 20 të këtij ligji përbën kundërvajtje administrative dhe </w:t>
      </w:r>
      <w:r w:rsidR="00252675" w:rsidRPr="00F229B2">
        <w:rPr>
          <w:rFonts w:ascii="Times New Roman" w:eastAsia="Calibri" w:hAnsi="Times New Roman" w:cs="Times New Roman"/>
          <w:bCs/>
          <w:i/>
          <w:color w:val="000000" w:themeColor="text1"/>
          <w:sz w:val="24"/>
          <w:szCs w:val="24"/>
          <w:lang w:val="sq"/>
        </w:rPr>
        <w:t xml:space="preserve">konstatohet e sanksionohet </w:t>
      </w:r>
      <w:r w:rsidR="00511085" w:rsidRPr="00F229B2">
        <w:rPr>
          <w:rFonts w:ascii="Times New Roman" w:eastAsia="Calibri" w:hAnsi="Times New Roman" w:cs="Times New Roman"/>
          <w:bCs/>
          <w:i/>
          <w:color w:val="000000" w:themeColor="text1"/>
          <w:sz w:val="24"/>
          <w:szCs w:val="24"/>
          <w:lang w:val="sq"/>
        </w:rPr>
        <w:t xml:space="preserve">nga administrata tatimore, </w:t>
      </w:r>
      <w:r w:rsidR="00511085" w:rsidRPr="00F229B2">
        <w:rPr>
          <w:rFonts w:ascii="Times New Roman" w:eastAsia="Calibri" w:hAnsi="Times New Roman" w:cs="Times New Roman"/>
          <w:bCs/>
          <w:i/>
          <w:color w:val="000000" w:themeColor="text1"/>
          <w:sz w:val="24"/>
          <w:szCs w:val="24"/>
        </w:rPr>
        <w:t>në përputhje me legjislacionin në fuqi për procedurat tatimore dhe aktet nënligjore që rregullojnë mënyrën e deklarimit dhe mbledhjes së këtij kontributi</w:t>
      </w:r>
      <w:r w:rsidRPr="00F229B2">
        <w:rPr>
          <w:rFonts w:ascii="Times New Roman" w:eastAsia="Calibri" w:hAnsi="Times New Roman" w:cs="Times New Roman"/>
          <w:bCs/>
          <w:i/>
          <w:color w:val="000000" w:themeColor="text1"/>
          <w:sz w:val="24"/>
          <w:szCs w:val="24"/>
          <w:lang w:val="sq"/>
        </w:rPr>
        <w:t>.</w:t>
      </w:r>
      <w:r w:rsidR="00252675" w:rsidRPr="00F229B2">
        <w:rPr>
          <w:rFonts w:ascii="Times New Roman" w:eastAsia="Calibri" w:hAnsi="Times New Roman" w:cs="Times New Roman"/>
          <w:bCs/>
          <w:i/>
          <w:color w:val="000000" w:themeColor="text1"/>
          <w:sz w:val="24"/>
          <w:szCs w:val="24"/>
          <w:lang w:val="sq"/>
        </w:rPr>
        <w:t>”</w:t>
      </w:r>
      <w:r w:rsidRPr="00194790">
        <w:rPr>
          <w:rFonts w:ascii="Times New Roman" w:eastAsia="Calibri" w:hAnsi="Times New Roman" w:cs="Times New Roman"/>
          <w:bCs/>
          <w:i/>
          <w:color w:val="000000" w:themeColor="text1"/>
          <w:sz w:val="24"/>
          <w:szCs w:val="24"/>
          <w:lang w:val="sq"/>
        </w:rPr>
        <w:t xml:space="preserve"> </w:t>
      </w:r>
    </w:p>
    <w:p w14:paraId="746BA55B" w14:textId="05060928" w:rsidR="009161D4" w:rsidRDefault="009161D4" w:rsidP="0035730E">
      <w:pPr>
        <w:widowControl w:val="0"/>
        <w:tabs>
          <w:tab w:val="left" w:pos="4410"/>
          <w:tab w:val="left" w:pos="4590"/>
          <w:tab w:val="left" w:pos="4680"/>
        </w:tabs>
        <w:spacing w:after="0"/>
        <w:contextualSpacing/>
        <w:jc w:val="center"/>
        <w:rPr>
          <w:rFonts w:ascii="Times New Roman" w:eastAsia="Calibri" w:hAnsi="Times New Roman" w:cs="Times New Roman"/>
          <w:color w:val="000000" w:themeColor="text1"/>
          <w:sz w:val="24"/>
          <w:szCs w:val="24"/>
        </w:rPr>
      </w:pPr>
    </w:p>
    <w:p w14:paraId="65FF5541" w14:textId="404D8A3A" w:rsidR="00960AA2" w:rsidRPr="00194790" w:rsidRDefault="00142FC6" w:rsidP="0035730E">
      <w:pPr>
        <w:tabs>
          <w:tab w:val="left" w:pos="4320"/>
          <w:tab w:val="left" w:pos="4500"/>
          <w:tab w:val="left" w:pos="4680"/>
        </w:tabs>
        <w:spacing w:after="0"/>
        <w:contextualSpacing/>
        <w:jc w:val="center"/>
        <w:rPr>
          <w:rFonts w:ascii="Times New Roman" w:eastAsia="Garamond" w:hAnsi="Times New Roman" w:cs="Times New Roman"/>
          <w:b/>
          <w:color w:val="000000" w:themeColor="text1"/>
          <w:sz w:val="24"/>
          <w:szCs w:val="24"/>
          <w:lang w:val="sq"/>
        </w:rPr>
      </w:pPr>
      <w:r w:rsidRPr="00194790">
        <w:rPr>
          <w:rFonts w:ascii="Times New Roman" w:eastAsia="Garamond" w:hAnsi="Times New Roman" w:cs="Times New Roman"/>
          <w:b/>
          <w:color w:val="000000" w:themeColor="text1"/>
          <w:sz w:val="24"/>
          <w:szCs w:val="24"/>
          <w:lang w:val="sq"/>
        </w:rPr>
        <w:t xml:space="preserve">Neni </w:t>
      </w:r>
      <w:r w:rsidR="006A4AE3">
        <w:rPr>
          <w:rFonts w:ascii="Times New Roman" w:eastAsia="Garamond" w:hAnsi="Times New Roman" w:cs="Times New Roman"/>
          <w:b/>
          <w:color w:val="000000" w:themeColor="text1"/>
          <w:sz w:val="24"/>
          <w:szCs w:val="24"/>
          <w:lang w:val="sq"/>
        </w:rPr>
        <w:t>1</w:t>
      </w:r>
      <w:r w:rsidR="0029154F">
        <w:rPr>
          <w:rFonts w:ascii="Times New Roman" w:eastAsia="Garamond" w:hAnsi="Times New Roman" w:cs="Times New Roman"/>
          <w:b/>
          <w:color w:val="000000" w:themeColor="text1"/>
          <w:sz w:val="24"/>
          <w:szCs w:val="24"/>
          <w:lang w:val="sq"/>
        </w:rPr>
        <w:t>6</w:t>
      </w:r>
    </w:p>
    <w:p w14:paraId="0F767DDA" w14:textId="223B5444" w:rsidR="00960AA2" w:rsidRPr="00194790" w:rsidRDefault="008547BD" w:rsidP="0035730E">
      <w:pPr>
        <w:spacing w:after="0"/>
        <w:jc w:val="center"/>
        <w:rPr>
          <w:rFonts w:ascii="Times New Roman" w:hAnsi="Times New Roman" w:cs="Times New Roman"/>
          <w:b/>
          <w:sz w:val="24"/>
          <w:szCs w:val="24"/>
        </w:rPr>
      </w:pPr>
      <w:r w:rsidRPr="00194790">
        <w:rPr>
          <w:rFonts w:ascii="Times New Roman" w:hAnsi="Times New Roman" w:cs="Times New Roman"/>
          <w:b/>
          <w:sz w:val="24"/>
          <w:szCs w:val="24"/>
        </w:rPr>
        <w:t>Aktet nënligjore</w:t>
      </w:r>
    </w:p>
    <w:p w14:paraId="4FC6C280" w14:textId="68697CA5" w:rsidR="00960AA2" w:rsidRPr="00194790" w:rsidRDefault="00960AA2" w:rsidP="0035730E">
      <w:pPr>
        <w:tabs>
          <w:tab w:val="left" w:pos="4320"/>
          <w:tab w:val="left" w:pos="4500"/>
          <w:tab w:val="left" w:pos="4680"/>
        </w:tabs>
        <w:spacing w:after="0"/>
        <w:contextualSpacing/>
        <w:rPr>
          <w:rFonts w:ascii="Times New Roman" w:eastAsia="Garamond" w:hAnsi="Times New Roman" w:cs="Times New Roman"/>
          <w:color w:val="000000" w:themeColor="text1"/>
          <w:sz w:val="24"/>
          <w:szCs w:val="24"/>
          <w:lang w:val="sq"/>
        </w:rPr>
      </w:pPr>
      <w:r w:rsidRPr="00194790">
        <w:rPr>
          <w:rFonts w:ascii="Times New Roman" w:eastAsia="Garamond" w:hAnsi="Times New Roman" w:cs="Times New Roman"/>
          <w:color w:val="000000" w:themeColor="text1"/>
          <w:sz w:val="24"/>
          <w:szCs w:val="24"/>
          <w:lang w:val="sq"/>
        </w:rPr>
        <w:t>1. Në nenin 24 bëhen shtesat dhe ndryshimet e mëposhtme:</w:t>
      </w:r>
    </w:p>
    <w:p w14:paraId="31DFB284" w14:textId="77777777" w:rsidR="0035730E" w:rsidRPr="00194790" w:rsidRDefault="0035730E" w:rsidP="0035730E">
      <w:pPr>
        <w:tabs>
          <w:tab w:val="left" w:pos="4320"/>
          <w:tab w:val="left" w:pos="4500"/>
          <w:tab w:val="left" w:pos="4680"/>
        </w:tabs>
        <w:spacing w:after="0"/>
        <w:contextualSpacing/>
        <w:rPr>
          <w:rFonts w:ascii="Times New Roman" w:eastAsia="Garamond" w:hAnsi="Times New Roman" w:cs="Times New Roman"/>
          <w:color w:val="000000" w:themeColor="text1"/>
          <w:sz w:val="24"/>
          <w:szCs w:val="24"/>
          <w:lang w:val="sq"/>
        </w:rPr>
      </w:pPr>
    </w:p>
    <w:p w14:paraId="0EE3E75E" w14:textId="6EC417AA" w:rsidR="008B0B08" w:rsidRPr="00B07DDC" w:rsidRDefault="00960AA2" w:rsidP="00B07DDC">
      <w:pPr>
        <w:numPr>
          <w:ilvl w:val="0"/>
          <w:numId w:val="6"/>
        </w:numPr>
        <w:tabs>
          <w:tab w:val="left" w:pos="4320"/>
          <w:tab w:val="left" w:pos="4500"/>
          <w:tab w:val="left" w:pos="4680"/>
        </w:tabs>
        <w:spacing w:after="0"/>
        <w:contextualSpacing/>
        <w:rPr>
          <w:rFonts w:ascii="Times New Roman" w:eastAsia="Calibri" w:hAnsi="Times New Roman" w:cs="Times New Roman"/>
          <w:bCs/>
          <w:color w:val="000000" w:themeColor="text1"/>
          <w:sz w:val="24"/>
          <w:szCs w:val="24"/>
        </w:rPr>
      </w:pPr>
      <w:bookmarkStart w:id="3" w:name="_Hlk175743025"/>
      <w:r w:rsidRPr="00B07DDC">
        <w:rPr>
          <w:rFonts w:ascii="Times New Roman" w:eastAsia="Calibri" w:hAnsi="Times New Roman" w:cs="Times New Roman"/>
          <w:bCs/>
          <w:color w:val="000000" w:themeColor="text1"/>
          <w:sz w:val="24"/>
          <w:szCs w:val="24"/>
        </w:rPr>
        <w:t xml:space="preserve">Në pikën 2 pas fjalëve </w:t>
      </w:r>
      <w:r w:rsidRPr="00B07DDC">
        <w:rPr>
          <w:rFonts w:ascii="Times New Roman" w:eastAsia="Calibri" w:hAnsi="Times New Roman" w:cs="Times New Roman"/>
          <w:bCs/>
          <w:i/>
          <w:color w:val="000000" w:themeColor="text1"/>
          <w:sz w:val="24"/>
          <w:szCs w:val="24"/>
        </w:rPr>
        <w:t>“n</w:t>
      </w:r>
      <w:r w:rsidR="00210A82" w:rsidRPr="00B07DDC">
        <w:rPr>
          <w:rFonts w:ascii="Times New Roman" w:eastAsia="Calibri" w:hAnsi="Times New Roman" w:cs="Times New Roman"/>
          <w:bCs/>
          <w:i/>
          <w:color w:val="000000" w:themeColor="text1"/>
          <w:sz w:val="24"/>
          <w:szCs w:val="24"/>
        </w:rPr>
        <w:t>enit 7</w:t>
      </w:r>
      <w:r w:rsidR="002F74AC">
        <w:rPr>
          <w:rFonts w:ascii="Times New Roman" w:eastAsia="Calibri" w:hAnsi="Times New Roman" w:cs="Times New Roman"/>
          <w:bCs/>
          <w:i/>
          <w:color w:val="000000" w:themeColor="text1"/>
          <w:sz w:val="24"/>
          <w:szCs w:val="24"/>
        </w:rPr>
        <w:t>”</w:t>
      </w:r>
      <w:r w:rsidR="00030D5F" w:rsidRPr="00B07DDC">
        <w:rPr>
          <w:rFonts w:ascii="Times New Roman" w:eastAsia="Calibri" w:hAnsi="Times New Roman" w:cs="Times New Roman"/>
          <w:bCs/>
          <w:i/>
          <w:color w:val="000000" w:themeColor="text1"/>
          <w:sz w:val="24"/>
          <w:szCs w:val="24"/>
        </w:rPr>
        <w:t>,</w:t>
      </w:r>
      <w:r w:rsidR="00B07DDC">
        <w:rPr>
          <w:rFonts w:ascii="Times New Roman" w:eastAsia="Calibri" w:hAnsi="Times New Roman" w:cs="Times New Roman"/>
          <w:bCs/>
          <w:i/>
          <w:color w:val="000000" w:themeColor="text1"/>
          <w:sz w:val="24"/>
          <w:szCs w:val="24"/>
        </w:rPr>
        <w:t xml:space="preserve"> shtohen fjalët, </w:t>
      </w:r>
      <w:r w:rsidR="002F74AC">
        <w:rPr>
          <w:rFonts w:ascii="Times New Roman" w:eastAsia="Calibri" w:hAnsi="Times New Roman" w:cs="Times New Roman"/>
          <w:bCs/>
          <w:i/>
          <w:color w:val="000000" w:themeColor="text1"/>
          <w:sz w:val="24"/>
          <w:szCs w:val="24"/>
        </w:rPr>
        <w:t>“</w:t>
      </w:r>
      <w:r w:rsidR="00B07DDC">
        <w:rPr>
          <w:rFonts w:ascii="Times New Roman" w:eastAsia="Calibri" w:hAnsi="Times New Roman" w:cs="Times New Roman"/>
          <w:bCs/>
          <w:i/>
          <w:color w:val="000000" w:themeColor="text1"/>
          <w:sz w:val="24"/>
          <w:szCs w:val="24"/>
        </w:rPr>
        <w:t>pika 2, pika 3 dhe pika 5</w:t>
      </w:r>
      <w:r w:rsidR="002F74AC">
        <w:rPr>
          <w:rFonts w:ascii="Times New Roman" w:eastAsia="Calibri" w:hAnsi="Times New Roman" w:cs="Times New Roman"/>
          <w:bCs/>
          <w:i/>
          <w:color w:val="000000" w:themeColor="text1"/>
          <w:sz w:val="24"/>
          <w:szCs w:val="24"/>
        </w:rPr>
        <w:t>”</w:t>
      </w:r>
    </w:p>
    <w:p w14:paraId="13002CC0" w14:textId="30FFC872" w:rsidR="003B1CAA" w:rsidRPr="00534CE9" w:rsidRDefault="00030D5F" w:rsidP="0035730E">
      <w:pPr>
        <w:numPr>
          <w:ilvl w:val="0"/>
          <w:numId w:val="6"/>
        </w:numPr>
        <w:tabs>
          <w:tab w:val="left" w:pos="4320"/>
          <w:tab w:val="left" w:pos="4500"/>
          <w:tab w:val="left" w:pos="4680"/>
        </w:tabs>
        <w:spacing w:after="0"/>
        <w:contextualSpacing/>
        <w:rPr>
          <w:rFonts w:ascii="Times New Roman" w:eastAsia="Calibri" w:hAnsi="Times New Roman" w:cs="Times New Roman"/>
          <w:bCs/>
          <w:color w:val="000000" w:themeColor="text1"/>
          <w:sz w:val="24"/>
          <w:szCs w:val="24"/>
        </w:rPr>
      </w:pPr>
      <w:r w:rsidRPr="00534CE9">
        <w:rPr>
          <w:rFonts w:ascii="Times New Roman" w:eastAsia="Calibri" w:hAnsi="Times New Roman" w:cs="Times New Roman"/>
          <w:bCs/>
          <w:color w:val="000000" w:themeColor="text1"/>
          <w:sz w:val="24"/>
          <w:szCs w:val="24"/>
        </w:rPr>
        <w:t>Në pikën 2 pas fjalëve</w:t>
      </w:r>
      <w:r w:rsidR="00960AA2" w:rsidRPr="00534CE9">
        <w:rPr>
          <w:rFonts w:ascii="Times New Roman" w:eastAsia="Calibri" w:hAnsi="Times New Roman" w:cs="Times New Roman"/>
          <w:bCs/>
          <w:color w:val="000000" w:themeColor="text1"/>
          <w:sz w:val="24"/>
          <w:szCs w:val="24"/>
        </w:rPr>
        <w:t xml:space="preserve"> </w:t>
      </w:r>
      <w:r w:rsidRPr="00534CE9">
        <w:rPr>
          <w:rFonts w:ascii="Times New Roman" w:eastAsia="Calibri" w:hAnsi="Times New Roman" w:cs="Times New Roman"/>
          <w:bCs/>
          <w:color w:val="000000" w:themeColor="text1"/>
          <w:sz w:val="24"/>
          <w:szCs w:val="24"/>
        </w:rPr>
        <w:t xml:space="preserve"> </w:t>
      </w:r>
      <w:r w:rsidRPr="00534CE9">
        <w:rPr>
          <w:rFonts w:ascii="Times New Roman" w:eastAsia="Calibri" w:hAnsi="Times New Roman" w:cs="Times New Roman"/>
          <w:bCs/>
          <w:i/>
          <w:color w:val="000000" w:themeColor="text1"/>
          <w:sz w:val="24"/>
          <w:szCs w:val="24"/>
        </w:rPr>
        <w:t>“</w:t>
      </w:r>
      <w:r w:rsidR="009D1D29" w:rsidRPr="00534CE9">
        <w:rPr>
          <w:rFonts w:ascii="Times New Roman" w:eastAsia="Calibri" w:hAnsi="Times New Roman" w:cs="Times New Roman"/>
          <w:bCs/>
          <w:i/>
          <w:color w:val="000000" w:themeColor="text1"/>
          <w:sz w:val="24"/>
          <w:szCs w:val="24"/>
        </w:rPr>
        <w:t>neni</w:t>
      </w:r>
      <w:r w:rsidRPr="00534CE9">
        <w:rPr>
          <w:rFonts w:ascii="Times New Roman" w:eastAsia="Calibri" w:hAnsi="Times New Roman" w:cs="Times New Roman"/>
          <w:bCs/>
          <w:i/>
          <w:color w:val="000000" w:themeColor="text1"/>
          <w:sz w:val="24"/>
          <w:szCs w:val="24"/>
        </w:rPr>
        <w:t>t</w:t>
      </w:r>
      <w:r w:rsidR="009D1D29" w:rsidRPr="00534CE9">
        <w:rPr>
          <w:rFonts w:ascii="Times New Roman" w:eastAsia="Calibri" w:hAnsi="Times New Roman" w:cs="Times New Roman"/>
          <w:bCs/>
          <w:i/>
          <w:color w:val="000000" w:themeColor="text1"/>
          <w:sz w:val="24"/>
          <w:szCs w:val="24"/>
        </w:rPr>
        <w:t xml:space="preserve"> 11/1, pika 4</w:t>
      </w:r>
      <w:r w:rsidRPr="00534CE9">
        <w:rPr>
          <w:rFonts w:ascii="Times New Roman" w:eastAsia="Calibri" w:hAnsi="Times New Roman" w:cs="Times New Roman"/>
          <w:bCs/>
          <w:i/>
          <w:color w:val="000000" w:themeColor="text1"/>
          <w:sz w:val="24"/>
          <w:szCs w:val="24"/>
        </w:rPr>
        <w:t>”</w:t>
      </w:r>
      <w:r w:rsidRPr="00534CE9">
        <w:rPr>
          <w:rFonts w:ascii="Times New Roman" w:eastAsia="Calibri" w:hAnsi="Times New Roman" w:cs="Times New Roman"/>
          <w:bCs/>
          <w:color w:val="000000" w:themeColor="text1"/>
          <w:sz w:val="24"/>
          <w:szCs w:val="24"/>
        </w:rPr>
        <w:t xml:space="preserve"> </w:t>
      </w:r>
      <w:r w:rsidR="009D1D29" w:rsidRPr="00534CE9">
        <w:rPr>
          <w:rFonts w:ascii="Times New Roman" w:eastAsia="Calibri" w:hAnsi="Times New Roman" w:cs="Times New Roman"/>
          <w:bCs/>
          <w:color w:val="000000" w:themeColor="text1"/>
          <w:sz w:val="24"/>
          <w:szCs w:val="24"/>
        </w:rPr>
        <w:t xml:space="preserve"> </w:t>
      </w:r>
      <w:r w:rsidR="003B1CAA" w:rsidRPr="00534CE9">
        <w:rPr>
          <w:rFonts w:ascii="Times New Roman" w:eastAsia="Calibri" w:hAnsi="Times New Roman" w:cs="Times New Roman"/>
          <w:bCs/>
          <w:color w:val="000000" w:themeColor="text1"/>
          <w:sz w:val="24"/>
          <w:szCs w:val="24"/>
        </w:rPr>
        <w:t>shtohen fjalët “</w:t>
      </w:r>
      <w:r w:rsidR="009D1D29" w:rsidRPr="00534CE9">
        <w:rPr>
          <w:rFonts w:ascii="Times New Roman" w:eastAsia="Calibri" w:hAnsi="Times New Roman" w:cs="Times New Roman"/>
          <w:bCs/>
          <w:i/>
          <w:color w:val="000000" w:themeColor="text1"/>
          <w:sz w:val="24"/>
          <w:szCs w:val="24"/>
        </w:rPr>
        <w:t>neni</w:t>
      </w:r>
      <w:r w:rsidR="003B1CAA" w:rsidRPr="00534CE9">
        <w:rPr>
          <w:rFonts w:ascii="Times New Roman" w:eastAsia="Calibri" w:hAnsi="Times New Roman" w:cs="Times New Roman"/>
          <w:bCs/>
          <w:i/>
          <w:color w:val="000000" w:themeColor="text1"/>
          <w:sz w:val="24"/>
          <w:szCs w:val="24"/>
        </w:rPr>
        <w:t>t</w:t>
      </w:r>
      <w:r w:rsidR="009D1D29" w:rsidRPr="00534CE9">
        <w:rPr>
          <w:rFonts w:ascii="Times New Roman" w:eastAsia="Calibri" w:hAnsi="Times New Roman" w:cs="Times New Roman"/>
          <w:bCs/>
          <w:i/>
          <w:color w:val="000000" w:themeColor="text1"/>
          <w:sz w:val="24"/>
          <w:szCs w:val="24"/>
        </w:rPr>
        <w:t xml:space="preserve"> 11/2, pika 3</w:t>
      </w:r>
      <w:r w:rsidR="003B1CAA" w:rsidRPr="00534CE9">
        <w:rPr>
          <w:rFonts w:ascii="Times New Roman" w:eastAsia="Calibri" w:hAnsi="Times New Roman" w:cs="Times New Roman"/>
          <w:bCs/>
          <w:i/>
          <w:color w:val="000000" w:themeColor="text1"/>
          <w:sz w:val="24"/>
          <w:szCs w:val="24"/>
        </w:rPr>
        <w:t>”;</w:t>
      </w:r>
    </w:p>
    <w:p w14:paraId="2CD6DA64" w14:textId="79BCABC8" w:rsidR="003B1CAA" w:rsidRPr="00534CE9" w:rsidRDefault="003B1CAA" w:rsidP="0035730E">
      <w:pPr>
        <w:numPr>
          <w:ilvl w:val="0"/>
          <w:numId w:val="6"/>
        </w:numPr>
        <w:tabs>
          <w:tab w:val="left" w:pos="4320"/>
          <w:tab w:val="left" w:pos="4500"/>
          <w:tab w:val="left" w:pos="4680"/>
        </w:tabs>
        <w:spacing w:after="0"/>
        <w:contextualSpacing/>
        <w:rPr>
          <w:rFonts w:ascii="Times New Roman" w:eastAsia="Calibri" w:hAnsi="Times New Roman" w:cs="Times New Roman"/>
          <w:bCs/>
          <w:color w:val="000000" w:themeColor="text1"/>
          <w:sz w:val="24"/>
          <w:szCs w:val="24"/>
        </w:rPr>
      </w:pPr>
      <w:r w:rsidRPr="00534CE9">
        <w:rPr>
          <w:rFonts w:ascii="Times New Roman" w:eastAsia="Calibri" w:hAnsi="Times New Roman" w:cs="Times New Roman"/>
          <w:bCs/>
          <w:color w:val="000000" w:themeColor="text1"/>
          <w:sz w:val="24"/>
          <w:szCs w:val="24"/>
        </w:rPr>
        <w:t xml:space="preserve">Në pikën 2 pas fjalëve  </w:t>
      </w:r>
      <w:r w:rsidRPr="00534CE9">
        <w:rPr>
          <w:rFonts w:ascii="Times New Roman" w:eastAsia="Calibri" w:hAnsi="Times New Roman" w:cs="Times New Roman"/>
          <w:bCs/>
          <w:i/>
          <w:color w:val="000000" w:themeColor="text1"/>
          <w:sz w:val="24"/>
          <w:szCs w:val="24"/>
        </w:rPr>
        <w:t>“nenit 12, pikat 3 dhe 5”</w:t>
      </w:r>
      <w:r w:rsidRPr="00534CE9">
        <w:rPr>
          <w:rFonts w:ascii="Times New Roman" w:eastAsia="Calibri" w:hAnsi="Times New Roman" w:cs="Times New Roman"/>
          <w:bCs/>
          <w:color w:val="000000" w:themeColor="text1"/>
          <w:sz w:val="24"/>
          <w:szCs w:val="24"/>
        </w:rPr>
        <w:t xml:space="preserve"> </w:t>
      </w:r>
      <w:bookmarkStart w:id="4" w:name="_Hlk221695706"/>
      <w:r w:rsidRPr="00534CE9">
        <w:rPr>
          <w:rFonts w:ascii="Times New Roman" w:eastAsia="Calibri" w:hAnsi="Times New Roman" w:cs="Times New Roman"/>
          <w:bCs/>
          <w:color w:val="000000" w:themeColor="text1"/>
          <w:sz w:val="24"/>
          <w:szCs w:val="24"/>
        </w:rPr>
        <w:t xml:space="preserve">shtohen fjalët </w:t>
      </w:r>
      <w:r w:rsidRPr="00534CE9">
        <w:rPr>
          <w:rFonts w:ascii="Times New Roman" w:eastAsia="Calibri" w:hAnsi="Times New Roman" w:cs="Times New Roman"/>
          <w:bCs/>
          <w:i/>
          <w:color w:val="000000" w:themeColor="text1"/>
          <w:sz w:val="24"/>
          <w:szCs w:val="24"/>
        </w:rPr>
        <w:t xml:space="preserve">“nenit </w:t>
      </w:r>
      <w:bookmarkEnd w:id="4"/>
      <w:r w:rsidRPr="00534CE9">
        <w:rPr>
          <w:rFonts w:ascii="Times New Roman" w:eastAsia="Calibri" w:hAnsi="Times New Roman" w:cs="Times New Roman"/>
          <w:bCs/>
          <w:i/>
          <w:color w:val="000000" w:themeColor="text1"/>
          <w:sz w:val="24"/>
          <w:szCs w:val="24"/>
        </w:rPr>
        <w:t xml:space="preserve">14/1 pika </w:t>
      </w:r>
      <w:r w:rsidR="0029154F">
        <w:rPr>
          <w:rFonts w:ascii="Times New Roman" w:eastAsia="Calibri" w:hAnsi="Times New Roman" w:cs="Times New Roman"/>
          <w:bCs/>
          <w:i/>
          <w:color w:val="000000" w:themeColor="text1"/>
          <w:sz w:val="24"/>
          <w:szCs w:val="24"/>
        </w:rPr>
        <w:t>4</w:t>
      </w:r>
      <w:r w:rsidR="00DB68D0" w:rsidRPr="00534CE9">
        <w:rPr>
          <w:rFonts w:ascii="Times New Roman" w:eastAsia="Calibri" w:hAnsi="Times New Roman" w:cs="Times New Roman"/>
          <w:bCs/>
          <w:i/>
          <w:color w:val="000000" w:themeColor="text1"/>
          <w:sz w:val="24"/>
          <w:szCs w:val="24"/>
        </w:rPr>
        <w:t>”</w:t>
      </w:r>
      <w:r w:rsidRPr="00534CE9">
        <w:rPr>
          <w:rFonts w:ascii="Times New Roman" w:eastAsia="Calibri" w:hAnsi="Times New Roman" w:cs="Times New Roman"/>
          <w:bCs/>
          <w:color w:val="000000" w:themeColor="text1"/>
          <w:sz w:val="24"/>
          <w:szCs w:val="24"/>
        </w:rPr>
        <w:t>;</w:t>
      </w:r>
    </w:p>
    <w:p w14:paraId="0465A28C" w14:textId="7FD6E2D7" w:rsidR="003B1CAA" w:rsidRDefault="003B1CAA" w:rsidP="0035730E">
      <w:pPr>
        <w:numPr>
          <w:ilvl w:val="0"/>
          <w:numId w:val="6"/>
        </w:numPr>
        <w:tabs>
          <w:tab w:val="left" w:pos="4320"/>
          <w:tab w:val="left" w:pos="4500"/>
          <w:tab w:val="left" w:pos="4680"/>
        </w:tabs>
        <w:spacing w:after="0"/>
        <w:contextualSpacing/>
        <w:rPr>
          <w:rFonts w:ascii="Times New Roman" w:eastAsia="Calibri" w:hAnsi="Times New Roman" w:cs="Times New Roman"/>
          <w:bCs/>
          <w:i/>
          <w:color w:val="000000" w:themeColor="text1"/>
          <w:sz w:val="24"/>
          <w:szCs w:val="24"/>
        </w:rPr>
      </w:pPr>
      <w:r w:rsidRPr="00534CE9">
        <w:rPr>
          <w:rFonts w:ascii="Times New Roman" w:eastAsia="Calibri" w:hAnsi="Times New Roman" w:cs="Times New Roman"/>
          <w:bCs/>
          <w:color w:val="000000" w:themeColor="text1"/>
          <w:sz w:val="24"/>
          <w:szCs w:val="24"/>
        </w:rPr>
        <w:t xml:space="preserve">Në pikën 2 pas fjalëve  </w:t>
      </w:r>
      <w:r w:rsidRPr="00534CE9">
        <w:rPr>
          <w:rFonts w:ascii="Times New Roman" w:eastAsia="Calibri" w:hAnsi="Times New Roman" w:cs="Times New Roman"/>
          <w:bCs/>
          <w:i/>
          <w:color w:val="000000" w:themeColor="text1"/>
          <w:sz w:val="24"/>
          <w:szCs w:val="24"/>
        </w:rPr>
        <w:t>“nenit 15 pika 6”</w:t>
      </w:r>
      <w:r w:rsidRPr="00534CE9">
        <w:rPr>
          <w:rFonts w:ascii="Times New Roman" w:eastAsia="Calibri" w:hAnsi="Times New Roman" w:cs="Times New Roman"/>
          <w:bCs/>
          <w:color w:val="000000" w:themeColor="text1"/>
          <w:sz w:val="24"/>
          <w:szCs w:val="24"/>
        </w:rPr>
        <w:t xml:space="preserve"> shtohen fjalët “</w:t>
      </w:r>
      <w:r w:rsidRPr="00534CE9">
        <w:rPr>
          <w:rFonts w:ascii="Times New Roman" w:eastAsia="Calibri" w:hAnsi="Times New Roman" w:cs="Times New Roman"/>
          <w:bCs/>
          <w:i/>
          <w:color w:val="000000" w:themeColor="text1"/>
          <w:sz w:val="24"/>
          <w:szCs w:val="24"/>
        </w:rPr>
        <w:t>nenit</w:t>
      </w:r>
      <w:r w:rsidR="00DB68D0" w:rsidRPr="00534CE9">
        <w:rPr>
          <w:rFonts w:ascii="Times New Roman" w:eastAsia="Calibri" w:hAnsi="Times New Roman" w:cs="Times New Roman"/>
          <w:bCs/>
          <w:i/>
          <w:color w:val="000000" w:themeColor="text1"/>
          <w:sz w:val="24"/>
          <w:szCs w:val="24"/>
        </w:rPr>
        <w:t xml:space="preserve"> </w:t>
      </w:r>
      <w:r w:rsidRPr="00534CE9">
        <w:rPr>
          <w:rFonts w:ascii="Times New Roman" w:eastAsia="Calibri" w:hAnsi="Times New Roman" w:cs="Times New Roman"/>
          <w:bCs/>
          <w:i/>
          <w:color w:val="000000" w:themeColor="text1"/>
          <w:sz w:val="24"/>
          <w:szCs w:val="24"/>
        </w:rPr>
        <w:t>16, pika 2/1 germa b, neni</w:t>
      </w:r>
      <w:r w:rsidR="00DB68D0" w:rsidRPr="00534CE9">
        <w:rPr>
          <w:rFonts w:ascii="Times New Roman" w:eastAsia="Calibri" w:hAnsi="Times New Roman" w:cs="Times New Roman"/>
          <w:bCs/>
          <w:i/>
          <w:color w:val="000000" w:themeColor="text1"/>
          <w:sz w:val="24"/>
          <w:szCs w:val="24"/>
        </w:rPr>
        <w:t>t</w:t>
      </w:r>
      <w:r w:rsidRPr="00534CE9">
        <w:rPr>
          <w:rFonts w:ascii="Times New Roman" w:eastAsia="Calibri" w:hAnsi="Times New Roman" w:cs="Times New Roman"/>
          <w:bCs/>
          <w:i/>
          <w:color w:val="000000" w:themeColor="text1"/>
          <w:sz w:val="24"/>
          <w:szCs w:val="24"/>
        </w:rPr>
        <w:t xml:space="preserve"> 16/1, pika 6</w:t>
      </w:r>
      <w:r w:rsidR="00DB68D0" w:rsidRPr="00534CE9">
        <w:rPr>
          <w:rFonts w:ascii="Times New Roman" w:eastAsia="Calibri" w:hAnsi="Times New Roman" w:cs="Times New Roman"/>
          <w:bCs/>
          <w:i/>
          <w:color w:val="000000" w:themeColor="text1"/>
          <w:sz w:val="24"/>
          <w:szCs w:val="24"/>
        </w:rPr>
        <w:t xml:space="preserve">, nenit 19, pika 3”. </w:t>
      </w:r>
    </w:p>
    <w:p w14:paraId="453F7E04" w14:textId="03C4BF59" w:rsidR="00DA622C" w:rsidRDefault="00DA622C" w:rsidP="0035730E">
      <w:pPr>
        <w:numPr>
          <w:ilvl w:val="0"/>
          <w:numId w:val="6"/>
        </w:numPr>
        <w:tabs>
          <w:tab w:val="left" w:pos="4320"/>
          <w:tab w:val="left" w:pos="4500"/>
          <w:tab w:val="left" w:pos="4680"/>
        </w:tabs>
        <w:spacing w:after="0"/>
        <w:contextualSpacing/>
        <w:rPr>
          <w:rFonts w:ascii="Times New Roman" w:eastAsia="Calibri" w:hAnsi="Times New Roman" w:cs="Times New Roman"/>
          <w:bCs/>
          <w:i/>
          <w:color w:val="000000" w:themeColor="text1"/>
          <w:sz w:val="24"/>
          <w:szCs w:val="24"/>
        </w:rPr>
      </w:pPr>
      <w:r>
        <w:rPr>
          <w:rFonts w:ascii="Times New Roman" w:eastAsia="Calibri" w:hAnsi="Times New Roman" w:cs="Times New Roman"/>
          <w:bCs/>
          <w:iCs/>
          <w:color w:val="000000" w:themeColor="text1"/>
          <w:sz w:val="24"/>
          <w:szCs w:val="24"/>
        </w:rPr>
        <w:t>N</w:t>
      </w:r>
      <w:r w:rsidR="00520EAD">
        <w:rPr>
          <w:rFonts w:ascii="Times New Roman" w:eastAsia="Calibri" w:hAnsi="Times New Roman" w:cs="Times New Roman"/>
          <w:bCs/>
          <w:iCs/>
          <w:color w:val="000000" w:themeColor="text1"/>
          <w:sz w:val="24"/>
          <w:szCs w:val="24"/>
        </w:rPr>
        <w:t>ë</w:t>
      </w:r>
      <w:r>
        <w:rPr>
          <w:rFonts w:ascii="Times New Roman" w:eastAsia="Calibri" w:hAnsi="Times New Roman" w:cs="Times New Roman"/>
          <w:bCs/>
          <w:iCs/>
          <w:color w:val="000000" w:themeColor="text1"/>
          <w:sz w:val="24"/>
          <w:szCs w:val="24"/>
        </w:rPr>
        <w:t xml:space="preserve"> pik</w:t>
      </w:r>
      <w:r w:rsidR="00520EAD">
        <w:rPr>
          <w:rFonts w:ascii="Times New Roman" w:eastAsia="Calibri" w:hAnsi="Times New Roman" w:cs="Times New Roman"/>
          <w:bCs/>
          <w:iCs/>
          <w:color w:val="000000" w:themeColor="text1"/>
          <w:sz w:val="24"/>
          <w:szCs w:val="24"/>
        </w:rPr>
        <w:t>ë</w:t>
      </w:r>
      <w:r>
        <w:rPr>
          <w:rFonts w:ascii="Times New Roman" w:eastAsia="Calibri" w:hAnsi="Times New Roman" w:cs="Times New Roman"/>
          <w:bCs/>
          <w:iCs/>
          <w:color w:val="000000" w:themeColor="text1"/>
          <w:sz w:val="24"/>
          <w:szCs w:val="24"/>
        </w:rPr>
        <w:t>n 2 pas fjal</w:t>
      </w:r>
      <w:r w:rsidR="00520EAD">
        <w:rPr>
          <w:rFonts w:ascii="Times New Roman" w:eastAsia="Calibri" w:hAnsi="Times New Roman" w:cs="Times New Roman"/>
          <w:bCs/>
          <w:iCs/>
          <w:color w:val="000000" w:themeColor="text1"/>
          <w:sz w:val="24"/>
          <w:szCs w:val="24"/>
        </w:rPr>
        <w:t>ë</w:t>
      </w:r>
      <w:r>
        <w:rPr>
          <w:rFonts w:ascii="Times New Roman" w:eastAsia="Calibri" w:hAnsi="Times New Roman" w:cs="Times New Roman"/>
          <w:bCs/>
          <w:iCs/>
          <w:color w:val="000000" w:themeColor="text1"/>
          <w:sz w:val="24"/>
          <w:szCs w:val="24"/>
        </w:rPr>
        <w:t>ve neni 19, fjal</w:t>
      </w:r>
      <w:r w:rsidR="00520EAD">
        <w:rPr>
          <w:rFonts w:ascii="Times New Roman" w:eastAsia="Calibri" w:hAnsi="Times New Roman" w:cs="Times New Roman"/>
          <w:bCs/>
          <w:iCs/>
          <w:color w:val="000000" w:themeColor="text1"/>
          <w:sz w:val="24"/>
          <w:szCs w:val="24"/>
        </w:rPr>
        <w:t>ë</w:t>
      </w:r>
      <w:r>
        <w:rPr>
          <w:rFonts w:ascii="Times New Roman" w:eastAsia="Calibri" w:hAnsi="Times New Roman" w:cs="Times New Roman"/>
          <w:bCs/>
          <w:iCs/>
          <w:color w:val="000000" w:themeColor="text1"/>
          <w:sz w:val="24"/>
          <w:szCs w:val="24"/>
        </w:rPr>
        <w:t>t “pika 3” z</w:t>
      </w:r>
      <w:r w:rsidR="00520EAD">
        <w:rPr>
          <w:rFonts w:ascii="Times New Roman" w:eastAsia="Calibri" w:hAnsi="Times New Roman" w:cs="Times New Roman"/>
          <w:bCs/>
          <w:iCs/>
          <w:color w:val="000000" w:themeColor="text1"/>
          <w:sz w:val="24"/>
          <w:szCs w:val="24"/>
        </w:rPr>
        <w:t>ë</w:t>
      </w:r>
      <w:r>
        <w:rPr>
          <w:rFonts w:ascii="Times New Roman" w:eastAsia="Calibri" w:hAnsi="Times New Roman" w:cs="Times New Roman"/>
          <w:bCs/>
          <w:iCs/>
          <w:color w:val="000000" w:themeColor="text1"/>
          <w:sz w:val="24"/>
          <w:szCs w:val="24"/>
        </w:rPr>
        <w:t>vend</w:t>
      </w:r>
      <w:r w:rsidR="00520EAD">
        <w:rPr>
          <w:rFonts w:ascii="Times New Roman" w:eastAsia="Calibri" w:hAnsi="Times New Roman" w:cs="Times New Roman"/>
          <w:bCs/>
          <w:iCs/>
          <w:color w:val="000000" w:themeColor="text1"/>
          <w:sz w:val="24"/>
          <w:szCs w:val="24"/>
        </w:rPr>
        <w:t>ë</w:t>
      </w:r>
      <w:r>
        <w:rPr>
          <w:rFonts w:ascii="Times New Roman" w:eastAsia="Calibri" w:hAnsi="Times New Roman" w:cs="Times New Roman"/>
          <w:bCs/>
          <w:iCs/>
          <w:color w:val="000000" w:themeColor="text1"/>
          <w:sz w:val="24"/>
          <w:szCs w:val="24"/>
        </w:rPr>
        <w:t>sohen me fjal</w:t>
      </w:r>
      <w:r w:rsidR="00520EAD">
        <w:rPr>
          <w:rFonts w:ascii="Times New Roman" w:eastAsia="Calibri" w:hAnsi="Times New Roman" w:cs="Times New Roman"/>
          <w:bCs/>
          <w:iCs/>
          <w:color w:val="000000" w:themeColor="text1"/>
          <w:sz w:val="24"/>
          <w:szCs w:val="24"/>
        </w:rPr>
        <w:t>ë</w:t>
      </w:r>
      <w:r>
        <w:rPr>
          <w:rFonts w:ascii="Times New Roman" w:eastAsia="Calibri" w:hAnsi="Times New Roman" w:cs="Times New Roman"/>
          <w:bCs/>
          <w:iCs/>
          <w:color w:val="000000" w:themeColor="text1"/>
          <w:sz w:val="24"/>
          <w:szCs w:val="24"/>
        </w:rPr>
        <w:t xml:space="preserve">t </w:t>
      </w:r>
      <w:r w:rsidR="00D45465">
        <w:rPr>
          <w:rFonts w:ascii="Times New Roman" w:eastAsia="Calibri" w:hAnsi="Times New Roman" w:cs="Times New Roman"/>
          <w:bCs/>
          <w:i/>
          <w:color w:val="000000" w:themeColor="text1"/>
          <w:sz w:val="24"/>
          <w:szCs w:val="24"/>
        </w:rPr>
        <w:t>“pika 6”</w:t>
      </w:r>
    </w:p>
    <w:p w14:paraId="545ACA01" w14:textId="47216BE5" w:rsidR="006D3FB2" w:rsidRPr="00950A73" w:rsidRDefault="006D3FB2" w:rsidP="006D3FB2">
      <w:pPr>
        <w:pStyle w:val="ListParagraph"/>
        <w:numPr>
          <w:ilvl w:val="0"/>
          <w:numId w:val="6"/>
        </w:numPr>
        <w:autoSpaceDE w:val="0"/>
        <w:autoSpaceDN w:val="0"/>
        <w:adjustRightInd w:val="0"/>
        <w:spacing w:after="0" w:line="240" w:lineRule="auto"/>
        <w:jc w:val="both"/>
        <w:rPr>
          <w:rFonts w:ascii="Times New Roman" w:eastAsia="Calibri" w:hAnsi="Times New Roman" w:cs="Times New Roman"/>
          <w:bCs/>
          <w:i/>
          <w:iCs/>
          <w:color w:val="000000" w:themeColor="text1"/>
          <w:sz w:val="24"/>
          <w:szCs w:val="24"/>
        </w:rPr>
      </w:pPr>
      <w:r w:rsidRPr="00950A73">
        <w:rPr>
          <w:rFonts w:ascii="Times New Roman" w:eastAsia="Calibri" w:hAnsi="Times New Roman" w:cs="Times New Roman"/>
          <w:bCs/>
          <w:color w:val="000000" w:themeColor="text1"/>
          <w:sz w:val="24"/>
          <w:szCs w:val="24"/>
        </w:rPr>
        <w:t xml:space="preserve">Në pikën 3, togfjalëshi “... datёs 31.12.2023...” zëvendësohet me togfjalëshin </w:t>
      </w:r>
      <w:r w:rsidRPr="00950A73">
        <w:rPr>
          <w:rFonts w:ascii="Times New Roman" w:eastAsia="Calibri" w:hAnsi="Times New Roman" w:cs="Times New Roman"/>
          <w:bCs/>
          <w:i/>
          <w:iCs/>
          <w:color w:val="000000" w:themeColor="text1"/>
          <w:sz w:val="24"/>
          <w:szCs w:val="24"/>
        </w:rPr>
        <w:t xml:space="preserve">“... </w:t>
      </w:r>
      <w:r w:rsidR="00D76619">
        <w:rPr>
          <w:rFonts w:ascii="Times New Roman" w:eastAsia="Calibri" w:hAnsi="Times New Roman" w:cs="Times New Roman"/>
          <w:bCs/>
          <w:i/>
          <w:iCs/>
          <w:color w:val="000000" w:themeColor="text1"/>
          <w:sz w:val="24"/>
          <w:szCs w:val="24"/>
        </w:rPr>
        <w:t>gjashtë</w:t>
      </w:r>
      <w:r w:rsidR="00D76619" w:rsidRPr="00950A73">
        <w:rPr>
          <w:rFonts w:ascii="Times New Roman" w:eastAsia="Calibri" w:hAnsi="Times New Roman" w:cs="Times New Roman"/>
          <w:bCs/>
          <w:i/>
          <w:iCs/>
          <w:color w:val="000000" w:themeColor="text1"/>
          <w:sz w:val="24"/>
          <w:szCs w:val="24"/>
        </w:rPr>
        <w:t xml:space="preserve"> </w:t>
      </w:r>
      <w:r w:rsidRPr="00950A73">
        <w:rPr>
          <w:rFonts w:ascii="Times New Roman" w:eastAsia="Calibri" w:hAnsi="Times New Roman" w:cs="Times New Roman"/>
          <w:bCs/>
          <w:i/>
          <w:iCs/>
          <w:color w:val="000000" w:themeColor="text1"/>
          <w:sz w:val="24"/>
          <w:szCs w:val="24"/>
        </w:rPr>
        <w:t>muajve nga hyrja në fuqi e këtij ligji”.</w:t>
      </w:r>
    </w:p>
    <w:p w14:paraId="125D16D9" w14:textId="77777777" w:rsidR="00960AA2" w:rsidRPr="00194790" w:rsidRDefault="00960AA2" w:rsidP="0035730E">
      <w:pPr>
        <w:spacing w:after="0"/>
        <w:rPr>
          <w:rFonts w:ascii="Times New Roman" w:hAnsi="Times New Roman" w:cs="Times New Roman"/>
          <w:color w:val="000000" w:themeColor="text1"/>
          <w:sz w:val="24"/>
          <w:szCs w:val="24"/>
        </w:rPr>
      </w:pPr>
      <w:bookmarkStart w:id="5" w:name="_Hlk175744911"/>
      <w:bookmarkEnd w:id="3"/>
    </w:p>
    <w:bookmarkEnd w:id="5"/>
    <w:p w14:paraId="2C21BC74" w14:textId="56171A41" w:rsidR="007D51AB" w:rsidRPr="00534CE9" w:rsidRDefault="00142FC6" w:rsidP="0035730E">
      <w:pPr>
        <w:pStyle w:val="ListParagraph"/>
        <w:widowControl w:val="0"/>
        <w:tabs>
          <w:tab w:val="left" w:pos="4500"/>
        </w:tabs>
        <w:spacing w:after="0"/>
        <w:ind w:left="0"/>
        <w:jc w:val="center"/>
        <w:rPr>
          <w:rFonts w:ascii="Times New Roman" w:eastAsia="Calibri" w:hAnsi="Times New Roman" w:cs="Times New Roman"/>
          <w:b/>
          <w:color w:val="000000" w:themeColor="text1"/>
          <w:sz w:val="24"/>
          <w:szCs w:val="24"/>
        </w:rPr>
      </w:pPr>
      <w:r w:rsidRPr="00534CE9">
        <w:rPr>
          <w:rFonts w:ascii="Times New Roman" w:eastAsia="Calibri" w:hAnsi="Times New Roman" w:cs="Times New Roman"/>
          <w:b/>
          <w:color w:val="000000" w:themeColor="text1"/>
          <w:sz w:val="24"/>
          <w:szCs w:val="24"/>
        </w:rPr>
        <w:t xml:space="preserve">Neni </w:t>
      </w:r>
      <w:r w:rsidR="006A4AE3">
        <w:rPr>
          <w:rFonts w:ascii="Times New Roman" w:eastAsia="Calibri" w:hAnsi="Times New Roman" w:cs="Times New Roman"/>
          <w:b/>
          <w:color w:val="000000" w:themeColor="text1"/>
          <w:sz w:val="24"/>
          <w:szCs w:val="24"/>
        </w:rPr>
        <w:t>1</w:t>
      </w:r>
      <w:r w:rsidR="0029154F">
        <w:rPr>
          <w:rFonts w:ascii="Times New Roman" w:eastAsia="Calibri" w:hAnsi="Times New Roman" w:cs="Times New Roman"/>
          <w:b/>
          <w:color w:val="000000" w:themeColor="text1"/>
          <w:sz w:val="24"/>
          <w:szCs w:val="24"/>
        </w:rPr>
        <w:t>7</w:t>
      </w:r>
    </w:p>
    <w:p w14:paraId="7B896D50" w14:textId="77777777" w:rsidR="008547BD" w:rsidRPr="00534CE9" w:rsidRDefault="008547BD" w:rsidP="0035730E">
      <w:pPr>
        <w:spacing w:after="0"/>
        <w:jc w:val="center"/>
        <w:rPr>
          <w:rFonts w:ascii="Times New Roman" w:hAnsi="Times New Roman" w:cs="Times New Roman"/>
          <w:b/>
          <w:sz w:val="24"/>
          <w:szCs w:val="24"/>
        </w:rPr>
      </w:pPr>
      <w:r w:rsidRPr="00534CE9">
        <w:rPr>
          <w:rFonts w:ascii="Times New Roman" w:hAnsi="Times New Roman" w:cs="Times New Roman"/>
          <w:b/>
          <w:sz w:val="24"/>
          <w:szCs w:val="24"/>
        </w:rPr>
        <w:t>Shfuqizime</w:t>
      </w:r>
    </w:p>
    <w:p w14:paraId="25477D7B" w14:textId="77777777" w:rsidR="007D51AB" w:rsidRPr="00534CE9" w:rsidRDefault="007D51AB" w:rsidP="0035730E">
      <w:pPr>
        <w:pStyle w:val="ListParagraph"/>
        <w:widowControl w:val="0"/>
        <w:tabs>
          <w:tab w:val="left" w:pos="4500"/>
        </w:tabs>
        <w:spacing w:after="0"/>
        <w:ind w:left="0"/>
        <w:jc w:val="center"/>
        <w:rPr>
          <w:rFonts w:ascii="Times New Roman" w:eastAsia="Calibri" w:hAnsi="Times New Roman" w:cs="Times New Roman"/>
          <w:color w:val="000000" w:themeColor="text1"/>
          <w:sz w:val="24"/>
          <w:szCs w:val="24"/>
        </w:rPr>
      </w:pPr>
    </w:p>
    <w:p w14:paraId="1CD55BB3" w14:textId="2EF1897F" w:rsidR="007D6524" w:rsidRPr="00534CE9" w:rsidRDefault="005C5C53" w:rsidP="00007A78">
      <w:pPr>
        <w:spacing w:after="0"/>
        <w:jc w:val="both"/>
        <w:rPr>
          <w:rFonts w:ascii="Times New Roman" w:hAnsi="Times New Roman" w:cs="Times New Roman"/>
          <w:i/>
          <w:color w:val="000000" w:themeColor="text1"/>
          <w:sz w:val="24"/>
          <w:szCs w:val="24"/>
        </w:rPr>
      </w:pPr>
      <w:r>
        <w:rPr>
          <w:rFonts w:ascii="Times New Roman" w:eastAsia="Calibri" w:hAnsi="Times New Roman" w:cs="Times New Roman"/>
          <w:color w:val="000000" w:themeColor="text1"/>
          <w:sz w:val="24"/>
          <w:szCs w:val="24"/>
        </w:rPr>
        <w:t>Në nenin 25 në fund të fjalis</w:t>
      </w:r>
      <w:r w:rsidR="00FE0D3F">
        <w:rPr>
          <w:rFonts w:ascii="Times New Roman" w:eastAsia="Calibri" w:hAnsi="Times New Roman" w:cs="Times New Roman"/>
          <w:color w:val="000000" w:themeColor="text1"/>
          <w:sz w:val="24"/>
          <w:szCs w:val="24"/>
        </w:rPr>
        <w:t>ë</w:t>
      </w:r>
      <w:r>
        <w:rPr>
          <w:rFonts w:ascii="Times New Roman" w:eastAsia="Calibri" w:hAnsi="Times New Roman" w:cs="Times New Roman"/>
          <w:color w:val="000000" w:themeColor="text1"/>
          <w:sz w:val="24"/>
          <w:szCs w:val="24"/>
        </w:rPr>
        <w:t xml:space="preserve">  </w:t>
      </w:r>
      <w:r w:rsidR="00C83B26" w:rsidRPr="00C83B26">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w:t>
      </w:r>
      <w:r w:rsidR="00C83B26" w:rsidRPr="00C83B26">
        <w:rPr>
          <w:rFonts w:ascii="Times New Roman" w:eastAsia="Calibri" w:hAnsi="Times New Roman" w:cs="Times New Roman"/>
          <w:color w:val="000000" w:themeColor="text1"/>
          <w:sz w:val="24"/>
          <w:szCs w:val="24"/>
        </w:rPr>
        <w:t>ndryshuar</w:t>
      </w:r>
      <w:r>
        <w:rPr>
          <w:rFonts w:ascii="Times New Roman" w:eastAsia="Calibri" w:hAnsi="Times New Roman" w:cs="Times New Roman"/>
          <w:color w:val="000000" w:themeColor="text1"/>
          <w:sz w:val="24"/>
          <w:szCs w:val="24"/>
        </w:rPr>
        <w:t>” shtohen fjalët “</w:t>
      </w:r>
      <w:r w:rsidR="00C83B26" w:rsidRPr="00C83B26">
        <w:rPr>
          <w:rFonts w:ascii="Times New Roman" w:eastAsia="Calibri" w:hAnsi="Times New Roman" w:cs="Times New Roman"/>
          <w:color w:val="000000" w:themeColor="text1"/>
          <w:sz w:val="24"/>
          <w:szCs w:val="24"/>
        </w:rPr>
        <w:t xml:space="preserve">dhe </w:t>
      </w:r>
      <w:r w:rsidR="00D20FC2" w:rsidRPr="00534CE9">
        <w:rPr>
          <w:rFonts w:ascii="Times New Roman" w:hAnsi="Times New Roman" w:cs="Times New Roman"/>
          <w:i/>
          <w:color w:val="000000" w:themeColor="text1"/>
          <w:sz w:val="24"/>
          <w:szCs w:val="24"/>
        </w:rPr>
        <w:t>Li</w:t>
      </w:r>
      <w:r w:rsidR="00BD4FDE" w:rsidRPr="00534CE9">
        <w:rPr>
          <w:rFonts w:ascii="Times New Roman" w:hAnsi="Times New Roman" w:cs="Times New Roman"/>
          <w:i/>
          <w:color w:val="000000" w:themeColor="text1"/>
          <w:sz w:val="24"/>
          <w:szCs w:val="24"/>
        </w:rPr>
        <w:t>gji nr.146/2015 “P</w:t>
      </w:r>
      <w:r w:rsidR="0053088E" w:rsidRPr="00534CE9">
        <w:rPr>
          <w:rFonts w:ascii="Times New Roman" w:hAnsi="Times New Roman" w:cs="Times New Roman"/>
          <w:i/>
          <w:color w:val="000000" w:themeColor="text1"/>
          <w:sz w:val="24"/>
          <w:szCs w:val="24"/>
        </w:rPr>
        <w:t>ë</w:t>
      </w:r>
      <w:r w:rsidR="00BD4FDE" w:rsidRPr="00534CE9">
        <w:rPr>
          <w:rFonts w:ascii="Times New Roman" w:hAnsi="Times New Roman" w:cs="Times New Roman"/>
          <w:i/>
          <w:color w:val="000000" w:themeColor="text1"/>
          <w:sz w:val="24"/>
          <w:szCs w:val="24"/>
        </w:rPr>
        <w:t>r pun</w:t>
      </w:r>
      <w:r w:rsidR="0053088E" w:rsidRPr="00534CE9">
        <w:rPr>
          <w:rFonts w:ascii="Times New Roman" w:hAnsi="Times New Roman" w:cs="Times New Roman"/>
          <w:i/>
          <w:color w:val="000000" w:themeColor="text1"/>
          <w:sz w:val="24"/>
          <w:szCs w:val="24"/>
        </w:rPr>
        <w:t>ë</w:t>
      </w:r>
      <w:r w:rsidR="00BD4FDE" w:rsidRPr="00534CE9">
        <w:rPr>
          <w:rFonts w:ascii="Times New Roman" w:hAnsi="Times New Roman" w:cs="Times New Roman"/>
          <w:i/>
          <w:color w:val="000000" w:themeColor="text1"/>
          <w:sz w:val="24"/>
          <w:szCs w:val="24"/>
        </w:rPr>
        <w:t>k</w:t>
      </w:r>
      <w:r w:rsidR="0053088E" w:rsidRPr="00534CE9">
        <w:rPr>
          <w:rFonts w:ascii="Times New Roman" w:hAnsi="Times New Roman" w:cs="Times New Roman"/>
          <w:i/>
          <w:color w:val="000000" w:themeColor="text1"/>
          <w:sz w:val="24"/>
          <w:szCs w:val="24"/>
        </w:rPr>
        <w:t>ë</w:t>
      </w:r>
      <w:r w:rsidR="00BD4FDE" w:rsidRPr="00534CE9">
        <w:rPr>
          <w:rFonts w:ascii="Times New Roman" w:hAnsi="Times New Roman" w:cs="Times New Roman"/>
          <w:i/>
          <w:color w:val="000000" w:themeColor="text1"/>
          <w:sz w:val="24"/>
          <w:szCs w:val="24"/>
        </w:rPr>
        <w:t>rkuesit</w:t>
      </w:r>
      <w:r>
        <w:rPr>
          <w:rFonts w:ascii="Times New Roman" w:hAnsi="Times New Roman" w:cs="Times New Roman"/>
          <w:i/>
          <w:color w:val="000000" w:themeColor="text1"/>
          <w:sz w:val="24"/>
          <w:szCs w:val="24"/>
        </w:rPr>
        <w:t>, ...</w:t>
      </w:r>
      <w:r w:rsidR="00BD4FDE" w:rsidRPr="00534CE9">
        <w:rPr>
          <w:rFonts w:ascii="Times New Roman" w:hAnsi="Times New Roman" w:cs="Times New Roman"/>
          <w:i/>
          <w:color w:val="000000" w:themeColor="text1"/>
          <w:sz w:val="24"/>
          <w:szCs w:val="24"/>
        </w:rPr>
        <w:t>”.</w:t>
      </w:r>
    </w:p>
    <w:p w14:paraId="168888D5" w14:textId="77777777" w:rsidR="005E6C44" w:rsidRPr="00534CE9" w:rsidRDefault="005E6C44" w:rsidP="0035730E">
      <w:pPr>
        <w:spacing w:after="0"/>
        <w:rPr>
          <w:rFonts w:ascii="Times New Roman" w:hAnsi="Times New Roman" w:cs="Times New Roman"/>
          <w:i/>
          <w:color w:val="000000" w:themeColor="text1"/>
          <w:sz w:val="24"/>
          <w:szCs w:val="24"/>
        </w:rPr>
      </w:pPr>
    </w:p>
    <w:p w14:paraId="3A8EF26A" w14:textId="4F572088" w:rsidR="008547BD" w:rsidRDefault="008547BD" w:rsidP="00CD6A75">
      <w:pPr>
        <w:spacing w:after="0"/>
        <w:jc w:val="center"/>
        <w:rPr>
          <w:rFonts w:ascii="Times New Roman" w:hAnsi="Times New Roman" w:cs="Times New Roman"/>
          <w:b/>
          <w:spacing w:val="-4"/>
          <w:sz w:val="24"/>
          <w:szCs w:val="24"/>
        </w:rPr>
      </w:pPr>
      <w:r w:rsidRPr="00534CE9">
        <w:rPr>
          <w:rFonts w:ascii="Times New Roman" w:hAnsi="Times New Roman" w:cs="Times New Roman"/>
          <w:b/>
          <w:spacing w:val="-4"/>
          <w:sz w:val="24"/>
          <w:szCs w:val="24"/>
        </w:rPr>
        <w:t xml:space="preserve">Neni </w:t>
      </w:r>
      <w:r w:rsidR="006A4AE3">
        <w:rPr>
          <w:rFonts w:ascii="Times New Roman" w:hAnsi="Times New Roman" w:cs="Times New Roman"/>
          <w:b/>
          <w:spacing w:val="-4"/>
          <w:sz w:val="24"/>
          <w:szCs w:val="24"/>
        </w:rPr>
        <w:t>1</w:t>
      </w:r>
      <w:r w:rsidR="0029154F">
        <w:rPr>
          <w:rFonts w:ascii="Times New Roman" w:hAnsi="Times New Roman" w:cs="Times New Roman"/>
          <w:b/>
          <w:spacing w:val="-4"/>
          <w:sz w:val="24"/>
          <w:szCs w:val="24"/>
        </w:rPr>
        <w:t>8</w:t>
      </w:r>
    </w:p>
    <w:p w14:paraId="62E70C16" w14:textId="589DDF20" w:rsidR="003C0C33" w:rsidRDefault="005A4CA0" w:rsidP="00CD6A75">
      <w:pPr>
        <w:spacing w:after="0"/>
        <w:jc w:val="center"/>
        <w:rPr>
          <w:rFonts w:ascii="Times New Roman" w:hAnsi="Times New Roman" w:cs="Times New Roman"/>
          <w:b/>
          <w:spacing w:val="-4"/>
          <w:sz w:val="24"/>
          <w:szCs w:val="24"/>
        </w:rPr>
      </w:pPr>
      <w:r>
        <w:rPr>
          <w:rFonts w:ascii="Times New Roman" w:hAnsi="Times New Roman" w:cs="Times New Roman"/>
          <w:b/>
          <w:spacing w:val="-4"/>
          <w:sz w:val="24"/>
          <w:szCs w:val="24"/>
        </w:rPr>
        <w:t>Dispozita tranzitore</w:t>
      </w:r>
    </w:p>
    <w:p w14:paraId="48E4C9B6" w14:textId="32484003" w:rsidR="005A4CA0" w:rsidRPr="003C0C33" w:rsidRDefault="00B23634" w:rsidP="003C0C33">
      <w:pPr>
        <w:pStyle w:val="ListParagraph"/>
        <w:numPr>
          <w:ilvl w:val="0"/>
          <w:numId w:val="41"/>
        </w:numPr>
        <w:spacing w:after="0"/>
        <w:jc w:val="both"/>
        <w:rPr>
          <w:rFonts w:ascii="Times New Roman" w:hAnsi="Times New Roman" w:cs="Times New Roman"/>
          <w:bCs/>
          <w:i/>
          <w:iCs/>
          <w:spacing w:val="-4"/>
          <w:sz w:val="24"/>
          <w:szCs w:val="24"/>
        </w:rPr>
      </w:pPr>
      <w:r w:rsidRPr="003C0C33">
        <w:rPr>
          <w:rFonts w:ascii="Times New Roman" w:hAnsi="Times New Roman" w:cs="Times New Roman"/>
          <w:bCs/>
          <w:i/>
          <w:iCs/>
          <w:spacing w:val="-4"/>
          <w:sz w:val="24"/>
          <w:szCs w:val="24"/>
        </w:rPr>
        <w:t>Detyrimi i punëdhënësve për punësimin e grupeve të veçanta sipas nenit 20</w:t>
      </w:r>
      <w:r w:rsidR="00F21079" w:rsidRPr="003C0C33">
        <w:rPr>
          <w:rFonts w:ascii="Times New Roman" w:hAnsi="Times New Roman" w:cs="Times New Roman"/>
          <w:bCs/>
          <w:i/>
          <w:iCs/>
          <w:spacing w:val="-4"/>
          <w:sz w:val="24"/>
          <w:szCs w:val="24"/>
        </w:rPr>
        <w:t xml:space="preserve"> të këtij ligji, </w:t>
      </w:r>
      <w:r w:rsidR="00E04C8D" w:rsidRPr="003C0C33">
        <w:rPr>
          <w:rFonts w:ascii="Times New Roman" w:hAnsi="Times New Roman" w:cs="Times New Roman"/>
          <w:bCs/>
          <w:i/>
          <w:iCs/>
          <w:spacing w:val="-4"/>
          <w:sz w:val="24"/>
          <w:szCs w:val="24"/>
        </w:rPr>
        <w:t>për periudhën tranzitore der</w:t>
      </w:r>
      <w:r w:rsidR="009F64D4" w:rsidRPr="003C0C33">
        <w:rPr>
          <w:rFonts w:ascii="Times New Roman" w:hAnsi="Times New Roman" w:cs="Times New Roman"/>
          <w:bCs/>
          <w:i/>
          <w:iCs/>
          <w:spacing w:val="-4"/>
          <w:sz w:val="24"/>
          <w:szCs w:val="24"/>
        </w:rPr>
        <w:t>i</w:t>
      </w:r>
      <w:r w:rsidR="00E04C8D" w:rsidRPr="003C0C33">
        <w:rPr>
          <w:rFonts w:ascii="Times New Roman" w:hAnsi="Times New Roman" w:cs="Times New Roman"/>
          <w:bCs/>
          <w:i/>
          <w:iCs/>
          <w:spacing w:val="-4"/>
          <w:sz w:val="24"/>
          <w:szCs w:val="24"/>
        </w:rPr>
        <w:t xml:space="preserve"> në anëtarësimin e Republikës së Shqipërisë në Bashkimin Europian, </w:t>
      </w:r>
      <w:r w:rsidR="00F21079" w:rsidRPr="003C0C33">
        <w:rPr>
          <w:rFonts w:ascii="Times New Roman" w:hAnsi="Times New Roman" w:cs="Times New Roman"/>
          <w:bCs/>
          <w:i/>
          <w:iCs/>
          <w:spacing w:val="-4"/>
          <w:sz w:val="24"/>
          <w:szCs w:val="24"/>
        </w:rPr>
        <w:t>do të fillojë të zbatohet si më poshtë:</w:t>
      </w:r>
    </w:p>
    <w:p w14:paraId="4760AAC8" w14:textId="54057ABD" w:rsidR="00140E67" w:rsidRDefault="00140E67" w:rsidP="000A47ED">
      <w:pPr>
        <w:pStyle w:val="ListParagraph"/>
        <w:numPr>
          <w:ilvl w:val="0"/>
          <w:numId w:val="42"/>
        </w:numPr>
        <w:spacing w:after="0"/>
        <w:ind w:hanging="11"/>
        <w:jc w:val="both"/>
        <w:rPr>
          <w:rFonts w:ascii="Times New Roman" w:hAnsi="Times New Roman" w:cs="Times New Roman"/>
          <w:bCs/>
          <w:i/>
          <w:iCs/>
          <w:spacing w:val="-4"/>
          <w:sz w:val="24"/>
          <w:szCs w:val="24"/>
        </w:rPr>
      </w:pPr>
      <w:r w:rsidRPr="00836784">
        <w:rPr>
          <w:rFonts w:ascii="Times New Roman" w:hAnsi="Times New Roman" w:cs="Times New Roman"/>
          <w:bCs/>
          <w:i/>
          <w:iCs/>
          <w:spacing w:val="-4"/>
          <w:sz w:val="24"/>
          <w:szCs w:val="24"/>
        </w:rPr>
        <w:t>Çdo punëdhënës duhet të punësojë</w:t>
      </w:r>
      <w:r w:rsidR="003C0C33">
        <w:rPr>
          <w:rFonts w:ascii="Times New Roman" w:hAnsi="Times New Roman" w:cs="Times New Roman"/>
          <w:bCs/>
          <w:i/>
          <w:iCs/>
          <w:spacing w:val="-4"/>
          <w:sz w:val="24"/>
          <w:szCs w:val="24"/>
        </w:rPr>
        <w:t xml:space="preserve"> </w:t>
      </w:r>
      <w:r w:rsidRPr="00836784">
        <w:rPr>
          <w:rFonts w:ascii="Times New Roman" w:hAnsi="Times New Roman" w:cs="Times New Roman"/>
          <w:bCs/>
          <w:i/>
          <w:iCs/>
          <w:spacing w:val="-4"/>
          <w:sz w:val="24"/>
          <w:szCs w:val="24"/>
        </w:rPr>
        <w:t>një person që i përket grupeve të përcaktuara në nenin 3, pika 4, shkronja “c”, të këtij ligji, për 125 punonjësit e parë të ndërmarrjes; dh</w:t>
      </w:r>
      <w:r>
        <w:rPr>
          <w:rFonts w:ascii="Times New Roman" w:hAnsi="Times New Roman" w:cs="Times New Roman"/>
          <w:bCs/>
          <w:i/>
          <w:iCs/>
          <w:spacing w:val="-4"/>
          <w:sz w:val="24"/>
          <w:szCs w:val="24"/>
        </w:rPr>
        <w:t xml:space="preserve">e </w:t>
      </w:r>
    </w:p>
    <w:p w14:paraId="5A7D0F0F" w14:textId="59F040E8" w:rsidR="00836784" w:rsidRPr="003C0C33" w:rsidRDefault="00140E67" w:rsidP="000A47ED">
      <w:pPr>
        <w:pStyle w:val="ListParagraph"/>
        <w:numPr>
          <w:ilvl w:val="0"/>
          <w:numId w:val="42"/>
        </w:numPr>
        <w:spacing w:after="0"/>
        <w:ind w:hanging="11"/>
        <w:jc w:val="both"/>
        <w:rPr>
          <w:rFonts w:ascii="Times New Roman" w:hAnsi="Times New Roman" w:cs="Times New Roman"/>
          <w:bCs/>
          <w:i/>
          <w:iCs/>
          <w:spacing w:val="-4"/>
          <w:sz w:val="24"/>
          <w:szCs w:val="24"/>
        </w:rPr>
      </w:pPr>
      <w:r w:rsidRPr="00836784">
        <w:rPr>
          <w:rFonts w:ascii="Times New Roman" w:hAnsi="Times New Roman" w:cs="Times New Roman"/>
          <w:bCs/>
          <w:i/>
          <w:iCs/>
          <w:spacing w:val="-4"/>
          <w:sz w:val="24"/>
          <w:szCs w:val="24"/>
        </w:rPr>
        <w:t xml:space="preserve">nga një person shtesë, sipas grupeve të përcaktuara në nenin 3, pika 4, shkronja “c”, të këtij ligji, për çdo 125 punonjës të tjerë të ndërmarrjes mbi parashikimet e bëra në shkronjën “a” të kësaj pike. </w:t>
      </w:r>
    </w:p>
    <w:p w14:paraId="277BB69C" w14:textId="11D94E08" w:rsidR="006F2B4C" w:rsidRDefault="003C0C33" w:rsidP="003C0C33">
      <w:pPr>
        <w:pStyle w:val="ListParagraph"/>
        <w:numPr>
          <w:ilvl w:val="0"/>
          <w:numId w:val="41"/>
        </w:numPr>
        <w:spacing w:after="0"/>
        <w:jc w:val="both"/>
        <w:rPr>
          <w:rFonts w:ascii="Times New Roman" w:hAnsi="Times New Roman" w:cs="Times New Roman"/>
          <w:bCs/>
          <w:i/>
          <w:iCs/>
          <w:spacing w:val="-4"/>
          <w:sz w:val="24"/>
          <w:szCs w:val="24"/>
        </w:rPr>
      </w:pPr>
      <w:r w:rsidRPr="003C0C33">
        <w:rPr>
          <w:rFonts w:ascii="Times New Roman" w:hAnsi="Times New Roman" w:cs="Times New Roman"/>
          <w:bCs/>
          <w:i/>
          <w:iCs/>
          <w:spacing w:val="-4"/>
          <w:sz w:val="24"/>
          <w:szCs w:val="24"/>
        </w:rPr>
        <w:t>Punëdhënësi, i cili nuk punëson numrin e përcaktuar të personave, sipas pikës 1 të këtij neni, derdh një kontribut për llogari të Fondit Social të Punësimit në masën 50% të pagës minimale në shkallë vendi, për çdo muaj për çdo person që u përket grupeve të përcaktuara në nenin 3, pika 4, shkronja “c” të këtij ligji, që ai duhet të kishte punësuar sipas këtij neni.</w:t>
      </w:r>
    </w:p>
    <w:p w14:paraId="573DD1B1" w14:textId="68BDEBF7" w:rsidR="003C0C33" w:rsidRDefault="003C0C33" w:rsidP="003C0C33">
      <w:pPr>
        <w:pStyle w:val="ListParagraph"/>
        <w:numPr>
          <w:ilvl w:val="0"/>
          <w:numId w:val="41"/>
        </w:numPr>
        <w:spacing w:after="0"/>
        <w:jc w:val="both"/>
        <w:rPr>
          <w:rFonts w:ascii="Times New Roman" w:hAnsi="Times New Roman" w:cs="Times New Roman"/>
          <w:bCs/>
          <w:i/>
          <w:iCs/>
          <w:spacing w:val="-4"/>
          <w:sz w:val="24"/>
          <w:szCs w:val="24"/>
        </w:rPr>
      </w:pPr>
      <w:r w:rsidRPr="003C0C33">
        <w:rPr>
          <w:rFonts w:ascii="Times New Roman" w:hAnsi="Times New Roman" w:cs="Times New Roman"/>
          <w:bCs/>
          <w:i/>
          <w:iCs/>
          <w:spacing w:val="-4"/>
          <w:sz w:val="24"/>
          <w:szCs w:val="24"/>
        </w:rPr>
        <w:t>Nga data e anëtarësimit të Republikës së Shqipërisë në Bashkimin Europian, do të zbatohen kuotat sipas dispozitave të nenit 20 të këtij ligji.</w:t>
      </w:r>
    </w:p>
    <w:p w14:paraId="5664A30B" w14:textId="4DB7BA7A" w:rsidR="0029154F" w:rsidRPr="0029154F" w:rsidRDefault="0029154F" w:rsidP="0029154F">
      <w:pPr>
        <w:pStyle w:val="ListParagraph"/>
        <w:numPr>
          <w:ilvl w:val="0"/>
          <w:numId w:val="41"/>
        </w:numPr>
        <w:spacing w:after="0"/>
        <w:jc w:val="both"/>
        <w:rPr>
          <w:rFonts w:ascii="Times New Roman" w:hAnsi="Times New Roman" w:cs="Times New Roman"/>
          <w:bCs/>
          <w:i/>
          <w:iCs/>
          <w:spacing w:val="-4"/>
          <w:sz w:val="24"/>
          <w:szCs w:val="24"/>
        </w:rPr>
      </w:pPr>
      <w:r w:rsidRPr="0029154F">
        <w:rPr>
          <w:rFonts w:ascii="Times New Roman" w:hAnsi="Times New Roman" w:cs="Times New Roman"/>
          <w:bCs/>
          <w:i/>
          <w:iCs/>
          <w:spacing w:val="-4"/>
          <w:sz w:val="24"/>
          <w:szCs w:val="24"/>
        </w:rPr>
        <w:t xml:space="preserve">Neni 14/1, pika 1, në pjesën që i referohet ngritjes dhe funksionimit të Zyrës Kombëtare Koordinuese të EURES-it në nivel kombëtar, pika 2, shkronjat "b)" dhe "d)", si dhe pikat 3 </w:t>
      </w:r>
      <w:r w:rsidRPr="0029154F">
        <w:rPr>
          <w:rFonts w:ascii="Times New Roman" w:hAnsi="Times New Roman" w:cs="Times New Roman"/>
          <w:bCs/>
          <w:i/>
          <w:iCs/>
          <w:spacing w:val="-4"/>
          <w:sz w:val="24"/>
          <w:szCs w:val="24"/>
        </w:rPr>
        <w:lastRenderedPageBreak/>
        <w:t>dhe 4, në pjesën që i referohet Sistemit Kombëtar të Pranimit, zbatohen që nga hyrja në fuqi e këtij ligji.</w:t>
      </w:r>
    </w:p>
    <w:p w14:paraId="0632A434" w14:textId="685F7077" w:rsidR="0029154F" w:rsidRDefault="0029154F" w:rsidP="0029154F">
      <w:pPr>
        <w:pStyle w:val="ListParagraph"/>
        <w:numPr>
          <w:ilvl w:val="0"/>
          <w:numId w:val="41"/>
        </w:numPr>
        <w:spacing w:after="0"/>
        <w:jc w:val="both"/>
        <w:rPr>
          <w:rFonts w:ascii="Times New Roman" w:hAnsi="Times New Roman" w:cs="Times New Roman"/>
          <w:bCs/>
          <w:i/>
          <w:iCs/>
          <w:spacing w:val="-4"/>
          <w:sz w:val="24"/>
          <w:szCs w:val="24"/>
        </w:rPr>
      </w:pPr>
      <w:r w:rsidRPr="00254EAE">
        <w:rPr>
          <w:rFonts w:ascii="Times New Roman" w:hAnsi="Times New Roman" w:cs="Times New Roman"/>
          <w:bCs/>
          <w:i/>
          <w:iCs/>
          <w:spacing w:val="-4"/>
          <w:sz w:val="24"/>
          <w:szCs w:val="24"/>
        </w:rPr>
        <w:t>Neni 14/1, pika 1, në pjesën që i referohet pjesëmarrjes së Republikës së Shqipërisë në rrjetin EURES dhe bashkëpunimit me Komisionin Evropian, pika 2, shkronjat "a)" dhe "c)", si dhe pika 4, në pjesën që i referohet specifikimeve teknike të Kanalit të Vetëm të Koordinuar, zbatohen nga data e anëtarësimit të Republikës së Shqipërisë në Bashkimin Evropian, ose nga një datë e mëparshme, e përcaktuar me vendim të Këshillit të Ministrave, në rast se Republika e Shqipërisë autorizohet të marrë pjesë, tërësisht ose pjesërisht, në Rrjetin Evropian të Shërbimeve të Punësimit (EURES) para anëtarësimit, në kuadër të marrëveshjeve përkatëse ndërmjet Republikës së Shqipërisë dhe Bashkimit Evropian.</w:t>
      </w:r>
    </w:p>
    <w:p w14:paraId="0505B335" w14:textId="13F7A8F5" w:rsidR="0029154F" w:rsidRPr="00254EAE" w:rsidRDefault="0029154F" w:rsidP="0029154F">
      <w:pPr>
        <w:pStyle w:val="ListParagraph"/>
        <w:numPr>
          <w:ilvl w:val="0"/>
          <w:numId w:val="41"/>
        </w:numPr>
        <w:spacing w:after="0"/>
        <w:jc w:val="both"/>
        <w:rPr>
          <w:rFonts w:ascii="Times New Roman" w:hAnsi="Times New Roman" w:cs="Times New Roman"/>
          <w:bCs/>
          <w:i/>
          <w:iCs/>
          <w:spacing w:val="-4"/>
          <w:sz w:val="24"/>
          <w:szCs w:val="24"/>
        </w:rPr>
      </w:pPr>
      <w:r w:rsidRPr="0029154F">
        <w:rPr>
          <w:rFonts w:ascii="Times New Roman" w:hAnsi="Times New Roman" w:cs="Times New Roman"/>
          <w:bCs/>
          <w:i/>
          <w:iCs/>
          <w:spacing w:val="-4"/>
          <w:sz w:val="24"/>
          <w:szCs w:val="24"/>
        </w:rPr>
        <w:t xml:space="preserve">Deri në fillimin e zbatimit të dispozitave të përmendura në pikën </w:t>
      </w:r>
      <w:r>
        <w:rPr>
          <w:rFonts w:ascii="Times New Roman" w:hAnsi="Times New Roman" w:cs="Times New Roman"/>
          <w:bCs/>
          <w:i/>
          <w:iCs/>
          <w:spacing w:val="-4"/>
          <w:sz w:val="24"/>
          <w:szCs w:val="24"/>
        </w:rPr>
        <w:t>5</w:t>
      </w:r>
      <w:r w:rsidRPr="0029154F">
        <w:rPr>
          <w:rFonts w:ascii="Times New Roman" w:hAnsi="Times New Roman" w:cs="Times New Roman"/>
          <w:bCs/>
          <w:i/>
          <w:iCs/>
          <w:spacing w:val="-4"/>
          <w:sz w:val="24"/>
          <w:szCs w:val="24"/>
        </w:rPr>
        <w:t xml:space="preserve"> të këtij neni, institucioni përgjegjës për punësimin dhe aftësitë kryen veprimtari përgatitore, të cilat përfshijnë ngritjen e kapaciteteve institucionale e teknike, shkëmbimin paraprak informacioni me Zyrën Evropiane të Koordinimit dhe me shtetet anëtare, si dhe lidhjen dhe zbatimin e marrëveshjeve dypalëshe ose memorandumeve të mirëkuptimit me institucione homologe të shteteve anëtare të Bashkimit Evropian</w:t>
      </w:r>
    </w:p>
    <w:p w14:paraId="6728AA97" w14:textId="77777777" w:rsidR="00F21079" w:rsidRPr="006754FD" w:rsidRDefault="00F21079" w:rsidP="006754FD">
      <w:pPr>
        <w:spacing w:after="0"/>
        <w:jc w:val="both"/>
        <w:rPr>
          <w:rFonts w:ascii="Times New Roman" w:hAnsi="Times New Roman" w:cs="Times New Roman"/>
          <w:b/>
          <w:spacing w:val="-4"/>
          <w:sz w:val="24"/>
          <w:szCs w:val="24"/>
        </w:rPr>
      </w:pPr>
    </w:p>
    <w:p w14:paraId="714207D7" w14:textId="5C87D0FB" w:rsidR="005A4CA0" w:rsidRPr="00534CE9" w:rsidRDefault="005A4CA0" w:rsidP="0035730E">
      <w:pPr>
        <w:spacing w:after="0"/>
        <w:jc w:val="center"/>
        <w:rPr>
          <w:rFonts w:ascii="Times New Roman" w:hAnsi="Times New Roman" w:cs="Times New Roman"/>
          <w:b/>
          <w:spacing w:val="-4"/>
          <w:sz w:val="24"/>
          <w:szCs w:val="24"/>
        </w:rPr>
      </w:pPr>
      <w:r>
        <w:rPr>
          <w:rFonts w:ascii="Times New Roman" w:hAnsi="Times New Roman" w:cs="Times New Roman"/>
          <w:b/>
          <w:spacing w:val="-4"/>
          <w:sz w:val="24"/>
          <w:szCs w:val="24"/>
        </w:rPr>
        <w:t>Neni 1</w:t>
      </w:r>
      <w:r w:rsidR="0029154F">
        <w:rPr>
          <w:rFonts w:ascii="Times New Roman" w:hAnsi="Times New Roman" w:cs="Times New Roman"/>
          <w:b/>
          <w:spacing w:val="-4"/>
          <w:sz w:val="24"/>
          <w:szCs w:val="24"/>
        </w:rPr>
        <w:t>9</w:t>
      </w:r>
    </w:p>
    <w:p w14:paraId="18F6A35A" w14:textId="5985F5F6" w:rsidR="008547BD" w:rsidRPr="00534CE9" w:rsidRDefault="008547BD" w:rsidP="0035730E">
      <w:pPr>
        <w:spacing w:after="0"/>
        <w:jc w:val="center"/>
        <w:rPr>
          <w:rFonts w:ascii="Times New Roman" w:hAnsi="Times New Roman" w:cs="Times New Roman"/>
          <w:b/>
          <w:bCs/>
          <w:spacing w:val="-4"/>
          <w:sz w:val="24"/>
          <w:szCs w:val="24"/>
        </w:rPr>
      </w:pPr>
      <w:r w:rsidRPr="00534CE9">
        <w:rPr>
          <w:rFonts w:ascii="Times New Roman" w:hAnsi="Times New Roman" w:cs="Times New Roman"/>
          <w:b/>
          <w:bCs/>
          <w:spacing w:val="-4"/>
          <w:sz w:val="24"/>
          <w:szCs w:val="24"/>
        </w:rPr>
        <w:t>Hyrja në fuqi</w:t>
      </w:r>
    </w:p>
    <w:p w14:paraId="0339B85C" w14:textId="77777777" w:rsidR="0035730E" w:rsidRPr="00534CE9" w:rsidRDefault="0035730E" w:rsidP="0035730E">
      <w:pPr>
        <w:spacing w:after="0"/>
        <w:jc w:val="center"/>
        <w:rPr>
          <w:rFonts w:ascii="Times New Roman" w:hAnsi="Times New Roman" w:cs="Times New Roman"/>
          <w:sz w:val="24"/>
          <w:szCs w:val="24"/>
        </w:rPr>
      </w:pPr>
    </w:p>
    <w:p w14:paraId="051E459A" w14:textId="65D7208B" w:rsidR="008547BD" w:rsidRPr="00194790" w:rsidRDefault="008547BD" w:rsidP="0035730E">
      <w:pPr>
        <w:spacing w:after="0"/>
        <w:jc w:val="both"/>
        <w:rPr>
          <w:rFonts w:ascii="Times New Roman" w:hAnsi="Times New Roman" w:cs="Times New Roman"/>
          <w:sz w:val="24"/>
          <w:szCs w:val="24"/>
        </w:rPr>
      </w:pPr>
      <w:r w:rsidRPr="00534CE9">
        <w:rPr>
          <w:rFonts w:ascii="Times New Roman" w:hAnsi="Times New Roman" w:cs="Times New Roman"/>
          <w:spacing w:val="-2"/>
          <w:sz w:val="24"/>
          <w:szCs w:val="24"/>
        </w:rPr>
        <w:t xml:space="preserve">Ky ligj hyn në </w:t>
      </w:r>
      <w:r w:rsidRPr="00534CE9">
        <w:rPr>
          <w:rFonts w:ascii="Times New Roman" w:hAnsi="Times New Roman" w:cs="Times New Roman"/>
          <w:color w:val="000000" w:themeColor="text1"/>
          <w:spacing w:val="-2"/>
          <w:sz w:val="24"/>
          <w:szCs w:val="24"/>
        </w:rPr>
        <w:t>fuqi 15 dit</w:t>
      </w:r>
      <w:r w:rsidR="003775D9">
        <w:rPr>
          <w:rFonts w:ascii="Times New Roman" w:hAnsi="Times New Roman" w:cs="Times New Roman"/>
          <w:color w:val="000000" w:themeColor="text1"/>
          <w:spacing w:val="-2"/>
          <w:sz w:val="24"/>
          <w:szCs w:val="24"/>
        </w:rPr>
        <w:t>ë</w:t>
      </w:r>
      <w:r w:rsidRPr="00534CE9">
        <w:rPr>
          <w:rFonts w:ascii="Times New Roman" w:hAnsi="Times New Roman" w:cs="Times New Roman"/>
          <w:color w:val="000000" w:themeColor="text1"/>
          <w:spacing w:val="-2"/>
          <w:sz w:val="24"/>
          <w:szCs w:val="24"/>
        </w:rPr>
        <w:t xml:space="preserve"> </w:t>
      </w:r>
      <w:r w:rsidRPr="00534CE9">
        <w:rPr>
          <w:rFonts w:ascii="Times New Roman" w:hAnsi="Times New Roman" w:cs="Times New Roman"/>
          <w:spacing w:val="-2"/>
          <w:sz w:val="24"/>
          <w:szCs w:val="24"/>
        </w:rPr>
        <w:t>pas botimit në Fletoren Zyrtare.</w:t>
      </w:r>
    </w:p>
    <w:p w14:paraId="7B019379" w14:textId="77777777" w:rsidR="0035730E" w:rsidRPr="00194790" w:rsidRDefault="0035730E" w:rsidP="0035730E">
      <w:pPr>
        <w:spacing w:after="0"/>
        <w:jc w:val="center"/>
        <w:rPr>
          <w:rFonts w:ascii="Times New Roman" w:hAnsi="Times New Roman" w:cs="Times New Roman"/>
          <w:b/>
          <w:sz w:val="24"/>
          <w:szCs w:val="24"/>
        </w:rPr>
      </w:pPr>
      <w:r w:rsidRPr="00194790">
        <w:rPr>
          <w:rFonts w:ascii="Times New Roman" w:hAnsi="Times New Roman" w:cs="Times New Roman"/>
          <w:b/>
          <w:sz w:val="24"/>
          <w:szCs w:val="24"/>
        </w:rPr>
        <w:t xml:space="preserve">                                                                        </w:t>
      </w:r>
    </w:p>
    <w:p w14:paraId="7560DD23" w14:textId="31480DD0" w:rsidR="008547BD" w:rsidRPr="00194790" w:rsidRDefault="0035730E" w:rsidP="0035730E">
      <w:pPr>
        <w:spacing w:after="0"/>
        <w:jc w:val="center"/>
        <w:rPr>
          <w:rFonts w:ascii="Times New Roman" w:hAnsi="Times New Roman" w:cs="Times New Roman"/>
          <w:b/>
          <w:sz w:val="24"/>
          <w:szCs w:val="24"/>
        </w:rPr>
      </w:pPr>
      <w:r w:rsidRPr="00194790">
        <w:rPr>
          <w:rFonts w:ascii="Times New Roman" w:hAnsi="Times New Roman" w:cs="Times New Roman"/>
          <w:b/>
          <w:sz w:val="24"/>
          <w:szCs w:val="24"/>
        </w:rPr>
        <w:t xml:space="preserve">                                                                              </w:t>
      </w:r>
      <w:r w:rsidR="008547BD" w:rsidRPr="00194790">
        <w:rPr>
          <w:rFonts w:ascii="Times New Roman" w:hAnsi="Times New Roman" w:cs="Times New Roman"/>
          <w:b/>
          <w:sz w:val="24"/>
          <w:szCs w:val="24"/>
        </w:rPr>
        <w:t>K R Y E T A R I</w:t>
      </w:r>
    </w:p>
    <w:p w14:paraId="201090C3" w14:textId="77777777" w:rsidR="008547BD" w:rsidRPr="00194790" w:rsidRDefault="008547BD" w:rsidP="0035730E">
      <w:pPr>
        <w:spacing w:after="0"/>
        <w:jc w:val="center"/>
        <w:rPr>
          <w:rFonts w:ascii="Times New Roman" w:hAnsi="Times New Roman" w:cs="Times New Roman"/>
          <w:b/>
          <w:sz w:val="24"/>
          <w:szCs w:val="24"/>
        </w:rPr>
      </w:pPr>
    </w:p>
    <w:p w14:paraId="0AF4725C" w14:textId="59C9AECD" w:rsidR="008547BD" w:rsidRPr="008547BD" w:rsidRDefault="008547BD" w:rsidP="0035730E">
      <w:pPr>
        <w:pStyle w:val="NormalWeb"/>
        <w:spacing w:before="0" w:beforeAutospacing="0" w:after="0" w:afterAutospacing="0"/>
        <w:rPr>
          <w:b/>
          <w:color w:val="000000"/>
          <w:lang w:val="en-GB"/>
        </w:rPr>
      </w:pPr>
      <w:r w:rsidRPr="00194790">
        <w:rPr>
          <w:b/>
          <w:color w:val="000000"/>
          <w:lang w:val="en-GB"/>
        </w:rPr>
        <w:t xml:space="preserve">                                                              </w:t>
      </w:r>
      <w:r w:rsidR="0035730E" w:rsidRPr="00194790">
        <w:rPr>
          <w:b/>
          <w:color w:val="000000"/>
          <w:lang w:val="en-GB"/>
        </w:rPr>
        <w:t xml:space="preserve">                                        </w:t>
      </w:r>
      <w:r w:rsidRPr="00194790">
        <w:rPr>
          <w:b/>
          <w:color w:val="000000"/>
          <w:lang w:val="en-GB"/>
        </w:rPr>
        <w:t xml:space="preserve">  NIKO PELESHI</w:t>
      </w:r>
      <w:r w:rsidRPr="008547BD">
        <w:rPr>
          <w:b/>
          <w:color w:val="000000"/>
          <w:lang w:val="en-GB"/>
        </w:rPr>
        <w:t xml:space="preserve"> </w:t>
      </w:r>
    </w:p>
    <w:p w14:paraId="1D23BF2D" w14:textId="77777777" w:rsidR="002C7D84" w:rsidRPr="00FA2C07" w:rsidRDefault="002C7D84" w:rsidP="00D727BD">
      <w:pPr>
        <w:spacing w:after="0"/>
        <w:rPr>
          <w:rFonts w:ascii="Times New Roman" w:hAnsi="Times New Roman" w:cs="Times New Roman"/>
          <w:i/>
          <w:color w:val="000000" w:themeColor="text1"/>
          <w:sz w:val="24"/>
          <w:szCs w:val="24"/>
        </w:rPr>
      </w:pPr>
    </w:p>
    <w:sectPr w:rsidR="002C7D84" w:rsidRPr="00FA2C07" w:rsidSect="00946902">
      <w:pgSz w:w="12240" w:h="15840"/>
      <w:pgMar w:top="1138" w:right="1267" w:bottom="144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5E12" w14:textId="77777777" w:rsidR="00543953" w:rsidRDefault="00543953" w:rsidP="001B4CAD">
      <w:pPr>
        <w:spacing w:after="0" w:line="240" w:lineRule="auto"/>
      </w:pPr>
      <w:r>
        <w:separator/>
      </w:r>
    </w:p>
  </w:endnote>
  <w:endnote w:type="continuationSeparator" w:id="0">
    <w:p w14:paraId="45B41DCC" w14:textId="77777777" w:rsidR="00543953" w:rsidRDefault="00543953" w:rsidP="001B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78E3E" w14:textId="77777777" w:rsidR="00543953" w:rsidRDefault="00543953" w:rsidP="001B4CAD">
      <w:pPr>
        <w:spacing w:after="0" w:line="240" w:lineRule="auto"/>
      </w:pPr>
      <w:r>
        <w:separator/>
      </w:r>
    </w:p>
  </w:footnote>
  <w:footnote w:type="continuationSeparator" w:id="0">
    <w:p w14:paraId="479B039F" w14:textId="77777777" w:rsidR="00543953" w:rsidRDefault="00543953" w:rsidP="001B4CAD">
      <w:pPr>
        <w:spacing w:after="0" w:line="240" w:lineRule="auto"/>
      </w:pPr>
      <w:r>
        <w:continuationSeparator/>
      </w:r>
    </w:p>
  </w:footnote>
  <w:footnote w:id="1">
    <w:p w14:paraId="60D071B1" w14:textId="78558F24" w:rsidR="001B4CAD" w:rsidRPr="00A6198C" w:rsidRDefault="001B4CAD" w:rsidP="00946902">
      <w:pPr>
        <w:pStyle w:val="FootnoteText"/>
        <w:jc w:val="both"/>
        <w:rPr>
          <w:rFonts w:ascii="Times New Roman" w:hAnsi="Times New Roman" w:cs="Times New Roman"/>
          <w:lang w:val="en-US"/>
        </w:rPr>
      </w:pPr>
      <w:r w:rsidRPr="00A6198C">
        <w:rPr>
          <w:rStyle w:val="FootnoteReference"/>
          <w:rFonts w:ascii="Times New Roman" w:hAnsi="Times New Roman" w:cs="Times New Roman"/>
        </w:rPr>
        <w:footnoteRef/>
      </w:r>
      <w:r w:rsidRPr="00A6198C">
        <w:rPr>
          <w:rFonts w:ascii="Times New Roman" w:hAnsi="Times New Roman" w:cs="Times New Roman"/>
        </w:rPr>
        <w:t xml:space="preserve">   Ky ligj është përafruar pjesërisht me Rregulloren (BE) 2016/589 e Parlamentit Evropian dhe e Këshillit, datë 13 prill 2016, mbi një rrjet evropian të shërbimeve të punësimit (EURES), aksesin e punëtorëve në shërbimet e lëvizshmërisë dhe integrimin e mëtejshëm të tregjeve të punës, dhe që ndryshon Rregulloret (BE) nr. 492/2011 dhe (BE) nr. 1296/2013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778"/>
    <w:multiLevelType w:val="hybridMultilevel"/>
    <w:tmpl w:val="22347E3E"/>
    <w:lvl w:ilvl="0" w:tplc="AC12E270">
      <w:start w:val="1"/>
      <w:numFmt w:val="decimal"/>
      <w:lvlText w:val="%1."/>
      <w:lvlJc w:val="left"/>
      <w:pPr>
        <w:ind w:left="720" w:hanging="360"/>
      </w:pPr>
      <w:rPr>
        <w:rFonts w:ascii="Times New Roman" w:eastAsia="MS Mincho" w:hAnsi="Times New Roman" w:cs="Times New Roman"/>
        <w:i/>
        <w:iCs/>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55D78"/>
    <w:multiLevelType w:val="hybridMultilevel"/>
    <w:tmpl w:val="0890D3FE"/>
    <w:lvl w:ilvl="0" w:tplc="D6D079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C477CE"/>
    <w:multiLevelType w:val="hybridMultilevel"/>
    <w:tmpl w:val="90EC35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65F9E"/>
    <w:multiLevelType w:val="hybridMultilevel"/>
    <w:tmpl w:val="E93097FE"/>
    <w:lvl w:ilvl="0" w:tplc="04090017">
      <w:start w:val="1"/>
      <w:numFmt w:val="lowerLetter"/>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7491A42"/>
    <w:multiLevelType w:val="hybridMultilevel"/>
    <w:tmpl w:val="08423D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67AC6"/>
    <w:multiLevelType w:val="hybridMultilevel"/>
    <w:tmpl w:val="92B4A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D34BB"/>
    <w:multiLevelType w:val="hybridMultilevel"/>
    <w:tmpl w:val="742071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41C5"/>
    <w:multiLevelType w:val="hybridMultilevel"/>
    <w:tmpl w:val="4F6090CA"/>
    <w:lvl w:ilvl="0" w:tplc="6466FC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3E7BAB"/>
    <w:multiLevelType w:val="hybridMultilevel"/>
    <w:tmpl w:val="5358E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DF0955"/>
    <w:multiLevelType w:val="hybridMultilevel"/>
    <w:tmpl w:val="D1B81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831CEE"/>
    <w:multiLevelType w:val="hybridMultilevel"/>
    <w:tmpl w:val="12049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35100"/>
    <w:multiLevelType w:val="hybridMultilevel"/>
    <w:tmpl w:val="98C2EB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F77E5"/>
    <w:multiLevelType w:val="hybridMultilevel"/>
    <w:tmpl w:val="F78E8A78"/>
    <w:lvl w:ilvl="0" w:tplc="6BD648AA">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4AF59B2"/>
    <w:multiLevelType w:val="hybridMultilevel"/>
    <w:tmpl w:val="9A02E1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43138C"/>
    <w:multiLevelType w:val="hybridMultilevel"/>
    <w:tmpl w:val="A16C290A"/>
    <w:lvl w:ilvl="0" w:tplc="04090019">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70FC1"/>
    <w:multiLevelType w:val="hybridMultilevel"/>
    <w:tmpl w:val="C9AA0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2A5390"/>
    <w:multiLevelType w:val="hybridMultilevel"/>
    <w:tmpl w:val="F8708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34155B"/>
    <w:multiLevelType w:val="hybridMultilevel"/>
    <w:tmpl w:val="FA1CCE0E"/>
    <w:lvl w:ilvl="0" w:tplc="46686872">
      <w:start w:val="1"/>
      <w:numFmt w:val="lowerLetter"/>
      <w:lvlText w:val="%1)"/>
      <w:lvlJc w:val="left"/>
      <w:pPr>
        <w:ind w:left="1064" w:hanging="360"/>
      </w:pPr>
      <w:rPr>
        <w:rFonts w:hint="default"/>
      </w:rPr>
    </w:lvl>
    <w:lvl w:ilvl="1" w:tplc="04090017">
      <w:start w:val="1"/>
      <w:numFmt w:val="lowerLetter"/>
      <w:lvlText w:val="%2)"/>
      <w:lvlJc w:val="left"/>
      <w:pPr>
        <w:ind w:left="1784" w:hanging="360"/>
      </w:pPr>
    </w:lvl>
    <w:lvl w:ilvl="2" w:tplc="AB264AF4">
      <w:start w:val="1"/>
      <w:numFmt w:val="decimal"/>
      <w:lvlText w:val="%3."/>
      <w:lvlJc w:val="left"/>
      <w:pPr>
        <w:ind w:left="2684" w:hanging="360"/>
      </w:pPr>
      <w:rPr>
        <w:rFonts w:hint="default"/>
      </w:r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18" w15:restartNumberingAfterBreak="0">
    <w:nsid w:val="425E5495"/>
    <w:multiLevelType w:val="hybridMultilevel"/>
    <w:tmpl w:val="A52C11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0F0535"/>
    <w:multiLevelType w:val="hybridMultilevel"/>
    <w:tmpl w:val="E99EF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85572"/>
    <w:multiLevelType w:val="hybridMultilevel"/>
    <w:tmpl w:val="57DCF18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46C35732"/>
    <w:multiLevelType w:val="hybridMultilevel"/>
    <w:tmpl w:val="84C61932"/>
    <w:lvl w:ilvl="0" w:tplc="F496CD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9B33F4"/>
    <w:multiLevelType w:val="hybridMultilevel"/>
    <w:tmpl w:val="A9C2152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A13DD9"/>
    <w:multiLevelType w:val="hybridMultilevel"/>
    <w:tmpl w:val="E542D9A4"/>
    <w:lvl w:ilvl="0" w:tplc="08090017">
      <w:start w:val="1"/>
      <w:numFmt w:val="lowerLetter"/>
      <w:lvlText w:val="%1)"/>
      <w:lvlJc w:val="left"/>
      <w:pPr>
        <w:ind w:left="1530" w:hanging="360"/>
      </w:p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515C6AF6"/>
    <w:multiLevelType w:val="hybridMultilevel"/>
    <w:tmpl w:val="18EA08C8"/>
    <w:lvl w:ilvl="0" w:tplc="D1683D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422607B"/>
    <w:multiLevelType w:val="hybridMultilevel"/>
    <w:tmpl w:val="B07C0928"/>
    <w:lvl w:ilvl="0" w:tplc="9CF4C96E">
      <w:start w:val="1"/>
      <w:numFmt w:val="decimal"/>
      <w:lvlText w:val="%1."/>
      <w:lvlJc w:val="left"/>
      <w:pPr>
        <w:ind w:left="540" w:hanging="360"/>
      </w:pPr>
      <w:rPr>
        <w:rFonts w:ascii="Times New Roman" w:hAnsi="Times New Roman" w:cs="Times New Roman" w:hint="default"/>
        <w:sz w:val="24"/>
        <w:szCs w:val="24"/>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6" w15:restartNumberingAfterBreak="0">
    <w:nsid w:val="5834020E"/>
    <w:multiLevelType w:val="hybridMultilevel"/>
    <w:tmpl w:val="E0CA2CC4"/>
    <w:lvl w:ilvl="0" w:tplc="C3DC7324">
      <w:start w:val="1"/>
      <w:numFmt w:val="decimal"/>
      <w:lvlText w:val="%1."/>
      <w:lvlJc w:val="left"/>
      <w:pPr>
        <w:ind w:left="720" w:hanging="360"/>
      </w:pPr>
    </w:lvl>
    <w:lvl w:ilvl="1" w:tplc="AC9698C2">
      <w:start w:val="1"/>
      <w:numFmt w:val="decimal"/>
      <w:lvlText w:val="%2."/>
      <w:lvlJc w:val="left"/>
      <w:pPr>
        <w:ind w:left="720" w:hanging="360"/>
      </w:pPr>
    </w:lvl>
    <w:lvl w:ilvl="2" w:tplc="E452A76C">
      <w:start w:val="1"/>
      <w:numFmt w:val="decimal"/>
      <w:lvlText w:val="%3."/>
      <w:lvlJc w:val="left"/>
      <w:pPr>
        <w:ind w:left="720" w:hanging="360"/>
      </w:pPr>
    </w:lvl>
    <w:lvl w:ilvl="3" w:tplc="6C823F9A">
      <w:start w:val="1"/>
      <w:numFmt w:val="decimal"/>
      <w:lvlText w:val="%4."/>
      <w:lvlJc w:val="left"/>
      <w:pPr>
        <w:ind w:left="720" w:hanging="360"/>
      </w:pPr>
    </w:lvl>
    <w:lvl w:ilvl="4" w:tplc="510CB9F8">
      <w:start w:val="1"/>
      <w:numFmt w:val="decimal"/>
      <w:lvlText w:val="%5."/>
      <w:lvlJc w:val="left"/>
      <w:pPr>
        <w:ind w:left="720" w:hanging="360"/>
      </w:pPr>
    </w:lvl>
    <w:lvl w:ilvl="5" w:tplc="F8F0D918">
      <w:start w:val="1"/>
      <w:numFmt w:val="decimal"/>
      <w:lvlText w:val="%6."/>
      <w:lvlJc w:val="left"/>
      <w:pPr>
        <w:ind w:left="720" w:hanging="360"/>
      </w:pPr>
    </w:lvl>
    <w:lvl w:ilvl="6" w:tplc="F0F6D50C">
      <w:start w:val="1"/>
      <w:numFmt w:val="decimal"/>
      <w:lvlText w:val="%7."/>
      <w:lvlJc w:val="left"/>
      <w:pPr>
        <w:ind w:left="720" w:hanging="360"/>
      </w:pPr>
    </w:lvl>
    <w:lvl w:ilvl="7" w:tplc="A5789082">
      <w:start w:val="1"/>
      <w:numFmt w:val="decimal"/>
      <w:lvlText w:val="%8."/>
      <w:lvlJc w:val="left"/>
      <w:pPr>
        <w:ind w:left="720" w:hanging="360"/>
      </w:pPr>
    </w:lvl>
    <w:lvl w:ilvl="8" w:tplc="5E02D400">
      <w:start w:val="1"/>
      <w:numFmt w:val="decimal"/>
      <w:lvlText w:val="%9."/>
      <w:lvlJc w:val="left"/>
      <w:pPr>
        <w:ind w:left="720" w:hanging="360"/>
      </w:pPr>
    </w:lvl>
  </w:abstractNum>
  <w:abstractNum w:abstractNumId="27" w15:restartNumberingAfterBreak="0">
    <w:nsid w:val="5D4F7B8C"/>
    <w:multiLevelType w:val="hybridMultilevel"/>
    <w:tmpl w:val="BA0C01D2"/>
    <w:lvl w:ilvl="0" w:tplc="FFFFFFFF">
      <w:start w:val="1"/>
      <w:numFmt w:val="decimal"/>
      <w:lvlText w:val="%1."/>
      <w:lvlJc w:val="left"/>
      <w:pPr>
        <w:ind w:left="720" w:hanging="360"/>
      </w:pPr>
      <w:rPr>
        <w:rFonts w:ascii="Times New Roman" w:eastAsia="MS Mincho" w:hAnsi="Times New Roman" w:cs="Times New Roman"/>
        <w:i w:val="0"/>
        <w:iCs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BB449E"/>
    <w:multiLevelType w:val="hybridMultilevel"/>
    <w:tmpl w:val="9FBEC02C"/>
    <w:lvl w:ilvl="0" w:tplc="586A4E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541AC6"/>
    <w:multiLevelType w:val="hybridMultilevel"/>
    <w:tmpl w:val="ABB832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3E2B00"/>
    <w:multiLevelType w:val="hybridMultilevel"/>
    <w:tmpl w:val="A88A321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A1E476F"/>
    <w:multiLevelType w:val="hybridMultilevel"/>
    <w:tmpl w:val="3BBAD9BC"/>
    <w:lvl w:ilvl="0" w:tplc="A87074B6">
      <w:start w:val="1"/>
      <w:numFmt w:val="lowerLetter"/>
      <w:lvlText w:val="%1)"/>
      <w:lvlJc w:val="left"/>
      <w:pPr>
        <w:ind w:left="720" w:hanging="360"/>
      </w:pPr>
      <w:rPr>
        <w:rFonts w:ascii="Times New Roman" w:hAnsi="Times New Roman" w:cs="Times New Roman" w:hint="default"/>
        <w:i/>
        <w:i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615E35"/>
    <w:multiLevelType w:val="hybridMultilevel"/>
    <w:tmpl w:val="B4BACA8A"/>
    <w:lvl w:ilvl="0" w:tplc="B1440E24">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70002C"/>
    <w:multiLevelType w:val="hybridMultilevel"/>
    <w:tmpl w:val="07EE9330"/>
    <w:lvl w:ilvl="0" w:tplc="04090017">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A56F7C"/>
    <w:multiLevelType w:val="hybridMultilevel"/>
    <w:tmpl w:val="5E2E84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1062E9"/>
    <w:multiLevelType w:val="hybridMultilevel"/>
    <w:tmpl w:val="C05AF39A"/>
    <w:lvl w:ilvl="0" w:tplc="17D253E6">
      <w:start w:val="1"/>
      <w:numFmt w:val="lowerLetter"/>
      <w:lvlText w:val="%1)"/>
      <w:lvlJc w:val="left"/>
      <w:pPr>
        <w:ind w:left="720" w:hanging="360"/>
      </w:pPr>
      <w:rPr>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912970"/>
    <w:multiLevelType w:val="hybridMultilevel"/>
    <w:tmpl w:val="791EF03C"/>
    <w:lvl w:ilvl="0" w:tplc="E084B354">
      <w:start w:val="1"/>
      <w:numFmt w:val="lowerLetter"/>
      <w:lvlText w:val="%1)"/>
      <w:lvlJc w:val="left"/>
      <w:pPr>
        <w:ind w:left="360" w:hanging="360"/>
      </w:pPr>
      <w:rPr>
        <w:rFonts w:ascii="Times New Roman" w:eastAsia="Calibri" w:hAnsi="Times New Roman"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E5024A"/>
    <w:multiLevelType w:val="hybridMultilevel"/>
    <w:tmpl w:val="7CF8BBA2"/>
    <w:lvl w:ilvl="0" w:tplc="138058D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33E639B"/>
    <w:multiLevelType w:val="hybridMultilevel"/>
    <w:tmpl w:val="0A7698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95E7E"/>
    <w:multiLevelType w:val="hybridMultilevel"/>
    <w:tmpl w:val="98C2EB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C7443"/>
    <w:multiLevelType w:val="hybridMultilevel"/>
    <w:tmpl w:val="DA5A2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1A1624"/>
    <w:multiLevelType w:val="hybridMultilevel"/>
    <w:tmpl w:val="FE8A84E6"/>
    <w:lvl w:ilvl="0" w:tplc="E9A29A42">
      <w:start w:val="1"/>
      <w:numFmt w:val="decimal"/>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7274E"/>
    <w:multiLevelType w:val="hybridMultilevel"/>
    <w:tmpl w:val="B7CC7D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99285F"/>
    <w:multiLevelType w:val="hybridMultilevel"/>
    <w:tmpl w:val="F2BE08B0"/>
    <w:lvl w:ilvl="0" w:tplc="C714C40A">
      <w:start w:val="1"/>
      <w:numFmt w:val="decimal"/>
      <w:lvlText w:val="%1."/>
      <w:lvlJc w:val="left"/>
      <w:pPr>
        <w:ind w:left="720" w:hanging="360"/>
      </w:pPr>
    </w:lvl>
    <w:lvl w:ilvl="1" w:tplc="70C6C240">
      <w:start w:val="1"/>
      <w:numFmt w:val="decimal"/>
      <w:lvlText w:val="%2."/>
      <w:lvlJc w:val="left"/>
      <w:pPr>
        <w:ind w:left="720" w:hanging="360"/>
      </w:pPr>
    </w:lvl>
    <w:lvl w:ilvl="2" w:tplc="B6824D76">
      <w:start w:val="1"/>
      <w:numFmt w:val="decimal"/>
      <w:lvlText w:val="%3."/>
      <w:lvlJc w:val="left"/>
      <w:pPr>
        <w:ind w:left="720" w:hanging="360"/>
      </w:pPr>
    </w:lvl>
    <w:lvl w:ilvl="3" w:tplc="1C6C9BF6">
      <w:start w:val="1"/>
      <w:numFmt w:val="decimal"/>
      <w:lvlText w:val="%4."/>
      <w:lvlJc w:val="left"/>
      <w:pPr>
        <w:ind w:left="720" w:hanging="360"/>
      </w:pPr>
    </w:lvl>
    <w:lvl w:ilvl="4" w:tplc="B080BE60">
      <w:start w:val="1"/>
      <w:numFmt w:val="decimal"/>
      <w:lvlText w:val="%5."/>
      <w:lvlJc w:val="left"/>
      <w:pPr>
        <w:ind w:left="720" w:hanging="360"/>
      </w:pPr>
    </w:lvl>
    <w:lvl w:ilvl="5" w:tplc="EB1642EA">
      <w:start w:val="1"/>
      <w:numFmt w:val="decimal"/>
      <w:lvlText w:val="%6."/>
      <w:lvlJc w:val="left"/>
      <w:pPr>
        <w:ind w:left="720" w:hanging="360"/>
      </w:pPr>
    </w:lvl>
    <w:lvl w:ilvl="6" w:tplc="68B0A3DC">
      <w:start w:val="1"/>
      <w:numFmt w:val="decimal"/>
      <w:lvlText w:val="%7."/>
      <w:lvlJc w:val="left"/>
      <w:pPr>
        <w:ind w:left="720" w:hanging="360"/>
      </w:pPr>
    </w:lvl>
    <w:lvl w:ilvl="7" w:tplc="96E0B096">
      <w:start w:val="1"/>
      <w:numFmt w:val="decimal"/>
      <w:lvlText w:val="%8."/>
      <w:lvlJc w:val="left"/>
      <w:pPr>
        <w:ind w:left="720" w:hanging="360"/>
      </w:pPr>
    </w:lvl>
    <w:lvl w:ilvl="8" w:tplc="E3E20448">
      <w:start w:val="1"/>
      <w:numFmt w:val="decimal"/>
      <w:lvlText w:val="%9."/>
      <w:lvlJc w:val="left"/>
      <w:pPr>
        <w:ind w:left="720" w:hanging="360"/>
      </w:pPr>
    </w:lvl>
  </w:abstractNum>
  <w:num w:numId="1" w16cid:durableId="594871041">
    <w:abstractNumId w:val="14"/>
  </w:num>
  <w:num w:numId="2" w16cid:durableId="1303536122">
    <w:abstractNumId w:val="7"/>
  </w:num>
  <w:num w:numId="3" w16cid:durableId="1041588748">
    <w:abstractNumId w:val="17"/>
  </w:num>
  <w:num w:numId="4" w16cid:durableId="1804038075">
    <w:abstractNumId w:val="39"/>
  </w:num>
  <w:num w:numId="5" w16cid:durableId="772091450">
    <w:abstractNumId w:val="11"/>
  </w:num>
  <w:num w:numId="6" w16cid:durableId="836384639">
    <w:abstractNumId w:val="2"/>
  </w:num>
  <w:num w:numId="7" w16cid:durableId="6511078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343721">
    <w:abstractNumId w:val="20"/>
  </w:num>
  <w:num w:numId="9" w16cid:durableId="1573273735">
    <w:abstractNumId w:val="3"/>
  </w:num>
  <w:num w:numId="10" w16cid:durableId="1754470472">
    <w:abstractNumId w:val="23"/>
  </w:num>
  <w:num w:numId="11" w16cid:durableId="730076170">
    <w:abstractNumId w:val="28"/>
  </w:num>
  <w:num w:numId="12" w16cid:durableId="1216892327">
    <w:abstractNumId w:val="18"/>
  </w:num>
  <w:num w:numId="13" w16cid:durableId="1164779205">
    <w:abstractNumId w:val="15"/>
  </w:num>
  <w:num w:numId="14" w16cid:durableId="539828389">
    <w:abstractNumId w:val="24"/>
  </w:num>
  <w:num w:numId="15" w16cid:durableId="121702739">
    <w:abstractNumId w:val="0"/>
  </w:num>
  <w:num w:numId="16" w16cid:durableId="954754900">
    <w:abstractNumId w:val="36"/>
  </w:num>
  <w:num w:numId="17" w16cid:durableId="1755081694">
    <w:abstractNumId w:val="32"/>
  </w:num>
  <w:num w:numId="18" w16cid:durableId="1770467556">
    <w:abstractNumId w:val="37"/>
  </w:num>
  <w:num w:numId="19" w16cid:durableId="1631324094">
    <w:abstractNumId w:val="12"/>
  </w:num>
  <w:num w:numId="20" w16cid:durableId="689840587">
    <w:abstractNumId w:val="8"/>
  </w:num>
  <w:num w:numId="21" w16cid:durableId="2042824559">
    <w:abstractNumId w:val="9"/>
  </w:num>
  <w:num w:numId="22" w16cid:durableId="1662466740">
    <w:abstractNumId w:val="13"/>
  </w:num>
  <w:num w:numId="23" w16cid:durableId="127214225">
    <w:abstractNumId w:val="27"/>
  </w:num>
  <w:num w:numId="24" w16cid:durableId="1548910544">
    <w:abstractNumId w:val="43"/>
  </w:num>
  <w:num w:numId="25" w16cid:durableId="2016153906">
    <w:abstractNumId w:val="30"/>
  </w:num>
  <w:num w:numId="26" w16cid:durableId="732314291">
    <w:abstractNumId w:val="31"/>
  </w:num>
  <w:num w:numId="27" w16cid:durableId="782114235">
    <w:abstractNumId w:val="25"/>
  </w:num>
  <w:num w:numId="28" w16cid:durableId="1981880280">
    <w:abstractNumId w:val="1"/>
  </w:num>
  <w:num w:numId="29" w16cid:durableId="91240843">
    <w:abstractNumId w:val="33"/>
  </w:num>
  <w:num w:numId="30" w16cid:durableId="1266232509">
    <w:abstractNumId w:val="21"/>
  </w:num>
  <w:num w:numId="31" w16cid:durableId="1072502774">
    <w:abstractNumId w:val="26"/>
  </w:num>
  <w:num w:numId="32" w16cid:durableId="626930476">
    <w:abstractNumId w:val="29"/>
  </w:num>
  <w:num w:numId="33" w16cid:durableId="171190680">
    <w:abstractNumId w:val="38"/>
  </w:num>
  <w:num w:numId="34" w16cid:durableId="1896355477">
    <w:abstractNumId w:val="4"/>
  </w:num>
  <w:num w:numId="35" w16cid:durableId="2096245504">
    <w:abstractNumId w:val="5"/>
  </w:num>
  <w:num w:numId="36" w16cid:durableId="150827230">
    <w:abstractNumId w:val="16"/>
  </w:num>
  <w:num w:numId="37" w16cid:durableId="1114447414">
    <w:abstractNumId w:val="10"/>
  </w:num>
  <w:num w:numId="38" w16cid:durableId="1191920539">
    <w:abstractNumId w:val="19"/>
  </w:num>
  <w:num w:numId="39" w16cid:durableId="1240482709">
    <w:abstractNumId w:val="42"/>
  </w:num>
  <w:num w:numId="40" w16cid:durableId="1099176494">
    <w:abstractNumId w:val="6"/>
  </w:num>
  <w:num w:numId="41" w16cid:durableId="1974828666">
    <w:abstractNumId w:val="40"/>
  </w:num>
  <w:num w:numId="42" w16cid:durableId="1722442156">
    <w:abstractNumId w:val="22"/>
  </w:num>
  <w:num w:numId="43" w16cid:durableId="642738972">
    <w:abstractNumId w:val="34"/>
  </w:num>
  <w:num w:numId="44" w16cid:durableId="300504026">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722"/>
    <w:rsid w:val="00003229"/>
    <w:rsid w:val="00007A78"/>
    <w:rsid w:val="000114BA"/>
    <w:rsid w:val="0001395F"/>
    <w:rsid w:val="000173F9"/>
    <w:rsid w:val="00020DD0"/>
    <w:rsid w:val="000210A8"/>
    <w:rsid w:val="0002327E"/>
    <w:rsid w:val="000241E6"/>
    <w:rsid w:val="00026FE1"/>
    <w:rsid w:val="00030D5F"/>
    <w:rsid w:val="00030ECB"/>
    <w:rsid w:val="00034C0A"/>
    <w:rsid w:val="00041FCB"/>
    <w:rsid w:val="0004719B"/>
    <w:rsid w:val="000523E6"/>
    <w:rsid w:val="00052784"/>
    <w:rsid w:val="00053981"/>
    <w:rsid w:val="00055351"/>
    <w:rsid w:val="00062534"/>
    <w:rsid w:val="000634CA"/>
    <w:rsid w:val="00064247"/>
    <w:rsid w:val="00065682"/>
    <w:rsid w:val="00065FA6"/>
    <w:rsid w:val="0006621D"/>
    <w:rsid w:val="00072D6B"/>
    <w:rsid w:val="000754AC"/>
    <w:rsid w:val="00091D69"/>
    <w:rsid w:val="00094B9E"/>
    <w:rsid w:val="00095E44"/>
    <w:rsid w:val="000A019A"/>
    <w:rsid w:val="000A05FA"/>
    <w:rsid w:val="000A0766"/>
    <w:rsid w:val="000A3FB7"/>
    <w:rsid w:val="000A47ED"/>
    <w:rsid w:val="000A51AF"/>
    <w:rsid w:val="000A7984"/>
    <w:rsid w:val="000B0005"/>
    <w:rsid w:val="000B632D"/>
    <w:rsid w:val="000C15FB"/>
    <w:rsid w:val="000C2A67"/>
    <w:rsid w:val="000C2C05"/>
    <w:rsid w:val="000C66BF"/>
    <w:rsid w:val="000C6F86"/>
    <w:rsid w:val="000C7DA0"/>
    <w:rsid w:val="000D161F"/>
    <w:rsid w:val="000D2642"/>
    <w:rsid w:val="000D688F"/>
    <w:rsid w:val="000D7C7A"/>
    <w:rsid w:val="000E1F31"/>
    <w:rsid w:val="000E2C91"/>
    <w:rsid w:val="000E3460"/>
    <w:rsid w:val="000F1821"/>
    <w:rsid w:val="000F243C"/>
    <w:rsid w:val="000F52B9"/>
    <w:rsid w:val="000F5E2C"/>
    <w:rsid w:val="000F77D3"/>
    <w:rsid w:val="00101701"/>
    <w:rsid w:val="00101B19"/>
    <w:rsid w:val="00101ED7"/>
    <w:rsid w:val="001034C6"/>
    <w:rsid w:val="00104805"/>
    <w:rsid w:val="001050C2"/>
    <w:rsid w:val="00115F72"/>
    <w:rsid w:val="001201A1"/>
    <w:rsid w:val="00122F72"/>
    <w:rsid w:val="00123B82"/>
    <w:rsid w:val="00124A47"/>
    <w:rsid w:val="00124CDA"/>
    <w:rsid w:val="001254A9"/>
    <w:rsid w:val="0012603E"/>
    <w:rsid w:val="001269C8"/>
    <w:rsid w:val="001307FC"/>
    <w:rsid w:val="00132498"/>
    <w:rsid w:val="0013294D"/>
    <w:rsid w:val="00134DF9"/>
    <w:rsid w:val="00135BC1"/>
    <w:rsid w:val="00136F95"/>
    <w:rsid w:val="00140E67"/>
    <w:rsid w:val="00142FC6"/>
    <w:rsid w:val="00146454"/>
    <w:rsid w:val="00150ADF"/>
    <w:rsid w:val="00152D36"/>
    <w:rsid w:val="00157CCE"/>
    <w:rsid w:val="001600E6"/>
    <w:rsid w:val="001619BD"/>
    <w:rsid w:val="00161A2E"/>
    <w:rsid w:val="001643C1"/>
    <w:rsid w:val="0016702C"/>
    <w:rsid w:val="0016715D"/>
    <w:rsid w:val="00171CA0"/>
    <w:rsid w:val="00175F42"/>
    <w:rsid w:val="00175F78"/>
    <w:rsid w:val="001778CA"/>
    <w:rsid w:val="00177FD3"/>
    <w:rsid w:val="001833DD"/>
    <w:rsid w:val="00190727"/>
    <w:rsid w:val="00194790"/>
    <w:rsid w:val="001947BB"/>
    <w:rsid w:val="00195F2A"/>
    <w:rsid w:val="00196DA6"/>
    <w:rsid w:val="00197A1D"/>
    <w:rsid w:val="001A216B"/>
    <w:rsid w:val="001A2B34"/>
    <w:rsid w:val="001B1831"/>
    <w:rsid w:val="001B2B4E"/>
    <w:rsid w:val="001B4CAD"/>
    <w:rsid w:val="001B587D"/>
    <w:rsid w:val="001B6309"/>
    <w:rsid w:val="001C11DE"/>
    <w:rsid w:val="001D0A1C"/>
    <w:rsid w:val="001D27DD"/>
    <w:rsid w:val="001D2BD7"/>
    <w:rsid w:val="001D422A"/>
    <w:rsid w:val="001D7A52"/>
    <w:rsid w:val="001E49AB"/>
    <w:rsid w:val="001E5673"/>
    <w:rsid w:val="001F115F"/>
    <w:rsid w:val="00204223"/>
    <w:rsid w:val="00210158"/>
    <w:rsid w:val="00210A82"/>
    <w:rsid w:val="002118A4"/>
    <w:rsid w:val="00215F57"/>
    <w:rsid w:val="00233005"/>
    <w:rsid w:val="00237ED5"/>
    <w:rsid w:val="00241C3B"/>
    <w:rsid w:val="00242A61"/>
    <w:rsid w:val="00243CCC"/>
    <w:rsid w:val="00245D83"/>
    <w:rsid w:val="00246481"/>
    <w:rsid w:val="0024715E"/>
    <w:rsid w:val="00252675"/>
    <w:rsid w:val="00252B28"/>
    <w:rsid w:val="00253527"/>
    <w:rsid w:val="00253F56"/>
    <w:rsid w:val="00254EAE"/>
    <w:rsid w:val="00254EB9"/>
    <w:rsid w:val="00256F9F"/>
    <w:rsid w:val="002628A2"/>
    <w:rsid w:val="00262E89"/>
    <w:rsid w:val="00264C37"/>
    <w:rsid w:val="00267207"/>
    <w:rsid w:val="002675AF"/>
    <w:rsid w:val="002714DA"/>
    <w:rsid w:val="00274CF1"/>
    <w:rsid w:val="002774B6"/>
    <w:rsid w:val="002807DB"/>
    <w:rsid w:val="002847B1"/>
    <w:rsid w:val="00284D15"/>
    <w:rsid w:val="0029154F"/>
    <w:rsid w:val="002949AB"/>
    <w:rsid w:val="002954AD"/>
    <w:rsid w:val="002A2D23"/>
    <w:rsid w:val="002A3FE2"/>
    <w:rsid w:val="002A6F4F"/>
    <w:rsid w:val="002B2C2D"/>
    <w:rsid w:val="002B39B3"/>
    <w:rsid w:val="002B3FD5"/>
    <w:rsid w:val="002C18F7"/>
    <w:rsid w:val="002C1D25"/>
    <w:rsid w:val="002C205A"/>
    <w:rsid w:val="002C259B"/>
    <w:rsid w:val="002C45E2"/>
    <w:rsid w:val="002C4A46"/>
    <w:rsid w:val="002C55E5"/>
    <w:rsid w:val="002C70F1"/>
    <w:rsid w:val="002C7D84"/>
    <w:rsid w:val="002D31B7"/>
    <w:rsid w:val="002D37D8"/>
    <w:rsid w:val="002E2C01"/>
    <w:rsid w:val="002E3181"/>
    <w:rsid w:val="002E3510"/>
    <w:rsid w:val="002F29CE"/>
    <w:rsid w:val="002F3D83"/>
    <w:rsid w:val="002F61B6"/>
    <w:rsid w:val="002F74AC"/>
    <w:rsid w:val="003012A6"/>
    <w:rsid w:val="00301DF8"/>
    <w:rsid w:val="00303D0B"/>
    <w:rsid w:val="00310178"/>
    <w:rsid w:val="00326148"/>
    <w:rsid w:val="003267DE"/>
    <w:rsid w:val="00327536"/>
    <w:rsid w:val="0033097B"/>
    <w:rsid w:val="00335B3E"/>
    <w:rsid w:val="00340BAC"/>
    <w:rsid w:val="00340F4E"/>
    <w:rsid w:val="0034186A"/>
    <w:rsid w:val="00343399"/>
    <w:rsid w:val="00344012"/>
    <w:rsid w:val="00345B4B"/>
    <w:rsid w:val="00351186"/>
    <w:rsid w:val="00351960"/>
    <w:rsid w:val="00356066"/>
    <w:rsid w:val="00356A63"/>
    <w:rsid w:val="0035730E"/>
    <w:rsid w:val="003626DE"/>
    <w:rsid w:val="00363952"/>
    <w:rsid w:val="00365DAF"/>
    <w:rsid w:val="003769FD"/>
    <w:rsid w:val="003775D9"/>
    <w:rsid w:val="00382BDC"/>
    <w:rsid w:val="003841C9"/>
    <w:rsid w:val="00392C59"/>
    <w:rsid w:val="00396937"/>
    <w:rsid w:val="00397622"/>
    <w:rsid w:val="003A5290"/>
    <w:rsid w:val="003A6389"/>
    <w:rsid w:val="003B05C3"/>
    <w:rsid w:val="003B07A8"/>
    <w:rsid w:val="003B1C48"/>
    <w:rsid w:val="003B1CAA"/>
    <w:rsid w:val="003B2C4C"/>
    <w:rsid w:val="003B441A"/>
    <w:rsid w:val="003B645A"/>
    <w:rsid w:val="003B7DF7"/>
    <w:rsid w:val="003C0C33"/>
    <w:rsid w:val="003C130A"/>
    <w:rsid w:val="003C2637"/>
    <w:rsid w:val="003C3198"/>
    <w:rsid w:val="003D0FFA"/>
    <w:rsid w:val="003D46B5"/>
    <w:rsid w:val="003D5EAC"/>
    <w:rsid w:val="003D62D7"/>
    <w:rsid w:val="003E0A37"/>
    <w:rsid w:val="003F1D87"/>
    <w:rsid w:val="003F270B"/>
    <w:rsid w:val="003F2A8A"/>
    <w:rsid w:val="003F53D3"/>
    <w:rsid w:val="00403AF3"/>
    <w:rsid w:val="0040791B"/>
    <w:rsid w:val="00407FFD"/>
    <w:rsid w:val="004124ED"/>
    <w:rsid w:val="00413A46"/>
    <w:rsid w:val="004150A3"/>
    <w:rsid w:val="004153B7"/>
    <w:rsid w:val="00424573"/>
    <w:rsid w:val="00432796"/>
    <w:rsid w:val="004333C3"/>
    <w:rsid w:val="00437725"/>
    <w:rsid w:val="00437F0C"/>
    <w:rsid w:val="004409EF"/>
    <w:rsid w:val="00440A59"/>
    <w:rsid w:val="00456210"/>
    <w:rsid w:val="00460BF8"/>
    <w:rsid w:val="0046159D"/>
    <w:rsid w:val="00477812"/>
    <w:rsid w:val="004906B4"/>
    <w:rsid w:val="00494EB5"/>
    <w:rsid w:val="00497616"/>
    <w:rsid w:val="004A0CBD"/>
    <w:rsid w:val="004A229D"/>
    <w:rsid w:val="004A4C9E"/>
    <w:rsid w:val="004B197F"/>
    <w:rsid w:val="004B38B5"/>
    <w:rsid w:val="004B401F"/>
    <w:rsid w:val="004C07C5"/>
    <w:rsid w:val="004C51B7"/>
    <w:rsid w:val="004C6C3D"/>
    <w:rsid w:val="004C7F51"/>
    <w:rsid w:val="004D0B39"/>
    <w:rsid w:val="004D0C5B"/>
    <w:rsid w:val="004D0F0A"/>
    <w:rsid w:val="004D2E73"/>
    <w:rsid w:val="004D7F51"/>
    <w:rsid w:val="004E36A7"/>
    <w:rsid w:val="004E42BD"/>
    <w:rsid w:val="004F13FD"/>
    <w:rsid w:val="004F1EE4"/>
    <w:rsid w:val="004F7978"/>
    <w:rsid w:val="0050093F"/>
    <w:rsid w:val="00500D63"/>
    <w:rsid w:val="00503EEA"/>
    <w:rsid w:val="00504AC8"/>
    <w:rsid w:val="0050503B"/>
    <w:rsid w:val="00506A76"/>
    <w:rsid w:val="00511085"/>
    <w:rsid w:val="005145F2"/>
    <w:rsid w:val="005146F3"/>
    <w:rsid w:val="00514842"/>
    <w:rsid w:val="005159B5"/>
    <w:rsid w:val="00516792"/>
    <w:rsid w:val="00516829"/>
    <w:rsid w:val="005209CE"/>
    <w:rsid w:val="00520EAD"/>
    <w:rsid w:val="00527311"/>
    <w:rsid w:val="00527557"/>
    <w:rsid w:val="0053088E"/>
    <w:rsid w:val="00530E34"/>
    <w:rsid w:val="00532977"/>
    <w:rsid w:val="00534B76"/>
    <w:rsid w:val="00534CE9"/>
    <w:rsid w:val="00534F8D"/>
    <w:rsid w:val="00541267"/>
    <w:rsid w:val="00543953"/>
    <w:rsid w:val="00552279"/>
    <w:rsid w:val="0055572B"/>
    <w:rsid w:val="00555A68"/>
    <w:rsid w:val="0055606F"/>
    <w:rsid w:val="0055616F"/>
    <w:rsid w:val="00556F7B"/>
    <w:rsid w:val="005634B8"/>
    <w:rsid w:val="00565C24"/>
    <w:rsid w:val="00572658"/>
    <w:rsid w:val="00581571"/>
    <w:rsid w:val="005841F3"/>
    <w:rsid w:val="005867A5"/>
    <w:rsid w:val="00586E26"/>
    <w:rsid w:val="005901C9"/>
    <w:rsid w:val="00591B8F"/>
    <w:rsid w:val="0059323A"/>
    <w:rsid w:val="00594B2D"/>
    <w:rsid w:val="00596E0E"/>
    <w:rsid w:val="005A3657"/>
    <w:rsid w:val="005A47FB"/>
    <w:rsid w:val="005A4CA0"/>
    <w:rsid w:val="005A66E1"/>
    <w:rsid w:val="005A6A17"/>
    <w:rsid w:val="005B05A1"/>
    <w:rsid w:val="005B7FE7"/>
    <w:rsid w:val="005C0045"/>
    <w:rsid w:val="005C12AE"/>
    <w:rsid w:val="005C169E"/>
    <w:rsid w:val="005C3D86"/>
    <w:rsid w:val="005C5B89"/>
    <w:rsid w:val="005C5C53"/>
    <w:rsid w:val="005D34E6"/>
    <w:rsid w:val="005D372E"/>
    <w:rsid w:val="005D5B70"/>
    <w:rsid w:val="005E5642"/>
    <w:rsid w:val="005E5B04"/>
    <w:rsid w:val="005E66CA"/>
    <w:rsid w:val="005E6C44"/>
    <w:rsid w:val="005F62BE"/>
    <w:rsid w:val="006007E4"/>
    <w:rsid w:val="00601DC2"/>
    <w:rsid w:val="006024C4"/>
    <w:rsid w:val="006025F7"/>
    <w:rsid w:val="006059BB"/>
    <w:rsid w:val="00606636"/>
    <w:rsid w:val="00606B89"/>
    <w:rsid w:val="006116B7"/>
    <w:rsid w:val="006166C6"/>
    <w:rsid w:val="00623731"/>
    <w:rsid w:val="00624451"/>
    <w:rsid w:val="00625398"/>
    <w:rsid w:val="0062677B"/>
    <w:rsid w:val="006307D9"/>
    <w:rsid w:val="00636486"/>
    <w:rsid w:val="00640287"/>
    <w:rsid w:val="006427E9"/>
    <w:rsid w:val="006443BD"/>
    <w:rsid w:val="00646919"/>
    <w:rsid w:val="00652722"/>
    <w:rsid w:val="006550D1"/>
    <w:rsid w:val="006556AD"/>
    <w:rsid w:val="0066058A"/>
    <w:rsid w:val="00666F70"/>
    <w:rsid w:val="00671229"/>
    <w:rsid w:val="006754FD"/>
    <w:rsid w:val="00675C5F"/>
    <w:rsid w:val="00680971"/>
    <w:rsid w:val="006822B2"/>
    <w:rsid w:val="00685240"/>
    <w:rsid w:val="00685D9B"/>
    <w:rsid w:val="00687BD8"/>
    <w:rsid w:val="00693EDA"/>
    <w:rsid w:val="006959F0"/>
    <w:rsid w:val="006976D7"/>
    <w:rsid w:val="00697B0B"/>
    <w:rsid w:val="006A4AE3"/>
    <w:rsid w:val="006B086B"/>
    <w:rsid w:val="006B1ABC"/>
    <w:rsid w:val="006B591F"/>
    <w:rsid w:val="006C49B2"/>
    <w:rsid w:val="006C4DB4"/>
    <w:rsid w:val="006C633E"/>
    <w:rsid w:val="006C7B75"/>
    <w:rsid w:val="006D171C"/>
    <w:rsid w:val="006D3FB2"/>
    <w:rsid w:val="006D756C"/>
    <w:rsid w:val="006E01C5"/>
    <w:rsid w:val="006E09BC"/>
    <w:rsid w:val="006E17ED"/>
    <w:rsid w:val="006E647B"/>
    <w:rsid w:val="006F2B4C"/>
    <w:rsid w:val="006F4E47"/>
    <w:rsid w:val="006F7702"/>
    <w:rsid w:val="00703C1C"/>
    <w:rsid w:val="00704F76"/>
    <w:rsid w:val="00705610"/>
    <w:rsid w:val="007064A2"/>
    <w:rsid w:val="00720A0B"/>
    <w:rsid w:val="00720FA5"/>
    <w:rsid w:val="007226C7"/>
    <w:rsid w:val="007228E6"/>
    <w:rsid w:val="00737923"/>
    <w:rsid w:val="0074174C"/>
    <w:rsid w:val="00746052"/>
    <w:rsid w:val="00747526"/>
    <w:rsid w:val="00747932"/>
    <w:rsid w:val="00752199"/>
    <w:rsid w:val="00754795"/>
    <w:rsid w:val="00756BED"/>
    <w:rsid w:val="00765BBF"/>
    <w:rsid w:val="0076776D"/>
    <w:rsid w:val="00774205"/>
    <w:rsid w:val="00774F9B"/>
    <w:rsid w:val="007828D7"/>
    <w:rsid w:val="00782F56"/>
    <w:rsid w:val="0078473A"/>
    <w:rsid w:val="007848CB"/>
    <w:rsid w:val="00784D48"/>
    <w:rsid w:val="00785870"/>
    <w:rsid w:val="00786137"/>
    <w:rsid w:val="00793BA5"/>
    <w:rsid w:val="007A09B7"/>
    <w:rsid w:val="007A31A4"/>
    <w:rsid w:val="007B79E4"/>
    <w:rsid w:val="007C1781"/>
    <w:rsid w:val="007C2411"/>
    <w:rsid w:val="007D447E"/>
    <w:rsid w:val="007D51AB"/>
    <w:rsid w:val="007D6524"/>
    <w:rsid w:val="007E12DE"/>
    <w:rsid w:val="007E762E"/>
    <w:rsid w:val="007F1CF3"/>
    <w:rsid w:val="007F480B"/>
    <w:rsid w:val="00801078"/>
    <w:rsid w:val="00806637"/>
    <w:rsid w:val="00814304"/>
    <w:rsid w:val="00814F50"/>
    <w:rsid w:val="00815B20"/>
    <w:rsid w:val="0082091D"/>
    <w:rsid w:val="008246FF"/>
    <w:rsid w:val="00826084"/>
    <w:rsid w:val="00836784"/>
    <w:rsid w:val="008418B7"/>
    <w:rsid w:val="00842F8B"/>
    <w:rsid w:val="0084476F"/>
    <w:rsid w:val="00853A07"/>
    <w:rsid w:val="008547BD"/>
    <w:rsid w:val="00856552"/>
    <w:rsid w:val="00856BB6"/>
    <w:rsid w:val="0085799C"/>
    <w:rsid w:val="00860EB5"/>
    <w:rsid w:val="00873035"/>
    <w:rsid w:val="008755F5"/>
    <w:rsid w:val="00876DB5"/>
    <w:rsid w:val="00881EA0"/>
    <w:rsid w:val="00883CB7"/>
    <w:rsid w:val="00884B2D"/>
    <w:rsid w:val="008868B9"/>
    <w:rsid w:val="00892394"/>
    <w:rsid w:val="00892E9A"/>
    <w:rsid w:val="008A2889"/>
    <w:rsid w:val="008A44D4"/>
    <w:rsid w:val="008A6A39"/>
    <w:rsid w:val="008B0B08"/>
    <w:rsid w:val="008B3D50"/>
    <w:rsid w:val="008B7590"/>
    <w:rsid w:val="008C14C7"/>
    <w:rsid w:val="008C4F69"/>
    <w:rsid w:val="008C563A"/>
    <w:rsid w:val="008C6091"/>
    <w:rsid w:val="008C719D"/>
    <w:rsid w:val="008D137B"/>
    <w:rsid w:val="008D3A46"/>
    <w:rsid w:val="008D6DB9"/>
    <w:rsid w:val="008E7AD7"/>
    <w:rsid w:val="008F177D"/>
    <w:rsid w:val="008F1D0A"/>
    <w:rsid w:val="008F216C"/>
    <w:rsid w:val="008F2974"/>
    <w:rsid w:val="008F2D07"/>
    <w:rsid w:val="008F676A"/>
    <w:rsid w:val="009012D0"/>
    <w:rsid w:val="0090281C"/>
    <w:rsid w:val="00905184"/>
    <w:rsid w:val="0090735E"/>
    <w:rsid w:val="00913D3C"/>
    <w:rsid w:val="009159F8"/>
    <w:rsid w:val="009161D4"/>
    <w:rsid w:val="00916864"/>
    <w:rsid w:val="00917889"/>
    <w:rsid w:val="00921024"/>
    <w:rsid w:val="0092297F"/>
    <w:rsid w:val="00923173"/>
    <w:rsid w:val="00930251"/>
    <w:rsid w:val="00933B4B"/>
    <w:rsid w:val="009350A5"/>
    <w:rsid w:val="00936DA7"/>
    <w:rsid w:val="00941C38"/>
    <w:rsid w:val="00946902"/>
    <w:rsid w:val="00950466"/>
    <w:rsid w:val="00950A73"/>
    <w:rsid w:val="009513CA"/>
    <w:rsid w:val="009523D6"/>
    <w:rsid w:val="00952B99"/>
    <w:rsid w:val="0095553C"/>
    <w:rsid w:val="00960AA2"/>
    <w:rsid w:val="0096259E"/>
    <w:rsid w:val="00965054"/>
    <w:rsid w:val="00965264"/>
    <w:rsid w:val="00965501"/>
    <w:rsid w:val="00965DBE"/>
    <w:rsid w:val="00966C09"/>
    <w:rsid w:val="0096742F"/>
    <w:rsid w:val="00970FF1"/>
    <w:rsid w:val="009723C4"/>
    <w:rsid w:val="009813A8"/>
    <w:rsid w:val="0099535E"/>
    <w:rsid w:val="00996CF9"/>
    <w:rsid w:val="009B0336"/>
    <w:rsid w:val="009B2177"/>
    <w:rsid w:val="009B4455"/>
    <w:rsid w:val="009C5443"/>
    <w:rsid w:val="009D07F5"/>
    <w:rsid w:val="009D1727"/>
    <w:rsid w:val="009D1D29"/>
    <w:rsid w:val="009D4718"/>
    <w:rsid w:val="009D4D33"/>
    <w:rsid w:val="009E3819"/>
    <w:rsid w:val="009F04F8"/>
    <w:rsid w:val="009F09E3"/>
    <w:rsid w:val="009F1CCD"/>
    <w:rsid w:val="009F279E"/>
    <w:rsid w:val="009F4FDA"/>
    <w:rsid w:val="009F64D4"/>
    <w:rsid w:val="009F6E90"/>
    <w:rsid w:val="00A05276"/>
    <w:rsid w:val="00A1281B"/>
    <w:rsid w:val="00A12E2F"/>
    <w:rsid w:val="00A24CB6"/>
    <w:rsid w:val="00A4080A"/>
    <w:rsid w:val="00A41BD1"/>
    <w:rsid w:val="00A42989"/>
    <w:rsid w:val="00A4442B"/>
    <w:rsid w:val="00A44617"/>
    <w:rsid w:val="00A47608"/>
    <w:rsid w:val="00A502A1"/>
    <w:rsid w:val="00A502B3"/>
    <w:rsid w:val="00A53B5B"/>
    <w:rsid w:val="00A554AE"/>
    <w:rsid w:val="00A55A59"/>
    <w:rsid w:val="00A55E36"/>
    <w:rsid w:val="00A578D6"/>
    <w:rsid w:val="00A6198C"/>
    <w:rsid w:val="00A63C86"/>
    <w:rsid w:val="00A6515F"/>
    <w:rsid w:val="00A66D86"/>
    <w:rsid w:val="00A7255A"/>
    <w:rsid w:val="00A72BE7"/>
    <w:rsid w:val="00A73012"/>
    <w:rsid w:val="00A759B7"/>
    <w:rsid w:val="00A7634A"/>
    <w:rsid w:val="00A7680D"/>
    <w:rsid w:val="00A770E5"/>
    <w:rsid w:val="00A77549"/>
    <w:rsid w:val="00A777DD"/>
    <w:rsid w:val="00A80B49"/>
    <w:rsid w:val="00A8181E"/>
    <w:rsid w:val="00A9197F"/>
    <w:rsid w:val="00A94795"/>
    <w:rsid w:val="00A9592A"/>
    <w:rsid w:val="00AA1A77"/>
    <w:rsid w:val="00AA361F"/>
    <w:rsid w:val="00AA470E"/>
    <w:rsid w:val="00AA596B"/>
    <w:rsid w:val="00AA751C"/>
    <w:rsid w:val="00AB0576"/>
    <w:rsid w:val="00AB37D2"/>
    <w:rsid w:val="00AB3E50"/>
    <w:rsid w:val="00AC02F8"/>
    <w:rsid w:val="00AC1D12"/>
    <w:rsid w:val="00AC47E9"/>
    <w:rsid w:val="00AD1612"/>
    <w:rsid w:val="00AD2069"/>
    <w:rsid w:val="00AD4F3F"/>
    <w:rsid w:val="00AD5C8E"/>
    <w:rsid w:val="00AD6465"/>
    <w:rsid w:val="00AD6CB5"/>
    <w:rsid w:val="00AD7213"/>
    <w:rsid w:val="00AD7DCE"/>
    <w:rsid w:val="00AE12BD"/>
    <w:rsid w:val="00AE1DE8"/>
    <w:rsid w:val="00AE325C"/>
    <w:rsid w:val="00AF0185"/>
    <w:rsid w:val="00AF0E05"/>
    <w:rsid w:val="00AF3D5D"/>
    <w:rsid w:val="00AF5A10"/>
    <w:rsid w:val="00B0008D"/>
    <w:rsid w:val="00B03729"/>
    <w:rsid w:val="00B0425F"/>
    <w:rsid w:val="00B07DDC"/>
    <w:rsid w:val="00B13453"/>
    <w:rsid w:val="00B14252"/>
    <w:rsid w:val="00B143F8"/>
    <w:rsid w:val="00B14CB3"/>
    <w:rsid w:val="00B23634"/>
    <w:rsid w:val="00B25734"/>
    <w:rsid w:val="00B30D3D"/>
    <w:rsid w:val="00B31331"/>
    <w:rsid w:val="00B326AA"/>
    <w:rsid w:val="00B32EC2"/>
    <w:rsid w:val="00B34BED"/>
    <w:rsid w:val="00B35B69"/>
    <w:rsid w:val="00B371E5"/>
    <w:rsid w:val="00B40B57"/>
    <w:rsid w:val="00B4222A"/>
    <w:rsid w:val="00B508FB"/>
    <w:rsid w:val="00B50F02"/>
    <w:rsid w:val="00B60890"/>
    <w:rsid w:val="00B63400"/>
    <w:rsid w:val="00B67C89"/>
    <w:rsid w:val="00B72292"/>
    <w:rsid w:val="00B72C73"/>
    <w:rsid w:val="00B75DD1"/>
    <w:rsid w:val="00B764D0"/>
    <w:rsid w:val="00B77FE2"/>
    <w:rsid w:val="00B80A8F"/>
    <w:rsid w:val="00B835AC"/>
    <w:rsid w:val="00B85E96"/>
    <w:rsid w:val="00B86B00"/>
    <w:rsid w:val="00B93C28"/>
    <w:rsid w:val="00BA76FC"/>
    <w:rsid w:val="00BB1941"/>
    <w:rsid w:val="00BB5FCF"/>
    <w:rsid w:val="00BB63DF"/>
    <w:rsid w:val="00BB711D"/>
    <w:rsid w:val="00BC2F6D"/>
    <w:rsid w:val="00BC4689"/>
    <w:rsid w:val="00BC6386"/>
    <w:rsid w:val="00BC694E"/>
    <w:rsid w:val="00BC7EA7"/>
    <w:rsid w:val="00BD4FDE"/>
    <w:rsid w:val="00BE1D3D"/>
    <w:rsid w:val="00BE78D5"/>
    <w:rsid w:val="00BF544F"/>
    <w:rsid w:val="00BF5A5B"/>
    <w:rsid w:val="00C06DE3"/>
    <w:rsid w:val="00C11438"/>
    <w:rsid w:val="00C13FEB"/>
    <w:rsid w:val="00C148AA"/>
    <w:rsid w:val="00C14F69"/>
    <w:rsid w:val="00C15F43"/>
    <w:rsid w:val="00C2258D"/>
    <w:rsid w:val="00C23B22"/>
    <w:rsid w:val="00C25E72"/>
    <w:rsid w:val="00C30A82"/>
    <w:rsid w:val="00C31255"/>
    <w:rsid w:val="00C34F52"/>
    <w:rsid w:val="00C414F3"/>
    <w:rsid w:val="00C415B6"/>
    <w:rsid w:val="00C436D8"/>
    <w:rsid w:val="00C45C20"/>
    <w:rsid w:val="00C46A89"/>
    <w:rsid w:val="00C5129A"/>
    <w:rsid w:val="00C7084C"/>
    <w:rsid w:val="00C7419D"/>
    <w:rsid w:val="00C742C5"/>
    <w:rsid w:val="00C745C5"/>
    <w:rsid w:val="00C76041"/>
    <w:rsid w:val="00C7702B"/>
    <w:rsid w:val="00C771B1"/>
    <w:rsid w:val="00C80271"/>
    <w:rsid w:val="00C8276C"/>
    <w:rsid w:val="00C83B26"/>
    <w:rsid w:val="00C87444"/>
    <w:rsid w:val="00C87BEF"/>
    <w:rsid w:val="00C934BD"/>
    <w:rsid w:val="00C9793B"/>
    <w:rsid w:val="00CB118B"/>
    <w:rsid w:val="00CC5B1D"/>
    <w:rsid w:val="00CC6D62"/>
    <w:rsid w:val="00CC7E5C"/>
    <w:rsid w:val="00CD6181"/>
    <w:rsid w:val="00CD6A75"/>
    <w:rsid w:val="00CE05E3"/>
    <w:rsid w:val="00CE08FB"/>
    <w:rsid w:val="00CF5267"/>
    <w:rsid w:val="00D004F7"/>
    <w:rsid w:val="00D012F2"/>
    <w:rsid w:val="00D01E0D"/>
    <w:rsid w:val="00D04DC3"/>
    <w:rsid w:val="00D06DC3"/>
    <w:rsid w:val="00D104F5"/>
    <w:rsid w:val="00D10C02"/>
    <w:rsid w:val="00D112EC"/>
    <w:rsid w:val="00D11728"/>
    <w:rsid w:val="00D14B7E"/>
    <w:rsid w:val="00D15E1D"/>
    <w:rsid w:val="00D17C0E"/>
    <w:rsid w:val="00D20FC2"/>
    <w:rsid w:val="00D2120A"/>
    <w:rsid w:val="00D228B8"/>
    <w:rsid w:val="00D22CA7"/>
    <w:rsid w:val="00D253CA"/>
    <w:rsid w:val="00D25FDE"/>
    <w:rsid w:val="00D2736B"/>
    <w:rsid w:val="00D27441"/>
    <w:rsid w:val="00D277DC"/>
    <w:rsid w:val="00D315BE"/>
    <w:rsid w:val="00D33A0D"/>
    <w:rsid w:val="00D34AD6"/>
    <w:rsid w:val="00D351FA"/>
    <w:rsid w:val="00D3537A"/>
    <w:rsid w:val="00D36924"/>
    <w:rsid w:val="00D409A4"/>
    <w:rsid w:val="00D41C3F"/>
    <w:rsid w:val="00D42B01"/>
    <w:rsid w:val="00D450ED"/>
    <w:rsid w:val="00D45465"/>
    <w:rsid w:val="00D45F50"/>
    <w:rsid w:val="00D46A9C"/>
    <w:rsid w:val="00D51B5B"/>
    <w:rsid w:val="00D522A6"/>
    <w:rsid w:val="00D52886"/>
    <w:rsid w:val="00D546D3"/>
    <w:rsid w:val="00D55605"/>
    <w:rsid w:val="00D557E4"/>
    <w:rsid w:val="00D6075B"/>
    <w:rsid w:val="00D70386"/>
    <w:rsid w:val="00D727BD"/>
    <w:rsid w:val="00D7319F"/>
    <w:rsid w:val="00D748AF"/>
    <w:rsid w:val="00D7556C"/>
    <w:rsid w:val="00D764C7"/>
    <w:rsid w:val="00D76619"/>
    <w:rsid w:val="00D76FA0"/>
    <w:rsid w:val="00D82D7B"/>
    <w:rsid w:val="00D837DC"/>
    <w:rsid w:val="00D9544F"/>
    <w:rsid w:val="00D96502"/>
    <w:rsid w:val="00DA022D"/>
    <w:rsid w:val="00DA036B"/>
    <w:rsid w:val="00DA1764"/>
    <w:rsid w:val="00DA1B14"/>
    <w:rsid w:val="00DA622C"/>
    <w:rsid w:val="00DB4BD3"/>
    <w:rsid w:val="00DB5058"/>
    <w:rsid w:val="00DB5450"/>
    <w:rsid w:val="00DB68D0"/>
    <w:rsid w:val="00DB73A7"/>
    <w:rsid w:val="00DC29D3"/>
    <w:rsid w:val="00DC48A3"/>
    <w:rsid w:val="00DD24D3"/>
    <w:rsid w:val="00DD2BDB"/>
    <w:rsid w:val="00DD78C3"/>
    <w:rsid w:val="00DD7C7D"/>
    <w:rsid w:val="00DE2646"/>
    <w:rsid w:val="00DF4A5F"/>
    <w:rsid w:val="00DF4C68"/>
    <w:rsid w:val="00DF6D84"/>
    <w:rsid w:val="00DF7333"/>
    <w:rsid w:val="00DF7A68"/>
    <w:rsid w:val="00E04C79"/>
    <w:rsid w:val="00E04C8D"/>
    <w:rsid w:val="00E117CD"/>
    <w:rsid w:val="00E11DBA"/>
    <w:rsid w:val="00E14BE8"/>
    <w:rsid w:val="00E151C8"/>
    <w:rsid w:val="00E176F9"/>
    <w:rsid w:val="00E20495"/>
    <w:rsid w:val="00E20596"/>
    <w:rsid w:val="00E23149"/>
    <w:rsid w:val="00E262AC"/>
    <w:rsid w:val="00E27CBD"/>
    <w:rsid w:val="00E31E4A"/>
    <w:rsid w:val="00E336DA"/>
    <w:rsid w:val="00E34D77"/>
    <w:rsid w:val="00E35AAA"/>
    <w:rsid w:val="00E4047A"/>
    <w:rsid w:val="00E440DC"/>
    <w:rsid w:val="00E45A3D"/>
    <w:rsid w:val="00E460BF"/>
    <w:rsid w:val="00E46977"/>
    <w:rsid w:val="00E51004"/>
    <w:rsid w:val="00E513E2"/>
    <w:rsid w:val="00E55E39"/>
    <w:rsid w:val="00E60553"/>
    <w:rsid w:val="00E65A08"/>
    <w:rsid w:val="00E705A1"/>
    <w:rsid w:val="00E73042"/>
    <w:rsid w:val="00E77BA8"/>
    <w:rsid w:val="00E83858"/>
    <w:rsid w:val="00E84AB6"/>
    <w:rsid w:val="00E95C82"/>
    <w:rsid w:val="00E9648D"/>
    <w:rsid w:val="00E96B4D"/>
    <w:rsid w:val="00EA6DC3"/>
    <w:rsid w:val="00EA7351"/>
    <w:rsid w:val="00EB2669"/>
    <w:rsid w:val="00EB6FAA"/>
    <w:rsid w:val="00EC24BD"/>
    <w:rsid w:val="00EC2F49"/>
    <w:rsid w:val="00EC42EA"/>
    <w:rsid w:val="00EC4BEA"/>
    <w:rsid w:val="00EC7508"/>
    <w:rsid w:val="00ED0444"/>
    <w:rsid w:val="00ED2564"/>
    <w:rsid w:val="00ED73BF"/>
    <w:rsid w:val="00EE5F1A"/>
    <w:rsid w:val="00EE6F35"/>
    <w:rsid w:val="00EF292E"/>
    <w:rsid w:val="00EF32AE"/>
    <w:rsid w:val="00EF32E0"/>
    <w:rsid w:val="00F01BFF"/>
    <w:rsid w:val="00F01E0D"/>
    <w:rsid w:val="00F05E01"/>
    <w:rsid w:val="00F07D0C"/>
    <w:rsid w:val="00F103F1"/>
    <w:rsid w:val="00F104AA"/>
    <w:rsid w:val="00F12F8E"/>
    <w:rsid w:val="00F16679"/>
    <w:rsid w:val="00F179EA"/>
    <w:rsid w:val="00F205CD"/>
    <w:rsid w:val="00F20930"/>
    <w:rsid w:val="00F21065"/>
    <w:rsid w:val="00F21079"/>
    <w:rsid w:val="00F21727"/>
    <w:rsid w:val="00F221B9"/>
    <w:rsid w:val="00F229B2"/>
    <w:rsid w:val="00F258DA"/>
    <w:rsid w:val="00F26C96"/>
    <w:rsid w:val="00F272A7"/>
    <w:rsid w:val="00F32A33"/>
    <w:rsid w:val="00F34CB9"/>
    <w:rsid w:val="00F35EC7"/>
    <w:rsid w:val="00F43024"/>
    <w:rsid w:val="00F448DE"/>
    <w:rsid w:val="00F4743B"/>
    <w:rsid w:val="00F523B5"/>
    <w:rsid w:val="00F536E7"/>
    <w:rsid w:val="00F56A30"/>
    <w:rsid w:val="00F618F0"/>
    <w:rsid w:val="00F64424"/>
    <w:rsid w:val="00F645A1"/>
    <w:rsid w:val="00F6543B"/>
    <w:rsid w:val="00F71081"/>
    <w:rsid w:val="00F72B54"/>
    <w:rsid w:val="00F748FF"/>
    <w:rsid w:val="00F762B4"/>
    <w:rsid w:val="00F82B87"/>
    <w:rsid w:val="00F85390"/>
    <w:rsid w:val="00F86BC7"/>
    <w:rsid w:val="00F86D7B"/>
    <w:rsid w:val="00F86DE2"/>
    <w:rsid w:val="00F9186F"/>
    <w:rsid w:val="00F94218"/>
    <w:rsid w:val="00F97A30"/>
    <w:rsid w:val="00FA0158"/>
    <w:rsid w:val="00FA2C07"/>
    <w:rsid w:val="00FA53EB"/>
    <w:rsid w:val="00FB1B4E"/>
    <w:rsid w:val="00FB3B87"/>
    <w:rsid w:val="00FB624B"/>
    <w:rsid w:val="00FC0F88"/>
    <w:rsid w:val="00FC2C84"/>
    <w:rsid w:val="00FD1A92"/>
    <w:rsid w:val="00FD656B"/>
    <w:rsid w:val="00FE02F4"/>
    <w:rsid w:val="00FE0B72"/>
    <w:rsid w:val="00FE0D3F"/>
    <w:rsid w:val="00FE3D5D"/>
    <w:rsid w:val="00FE5B73"/>
    <w:rsid w:val="00FF1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6F8C"/>
  <w15:chartTrackingRefBased/>
  <w15:docId w15:val="{A5DD85BB-67EE-4D3A-8FB7-7B706219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0B"/>
    <w:rPr>
      <w:lang w:val="sq-AL"/>
    </w:rPr>
  </w:style>
  <w:style w:type="paragraph" w:styleId="Heading1">
    <w:name w:val="heading 1"/>
    <w:basedOn w:val="Normal"/>
    <w:next w:val="Normal"/>
    <w:link w:val="Heading1Char"/>
    <w:uiPriority w:val="9"/>
    <w:qFormat/>
    <w:rsid w:val="00460B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enabsatz1,Numbered paragraph,List Paragraph1,List Paragraph2,Medium Grid 1 - Accent 21,Citation List,List Bullet-OpsManual,References,Title Style 1,List Paragraph (numbered (a)),List_Paragraph,Multilevel para_II"/>
    <w:basedOn w:val="Normal"/>
    <w:link w:val="ListParagraphChar"/>
    <w:uiPriority w:val="34"/>
    <w:qFormat/>
    <w:rsid w:val="001B587D"/>
    <w:pPr>
      <w:ind w:left="720"/>
      <w:contextualSpacing/>
    </w:pPr>
  </w:style>
  <w:style w:type="character" w:styleId="CommentReference">
    <w:name w:val="annotation reference"/>
    <w:unhideWhenUsed/>
    <w:rsid w:val="005A47FB"/>
    <w:rPr>
      <w:sz w:val="16"/>
      <w:szCs w:val="16"/>
    </w:rPr>
  </w:style>
  <w:style w:type="paragraph" w:styleId="BalloonText">
    <w:name w:val="Balloon Text"/>
    <w:basedOn w:val="Normal"/>
    <w:link w:val="BalloonTextChar"/>
    <w:uiPriority w:val="99"/>
    <w:semiHidden/>
    <w:unhideWhenUsed/>
    <w:rsid w:val="005A4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7FB"/>
    <w:rPr>
      <w:rFonts w:ascii="Segoe UI" w:hAnsi="Segoe UI" w:cs="Segoe UI"/>
      <w:sz w:val="18"/>
      <w:szCs w:val="18"/>
      <w:lang w:val="sq-AL"/>
    </w:rPr>
  </w:style>
  <w:style w:type="character" w:customStyle="1" w:styleId="Heading1Char">
    <w:name w:val="Heading 1 Char"/>
    <w:basedOn w:val="DefaultParagraphFont"/>
    <w:link w:val="Heading1"/>
    <w:uiPriority w:val="9"/>
    <w:rsid w:val="00460BF8"/>
    <w:rPr>
      <w:rFonts w:asciiTheme="majorHAnsi" w:eastAsiaTheme="majorEastAsia" w:hAnsiTheme="majorHAnsi" w:cstheme="majorBidi"/>
      <w:color w:val="2E74B5" w:themeColor="accent1" w:themeShade="BF"/>
      <w:sz w:val="32"/>
      <w:szCs w:val="32"/>
      <w:lang w:val="sq-AL"/>
    </w:rPr>
  </w:style>
  <w:style w:type="paragraph" w:customStyle="1" w:styleId="Hapesira7">
    <w:name w:val="Hapesira 7"/>
    <w:basedOn w:val="Normal"/>
    <w:qFormat/>
    <w:rsid w:val="000C2A67"/>
    <w:pPr>
      <w:widowControl w:val="0"/>
      <w:spacing w:after="0" w:line="240" w:lineRule="auto"/>
      <w:ind w:firstLine="284"/>
      <w:jc w:val="both"/>
    </w:pPr>
    <w:rPr>
      <w:rFonts w:ascii="Garamond" w:hAnsi="Garamond" w:cs="CG Times"/>
      <w:sz w:val="24"/>
      <w:lang w:val="en-US"/>
    </w:rPr>
  </w:style>
  <w:style w:type="paragraph" w:styleId="CommentText">
    <w:name w:val="annotation text"/>
    <w:basedOn w:val="Normal"/>
    <w:link w:val="CommentTextChar"/>
    <w:uiPriority w:val="99"/>
    <w:unhideWhenUsed/>
    <w:rsid w:val="00705610"/>
    <w:pPr>
      <w:spacing w:line="240" w:lineRule="auto"/>
    </w:pPr>
    <w:rPr>
      <w:sz w:val="20"/>
      <w:szCs w:val="20"/>
    </w:rPr>
  </w:style>
  <w:style w:type="character" w:customStyle="1" w:styleId="CommentTextChar">
    <w:name w:val="Comment Text Char"/>
    <w:basedOn w:val="DefaultParagraphFont"/>
    <w:link w:val="CommentText"/>
    <w:uiPriority w:val="99"/>
    <w:rsid w:val="00705610"/>
    <w:rPr>
      <w:sz w:val="20"/>
      <w:szCs w:val="20"/>
      <w:lang w:val="sq-AL"/>
    </w:rPr>
  </w:style>
  <w:style w:type="paragraph" w:styleId="CommentSubject">
    <w:name w:val="annotation subject"/>
    <w:basedOn w:val="CommentText"/>
    <w:next w:val="CommentText"/>
    <w:link w:val="CommentSubjectChar"/>
    <w:uiPriority w:val="99"/>
    <w:semiHidden/>
    <w:unhideWhenUsed/>
    <w:rsid w:val="00705610"/>
    <w:rPr>
      <w:b/>
      <w:bCs/>
    </w:rPr>
  </w:style>
  <w:style w:type="character" w:customStyle="1" w:styleId="CommentSubjectChar">
    <w:name w:val="Comment Subject Char"/>
    <w:basedOn w:val="CommentTextChar"/>
    <w:link w:val="CommentSubject"/>
    <w:uiPriority w:val="99"/>
    <w:semiHidden/>
    <w:rsid w:val="00705610"/>
    <w:rPr>
      <w:b/>
      <w:bCs/>
      <w:sz w:val="20"/>
      <w:szCs w:val="20"/>
      <w:lang w:val="sq-AL"/>
    </w:rPr>
  </w:style>
  <w:style w:type="paragraph" w:customStyle="1" w:styleId="Paragrafi">
    <w:name w:val="Paragrafi"/>
    <w:link w:val="ParagrafiChar"/>
    <w:qFormat/>
    <w:rsid w:val="00190727"/>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locked/>
    <w:rsid w:val="00190727"/>
    <w:rPr>
      <w:rFonts w:ascii="Garamond" w:eastAsia="MS Mincho" w:hAnsi="Garamond" w:cs="CG Times"/>
      <w:sz w:val="24"/>
    </w:rPr>
  </w:style>
  <w:style w:type="paragraph" w:styleId="Revision">
    <w:name w:val="Revision"/>
    <w:hidden/>
    <w:uiPriority w:val="99"/>
    <w:semiHidden/>
    <w:rsid w:val="00765BBF"/>
    <w:pPr>
      <w:spacing w:after="0" w:line="240" w:lineRule="auto"/>
    </w:pPr>
    <w:rPr>
      <w:lang w:val="sq-AL"/>
    </w:rPr>
  </w:style>
  <w:style w:type="paragraph" w:styleId="NormalWeb">
    <w:name w:val="Normal (Web)"/>
    <w:basedOn w:val="Normal"/>
    <w:uiPriority w:val="99"/>
    <w:unhideWhenUsed/>
    <w:rsid w:val="003D46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 Points Char,Listenabsatz1 Char,Numbered paragraph Char,List Paragraph1 Char,List Paragraph2 Char,Medium Grid 1 - Accent 21 Char,Citation List Char,List Bullet-OpsManual Char,References Char,Title Style 1 Char"/>
    <w:basedOn w:val="DefaultParagraphFont"/>
    <w:link w:val="ListParagraph"/>
    <w:uiPriority w:val="34"/>
    <w:qFormat/>
    <w:rsid w:val="003B05C3"/>
    <w:rPr>
      <w:lang w:val="sq-AL"/>
    </w:rPr>
  </w:style>
  <w:style w:type="character" w:styleId="Strong">
    <w:name w:val="Strong"/>
    <w:basedOn w:val="DefaultParagraphFont"/>
    <w:uiPriority w:val="22"/>
    <w:qFormat/>
    <w:rsid w:val="00AD7213"/>
    <w:rPr>
      <w:b/>
      <w:bCs/>
    </w:rPr>
  </w:style>
  <w:style w:type="paragraph" w:customStyle="1" w:styleId="pf0">
    <w:name w:val="pf0"/>
    <w:basedOn w:val="Normal"/>
    <w:rsid w:val="00A128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A1281B"/>
    <w:rPr>
      <w:rFonts w:ascii="Segoe UI" w:hAnsi="Segoe UI" w:cs="Segoe UI" w:hint="default"/>
      <w:sz w:val="18"/>
      <w:szCs w:val="18"/>
    </w:rPr>
  </w:style>
  <w:style w:type="paragraph" w:styleId="FootnoteText">
    <w:name w:val="footnote text"/>
    <w:basedOn w:val="Normal"/>
    <w:link w:val="FootnoteTextChar"/>
    <w:uiPriority w:val="99"/>
    <w:semiHidden/>
    <w:unhideWhenUsed/>
    <w:rsid w:val="001B4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4CAD"/>
    <w:rPr>
      <w:sz w:val="20"/>
      <w:szCs w:val="20"/>
      <w:lang w:val="sq-AL"/>
    </w:rPr>
  </w:style>
  <w:style w:type="character" w:styleId="FootnoteReference">
    <w:name w:val="footnote reference"/>
    <w:basedOn w:val="DefaultParagraphFont"/>
    <w:uiPriority w:val="99"/>
    <w:semiHidden/>
    <w:unhideWhenUsed/>
    <w:rsid w:val="001B4C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9113">
      <w:bodyDiv w:val="1"/>
      <w:marLeft w:val="0"/>
      <w:marRight w:val="0"/>
      <w:marTop w:val="0"/>
      <w:marBottom w:val="0"/>
      <w:divBdr>
        <w:top w:val="none" w:sz="0" w:space="0" w:color="auto"/>
        <w:left w:val="none" w:sz="0" w:space="0" w:color="auto"/>
        <w:bottom w:val="none" w:sz="0" w:space="0" w:color="auto"/>
        <w:right w:val="none" w:sz="0" w:space="0" w:color="auto"/>
      </w:divBdr>
    </w:div>
    <w:div w:id="107435427">
      <w:bodyDiv w:val="1"/>
      <w:marLeft w:val="0"/>
      <w:marRight w:val="0"/>
      <w:marTop w:val="0"/>
      <w:marBottom w:val="0"/>
      <w:divBdr>
        <w:top w:val="none" w:sz="0" w:space="0" w:color="auto"/>
        <w:left w:val="none" w:sz="0" w:space="0" w:color="auto"/>
        <w:bottom w:val="none" w:sz="0" w:space="0" w:color="auto"/>
        <w:right w:val="none" w:sz="0" w:space="0" w:color="auto"/>
      </w:divBdr>
      <w:divsChild>
        <w:div w:id="628441452">
          <w:marLeft w:val="0"/>
          <w:marRight w:val="0"/>
          <w:marTop w:val="0"/>
          <w:marBottom w:val="0"/>
          <w:divBdr>
            <w:top w:val="none" w:sz="0" w:space="0" w:color="auto"/>
            <w:left w:val="none" w:sz="0" w:space="0" w:color="auto"/>
            <w:bottom w:val="none" w:sz="0" w:space="0" w:color="auto"/>
            <w:right w:val="none" w:sz="0" w:space="0" w:color="auto"/>
          </w:divBdr>
        </w:div>
        <w:div w:id="1894806273">
          <w:marLeft w:val="0"/>
          <w:marRight w:val="0"/>
          <w:marTop w:val="0"/>
          <w:marBottom w:val="0"/>
          <w:divBdr>
            <w:top w:val="none" w:sz="0" w:space="0" w:color="auto"/>
            <w:left w:val="none" w:sz="0" w:space="0" w:color="auto"/>
            <w:bottom w:val="none" w:sz="0" w:space="0" w:color="auto"/>
            <w:right w:val="none" w:sz="0" w:space="0" w:color="auto"/>
          </w:divBdr>
        </w:div>
        <w:div w:id="452871843">
          <w:marLeft w:val="0"/>
          <w:marRight w:val="0"/>
          <w:marTop w:val="0"/>
          <w:marBottom w:val="0"/>
          <w:divBdr>
            <w:top w:val="none" w:sz="0" w:space="0" w:color="auto"/>
            <w:left w:val="none" w:sz="0" w:space="0" w:color="auto"/>
            <w:bottom w:val="none" w:sz="0" w:space="0" w:color="auto"/>
            <w:right w:val="none" w:sz="0" w:space="0" w:color="auto"/>
          </w:divBdr>
        </w:div>
      </w:divsChild>
    </w:div>
    <w:div w:id="296300432">
      <w:bodyDiv w:val="1"/>
      <w:marLeft w:val="0"/>
      <w:marRight w:val="0"/>
      <w:marTop w:val="0"/>
      <w:marBottom w:val="0"/>
      <w:divBdr>
        <w:top w:val="none" w:sz="0" w:space="0" w:color="auto"/>
        <w:left w:val="none" w:sz="0" w:space="0" w:color="auto"/>
        <w:bottom w:val="none" w:sz="0" w:space="0" w:color="auto"/>
        <w:right w:val="none" w:sz="0" w:space="0" w:color="auto"/>
      </w:divBdr>
      <w:divsChild>
        <w:div w:id="591207503">
          <w:marLeft w:val="0"/>
          <w:marRight w:val="0"/>
          <w:marTop w:val="0"/>
          <w:marBottom w:val="0"/>
          <w:divBdr>
            <w:top w:val="none" w:sz="0" w:space="0" w:color="auto"/>
            <w:left w:val="none" w:sz="0" w:space="0" w:color="auto"/>
            <w:bottom w:val="none" w:sz="0" w:space="0" w:color="auto"/>
            <w:right w:val="none" w:sz="0" w:space="0" w:color="auto"/>
          </w:divBdr>
          <w:divsChild>
            <w:div w:id="1518814954">
              <w:marLeft w:val="0"/>
              <w:marRight w:val="0"/>
              <w:marTop w:val="0"/>
              <w:marBottom w:val="0"/>
              <w:divBdr>
                <w:top w:val="none" w:sz="0" w:space="0" w:color="auto"/>
                <w:left w:val="none" w:sz="0" w:space="0" w:color="auto"/>
                <w:bottom w:val="none" w:sz="0" w:space="0" w:color="auto"/>
                <w:right w:val="none" w:sz="0" w:space="0" w:color="auto"/>
              </w:divBdr>
              <w:divsChild>
                <w:div w:id="744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1920">
      <w:bodyDiv w:val="1"/>
      <w:marLeft w:val="0"/>
      <w:marRight w:val="0"/>
      <w:marTop w:val="0"/>
      <w:marBottom w:val="0"/>
      <w:divBdr>
        <w:top w:val="none" w:sz="0" w:space="0" w:color="auto"/>
        <w:left w:val="none" w:sz="0" w:space="0" w:color="auto"/>
        <w:bottom w:val="none" w:sz="0" w:space="0" w:color="auto"/>
        <w:right w:val="none" w:sz="0" w:space="0" w:color="auto"/>
      </w:divBdr>
      <w:divsChild>
        <w:div w:id="4485116">
          <w:marLeft w:val="0"/>
          <w:marRight w:val="0"/>
          <w:marTop w:val="0"/>
          <w:marBottom w:val="0"/>
          <w:divBdr>
            <w:top w:val="none" w:sz="0" w:space="0" w:color="auto"/>
            <w:left w:val="none" w:sz="0" w:space="0" w:color="auto"/>
            <w:bottom w:val="none" w:sz="0" w:space="0" w:color="auto"/>
            <w:right w:val="none" w:sz="0" w:space="0" w:color="auto"/>
          </w:divBdr>
        </w:div>
        <w:div w:id="1338534186">
          <w:marLeft w:val="0"/>
          <w:marRight w:val="0"/>
          <w:marTop w:val="0"/>
          <w:marBottom w:val="0"/>
          <w:divBdr>
            <w:top w:val="none" w:sz="0" w:space="0" w:color="auto"/>
            <w:left w:val="none" w:sz="0" w:space="0" w:color="auto"/>
            <w:bottom w:val="none" w:sz="0" w:space="0" w:color="auto"/>
            <w:right w:val="none" w:sz="0" w:space="0" w:color="auto"/>
          </w:divBdr>
        </w:div>
      </w:divsChild>
    </w:div>
    <w:div w:id="420757688">
      <w:bodyDiv w:val="1"/>
      <w:marLeft w:val="0"/>
      <w:marRight w:val="0"/>
      <w:marTop w:val="0"/>
      <w:marBottom w:val="0"/>
      <w:divBdr>
        <w:top w:val="none" w:sz="0" w:space="0" w:color="auto"/>
        <w:left w:val="none" w:sz="0" w:space="0" w:color="auto"/>
        <w:bottom w:val="none" w:sz="0" w:space="0" w:color="auto"/>
        <w:right w:val="none" w:sz="0" w:space="0" w:color="auto"/>
      </w:divBdr>
    </w:div>
    <w:div w:id="472454197">
      <w:bodyDiv w:val="1"/>
      <w:marLeft w:val="0"/>
      <w:marRight w:val="0"/>
      <w:marTop w:val="0"/>
      <w:marBottom w:val="0"/>
      <w:divBdr>
        <w:top w:val="none" w:sz="0" w:space="0" w:color="auto"/>
        <w:left w:val="none" w:sz="0" w:space="0" w:color="auto"/>
        <w:bottom w:val="none" w:sz="0" w:space="0" w:color="auto"/>
        <w:right w:val="none" w:sz="0" w:space="0" w:color="auto"/>
      </w:divBdr>
      <w:divsChild>
        <w:div w:id="1952006033">
          <w:marLeft w:val="0"/>
          <w:marRight w:val="0"/>
          <w:marTop w:val="0"/>
          <w:marBottom w:val="0"/>
          <w:divBdr>
            <w:top w:val="none" w:sz="0" w:space="0" w:color="auto"/>
            <w:left w:val="none" w:sz="0" w:space="0" w:color="auto"/>
            <w:bottom w:val="none" w:sz="0" w:space="0" w:color="auto"/>
            <w:right w:val="none" w:sz="0" w:space="0" w:color="auto"/>
          </w:divBdr>
          <w:divsChild>
            <w:div w:id="708140525">
              <w:marLeft w:val="0"/>
              <w:marRight w:val="0"/>
              <w:marTop w:val="0"/>
              <w:marBottom w:val="0"/>
              <w:divBdr>
                <w:top w:val="none" w:sz="0" w:space="0" w:color="auto"/>
                <w:left w:val="none" w:sz="0" w:space="0" w:color="auto"/>
                <w:bottom w:val="none" w:sz="0" w:space="0" w:color="auto"/>
                <w:right w:val="none" w:sz="0" w:space="0" w:color="auto"/>
              </w:divBdr>
              <w:divsChild>
                <w:div w:id="1704447">
                  <w:marLeft w:val="0"/>
                  <w:marRight w:val="0"/>
                  <w:marTop w:val="0"/>
                  <w:marBottom w:val="0"/>
                  <w:divBdr>
                    <w:top w:val="none" w:sz="0" w:space="0" w:color="auto"/>
                    <w:left w:val="none" w:sz="0" w:space="0" w:color="auto"/>
                    <w:bottom w:val="none" w:sz="0" w:space="0" w:color="auto"/>
                    <w:right w:val="none" w:sz="0" w:space="0" w:color="auto"/>
                  </w:divBdr>
                </w:div>
              </w:divsChild>
            </w:div>
            <w:div w:id="1568030073">
              <w:marLeft w:val="0"/>
              <w:marRight w:val="0"/>
              <w:marTop w:val="0"/>
              <w:marBottom w:val="0"/>
              <w:divBdr>
                <w:top w:val="none" w:sz="0" w:space="0" w:color="auto"/>
                <w:left w:val="none" w:sz="0" w:space="0" w:color="auto"/>
                <w:bottom w:val="none" w:sz="0" w:space="0" w:color="auto"/>
                <w:right w:val="none" w:sz="0" w:space="0" w:color="auto"/>
              </w:divBdr>
              <w:divsChild>
                <w:div w:id="18649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69843">
          <w:marLeft w:val="0"/>
          <w:marRight w:val="0"/>
          <w:marTop w:val="0"/>
          <w:marBottom w:val="0"/>
          <w:divBdr>
            <w:top w:val="none" w:sz="0" w:space="0" w:color="auto"/>
            <w:left w:val="none" w:sz="0" w:space="0" w:color="auto"/>
            <w:bottom w:val="none" w:sz="0" w:space="0" w:color="auto"/>
            <w:right w:val="none" w:sz="0" w:space="0" w:color="auto"/>
          </w:divBdr>
          <w:divsChild>
            <w:div w:id="1965311867">
              <w:marLeft w:val="0"/>
              <w:marRight w:val="0"/>
              <w:marTop w:val="0"/>
              <w:marBottom w:val="0"/>
              <w:divBdr>
                <w:top w:val="none" w:sz="0" w:space="0" w:color="auto"/>
                <w:left w:val="none" w:sz="0" w:space="0" w:color="auto"/>
                <w:bottom w:val="none" w:sz="0" w:space="0" w:color="auto"/>
                <w:right w:val="none" w:sz="0" w:space="0" w:color="auto"/>
              </w:divBdr>
              <w:divsChild>
                <w:div w:id="84628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29822">
      <w:bodyDiv w:val="1"/>
      <w:marLeft w:val="0"/>
      <w:marRight w:val="0"/>
      <w:marTop w:val="0"/>
      <w:marBottom w:val="0"/>
      <w:divBdr>
        <w:top w:val="none" w:sz="0" w:space="0" w:color="auto"/>
        <w:left w:val="none" w:sz="0" w:space="0" w:color="auto"/>
        <w:bottom w:val="none" w:sz="0" w:space="0" w:color="auto"/>
        <w:right w:val="none" w:sz="0" w:space="0" w:color="auto"/>
      </w:divBdr>
    </w:div>
    <w:div w:id="749541774">
      <w:bodyDiv w:val="1"/>
      <w:marLeft w:val="0"/>
      <w:marRight w:val="0"/>
      <w:marTop w:val="0"/>
      <w:marBottom w:val="0"/>
      <w:divBdr>
        <w:top w:val="none" w:sz="0" w:space="0" w:color="auto"/>
        <w:left w:val="none" w:sz="0" w:space="0" w:color="auto"/>
        <w:bottom w:val="none" w:sz="0" w:space="0" w:color="auto"/>
        <w:right w:val="none" w:sz="0" w:space="0" w:color="auto"/>
      </w:divBdr>
    </w:div>
    <w:div w:id="1186021543">
      <w:bodyDiv w:val="1"/>
      <w:marLeft w:val="0"/>
      <w:marRight w:val="0"/>
      <w:marTop w:val="0"/>
      <w:marBottom w:val="0"/>
      <w:divBdr>
        <w:top w:val="none" w:sz="0" w:space="0" w:color="auto"/>
        <w:left w:val="none" w:sz="0" w:space="0" w:color="auto"/>
        <w:bottom w:val="none" w:sz="0" w:space="0" w:color="auto"/>
        <w:right w:val="none" w:sz="0" w:space="0" w:color="auto"/>
      </w:divBdr>
    </w:div>
    <w:div w:id="1779518687">
      <w:bodyDiv w:val="1"/>
      <w:marLeft w:val="0"/>
      <w:marRight w:val="0"/>
      <w:marTop w:val="0"/>
      <w:marBottom w:val="0"/>
      <w:divBdr>
        <w:top w:val="none" w:sz="0" w:space="0" w:color="auto"/>
        <w:left w:val="none" w:sz="0" w:space="0" w:color="auto"/>
        <w:bottom w:val="none" w:sz="0" w:space="0" w:color="auto"/>
        <w:right w:val="none" w:sz="0" w:space="0" w:color="auto"/>
      </w:divBdr>
    </w:div>
    <w:div w:id="2040550283">
      <w:bodyDiv w:val="1"/>
      <w:marLeft w:val="0"/>
      <w:marRight w:val="0"/>
      <w:marTop w:val="0"/>
      <w:marBottom w:val="0"/>
      <w:divBdr>
        <w:top w:val="none" w:sz="0" w:space="0" w:color="auto"/>
        <w:left w:val="none" w:sz="0" w:space="0" w:color="auto"/>
        <w:bottom w:val="none" w:sz="0" w:space="0" w:color="auto"/>
        <w:right w:val="none" w:sz="0" w:space="0" w:color="auto"/>
      </w:divBdr>
      <w:divsChild>
        <w:div w:id="1762525477">
          <w:marLeft w:val="0"/>
          <w:marRight w:val="0"/>
          <w:marTop w:val="0"/>
          <w:marBottom w:val="0"/>
          <w:divBdr>
            <w:top w:val="none" w:sz="0" w:space="0" w:color="auto"/>
            <w:left w:val="none" w:sz="0" w:space="0" w:color="auto"/>
            <w:bottom w:val="none" w:sz="0" w:space="0" w:color="auto"/>
            <w:right w:val="none" w:sz="0" w:space="0" w:color="auto"/>
          </w:divBdr>
          <w:divsChild>
            <w:div w:id="463038324">
              <w:marLeft w:val="0"/>
              <w:marRight w:val="0"/>
              <w:marTop w:val="0"/>
              <w:marBottom w:val="0"/>
              <w:divBdr>
                <w:top w:val="none" w:sz="0" w:space="0" w:color="auto"/>
                <w:left w:val="none" w:sz="0" w:space="0" w:color="auto"/>
                <w:bottom w:val="none" w:sz="0" w:space="0" w:color="auto"/>
                <w:right w:val="none" w:sz="0" w:space="0" w:color="auto"/>
              </w:divBdr>
              <w:divsChild>
                <w:div w:id="9164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85973">
      <w:bodyDiv w:val="1"/>
      <w:marLeft w:val="0"/>
      <w:marRight w:val="0"/>
      <w:marTop w:val="0"/>
      <w:marBottom w:val="0"/>
      <w:divBdr>
        <w:top w:val="none" w:sz="0" w:space="0" w:color="auto"/>
        <w:left w:val="none" w:sz="0" w:space="0" w:color="auto"/>
        <w:bottom w:val="none" w:sz="0" w:space="0" w:color="auto"/>
        <w:right w:val="none" w:sz="0" w:space="0" w:color="auto"/>
      </w:divBdr>
      <w:divsChild>
        <w:div w:id="965546848">
          <w:marLeft w:val="0"/>
          <w:marRight w:val="0"/>
          <w:marTop w:val="0"/>
          <w:marBottom w:val="0"/>
          <w:divBdr>
            <w:top w:val="none" w:sz="0" w:space="0" w:color="auto"/>
            <w:left w:val="none" w:sz="0" w:space="0" w:color="auto"/>
            <w:bottom w:val="none" w:sz="0" w:space="0" w:color="auto"/>
            <w:right w:val="none" w:sz="0" w:space="0" w:color="auto"/>
          </w:divBdr>
        </w:div>
        <w:div w:id="1211070465">
          <w:marLeft w:val="0"/>
          <w:marRight w:val="0"/>
          <w:marTop w:val="0"/>
          <w:marBottom w:val="0"/>
          <w:divBdr>
            <w:top w:val="none" w:sz="0" w:space="0" w:color="auto"/>
            <w:left w:val="none" w:sz="0" w:space="0" w:color="auto"/>
            <w:bottom w:val="none" w:sz="0" w:space="0" w:color="auto"/>
            <w:right w:val="none" w:sz="0" w:space="0" w:color="auto"/>
          </w:divBdr>
        </w:div>
      </w:divsChild>
    </w:div>
    <w:div w:id="205379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4504D25C825ED4EAB0A89B6A64CE752" ma:contentTypeVersion="12" ma:contentTypeDescription="Ein neues Dokument erstellen." ma:contentTypeScope="" ma:versionID="94c599c72f8ec6cedc5c59e03fa51b86">
  <xsd:schema xmlns:xsd="http://www.w3.org/2001/XMLSchema" xmlns:xs="http://www.w3.org/2001/XMLSchema" xmlns:p="http://schemas.microsoft.com/office/2006/metadata/properties" xmlns:ns3="890ace71-b2c7-44a0-b50a-73fd1c961861" targetNamespace="http://schemas.microsoft.com/office/2006/metadata/properties" ma:root="true" ma:fieldsID="dd01868896a105457acdf8444675e946" ns3:_="">
    <xsd:import namespace="890ace71-b2c7-44a0-b50a-73fd1c96186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DateTaken"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ace71-b2c7-44a0-b50a-73fd1c961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90ace71-b2c7-44a0-b50a-73fd1c961861" xsi:nil="true"/>
  </documentManagement>
</p:properties>
</file>

<file path=customXml/itemProps1.xml><?xml version="1.0" encoding="utf-8"?>
<ds:datastoreItem xmlns:ds="http://schemas.openxmlformats.org/officeDocument/2006/customXml" ds:itemID="{0E03C046-FD85-4140-B1AA-F79DB7A825D9}">
  <ds:schemaRefs>
    <ds:schemaRef ds:uri="http://schemas.microsoft.com/sharepoint/v3/contenttype/forms"/>
  </ds:schemaRefs>
</ds:datastoreItem>
</file>

<file path=customXml/itemProps2.xml><?xml version="1.0" encoding="utf-8"?>
<ds:datastoreItem xmlns:ds="http://schemas.openxmlformats.org/officeDocument/2006/customXml" ds:itemID="{7896FD36-4D5F-4347-9D7F-02223C0CF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ace71-b2c7-44a0-b50a-73fd1c961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27FB65-1EE1-49F8-81C5-99E4C77F990C}">
  <ds:schemaRefs>
    <ds:schemaRef ds:uri="http://schemas.openxmlformats.org/officeDocument/2006/bibliography"/>
  </ds:schemaRefs>
</ds:datastoreItem>
</file>

<file path=customXml/itemProps4.xml><?xml version="1.0" encoding="utf-8"?>
<ds:datastoreItem xmlns:ds="http://schemas.openxmlformats.org/officeDocument/2006/customXml" ds:itemID="{44102F37-831A-4F68-8929-C05AF2EBA2D6}">
  <ds:schemaRefs>
    <ds:schemaRef ds:uri="http://schemas.microsoft.com/office/2006/metadata/properties"/>
    <ds:schemaRef ds:uri="http://schemas.microsoft.com/office/infopath/2007/PartnerControls"/>
    <ds:schemaRef ds:uri="890ace71-b2c7-44a0-b50a-73fd1c961861"/>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2841</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Klark Anastasi</dc:creator>
  <cp:keywords/>
  <dc:description/>
  <cp:lastModifiedBy>Mimoza Kazia</cp:lastModifiedBy>
  <cp:revision>3</cp:revision>
  <cp:lastPrinted>2026-03-06T08:24:00Z</cp:lastPrinted>
  <dcterms:created xsi:type="dcterms:W3CDTF">2026-07-29T10:34:00Z</dcterms:created>
  <dcterms:modified xsi:type="dcterms:W3CDTF">2026-07-30T10:35:00Z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0x01010024504D25C825ED4EAB0A89B6A64CE752</vt:lpwstr>
  </property>
</Properties>
</file>