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365"/>
        <w:gridCol w:w="5702"/>
      </w:tblGrid>
      <w:tr w:rsidR="00F71199" w:rsidRPr="009A40B4" w14:paraId="0CCFE9DD" w14:textId="77777777" w:rsidTr="00550CA8">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3D63C31" w14:textId="0428CC6F" w:rsidR="00F71199" w:rsidRPr="009A40B4" w:rsidRDefault="00F71199" w:rsidP="00676A37">
            <w:pPr>
              <w:spacing w:line="259" w:lineRule="auto"/>
              <w:ind w:right="-188" w:firstLine="1"/>
              <w:jc w:val="center"/>
              <w:rPr>
                <w:b/>
                <w:color w:val="000000" w:themeColor="text1"/>
                <w:lang w:val="sq-AL"/>
              </w:rPr>
            </w:pPr>
            <w:bookmarkStart w:id="0" w:name="EvidenceHead"/>
            <w:r w:rsidRPr="009A40B4">
              <w:t>RAPORTI I VLERËSIMIT TË NDIKIMIT</w:t>
            </w:r>
          </w:p>
        </w:tc>
      </w:tr>
      <w:tr w:rsidR="00A45021" w:rsidRPr="009A40B4" w14:paraId="6BDE9A45" w14:textId="77777777" w:rsidTr="00496C60">
        <w:tc>
          <w:tcPr>
            <w:tcW w:w="3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F4B7065" w14:textId="77777777" w:rsidR="00A45021" w:rsidRPr="009A40B4" w:rsidRDefault="00D32A3B" w:rsidP="00676A37">
            <w:pPr>
              <w:spacing w:line="259" w:lineRule="auto"/>
              <w:ind w:firstLine="1"/>
              <w:rPr>
                <w:b/>
                <w:lang w:val="sq-AL"/>
              </w:rPr>
            </w:pPr>
            <w:r w:rsidRPr="009A40B4">
              <w:rPr>
                <w:b/>
                <w:lang w:val="sq-AL"/>
              </w:rPr>
              <w:t>EMËRTIMI I PROPOZIMIT TË POLITIKËS</w:t>
            </w:r>
            <w:r w:rsidR="00A45021" w:rsidRPr="009A40B4">
              <w:rPr>
                <w:b/>
                <w:lang w:val="sq-AL"/>
              </w:rPr>
              <w:t xml:space="preserve"> </w:t>
            </w:r>
          </w:p>
        </w:tc>
        <w:tc>
          <w:tcPr>
            <w:tcW w:w="5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C239382" w14:textId="6A5B2913" w:rsidR="00A45021" w:rsidRPr="009A40B4" w:rsidRDefault="002E016D" w:rsidP="00676A37">
            <w:pPr>
              <w:spacing w:line="259" w:lineRule="auto"/>
              <w:ind w:firstLine="1"/>
              <w:rPr>
                <w:b/>
                <w:lang w:val="sq-AL"/>
              </w:rPr>
            </w:pPr>
            <w:r w:rsidRPr="009A40B4">
              <w:rPr>
                <w:lang w:val="sq-AL"/>
              </w:rPr>
              <w:t>Projekt</w:t>
            </w:r>
            <w:r w:rsidR="00AD57B2" w:rsidRPr="009A40B4">
              <w:rPr>
                <w:lang w:val="sq-AL"/>
              </w:rPr>
              <w:t xml:space="preserve">ligj </w:t>
            </w:r>
            <w:r w:rsidR="00E21F61" w:rsidRPr="009A40B4">
              <w:rPr>
                <w:lang w:val="sq-AL"/>
              </w:rPr>
              <w:t>“Për disa shtesa dhe ndryshime në ligjin nr</w:t>
            </w:r>
            <w:r w:rsidR="00DD6386" w:rsidRPr="009A40B4">
              <w:rPr>
                <w:lang w:val="sq-AL"/>
              </w:rPr>
              <w:t xml:space="preserve">.15/2019 </w:t>
            </w:r>
            <w:r w:rsidR="00AD57B2" w:rsidRPr="009A40B4">
              <w:rPr>
                <w:lang w:val="sq-AL"/>
              </w:rPr>
              <w:t>“Për nxitjen e punësimit”</w:t>
            </w:r>
            <w:r w:rsidR="00864065" w:rsidRPr="009A40B4">
              <w:rPr>
                <w:lang w:val="sq-AL"/>
              </w:rPr>
              <w:t xml:space="preserve"> (i ndryshuar)</w:t>
            </w:r>
          </w:p>
        </w:tc>
      </w:tr>
      <w:tr w:rsidR="00A45021" w:rsidRPr="009A40B4" w14:paraId="7308C45A" w14:textId="77777777" w:rsidTr="00496C60">
        <w:tc>
          <w:tcPr>
            <w:tcW w:w="3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5D1442C" w14:textId="77777777" w:rsidR="00A45021" w:rsidRPr="009A40B4" w:rsidRDefault="00C46B3C" w:rsidP="00676A37">
            <w:pPr>
              <w:spacing w:line="259" w:lineRule="auto"/>
              <w:ind w:firstLine="1"/>
              <w:rPr>
                <w:b/>
                <w:lang w:val="sq-AL"/>
              </w:rPr>
            </w:pPr>
            <w:r w:rsidRPr="009A40B4">
              <w:rPr>
                <w:b/>
                <w:lang w:val="sq-AL"/>
              </w:rPr>
              <w:t xml:space="preserve">MINISTRIA </w:t>
            </w:r>
            <w:r w:rsidR="008C604A" w:rsidRPr="009A40B4">
              <w:rPr>
                <w:b/>
                <w:lang w:val="sq-AL"/>
              </w:rPr>
              <w:t>UDHËHEQËSE</w:t>
            </w:r>
            <w:r w:rsidRPr="009A40B4">
              <w:rPr>
                <w:b/>
                <w:lang w:val="sq-AL"/>
              </w:rPr>
              <w:t xml:space="preserve"> </w:t>
            </w:r>
            <w:r w:rsidR="00A45021" w:rsidRPr="009A40B4">
              <w:rPr>
                <w:b/>
                <w:lang w:val="sq-AL"/>
              </w:rPr>
              <w:t xml:space="preserve"> </w:t>
            </w:r>
          </w:p>
        </w:tc>
        <w:tc>
          <w:tcPr>
            <w:tcW w:w="5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831369B" w14:textId="67952190" w:rsidR="00A45021" w:rsidRPr="009A40B4" w:rsidRDefault="00864065" w:rsidP="00676A37">
            <w:pPr>
              <w:spacing w:line="259" w:lineRule="auto"/>
              <w:ind w:firstLine="1"/>
              <w:rPr>
                <w:b/>
                <w:lang w:val="sq-AL"/>
              </w:rPr>
            </w:pPr>
            <w:r w:rsidRPr="009A40B4">
              <w:rPr>
                <w:lang w:val="sq-AL"/>
              </w:rPr>
              <w:t>Ministria e Ekonomis</w:t>
            </w:r>
            <w:r w:rsidR="00F71199" w:rsidRPr="009A40B4">
              <w:rPr>
                <w:lang w:val="sq-AL"/>
              </w:rPr>
              <w:t>ë</w:t>
            </w:r>
            <w:r w:rsidRPr="009A40B4">
              <w:rPr>
                <w:lang w:val="sq-AL"/>
              </w:rPr>
              <w:t xml:space="preserve"> dhe Inovacionit</w:t>
            </w:r>
          </w:p>
        </w:tc>
      </w:tr>
      <w:tr w:rsidR="00A45021" w:rsidRPr="009A40B4" w14:paraId="1F4B677D" w14:textId="77777777" w:rsidTr="00496C60">
        <w:tc>
          <w:tcPr>
            <w:tcW w:w="3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261AE0D" w14:textId="77777777" w:rsidR="00A45021" w:rsidRPr="009A40B4" w:rsidRDefault="00C6728D" w:rsidP="00676A37">
            <w:pPr>
              <w:spacing w:line="259" w:lineRule="auto"/>
              <w:ind w:firstLine="1"/>
              <w:rPr>
                <w:b/>
                <w:lang w:val="sq-AL"/>
              </w:rPr>
            </w:pPr>
            <w:r w:rsidRPr="009A40B4">
              <w:rPr>
                <w:b/>
                <w:lang w:val="sq-AL"/>
              </w:rPr>
              <w:t>FAZA</w:t>
            </w:r>
            <w:r w:rsidR="00573E8A" w:rsidRPr="009A40B4">
              <w:rPr>
                <w:b/>
                <w:lang w:val="sq-AL"/>
              </w:rPr>
              <w:t xml:space="preserve"> </w:t>
            </w:r>
            <w:r w:rsidRPr="009A40B4">
              <w:rPr>
                <w:b/>
                <w:lang w:val="sq-AL"/>
              </w:rPr>
              <w:t>E</w:t>
            </w:r>
            <w:r w:rsidR="00C46B3C" w:rsidRPr="009A40B4">
              <w:rPr>
                <w:b/>
                <w:lang w:val="sq-AL"/>
              </w:rPr>
              <w:t xml:space="preserve"> POLITIK</w:t>
            </w:r>
            <w:r w:rsidR="00573E8A" w:rsidRPr="009A40B4">
              <w:rPr>
                <w:b/>
                <w:lang w:val="sq-AL"/>
              </w:rPr>
              <w:t>Ë</w:t>
            </w:r>
            <w:r w:rsidR="00C46B3C" w:rsidRPr="009A40B4">
              <w:rPr>
                <w:b/>
                <w:lang w:val="sq-AL"/>
              </w:rPr>
              <w:t>S</w:t>
            </w:r>
            <w:r w:rsidR="00A45021" w:rsidRPr="009A40B4">
              <w:rPr>
                <w:b/>
                <w:lang w:val="sq-AL"/>
              </w:rPr>
              <w:t>/</w:t>
            </w:r>
            <w:r w:rsidR="009811C8" w:rsidRPr="009A40B4">
              <w:rPr>
                <w:b/>
                <w:lang w:val="sq-AL"/>
              </w:rPr>
              <w:t>VLERËSIMIT</w:t>
            </w:r>
            <w:r w:rsidR="00C46B3C" w:rsidRPr="009A40B4">
              <w:rPr>
                <w:b/>
                <w:lang w:val="sq-AL"/>
              </w:rPr>
              <w:t xml:space="preserve"> T</w:t>
            </w:r>
            <w:r w:rsidR="00573E8A" w:rsidRPr="009A40B4">
              <w:rPr>
                <w:b/>
                <w:lang w:val="sq-AL"/>
              </w:rPr>
              <w:t>Ë</w:t>
            </w:r>
            <w:r w:rsidR="00C46B3C" w:rsidRPr="009A40B4">
              <w:rPr>
                <w:b/>
                <w:lang w:val="sq-AL"/>
              </w:rPr>
              <w:t xml:space="preserve"> NDIKIMIT</w:t>
            </w:r>
          </w:p>
        </w:tc>
        <w:tc>
          <w:tcPr>
            <w:tcW w:w="5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85EFE37" w14:textId="77777777" w:rsidR="00A45021" w:rsidRPr="009A40B4" w:rsidRDefault="00AD57B2" w:rsidP="00676A37">
            <w:pPr>
              <w:spacing w:line="259" w:lineRule="auto"/>
              <w:ind w:firstLine="1"/>
              <w:rPr>
                <w:lang w:val="sq-AL"/>
              </w:rPr>
            </w:pPr>
            <w:r w:rsidRPr="009A40B4">
              <w:rPr>
                <w:lang w:val="sq-AL"/>
              </w:rPr>
              <w:t>Faza finale – Projektligji i përgatitur</w:t>
            </w:r>
          </w:p>
        </w:tc>
      </w:tr>
      <w:tr w:rsidR="00A45021" w:rsidRPr="009A40B4" w14:paraId="297C8ADC" w14:textId="77777777" w:rsidTr="00496C60">
        <w:tc>
          <w:tcPr>
            <w:tcW w:w="3364"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ACDE248" w14:textId="77777777" w:rsidR="00A45021" w:rsidRPr="009A40B4" w:rsidRDefault="00C46B3C" w:rsidP="00676A37">
            <w:pPr>
              <w:spacing w:line="259" w:lineRule="auto"/>
              <w:ind w:firstLine="1"/>
              <w:rPr>
                <w:b/>
                <w:lang w:val="sq-AL"/>
              </w:rPr>
            </w:pPr>
            <w:r w:rsidRPr="009A40B4">
              <w:rPr>
                <w:b/>
                <w:lang w:val="sq-AL"/>
              </w:rPr>
              <w:t>BURIMI I PROPOZIMIT T</w:t>
            </w:r>
            <w:r w:rsidR="00573E8A" w:rsidRPr="009A40B4">
              <w:rPr>
                <w:b/>
                <w:lang w:val="sq-AL"/>
              </w:rPr>
              <w:t>Ë</w:t>
            </w:r>
            <w:r w:rsidRPr="009A40B4">
              <w:rPr>
                <w:b/>
                <w:lang w:val="sq-AL"/>
              </w:rPr>
              <w:t xml:space="preserve"> POLITIK</w:t>
            </w:r>
            <w:r w:rsidR="00573E8A" w:rsidRPr="009A40B4">
              <w:rPr>
                <w:b/>
                <w:lang w:val="sq-AL"/>
              </w:rPr>
              <w:t>Ë</w:t>
            </w:r>
            <w:r w:rsidRPr="009A40B4">
              <w:rPr>
                <w:b/>
                <w:lang w:val="sq-AL"/>
              </w:rPr>
              <w:t>S</w:t>
            </w:r>
          </w:p>
        </w:tc>
        <w:tc>
          <w:tcPr>
            <w:tcW w:w="5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76E9CA7" w14:textId="77777777" w:rsidR="00A45021" w:rsidRPr="009A40B4" w:rsidRDefault="00AD57B2" w:rsidP="00676A37">
            <w:pPr>
              <w:spacing w:line="259" w:lineRule="auto"/>
              <w:ind w:firstLine="1"/>
              <w:rPr>
                <w:lang w:val="sq-AL"/>
              </w:rPr>
            </w:pPr>
            <w:r w:rsidRPr="009A40B4">
              <w:rPr>
                <w:lang w:val="sq-AL"/>
              </w:rPr>
              <w:t>I brendshëm</w:t>
            </w:r>
          </w:p>
        </w:tc>
      </w:tr>
      <w:tr w:rsidR="00A45021" w:rsidRPr="009A40B4" w14:paraId="11F8A5AE" w14:textId="77777777" w:rsidTr="00496C60">
        <w:tc>
          <w:tcPr>
            <w:tcW w:w="3364"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9E7EBBF" w14:textId="77777777" w:rsidR="00A45021" w:rsidRPr="009A40B4" w:rsidRDefault="00426704" w:rsidP="00676A37">
            <w:pPr>
              <w:spacing w:line="259" w:lineRule="auto"/>
              <w:ind w:firstLine="1"/>
              <w:rPr>
                <w:b/>
                <w:lang w:val="sq-AL"/>
              </w:rPr>
            </w:pPr>
            <w:r w:rsidRPr="009A40B4">
              <w:rPr>
                <w:b/>
                <w:lang w:val="sq-AL"/>
              </w:rPr>
              <w:t>DIREKTIV</w:t>
            </w:r>
            <w:r w:rsidR="00B61CA7" w:rsidRPr="009A40B4">
              <w:rPr>
                <w:b/>
                <w:lang w:val="sq-AL"/>
              </w:rPr>
              <w:t>Ë</w:t>
            </w:r>
            <w:r w:rsidR="00A45021" w:rsidRPr="009A40B4">
              <w:rPr>
                <w:b/>
                <w:lang w:val="sq-AL"/>
              </w:rPr>
              <w:t>/R</w:t>
            </w:r>
            <w:r w:rsidRPr="009A40B4">
              <w:rPr>
                <w:b/>
                <w:lang w:val="sq-AL"/>
              </w:rPr>
              <w:t>R</w:t>
            </w:r>
            <w:r w:rsidR="00A45021" w:rsidRPr="009A40B4">
              <w:rPr>
                <w:b/>
                <w:lang w:val="sq-AL"/>
              </w:rPr>
              <w:t>EGUL</w:t>
            </w:r>
            <w:r w:rsidRPr="009A40B4">
              <w:rPr>
                <w:b/>
                <w:lang w:val="sq-AL"/>
              </w:rPr>
              <w:t>LORE E BE-së</w:t>
            </w:r>
            <w:r w:rsidR="00A45021" w:rsidRPr="009A40B4">
              <w:rPr>
                <w:b/>
                <w:lang w:val="sq-AL"/>
              </w:rPr>
              <w:t xml:space="preserve"> </w:t>
            </w:r>
          </w:p>
        </w:tc>
        <w:tc>
          <w:tcPr>
            <w:tcW w:w="5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48B5DDE" w14:textId="77777777" w:rsidR="00864065"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Rregullorja (BE) 2016/589 e Parlamentit Evropian dhe e Këshillit, datë 13 prill 2016, për një rrjet evropian të shërbimeve të punësimit (EURES), aksesin e punëtorëve në shërbimet e lëvizshmërisë dhe integrimin e mëtejshëm të tregjeve të punës, dhe që ndryshon Rregulloret (BE) nr. 492/2011 dhe (BE) nr. 1296/2013 (tabela e përputhshmërisë), e ndryshuar nga Rregullorja (BE) 2019/1149 e Parlamentit Evropian dhe e Këshillit, datë 20 qershor 2019, që themelon Autoritetin Evropian të Punës, që ndryshon Rregulloret (KE) nr. 883/2004, (BE) nr. 492/2011 dhe (BE) 2016/589 dhe që shfuqizon Vendimin (BE) 2016/344 (Tekst me rëndësi për ZEE-në dhe për Zvicrën)</w:t>
            </w:r>
          </w:p>
          <w:p w14:paraId="2F62EA31"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Traktati për Funksionimin e Bashkimit Evropian (TFBE), Pjesa e Tretë: Politikat e Bashkimit dhe Veprimet e Brendshme, Titulli IX: Punësimi, Nenet 145–150 (C2010/083/01);</w:t>
            </w:r>
          </w:p>
          <w:p w14:paraId="00BF257C"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Vendimi i Këshillit 2000/98/KE, datë 24 janar 2000, për krijimin e Komitetit të Punësimit;</w:t>
            </w:r>
          </w:p>
          <w:p w14:paraId="400DA4B1"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Vendimi i Këshillit (BE) 2023/2528, datë 9 tetor 2023, mbi udhëzimet për politikat e punësimit të Shteteve Anëtare (Gazeta Zyrtare e BE-së L, 2023/2528, 14.11.2023);</w:t>
            </w:r>
          </w:p>
          <w:p w14:paraId="6673FF4E"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Raporti i Përbashkët për Punësimin 2023, i hartuar në zbatim të nenit 148 të Traktatit për Funksionimin e Bashkimit Evropian (TFBE);</w:t>
            </w:r>
          </w:p>
          <w:p w14:paraId="0B1632F3"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Rekomandimet specifike për vendet, të miratuara nga Këshilli i Bashkimit Evropian;</w:t>
            </w:r>
          </w:p>
          <w:p w14:paraId="6DAD3F0F"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Objektivat kombëtarë të paraqitur nga Shtetet Anëtare më 16 qershor 2022 në Këshillin EPSCO, në fushat e punësimit, aftësive dhe mbrojtjes sociale, në kuadër të zbatimit të Planit të Veprimit të Shtyllës Evropiane të të Drejtave Sociale (EPSR);</w:t>
            </w:r>
          </w:p>
          <w:p w14:paraId="2A5917CA"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lastRenderedPageBreak/>
              <w:t>Vendimi i Këshillit (BE) 2021/1868, datë 15 tetor 2021, mbi udhëzimet për politikat e punësimit të Shteteve Anëtare;</w:t>
            </w:r>
          </w:p>
          <w:p w14:paraId="36F2653E"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Rekomandimi i Këshillit, datë 15 shkurt 2016, mbi integrimin e të papunëve afatgjatë në tregun e punës;</w:t>
            </w:r>
          </w:p>
          <w:p w14:paraId="0C22D298"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Rekomandimi i Komisionit (BE) 2021/402, datë 4 mars 2021, mbi mbështetjen aktive efektive për punësim pas krizës së shkaktuar nga COVID-19 (EASE);</w:t>
            </w:r>
          </w:p>
          <w:p w14:paraId="2EF5C73E"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Vendimi (BE) 2020/1782 i Parlamentit Evropian dhe i Këshillit, datë 25 nëntor 2020, që ndryshon Vendimin Nr. 573/2014/BE mbi forcimin e bashkëpunimit ndërmjet Shërbimeve Publike të Punësimit (PES);</w:t>
            </w:r>
          </w:p>
          <w:p w14:paraId="25E96DF1"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Rekomandimi i Këshillit, datë 30 tetor 2020, mbi “Një Urë drejt Punësimit – Forcimi i Garancisë Rinore” dhe zëvendësimin e Rekomandimit të Këshillit, datë 22 prill 2013, për krijimin e Garancisë Rinore;</w:t>
            </w:r>
          </w:p>
          <w:p w14:paraId="072B76EB" w14:textId="77777777" w:rsidR="000B77E7" w:rsidRPr="000B77E7" w:rsidRDefault="000B77E7" w:rsidP="000B77E7">
            <w:pPr>
              <w:pStyle w:val="ListParagraph"/>
              <w:numPr>
                <w:ilvl w:val="0"/>
                <w:numId w:val="38"/>
              </w:numPr>
              <w:spacing w:line="259" w:lineRule="auto"/>
              <w:rPr>
                <w:rFonts w:ascii="Times New Roman" w:hAnsi="Times New Roman"/>
                <w:lang w:val="sq-AL"/>
              </w:rPr>
            </w:pPr>
            <w:r w:rsidRPr="000B77E7">
              <w:rPr>
                <w:rFonts w:ascii="Times New Roman" w:hAnsi="Times New Roman"/>
                <w:lang w:val="sq-AL"/>
              </w:rPr>
              <w:t>Komunikimi i Komisionit drejtuar Parlamentit Evropian, Këshillit, Komitetit Ekonomik dhe Social Evropian dhe Komitetit të Rajoneve – “Mbështetja për Punësimin e të Rinjve: Një Urë drejt Punësimit për Gjeneratën e Ardhshme”, datë 1 korrik 2020, COM/2020/276 final;</w:t>
            </w:r>
          </w:p>
          <w:p w14:paraId="414BBF5A" w14:textId="297DC9F9" w:rsidR="000B77E7" w:rsidRPr="000B77E7" w:rsidRDefault="000B77E7" w:rsidP="000B77E7">
            <w:pPr>
              <w:pStyle w:val="ListParagraph"/>
              <w:numPr>
                <w:ilvl w:val="0"/>
                <w:numId w:val="38"/>
              </w:numPr>
              <w:spacing w:line="259" w:lineRule="auto"/>
              <w:rPr>
                <w:lang w:val="sq-AL"/>
              </w:rPr>
            </w:pPr>
            <w:r w:rsidRPr="000B77E7">
              <w:rPr>
                <w:rFonts w:ascii="Times New Roman" w:hAnsi="Times New Roman"/>
                <w:lang w:val="sq-AL"/>
              </w:rPr>
              <w:t>Rekomandimi i Këshillit, datë 10 mars 2014, mbi një Kuadër Cilësie për Praktikat Profesionale (Traineeships) (Gazeta Zyrtare e BE-së C 88, 27.3.2014).</w:t>
            </w:r>
          </w:p>
        </w:tc>
      </w:tr>
      <w:tr w:rsidR="00A45021" w:rsidRPr="009A40B4" w14:paraId="6EE7DD8A" w14:textId="77777777" w:rsidTr="00496C60">
        <w:trPr>
          <w:trHeight w:val="696"/>
        </w:trPr>
        <w:tc>
          <w:tcPr>
            <w:tcW w:w="3364" w:type="dxa"/>
            <w:tcBorders>
              <w:top w:val="single" w:sz="4" w:space="0" w:color="000000" w:themeColor="text1"/>
              <w:left w:val="single" w:sz="4" w:space="0" w:color="000000" w:themeColor="text1"/>
              <w:right w:val="single" w:sz="4" w:space="0" w:color="000000" w:themeColor="text1"/>
            </w:tcBorders>
            <w:shd w:val="clear" w:color="auto" w:fill="D9D9D9" w:themeFill="background1" w:themeFillShade="D9"/>
            <w:vAlign w:val="center"/>
          </w:tcPr>
          <w:p w14:paraId="0AF8D0B7" w14:textId="77777777" w:rsidR="00A45021" w:rsidRPr="009A40B4" w:rsidRDefault="00426704" w:rsidP="00676A37">
            <w:pPr>
              <w:spacing w:line="259" w:lineRule="auto"/>
              <w:ind w:firstLine="1"/>
              <w:rPr>
                <w:b/>
                <w:lang w:val="sq-AL"/>
              </w:rPr>
            </w:pPr>
            <w:r w:rsidRPr="009A40B4">
              <w:rPr>
                <w:b/>
                <w:lang w:val="sq-AL"/>
              </w:rPr>
              <w:lastRenderedPageBreak/>
              <w:t>PUBLIKIMET DHE STRATEGJITË E LIDHURA</w:t>
            </w:r>
          </w:p>
        </w:tc>
        <w:tc>
          <w:tcPr>
            <w:tcW w:w="5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A019F00" w14:textId="4F558628" w:rsidR="00724F1B" w:rsidRPr="009A40B4" w:rsidRDefault="00864065" w:rsidP="00676A37">
            <w:pPr>
              <w:spacing w:line="259" w:lineRule="auto"/>
              <w:ind w:firstLine="1"/>
              <w:rPr>
                <w:lang w:val="sq-AL"/>
              </w:rPr>
            </w:pPr>
            <w:r w:rsidRPr="009A40B4">
              <w:rPr>
                <w:lang w:val="sq-AL"/>
              </w:rPr>
              <w:t>Strategjia Komb</w:t>
            </w:r>
            <w:r w:rsidR="00F71199" w:rsidRPr="009A40B4">
              <w:rPr>
                <w:lang w:val="sq-AL"/>
              </w:rPr>
              <w:t>ë</w:t>
            </w:r>
            <w:r w:rsidRPr="009A40B4">
              <w:rPr>
                <w:lang w:val="sq-AL"/>
              </w:rPr>
              <w:t>tare e Pun</w:t>
            </w:r>
            <w:r w:rsidR="00F71199" w:rsidRPr="009A40B4">
              <w:rPr>
                <w:lang w:val="sq-AL"/>
              </w:rPr>
              <w:t>ë</w:t>
            </w:r>
            <w:r w:rsidRPr="009A40B4">
              <w:rPr>
                <w:lang w:val="sq-AL"/>
              </w:rPr>
              <w:t>simit dhe Aft</w:t>
            </w:r>
            <w:r w:rsidR="00F71199" w:rsidRPr="009A40B4">
              <w:rPr>
                <w:lang w:val="sq-AL"/>
              </w:rPr>
              <w:t>ë</w:t>
            </w:r>
            <w:r w:rsidRPr="009A40B4">
              <w:rPr>
                <w:lang w:val="sq-AL"/>
              </w:rPr>
              <w:t>sive 2023-2030, miratuar me VKM nr. 173, dat</w:t>
            </w:r>
            <w:r w:rsidR="00F71199" w:rsidRPr="009A40B4">
              <w:rPr>
                <w:lang w:val="sq-AL"/>
              </w:rPr>
              <w:t>ë</w:t>
            </w:r>
            <w:r w:rsidRPr="009A40B4">
              <w:rPr>
                <w:lang w:val="sq-AL"/>
              </w:rPr>
              <w:t xml:space="preserve"> 24.3.2023</w:t>
            </w:r>
            <w:r w:rsidR="00724F1B" w:rsidRPr="009A40B4">
              <w:rPr>
                <w:lang w:val="sq-AL"/>
              </w:rPr>
              <w:t xml:space="preserve"> “P</w:t>
            </w:r>
            <w:r w:rsidR="00DA2044" w:rsidRPr="009A40B4">
              <w:rPr>
                <w:lang w:val="sq-AL"/>
              </w:rPr>
              <w:t>ë</w:t>
            </w:r>
            <w:r w:rsidR="00724F1B" w:rsidRPr="009A40B4">
              <w:rPr>
                <w:lang w:val="sq-AL"/>
              </w:rPr>
              <w:t>r miratimin e Strategjis</w:t>
            </w:r>
            <w:r w:rsidR="00DA2044" w:rsidRPr="009A40B4">
              <w:rPr>
                <w:lang w:val="sq-AL"/>
              </w:rPr>
              <w:t>ë</w:t>
            </w:r>
            <w:r w:rsidR="00724F1B" w:rsidRPr="009A40B4">
              <w:rPr>
                <w:lang w:val="sq-AL"/>
              </w:rPr>
              <w:t xml:space="preserve"> Komb</w:t>
            </w:r>
            <w:r w:rsidR="00DA2044" w:rsidRPr="009A40B4">
              <w:rPr>
                <w:lang w:val="sq-AL"/>
              </w:rPr>
              <w:t>ë</w:t>
            </w:r>
            <w:r w:rsidR="00724F1B" w:rsidRPr="009A40B4">
              <w:rPr>
                <w:lang w:val="sq-AL"/>
              </w:rPr>
              <w:t>tare t</w:t>
            </w:r>
            <w:r w:rsidR="00DA2044" w:rsidRPr="009A40B4">
              <w:rPr>
                <w:lang w:val="sq-AL"/>
              </w:rPr>
              <w:t>ë</w:t>
            </w:r>
            <w:r w:rsidR="00724F1B" w:rsidRPr="009A40B4">
              <w:rPr>
                <w:lang w:val="sq-AL"/>
              </w:rPr>
              <w:t xml:space="preserve"> Pun</w:t>
            </w:r>
            <w:r w:rsidR="00DA2044" w:rsidRPr="009A40B4">
              <w:rPr>
                <w:lang w:val="sq-AL"/>
              </w:rPr>
              <w:t>ë</w:t>
            </w:r>
            <w:r w:rsidR="00724F1B" w:rsidRPr="009A40B4">
              <w:rPr>
                <w:lang w:val="sq-AL"/>
              </w:rPr>
              <w:t>simit dhe Aft</w:t>
            </w:r>
            <w:r w:rsidR="00DA2044" w:rsidRPr="009A40B4">
              <w:rPr>
                <w:lang w:val="sq-AL"/>
              </w:rPr>
              <w:t>ë</w:t>
            </w:r>
            <w:r w:rsidR="00724F1B" w:rsidRPr="009A40B4">
              <w:rPr>
                <w:lang w:val="sq-AL"/>
              </w:rPr>
              <w:t>sive 2023-2030, planit t</w:t>
            </w:r>
            <w:r w:rsidR="00DA2044" w:rsidRPr="009A40B4">
              <w:rPr>
                <w:lang w:val="sq-AL"/>
              </w:rPr>
              <w:t>ë</w:t>
            </w:r>
            <w:r w:rsidR="00724F1B" w:rsidRPr="009A40B4">
              <w:rPr>
                <w:lang w:val="sq-AL"/>
              </w:rPr>
              <w:t xml:space="preserve"> veprimit p</w:t>
            </w:r>
            <w:r w:rsidR="00DA2044" w:rsidRPr="009A40B4">
              <w:rPr>
                <w:lang w:val="sq-AL"/>
              </w:rPr>
              <w:t>ë</w:t>
            </w:r>
            <w:r w:rsidR="00724F1B" w:rsidRPr="009A40B4">
              <w:rPr>
                <w:lang w:val="sq-AL"/>
              </w:rPr>
              <w:t>r zbatimin e saj, si dhe t</w:t>
            </w:r>
            <w:r w:rsidR="00DA2044" w:rsidRPr="009A40B4">
              <w:rPr>
                <w:lang w:val="sq-AL"/>
              </w:rPr>
              <w:t>ë</w:t>
            </w:r>
            <w:r w:rsidR="00724F1B" w:rsidRPr="009A40B4">
              <w:rPr>
                <w:lang w:val="sq-AL"/>
              </w:rPr>
              <w:t xml:space="preserve"> planit t</w:t>
            </w:r>
            <w:r w:rsidR="00DA2044" w:rsidRPr="009A40B4">
              <w:rPr>
                <w:lang w:val="sq-AL"/>
              </w:rPr>
              <w:t>ë</w:t>
            </w:r>
            <w:r w:rsidR="00724F1B" w:rsidRPr="009A40B4">
              <w:rPr>
                <w:lang w:val="sq-AL"/>
              </w:rPr>
              <w:t xml:space="preserve"> zbatimit t</w:t>
            </w:r>
            <w:r w:rsidR="00DA2044" w:rsidRPr="009A40B4">
              <w:rPr>
                <w:lang w:val="sq-AL"/>
              </w:rPr>
              <w:t>ë</w:t>
            </w:r>
            <w:r w:rsidR="00724F1B" w:rsidRPr="009A40B4">
              <w:rPr>
                <w:lang w:val="sq-AL"/>
              </w:rPr>
              <w:t xml:space="preserve"> Garancis</w:t>
            </w:r>
            <w:r w:rsidR="00DA2044" w:rsidRPr="009A40B4">
              <w:rPr>
                <w:lang w:val="sq-AL"/>
              </w:rPr>
              <w:t>ë</w:t>
            </w:r>
            <w:r w:rsidR="00724F1B" w:rsidRPr="009A40B4">
              <w:rPr>
                <w:lang w:val="sq-AL"/>
              </w:rPr>
              <w:t xml:space="preserve"> Rinore 2023-2025”, i ndryshuar</w:t>
            </w:r>
          </w:p>
          <w:p w14:paraId="28E94485" w14:textId="69CE78EA" w:rsidR="00DA14A3" w:rsidRPr="009A40B4" w:rsidRDefault="00724F1B" w:rsidP="00676A37">
            <w:pPr>
              <w:spacing w:line="259" w:lineRule="auto"/>
              <w:ind w:firstLine="1"/>
              <w:rPr>
                <w:lang w:val="sq-AL"/>
              </w:rPr>
            </w:pPr>
            <w:r w:rsidRPr="009A40B4">
              <w:rPr>
                <w:lang w:val="sq-AL"/>
              </w:rPr>
              <w:t>Plani i Zbatimit t</w:t>
            </w:r>
            <w:r w:rsidR="00DA2044" w:rsidRPr="009A40B4">
              <w:rPr>
                <w:lang w:val="sq-AL"/>
              </w:rPr>
              <w:t>ë</w:t>
            </w:r>
            <w:r w:rsidRPr="009A40B4">
              <w:rPr>
                <w:lang w:val="sq-AL"/>
              </w:rPr>
              <w:t xml:space="preserve"> Garancis</w:t>
            </w:r>
            <w:r w:rsidR="00DA2044" w:rsidRPr="009A40B4">
              <w:rPr>
                <w:lang w:val="sq-AL"/>
              </w:rPr>
              <w:t>ë</w:t>
            </w:r>
            <w:r w:rsidRPr="009A40B4">
              <w:rPr>
                <w:lang w:val="sq-AL"/>
              </w:rPr>
              <w:t xml:space="preserve"> Rinore 2026-2028 miratuar me VKM nr. 410, dat</w:t>
            </w:r>
            <w:r w:rsidR="00DA2044" w:rsidRPr="009A40B4">
              <w:rPr>
                <w:lang w:val="sq-AL"/>
              </w:rPr>
              <w:t>ë</w:t>
            </w:r>
            <w:r w:rsidRPr="009A40B4">
              <w:rPr>
                <w:lang w:val="sq-AL"/>
              </w:rPr>
              <w:t xml:space="preserve"> 3.6.2026 “P</w:t>
            </w:r>
            <w:r w:rsidR="00DA2044" w:rsidRPr="009A40B4">
              <w:rPr>
                <w:lang w:val="sq-AL"/>
              </w:rPr>
              <w:t>ë</w:t>
            </w:r>
            <w:r w:rsidRPr="009A40B4">
              <w:rPr>
                <w:lang w:val="sq-AL"/>
              </w:rPr>
              <w:t>r disa ndryshime n</w:t>
            </w:r>
            <w:r w:rsidR="00DA2044" w:rsidRPr="009A40B4">
              <w:rPr>
                <w:lang w:val="sq-AL"/>
              </w:rPr>
              <w:t>ë</w:t>
            </w:r>
            <w:r w:rsidRPr="009A40B4">
              <w:rPr>
                <w:lang w:val="sq-AL"/>
              </w:rPr>
              <w:t xml:space="preserve"> vendimin nr. 473, dat</w:t>
            </w:r>
            <w:r w:rsidR="00DA2044" w:rsidRPr="009A40B4">
              <w:rPr>
                <w:lang w:val="sq-AL"/>
              </w:rPr>
              <w:t>ë</w:t>
            </w:r>
            <w:r w:rsidRPr="009A40B4">
              <w:rPr>
                <w:lang w:val="sq-AL"/>
              </w:rPr>
              <w:t xml:space="preserve"> 24.3.2023, t</w:t>
            </w:r>
            <w:r w:rsidR="00DA2044" w:rsidRPr="009A40B4">
              <w:rPr>
                <w:lang w:val="sq-AL"/>
              </w:rPr>
              <w:t>ë</w:t>
            </w:r>
            <w:r w:rsidRPr="009A40B4">
              <w:rPr>
                <w:lang w:val="sq-AL"/>
              </w:rPr>
              <w:t xml:space="preserve"> K</w:t>
            </w:r>
            <w:r w:rsidR="00DA2044" w:rsidRPr="009A40B4">
              <w:rPr>
                <w:lang w:val="sq-AL"/>
              </w:rPr>
              <w:t>ë</w:t>
            </w:r>
            <w:r w:rsidRPr="009A40B4">
              <w:rPr>
                <w:lang w:val="sq-AL"/>
              </w:rPr>
              <w:t>shillit t</w:t>
            </w:r>
            <w:r w:rsidR="00DA2044" w:rsidRPr="009A40B4">
              <w:rPr>
                <w:lang w:val="sq-AL"/>
              </w:rPr>
              <w:t>ë</w:t>
            </w:r>
            <w:r w:rsidRPr="009A40B4">
              <w:rPr>
                <w:lang w:val="sq-AL"/>
              </w:rPr>
              <w:t xml:space="preserve"> Ministrave “Për miratimine Strategjisë Kombëtare të Punësimit dhe Aftësive 2023–2030, planit të veprimit për zbatimin e saj,si dhe planit të zbatimit të garancisë rinore 2023–2025”, të ndryshuar.</w:t>
            </w:r>
          </w:p>
          <w:p w14:paraId="066BC16B" w14:textId="043CAD33" w:rsidR="00724F1B" w:rsidRPr="009A40B4" w:rsidRDefault="00724F1B" w:rsidP="00676A37">
            <w:pPr>
              <w:spacing w:line="259" w:lineRule="auto"/>
              <w:ind w:firstLine="1"/>
              <w:rPr>
                <w:lang w:val="sq-AL"/>
              </w:rPr>
            </w:pPr>
          </w:p>
        </w:tc>
      </w:tr>
      <w:tr w:rsidR="003D4D0B" w:rsidRPr="009A40B4" w14:paraId="2B944D70" w14:textId="77777777" w:rsidTr="00496C60">
        <w:tc>
          <w:tcPr>
            <w:tcW w:w="3364"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02AF5C3" w14:textId="77777777" w:rsidR="003D4D0B" w:rsidRPr="009A40B4" w:rsidRDefault="003D4D0B" w:rsidP="00676A37">
            <w:pPr>
              <w:spacing w:line="259" w:lineRule="auto"/>
              <w:ind w:firstLine="1"/>
              <w:rPr>
                <w:b/>
                <w:lang w:val="sq-AL"/>
              </w:rPr>
            </w:pPr>
            <w:r w:rsidRPr="009A40B4">
              <w:rPr>
                <w:b/>
                <w:lang w:val="sq-AL"/>
              </w:rPr>
              <w:t>DATA E KONSULTIMIT PUBLIK</w:t>
            </w:r>
          </w:p>
        </w:tc>
        <w:tc>
          <w:tcPr>
            <w:tcW w:w="5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B2312C8" w14:textId="4A8A827E" w:rsidR="003D4D0B" w:rsidRPr="009A40B4" w:rsidRDefault="003D4D0B" w:rsidP="00676A37">
            <w:pPr>
              <w:spacing w:line="259" w:lineRule="auto"/>
              <w:ind w:firstLine="1"/>
              <w:rPr>
                <w:lang w:val="sq-AL"/>
              </w:rPr>
            </w:pPr>
          </w:p>
        </w:tc>
      </w:tr>
      <w:tr w:rsidR="003D4D0B" w:rsidRPr="009A40B4" w14:paraId="32184953" w14:textId="77777777" w:rsidTr="00496C60">
        <w:tc>
          <w:tcPr>
            <w:tcW w:w="3364"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36B7FCD" w14:textId="77777777" w:rsidR="003D4D0B" w:rsidRPr="009A40B4" w:rsidRDefault="003D4D0B" w:rsidP="00676A37">
            <w:pPr>
              <w:spacing w:line="259" w:lineRule="auto"/>
              <w:ind w:firstLine="1"/>
              <w:rPr>
                <w:b/>
                <w:lang w:val="sq-AL"/>
              </w:rPr>
            </w:pPr>
            <w:r w:rsidRPr="009A40B4">
              <w:rPr>
                <w:b/>
                <w:lang w:val="sq-AL"/>
              </w:rPr>
              <w:lastRenderedPageBreak/>
              <w:t xml:space="preserve">DATA E VLERËSIMIT TË NDIKIMIT </w:t>
            </w:r>
          </w:p>
        </w:tc>
        <w:tc>
          <w:tcPr>
            <w:tcW w:w="5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F67FC29" w14:textId="67843872" w:rsidR="007D457B" w:rsidRPr="009A40B4" w:rsidRDefault="00895025" w:rsidP="00676A37">
            <w:pPr>
              <w:spacing w:line="259" w:lineRule="auto"/>
              <w:ind w:firstLine="1"/>
              <w:rPr>
                <w:lang w:val="sq-AL"/>
              </w:rPr>
            </w:pPr>
            <w:r w:rsidRPr="009A40B4">
              <w:rPr>
                <w:lang w:val="sq-AL"/>
              </w:rPr>
              <w:t>xx.xx.2026</w:t>
            </w:r>
          </w:p>
          <w:p w14:paraId="7E12CB90" w14:textId="77777777" w:rsidR="003D4D0B" w:rsidRPr="009A40B4" w:rsidRDefault="003D4D0B" w:rsidP="00676A37">
            <w:pPr>
              <w:spacing w:line="259" w:lineRule="auto"/>
              <w:ind w:firstLine="1"/>
              <w:rPr>
                <w:highlight w:val="yellow"/>
                <w:lang w:val="sq-AL"/>
              </w:rPr>
            </w:pPr>
          </w:p>
        </w:tc>
      </w:tr>
      <w:tr w:rsidR="003D4D0B" w:rsidRPr="009A40B4" w14:paraId="733E622B" w14:textId="77777777" w:rsidTr="00496C60">
        <w:tc>
          <w:tcPr>
            <w:tcW w:w="3364"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8C1D249" w14:textId="77777777" w:rsidR="003D4D0B" w:rsidRPr="009A40B4" w:rsidRDefault="003D4D0B" w:rsidP="00676A37">
            <w:pPr>
              <w:spacing w:line="259" w:lineRule="auto"/>
              <w:ind w:firstLine="1"/>
              <w:rPr>
                <w:b/>
                <w:lang w:val="sq-AL"/>
              </w:rPr>
            </w:pPr>
            <w:r w:rsidRPr="009A40B4">
              <w:rPr>
                <w:b/>
                <w:lang w:val="sq-AL"/>
              </w:rPr>
              <w:t xml:space="preserve">A E KA SHQYRTUAR KRYEMINISTRIA VLERËSIMIN E NDIKIMIT? </w:t>
            </w:r>
          </w:p>
          <w:p w14:paraId="6EAD3241" w14:textId="77777777" w:rsidR="003D4D0B" w:rsidRPr="009A40B4" w:rsidRDefault="003D4D0B" w:rsidP="00676A37">
            <w:pPr>
              <w:spacing w:line="259" w:lineRule="auto"/>
              <w:ind w:firstLine="1"/>
              <w:rPr>
                <w:b/>
                <w:lang w:val="sq-AL"/>
              </w:rPr>
            </w:pPr>
            <w:r w:rsidRPr="009A40B4">
              <w:rPr>
                <w:b/>
                <w:lang w:val="sq-AL"/>
              </w:rPr>
              <w:t>NËSE PO, JEPNI DATËN E SHQYRTIMIT</w:t>
            </w:r>
          </w:p>
        </w:tc>
        <w:tc>
          <w:tcPr>
            <w:tcW w:w="5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0247F8E" w14:textId="0F800791" w:rsidR="00EC2D97" w:rsidRPr="009A40B4" w:rsidRDefault="006D584E" w:rsidP="00676A37">
            <w:pPr>
              <w:spacing w:line="259" w:lineRule="auto"/>
              <w:ind w:firstLine="1"/>
              <w:rPr>
                <w:lang w:val="sq-AL"/>
              </w:rPr>
            </w:pPr>
            <w:r>
              <w:rPr>
                <w:lang w:val="sq-AL"/>
              </w:rPr>
              <w:t>Jo</w:t>
            </w:r>
          </w:p>
        </w:tc>
      </w:tr>
      <w:tr w:rsidR="003D4D0B" w:rsidRPr="009A40B4" w14:paraId="5B0BFA19" w14:textId="77777777" w:rsidTr="00496C60">
        <w:tc>
          <w:tcPr>
            <w:tcW w:w="3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B4907EE" w14:textId="77777777" w:rsidR="003D4D0B" w:rsidRPr="009A40B4" w:rsidRDefault="003D4D0B" w:rsidP="00676A37">
            <w:pPr>
              <w:spacing w:line="259" w:lineRule="auto"/>
              <w:ind w:firstLine="1"/>
              <w:rPr>
                <w:b/>
                <w:lang w:val="sq-AL"/>
              </w:rPr>
            </w:pPr>
            <w:r w:rsidRPr="009A40B4">
              <w:rPr>
                <w:b/>
                <w:lang w:val="sq-AL"/>
              </w:rPr>
              <w:t>NUMRI I VLERËSIMIT TË NDIKIMIT</w:t>
            </w:r>
          </w:p>
        </w:tc>
        <w:tc>
          <w:tcPr>
            <w:tcW w:w="5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BC1F61F" w14:textId="77777777" w:rsidR="003D4D0B" w:rsidRPr="009A40B4" w:rsidRDefault="003D4D0B" w:rsidP="00676A37">
            <w:pPr>
              <w:spacing w:line="259" w:lineRule="auto"/>
              <w:ind w:firstLine="1"/>
              <w:rPr>
                <w:lang w:val="sq-AL"/>
              </w:rPr>
            </w:pPr>
          </w:p>
        </w:tc>
      </w:tr>
      <w:tr w:rsidR="003D4D0B" w:rsidRPr="009A40B4" w14:paraId="1BC86564" w14:textId="77777777" w:rsidTr="00496C60">
        <w:tc>
          <w:tcPr>
            <w:tcW w:w="3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5866E37" w14:textId="77777777" w:rsidR="003D4D0B" w:rsidRPr="009A40B4" w:rsidRDefault="003D4D0B" w:rsidP="00676A37">
            <w:pPr>
              <w:spacing w:line="259" w:lineRule="auto"/>
              <w:ind w:firstLine="1"/>
              <w:rPr>
                <w:b/>
                <w:lang w:val="sq-AL"/>
              </w:rPr>
            </w:pPr>
            <w:r w:rsidRPr="009A40B4">
              <w:rPr>
                <w:b/>
                <w:lang w:val="sq-AL"/>
              </w:rPr>
              <w:t xml:space="preserve">TE DHËNA KONTAKTI </w:t>
            </w:r>
          </w:p>
          <w:p w14:paraId="413F2BB7" w14:textId="77777777" w:rsidR="003D4D0B" w:rsidRPr="009A40B4" w:rsidRDefault="003D4D0B" w:rsidP="00676A37">
            <w:pPr>
              <w:spacing w:line="259" w:lineRule="auto"/>
              <w:ind w:firstLine="1"/>
              <w:rPr>
                <w:b/>
                <w:lang w:val="sq-AL"/>
              </w:rPr>
            </w:pPr>
            <w:r w:rsidRPr="009A40B4">
              <w:rPr>
                <w:b/>
                <w:lang w:val="sq-AL"/>
              </w:rPr>
              <w:t>(EMRI, E-MAIL, NUMRI I TELEFONIT TË PERSONIT TË KONTAKTIT)</w:t>
            </w:r>
          </w:p>
        </w:tc>
        <w:tc>
          <w:tcPr>
            <w:tcW w:w="5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6FD3ADF" w14:textId="5DDE7322" w:rsidR="003D4D0B" w:rsidRPr="009A40B4" w:rsidRDefault="006021D8" w:rsidP="00676A37">
            <w:pPr>
              <w:spacing w:line="259" w:lineRule="auto"/>
              <w:ind w:firstLine="1"/>
              <w:rPr>
                <w:lang w:val="sq-AL"/>
              </w:rPr>
            </w:pPr>
            <w:r w:rsidRPr="009A40B4">
              <w:rPr>
                <w:lang w:val="sq-AL"/>
              </w:rPr>
              <w:t>Genta Prodani, Përgjegjës i Sektorit të Politikave të Punësimit dhe Migratore</w:t>
            </w:r>
            <w:r w:rsidR="00651A65" w:rsidRPr="009A40B4">
              <w:rPr>
                <w:lang w:val="sq-AL"/>
              </w:rPr>
              <w:t>: genta.prodani@ekonomia.gov.al</w:t>
            </w:r>
          </w:p>
        </w:tc>
      </w:tr>
      <w:tr w:rsidR="003D4D0B" w:rsidRPr="009A40B4" w14:paraId="2E41EED4" w14:textId="77777777" w:rsidTr="00496C60">
        <w:trPr>
          <w:trHeight w:val="162"/>
        </w:trPr>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661C6" w14:textId="77777777" w:rsidR="003D4D0B" w:rsidRPr="009A40B4" w:rsidRDefault="003D4D0B" w:rsidP="00676A37">
            <w:pPr>
              <w:spacing w:line="259" w:lineRule="auto"/>
              <w:ind w:firstLine="1"/>
              <w:jc w:val="both"/>
              <w:rPr>
                <w:b/>
                <w:lang w:val="sq-AL"/>
              </w:rPr>
            </w:pPr>
          </w:p>
        </w:tc>
      </w:tr>
      <w:tr w:rsidR="003D4D0B" w:rsidRPr="009A40B4" w14:paraId="437B31F7" w14:textId="77777777" w:rsidTr="00496C60">
        <w:trPr>
          <w:trHeight w:val="3968"/>
        </w:trPr>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740545" w14:textId="77777777" w:rsidR="003D4D0B" w:rsidRPr="009A40B4" w:rsidRDefault="3DBDD2DE" w:rsidP="00676A37">
            <w:pPr>
              <w:spacing w:line="259" w:lineRule="auto"/>
              <w:ind w:firstLine="1"/>
              <w:jc w:val="both"/>
              <w:rPr>
                <w:b/>
                <w:bCs/>
                <w:lang w:val="sq-AL"/>
              </w:rPr>
            </w:pPr>
            <w:r w:rsidRPr="009A40B4">
              <w:rPr>
                <w:b/>
                <w:bCs/>
                <w:lang w:val="sq-AL"/>
              </w:rPr>
              <w:t xml:space="preserve">PJESA 1: PËRMBLEDHJE EKZEKUTIVE  </w:t>
            </w:r>
          </w:p>
          <w:p w14:paraId="27FB0222" w14:textId="77777777" w:rsidR="003D4D0B" w:rsidRPr="009A40B4" w:rsidRDefault="003D4D0B" w:rsidP="00676A37">
            <w:pPr>
              <w:spacing w:line="259" w:lineRule="auto"/>
              <w:ind w:firstLine="1"/>
              <w:jc w:val="both"/>
              <w:rPr>
                <w:i/>
                <w:lang w:val="sq-AL"/>
              </w:rPr>
            </w:pPr>
            <w:r w:rsidRPr="009A40B4">
              <w:rPr>
                <w:i/>
                <w:lang w:val="sq-AL"/>
              </w:rPr>
              <w:t>(Maksimumi 2 faqe)</w:t>
            </w:r>
          </w:p>
          <w:p w14:paraId="638D9290" w14:textId="77777777" w:rsidR="003D4D0B" w:rsidRPr="009A40B4" w:rsidRDefault="003D4D0B" w:rsidP="00676A37">
            <w:pPr>
              <w:spacing w:line="259" w:lineRule="auto"/>
              <w:ind w:firstLine="1"/>
              <w:jc w:val="both"/>
              <w:rPr>
                <w:b/>
                <w:lang w:val="sq-AL"/>
              </w:rPr>
            </w:pPr>
          </w:p>
          <w:p w14:paraId="493C91B4" w14:textId="77777777" w:rsidR="005E22EA" w:rsidRPr="009A40B4" w:rsidRDefault="005E22EA" w:rsidP="00676A37">
            <w:pPr>
              <w:spacing w:line="259" w:lineRule="auto"/>
              <w:ind w:firstLine="1"/>
              <w:jc w:val="both"/>
              <w:rPr>
                <w:lang w:val="sq-AL"/>
              </w:rPr>
            </w:pPr>
          </w:p>
          <w:p w14:paraId="147665F1" w14:textId="5FE58DC3" w:rsidR="008916E3" w:rsidRPr="009A40B4" w:rsidRDefault="44A40D60" w:rsidP="00676A37">
            <w:pPr>
              <w:spacing w:line="259" w:lineRule="auto"/>
              <w:ind w:firstLine="1"/>
              <w:jc w:val="both"/>
              <w:rPr>
                <w:lang w:val="sq-AL"/>
              </w:rPr>
            </w:pPr>
            <w:r w:rsidRPr="009A40B4">
              <w:rPr>
                <w:lang w:val="sq-AL"/>
              </w:rPr>
              <w:t>Ligji nr. 15/2019 “P</w:t>
            </w:r>
            <w:r w:rsidR="00F619F1" w:rsidRPr="009A40B4">
              <w:rPr>
                <w:lang w:val="sq-AL"/>
              </w:rPr>
              <w:t>ë</w:t>
            </w:r>
            <w:r w:rsidRPr="009A40B4">
              <w:rPr>
                <w:lang w:val="sq-AL"/>
              </w:rPr>
              <w:t>r nxitjen e pun</w:t>
            </w:r>
            <w:r w:rsidR="00F619F1" w:rsidRPr="009A40B4">
              <w:rPr>
                <w:lang w:val="sq-AL"/>
              </w:rPr>
              <w:t>ë</w:t>
            </w:r>
            <w:r w:rsidRPr="009A40B4">
              <w:rPr>
                <w:lang w:val="sq-AL"/>
              </w:rPr>
              <w:t>simit”</w:t>
            </w:r>
            <w:r w:rsidR="007E50AE" w:rsidRPr="009A40B4">
              <w:rPr>
                <w:lang w:val="sq-AL"/>
              </w:rPr>
              <w:t>, i ndryshuar</w:t>
            </w:r>
            <w:r w:rsidR="00CD6752" w:rsidRPr="009A40B4">
              <w:rPr>
                <w:lang w:val="sq-AL"/>
              </w:rPr>
              <w:t xml:space="preserve">, </w:t>
            </w:r>
            <w:r w:rsidR="00F71199" w:rsidRPr="009A40B4">
              <w:rPr>
                <w:lang w:val="sq-AL"/>
              </w:rPr>
              <w:t>ë</w:t>
            </w:r>
            <w:r w:rsidR="007E50AE" w:rsidRPr="009A40B4">
              <w:rPr>
                <w:lang w:val="sq-AL"/>
              </w:rPr>
              <w:t>sht</w:t>
            </w:r>
            <w:r w:rsidR="00F71199" w:rsidRPr="009A40B4">
              <w:rPr>
                <w:lang w:val="sq-AL"/>
              </w:rPr>
              <w:t>ë</w:t>
            </w:r>
            <w:r w:rsidR="007E50AE" w:rsidRPr="009A40B4">
              <w:rPr>
                <w:lang w:val="sq-AL"/>
              </w:rPr>
              <w:t xml:space="preserve"> </w:t>
            </w:r>
            <w:r w:rsidR="001F6468" w:rsidRPr="009A40B4">
              <w:rPr>
                <w:lang w:val="sq-AL"/>
              </w:rPr>
              <w:t>nj</w:t>
            </w:r>
            <w:r w:rsidR="00F71199" w:rsidRPr="009A40B4">
              <w:rPr>
                <w:lang w:val="sq-AL"/>
              </w:rPr>
              <w:t>ë</w:t>
            </w:r>
            <w:r w:rsidR="001F6468" w:rsidRPr="009A40B4">
              <w:rPr>
                <w:lang w:val="sq-AL"/>
              </w:rPr>
              <w:t xml:space="preserve"> nd</w:t>
            </w:r>
            <w:r w:rsidR="00F71199" w:rsidRPr="009A40B4">
              <w:rPr>
                <w:lang w:val="sq-AL"/>
              </w:rPr>
              <w:t>ë</w:t>
            </w:r>
            <w:r w:rsidR="001F6468" w:rsidRPr="009A40B4">
              <w:rPr>
                <w:lang w:val="sq-AL"/>
              </w:rPr>
              <w:t>r instrumentet kryesore p</w:t>
            </w:r>
            <w:r w:rsidR="00F71199" w:rsidRPr="009A40B4">
              <w:rPr>
                <w:lang w:val="sq-AL"/>
              </w:rPr>
              <w:t>ë</w:t>
            </w:r>
            <w:r w:rsidR="001F6468" w:rsidRPr="009A40B4">
              <w:rPr>
                <w:lang w:val="sq-AL"/>
              </w:rPr>
              <w:t>r zbatimin e q</w:t>
            </w:r>
            <w:r w:rsidR="00F71199" w:rsidRPr="009A40B4">
              <w:rPr>
                <w:lang w:val="sq-AL"/>
              </w:rPr>
              <w:t>ë</w:t>
            </w:r>
            <w:r w:rsidR="001F6468" w:rsidRPr="009A40B4">
              <w:rPr>
                <w:lang w:val="sq-AL"/>
              </w:rPr>
              <w:t>llimit t</w:t>
            </w:r>
            <w:r w:rsidR="00F71199" w:rsidRPr="009A40B4">
              <w:rPr>
                <w:lang w:val="sq-AL"/>
              </w:rPr>
              <w:t>ë</w:t>
            </w:r>
            <w:r w:rsidR="001F6468" w:rsidRPr="009A40B4">
              <w:rPr>
                <w:lang w:val="sq-AL"/>
              </w:rPr>
              <w:t xml:space="preserve"> politik</w:t>
            </w:r>
            <w:r w:rsidR="00F71199" w:rsidRPr="009A40B4">
              <w:rPr>
                <w:lang w:val="sq-AL"/>
              </w:rPr>
              <w:t>ë</w:t>
            </w:r>
            <w:r w:rsidR="001F6468" w:rsidRPr="009A40B4">
              <w:rPr>
                <w:lang w:val="sq-AL"/>
              </w:rPr>
              <w:t xml:space="preserve">s </w:t>
            </w:r>
            <w:r w:rsidR="0001512A" w:rsidRPr="009A40B4">
              <w:rPr>
                <w:lang w:val="sq-AL"/>
              </w:rPr>
              <w:t>“Mundësimi i punësimit të denjë për gra dhe burra nëpërmjet zbatimit të politikave gjithëpërfshirëse të tregut të punës”, n</w:t>
            </w:r>
            <w:r w:rsidR="00F71199" w:rsidRPr="009A40B4">
              <w:rPr>
                <w:lang w:val="sq-AL"/>
              </w:rPr>
              <w:t>ë</w:t>
            </w:r>
            <w:r w:rsidR="0001512A" w:rsidRPr="009A40B4">
              <w:rPr>
                <w:lang w:val="sq-AL"/>
              </w:rPr>
              <w:t xml:space="preserve"> kuad</w:t>
            </w:r>
            <w:r w:rsidR="00F71199" w:rsidRPr="009A40B4">
              <w:rPr>
                <w:lang w:val="sq-AL"/>
              </w:rPr>
              <w:t>ë</w:t>
            </w:r>
            <w:r w:rsidR="0001512A" w:rsidRPr="009A40B4">
              <w:rPr>
                <w:lang w:val="sq-AL"/>
              </w:rPr>
              <w:t>r t</w:t>
            </w:r>
            <w:r w:rsidR="00F71199" w:rsidRPr="009A40B4">
              <w:rPr>
                <w:lang w:val="sq-AL"/>
              </w:rPr>
              <w:t>ë</w:t>
            </w:r>
            <w:r w:rsidR="0001512A" w:rsidRPr="009A40B4">
              <w:rPr>
                <w:lang w:val="sq-AL"/>
              </w:rPr>
              <w:t xml:space="preserve"> Strategjis</w:t>
            </w:r>
            <w:r w:rsidR="00F71199" w:rsidRPr="009A40B4">
              <w:rPr>
                <w:lang w:val="sq-AL"/>
              </w:rPr>
              <w:t>ë</w:t>
            </w:r>
            <w:r w:rsidR="0001512A" w:rsidRPr="009A40B4">
              <w:rPr>
                <w:lang w:val="sq-AL"/>
              </w:rPr>
              <w:t xml:space="preserve"> Komb</w:t>
            </w:r>
            <w:r w:rsidR="00F71199" w:rsidRPr="009A40B4">
              <w:rPr>
                <w:lang w:val="sq-AL"/>
              </w:rPr>
              <w:t>ë</w:t>
            </w:r>
            <w:r w:rsidR="0001512A" w:rsidRPr="009A40B4">
              <w:rPr>
                <w:lang w:val="sq-AL"/>
              </w:rPr>
              <w:t>tare t</w:t>
            </w:r>
            <w:r w:rsidR="00F71199" w:rsidRPr="009A40B4">
              <w:rPr>
                <w:lang w:val="sq-AL"/>
              </w:rPr>
              <w:t>ë</w:t>
            </w:r>
            <w:r w:rsidR="0001512A" w:rsidRPr="009A40B4">
              <w:rPr>
                <w:lang w:val="sq-AL"/>
              </w:rPr>
              <w:t xml:space="preserve"> Pun</w:t>
            </w:r>
            <w:r w:rsidR="00F71199" w:rsidRPr="009A40B4">
              <w:rPr>
                <w:lang w:val="sq-AL"/>
              </w:rPr>
              <w:t>ë</w:t>
            </w:r>
            <w:r w:rsidR="0001512A" w:rsidRPr="009A40B4">
              <w:rPr>
                <w:lang w:val="sq-AL"/>
              </w:rPr>
              <w:t>simit</w:t>
            </w:r>
            <w:r w:rsidR="00822915" w:rsidRPr="009A40B4">
              <w:rPr>
                <w:lang w:val="sq-AL"/>
              </w:rPr>
              <w:t xml:space="preserve"> 2023-2030, si dhe Planit t</w:t>
            </w:r>
            <w:r w:rsidR="00F71199" w:rsidRPr="009A40B4">
              <w:rPr>
                <w:lang w:val="sq-AL"/>
              </w:rPr>
              <w:t>ë</w:t>
            </w:r>
            <w:r w:rsidR="00822915" w:rsidRPr="009A40B4">
              <w:rPr>
                <w:lang w:val="sq-AL"/>
              </w:rPr>
              <w:t xml:space="preserve"> Zbatimit t</w:t>
            </w:r>
            <w:r w:rsidR="00F71199" w:rsidRPr="009A40B4">
              <w:rPr>
                <w:lang w:val="sq-AL"/>
              </w:rPr>
              <w:t>ë</w:t>
            </w:r>
            <w:r w:rsidR="00822915" w:rsidRPr="009A40B4">
              <w:rPr>
                <w:lang w:val="sq-AL"/>
              </w:rPr>
              <w:t xml:space="preserve"> Garancis</w:t>
            </w:r>
            <w:r w:rsidR="00F71199" w:rsidRPr="009A40B4">
              <w:rPr>
                <w:lang w:val="sq-AL"/>
              </w:rPr>
              <w:t>ë</w:t>
            </w:r>
            <w:r w:rsidR="00822915" w:rsidRPr="009A40B4">
              <w:rPr>
                <w:lang w:val="sq-AL"/>
              </w:rPr>
              <w:t xml:space="preserve"> Rinore. </w:t>
            </w:r>
          </w:p>
          <w:p w14:paraId="3894A078" w14:textId="77777777" w:rsidR="00CE2D1E" w:rsidRPr="009A40B4" w:rsidRDefault="00CE2D1E" w:rsidP="00676A37">
            <w:pPr>
              <w:spacing w:line="259" w:lineRule="auto"/>
              <w:ind w:firstLine="1"/>
              <w:jc w:val="both"/>
              <w:rPr>
                <w:lang w:val="sq-AL"/>
              </w:rPr>
            </w:pPr>
          </w:p>
          <w:p w14:paraId="3E2E8418" w14:textId="33ABEE3E" w:rsidR="00877CF6" w:rsidRPr="009A40B4" w:rsidRDefault="00877CF6" w:rsidP="00676A37">
            <w:pPr>
              <w:widowControl w:val="0"/>
              <w:spacing w:line="259" w:lineRule="auto"/>
              <w:ind w:firstLine="1"/>
              <w:jc w:val="both"/>
              <w:outlineLvl w:val="1"/>
              <w:rPr>
                <w:lang w:val="sq-AL"/>
              </w:rPr>
            </w:pPr>
            <w:r w:rsidRPr="009A40B4">
              <w:rPr>
                <w:lang w:val="sq-AL"/>
              </w:rPr>
              <w:t>N</w:t>
            </w:r>
            <w:r w:rsidR="00F71199" w:rsidRPr="009A40B4">
              <w:rPr>
                <w:lang w:val="sq-AL"/>
              </w:rPr>
              <w:t>ë</w:t>
            </w:r>
            <w:r w:rsidRPr="009A40B4">
              <w:rPr>
                <w:lang w:val="sq-AL"/>
              </w:rPr>
              <w:t xml:space="preserve"> p</w:t>
            </w:r>
            <w:r w:rsidR="00F71199" w:rsidRPr="009A40B4">
              <w:rPr>
                <w:lang w:val="sq-AL"/>
              </w:rPr>
              <w:t>ë</w:t>
            </w:r>
            <w:r w:rsidRPr="009A40B4">
              <w:rPr>
                <w:lang w:val="sq-AL"/>
              </w:rPr>
              <w:t>rputhje me prioritetet komb</w:t>
            </w:r>
            <w:r w:rsidR="00F71199" w:rsidRPr="009A40B4">
              <w:rPr>
                <w:lang w:val="sq-AL"/>
              </w:rPr>
              <w:t>ë</w:t>
            </w:r>
            <w:r w:rsidRPr="009A40B4">
              <w:rPr>
                <w:lang w:val="sq-AL"/>
              </w:rPr>
              <w:t>tare t</w:t>
            </w:r>
            <w:r w:rsidR="00F71199" w:rsidRPr="009A40B4">
              <w:rPr>
                <w:lang w:val="sq-AL"/>
              </w:rPr>
              <w:t>ë</w:t>
            </w:r>
            <w:r w:rsidRPr="009A40B4">
              <w:rPr>
                <w:lang w:val="sq-AL"/>
              </w:rPr>
              <w:t xml:space="preserve"> politik</w:t>
            </w:r>
            <w:r w:rsidR="00F71199" w:rsidRPr="009A40B4">
              <w:rPr>
                <w:lang w:val="sq-AL"/>
              </w:rPr>
              <w:t>ë</w:t>
            </w:r>
            <w:r w:rsidRPr="009A40B4">
              <w:rPr>
                <w:lang w:val="sq-AL"/>
              </w:rPr>
              <w:t>s s</w:t>
            </w:r>
            <w:r w:rsidR="00F71199" w:rsidRPr="009A40B4">
              <w:rPr>
                <w:lang w:val="sq-AL"/>
              </w:rPr>
              <w:t>ë</w:t>
            </w:r>
            <w:r w:rsidRPr="009A40B4">
              <w:rPr>
                <w:lang w:val="sq-AL"/>
              </w:rPr>
              <w:t xml:space="preserve"> pun</w:t>
            </w:r>
            <w:r w:rsidR="00F71199" w:rsidRPr="009A40B4">
              <w:rPr>
                <w:lang w:val="sq-AL"/>
              </w:rPr>
              <w:t>ë</w:t>
            </w:r>
            <w:r w:rsidRPr="009A40B4">
              <w:rPr>
                <w:lang w:val="sq-AL"/>
              </w:rPr>
              <w:t>simit dhe aft</w:t>
            </w:r>
            <w:r w:rsidR="00F71199" w:rsidRPr="009A40B4">
              <w:rPr>
                <w:lang w:val="sq-AL"/>
              </w:rPr>
              <w:t>ë</w:t>
            </w:r>
            <w:r w:rsidRPr="009A40B4">
              <w:rPr>
                <w:lang w:val="sq-AL"/>
              </w:rPr>
              <w:t>sive, si dhe angazhimeve n</w:t>
            </w:r>
            <w:r w:rsidR="00F71199" w:rsidRPr="009A40B4">
              <w:rPr>
                <w:lang w:val="sq-AL"/>
              </w:rPr>
              <w:t>ë</w:t>
            </w:r>
            <w:r w:rsidRPr="009A40B4">
              <w:rPr>
                <w:lang w:val="sq-AL"/>
              </w:rPr>
              <w:t xml:space="preserve"> kuadrin e negociatave p</w:t>
            </w:r>
            <w:r w:rsidR="00F71199" w:rsidRPr="009A40B4">
              <w:rPr>
                <w:lang w:val="sq-AL"/>
              </w:rPr>
              <w:t>ë</w:t>
            </w:r>
            <w:r w:rsidRPr="009A40B4">
              <w:rPr>
                <w:lang w:val="sq-AL"/>
              </w:rPr>
              <w:t>r p</w:t>
            </w:r>
            <w:r w:rsidR="00F71199" w:rsidRPr="009A40B4">
              <w:rPr>
                <w:lang w:val="sq-AL"/>
              </w:rPr>
              <w:t>ë</w:t>
            </w:r>
            <w:r w:rsidRPr="009A40B4">
              <w:rPr>
                <w:lang w:val="sq-AL"/>
              </w:rPr>
              <w:t>rafrimin e legjislacionit t</w:t>
            </w:r>
            <w:r w:rsidR="00F71199" w:rsidRPr="009A40B4">
              <w:rPr>
                <w:lang w:val="sq-AL"/>
              </w:rPr>
              <w:t>ë</w:t>
            </w:r>
            <w:r w:rsidRPr="009A40B4">
              <w:rPr>
                <w:lang w:val="sq-AL"/>
              </w:rPr>
              <w:t xml:space="preserve"> BE-s</w:t>
            </w:r>
            <w:r w:rsidR="00F71199" w:rsidRPr="009A40B4">
              <w:rPr>
                <w:lang w:val="sq-AL"/>
              </w:rPr>
              <w:t>ë</w:t>
            </w:r>
            <w:r w:rsidRPr="009A40B4">
              <w:rPr>
                <w:lang w:val="sq-AL"/>
              </w:rPr>
              <w:t xml:space="preserve"> n</w:t>
            </w:r>
            <w:r w:rsidR="00F71199" w:rsidRPr="009A40B4">
              <w:rPr>
                <w:lang w:val="sq-AL"/>
              </w:rPr>
              <w:t>ë</w:t>
            </w:r>
            <w:r w:rsidRPr="009A40B4">
              <w:rPr>
                <w:lang w:val="sq-AL"/>
              </w:rPr>
              <w:t xml:space="preserve"> kapitullin 19 “Politika Sociale dhe Pun</w:t>
            </w:r>
            <w:r w:rsidR="00F71199" w:rsidRPr="009A40B4">
              <w:rPr>
                <w:lang w:val="sq-AL"/>
              </w:rPr>
              <w:t>ë</w:t>
            </w:r>
            <w:r w:rsidRPr="009A40B4">
              <w:rPr>
                <w:lang w:val="sq-AL"/>
              </w:rPr>
              <w:t>simi”, dhe kapitullin 2 “L</w:t>
            </w:r>
            <w:r w:rsidR="00F71199" w:rsidRPr="009A40B4">
              <w:rPr>
                <w:lang w:val="sq-AL"/>
              </w:rPr>
              <w:t>ë</w:t>
            </w:r>
            <w:r w:rsidRPr="009A40B4">
              <w:rPr>
                <w:lang w:val="sq-AL"/>
              </w:rPr>
              <w:t>vizja e lir</w:t>
            </w:r>
            <w:r w:rsidR="00F71199" w:rsidRPr="009A40B4">
              <w:rPr>
                <w:lang w:val="sq-AL"/>
              </w:rPr>
              <w:t>ë</w:t>
            </w:r>
            <w:r w:rsidRPr="009A40B4">
              <w:rPr>
                <w:lang w:val="sq-AL"/>
              </w:rPr>
              <w:t xml:space="preserve"> e pun</w:t>
            </w:r>
            <w:r w:rsidR="00F71199" w:rsidRPr="009A40B4">
              <w:rPr>
                <w:lang w:val="sq-AL"/>
              </w:rPr>
              <w:t>ë</w:t>
            </w:r>
            <w:r w:rsidRPr="009A40B4">
              <w:rPr>
                <w:lang w:val="sq-AL"/>
              </w:rPr>
              <w:t>tor</w:t>
            </w:r>
            <w:r w:rsidR="00F71199" w:rsidRPr="009A40B4">
              <w:rPr>
                <w:lang w:val="sq-AL"/>
              </w:rPr>
              <w:t>ë</w:t>
            </w:r>
            <w:r w:rsidRPr="009A40B4">
              <w:rPr>
                <w:lang w:val="sq-AL"/>
              </w:rPr>
              <w:t>ve”, Ministria e Ekonomis</w:t>
            </w:r>
            <w:r w:rsidR="00F71199" w:rsidRPr="009A40B4">
              <w:rPr>
                <w:lang w:val="sq-AL"/>
              </w:rPr>
              <w:t>ë</w:t>
            </w:r>
            <w:r w:rsidRPr="009A40B4">
              <w:rPr>
                <w:lang w:val="sq-AL"/>
              </w:rPr>
              <w:t xml:space="preserve"> dhe Inovacionit, ka planifikuar k</w:t>
            </w:r>
            <w:r w:rsidR="00F71199" w:rsidRPr="009A40B4">
              <w:rPr>
                <w:lang w:val="sq-AL"/>
              </w:rPr>
              <w:t>ë</w:t>
            </w:r>
            <w:r w:rsidRPr="009A40B4">
              <w:rPr>
                <w:lang w:val="sq-AL"/>
              </w:rPr>
              <w:t>t</w:t>
            </w:r>
            <w:r w:rsidR="00F71199" w:rsidRPr="009A40B4">
              <w:rPr>
                <w:lang w:val="sq-AL"/>
              </w:rPr>
              <w:t>ë</w:t>
            </w:r>
            <w:r w:rsidRPr="009A40B4">
              <w:rPr>
                <w:lang w:val="sq-AL"/>
              </w:rPr>
              <w:t xml:space="preserve"> nism</w:t>
            </w:r>
            <w:r w:rsidR="00F71199" w:rsidRPr="009A40B4">
              <w:rPr>
                <w:lang w:val="sq-AL"/>
              </w:rPr>
              <w:t>ë</w:t>
            </w:r>
            <w:r w:rsidRPr="009A40B4">
              <w:rPr>
                <w:lang w:val="sq-AL"/>
              </w:rPr>
              <w:t xml:space="preserve"> ligjore, e cila fokusohet n</w:t>
            </w:r>
            <w:r w:rsidR="00F71199" w:rsidRPr="009A40B4">
              <w:rPr>
                <w:lang w:val="sq-AL"/>
              </w:rPr>
              <w:t>ë</w:t>
            </w:r>
            <w:r w:rsidRPr="009A40B4">
              <w:rPr>
                <w:lang w:val="sq-AL"/>
              </w:rPr>
              <w:t xml:space="preserve"> ç</w:t>
            </w:r>
            <w:r w:rsidR="00F71199" w:rsidRPr="009A40B4">
              <w:rPr>
                <w:lang w:val="sq-AL"/>
              </w:rPr>
              <w:t>ë</w:t>
            </w:r>
            <w:r w:rsidRPr="009A40B4">
              <w:rPr>
                <w:lang w:val="sq-AL"/>
              </w:rPr>
              <w:t>shtjet m</w:t>
            </w:r>
            <w:r w:rsidR="00F71199" w:rsidRPr="009A40B4">
              <w:rPr>
                <w:lang w:val="sq-AL"/>
              </w:rPr>
              <w:t>ë</w:t>
            </w:r>
            <w:r w:rsidRPr="009A40B4">
              <w:rPr>
                <w:lang w:val="sq-AL"/>
              </w:rPr>
              <w:t xml:space="preserve"> kritike t</w:t>
            </w:r>
            <w:r w:rsidR="00F71199" w:rsidRPr="009A40B4">
              <w:rPr>
                <w:lang w:val="sq-AL"/>
              </w:rPr>
              <w:t>ë</w:t>
            </w:r>
            <w:r w:rsidRPr="009A40B4">
              <w:rPr>
                <w:lang w:val="sq-AL"/>
              </w:rPr>
              <w:t xml:space="preserve"> politik</w:t>
            </w:r>
            <w:r w:rsidR="00F71199" w:rsidRPr="009A40B4">
              <w:rPr>
                <w:lang w:val="sq-AL"/>
              </w:rPr>
              <w:t>ë</w:t>
            </w:r>
            <w:r w:rsidRPr="009A40B4">
              <w:rPr>
                <w:lang w:val="sq-AL"/>
              </w:rPr>
              <w:t>s s</w:t>
            </w:r>
            <w:r w:rsidR="00F71199" w:rsidRPr="009A40B4">
              <w:rPr>
                <w:lang w:val="sq-AL"/>
              </w:rPr>
              <w:t>ë</w:t>
            </w:r>
            <w:r w:rsidRPr="009A40B4">
              <w:rPr>
                <w:lang w:val="sq-AL"/>
              </w:rPr>
              <w:t xml:space="preserve"> pun</w:t>
            </w:r>
            <w:r w:rsidR="00F71199" w:rsidRPr="009A40B4">
              <w:rPr>
                <w:lang w:val="sq-AL"/>
              </w:rPr>
              <w:t>ë</w:t>
            </w:r>
            <w:r w:rsidRPr="009A40B4">
              <w:rPr>
                <w:lang w:val="sq-AL"/>
              </w:rPr>
              <w:t xml:space="preserve">simit. </w:t>
            </w:r>
          </w:p>
          <w:p w14:paraId="4038EE48" w14:textId="77777777" w:rsidR="00546414" w:rsidRPr="009A40B4" w:rsidRDefault="00546414" w:rsidP="00676A37">
            <w:pPr>
              <w:spacing w:line="259" w:lineRule="auto"/>
              <w:ind w:firstLine="1"/>
              <w:jc w:val="both"/>
              <w:rPr>
                <w:lang w:val="sq-AL"/>
              </w:rPr>
            </w:pPr>
          </w:p>
          <w:p w14:paraId="785BF971" w14:textId="32B88C95" w:rsidR="008E1DBD" w:rsidRPr="009A40B4" w:rsidRDefault="008E1DBD" w:rsidP="00676A37">
            <w:pPr>
              <w:spacing w:line="259" w:lineRule="auto"/>
              <w:ind w:firstLine="1"/>
              <w:jc w:val="both"/>
            </w:pPr>
            <w:proofErr w:type="spellStart"/>
            <w:r w:rsidRPr="009A40B4">
              <w:rPr>
                <w:lang w:val="en-GB"/>
              </w:rPr>
              <w:t>Projektligji</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disa</w:t>
            </w:r>
            <w:proofErr w:type="spellEnd"/>
            <w:r w:rsidRPr="009A40B4">
              <w:rPr>
                <w:lang w:val="en-GB"/>
              </w:rPr>
              <w:t xml:space="preserve"> </w:t>
            </w:r>
            <w:proofErr w:type="spellStart"/>
            <w:r w:rsidRPr="009A40B4">
              <w:rPr>
                <w:lang w:val="en-GB"/>
              </w:rPr>
              <w:t>shtesa</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ndryshime</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ligjin</w:t>
            </w:r>
            <w:proofErr w:type="spellEnd"/>
            <w:r w:rsidRPr="009A40B4">
              <w:rPr>
                <w:lang w:val="en-GB"/>
              </w:rPr>
              <w:t xml:space="preserve"> nr. 15/2019 ‘</w:t>
            </w:r>
            <w:proofErr w:type="spellStart"/>
            <w:r w:rsidRPr="009A40B4">
              <w:rPr>
                <w:lang w:val="en-GB"/>
              </w:rPr>
              <w:t>Për</w:t>
            </w:r>
            <w:proofErr w:type="spellEnd"/>
            <w:r w:rsidRPr="009A40B4">
              <w:rPr>
                <w:lang w:val="en-GB"/>
              </w:rPr>
              <w:t xml:space="preserve"> </w:t>
            </w:r>
            <w:proofErr w:type="spellStart"/>
            <w:r w:rsidRPr="009A40B4">
              <w:rPr>
                <w:lang w:val="en-GB"/>
              </w:rPr>
              <w:t>nxitjen</w:t>
            </w:r>
            <w:proofErr w:type="spellEnd"/>
            <w:r w:rsidRPr="009A40B4">
              <w:rPr>
                <w:lang w:val="en-GB"/>
              </w:rPr>
              <w:t xml:space="preserve"> e </w:t>
            </w:r>
            <w:proofErr w:type="spellStart"/>
            <w:r w:rsidRPr="009A40B4">
              <w:rPr>
                <w:lang w:val="en-GB"/>
              </w:rPr>
              <w:t>punësimit</w:t>
            </w:r>
            <w:proofErr w:type="spellEnd"/>
            <w:r w:rsidRPr="009A40B4">
              <w:rPr>
                <w:lang w:val="en-GB"/>
              </w:rPr>
              <w:t xml:space="preserve">’, </w:t>
            </w:r>
            <w:proofErr w:type="spellStart"/>
            <w:r w:rsidRPr="009A40B4">
              <w:rPr>
                <w:lang w:val="en-GB"/>
              </w:rPr>
              <w:t>i</w:t>
            </w:r>
            <w:proofErr w:type="spellEnd"/>
            <w:r w:rsidRPr="009A40B4">
              <w:rPr>
                <w:lang w:val="en-GB"/>
              </w:rPr>
              <w:t xml:space="preserve"> </w:t>
            </w:r>
            <w:proofErr w:type="spellStart"/>
            <w:r w:rsidRPr="009A40B4">
              <w:rPr>
                <w:lang w:val="en-GB"/>
              </w:rPr>
              <w:t>ndryshuar</w:t>
            </w:r>
            <w:proofErr w:type="spellEnd"/>
            <w:r w:rsidRPr="009A40B4">
              <w:rPr>
                <w:lang w:val="en-GB"/>
              </w:rPr>
              <w:t xml:space="preserve">” </w:t>
            </w:r>
            <w:proofErr w:type="spellStart"/>
            <w:r w:rsidRPr="009A40B4">
              <w:rPr>
                <w:lang w:val="en-GB"/>
              </w:rPr>
              <w:t>synon</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përditësojë</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forcojë</w:t>
            </w:r>
            <w:proofErr w:type="spellEnd"/>
            <w:r w:rsidRPr="009A40B4">
              <w:rPr>
                <w:lang w:val="en-GB"/>
              </w:rPr>
              <w:t xml:space="preserve"> </w:t>
            </w:r>
            <w:proofErr w:type="spellStart"/>
            <w:r w:rsidRPr="009A40B4">
              <w:rPr>
                <w:lang w:val="en-GB"/>
              </w:rPr>
              <w:t>kuadrin</w:t>
            </w:r>
            <w:proofErr w:type="spellEnd"/>
            <w:r w:rsidRPr="009A40B4">
              <w:rPr>
                <w:lang w:val="en-GB"/>
              </w:rPr>
              <w:t xml:space="preserve"> </w:t>
            </w:r>
            <w:proofErr w:type="spellStart"/>
            <w:r w:rsidRPr="009A40B4">
              <w:rPr>
                <w:lang w:val="en-GB"/>
              </w:rPr>
              <w:t>ligjor</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politikave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punësimit</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përputhje</w:t>
            </w:r>
            <w:proofErr w:type="spellEnd"/>
            <w:r w:rsidRPr="009A40B4">
              <w:rPr>
                <w:lang w:val="en-GB"/>
              </w:rPr>
              <w:t xml:space="preserve"> me </w:t>
            </w:r>
            <w:proofErr w:type="spellStart"/>
            <w:r w:rsidRPr="009A40B4">
              <w:rPr>
                <w:lang w:val="en-GB"/>
              </w:rPr>
              <w:t>zhvillimet</w:t>
            </w:r>
            <w:proofErr w:type="spellEnd"/>
            <w:r w:rsidRPr="009A40B4">
              <w:rPr>
                <w:lang w:val="en-GB"/>
              </w:rPr>
              <w:t xml:space="preserve"> e </w:t>
            </w:r>
            <w:proofErr w:type="spellStart"/>
            <w:r w:rsidRPr="009A40B4">
              <w:rPr>
                <w:lang w:val="en-GB"/>
              </w:rPr>
              <w:t>tregut</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punës</w:t>
            </w:r>
            <w:proofErr w:type="spellEnd"/>
            <w:r w:rsidRPr="009A40B4">
              <w:rPr>
                <w:lang w:val="en-GB"/>
              </w:rPr>
              <w:t xml:space="preserve">, </w:t>
            </w:r>
            <w:proofErr w:type="spellStart"/>
            <w:r w:rsidRPr="009A40B4">
              <w:rPr>
                <w:lang w:val="en-GB"/>
              </w:rPr>
              <w:t>prioritetet</w:t>
            </w:r>
            <w:proofErr w:type="spellEnd"/>
            <w:r w:rsidRPr="009A40B4">
              <w:rPr>
                <w:lang w:val="en-GB"/>
              </w:rPr>
              <w:t xml:space="preserve"> </w:t>
            </w:r>
            <w:proofErr w:type="spellStart"/>
            <w:r w:rsidRPr="009A40B4">
              <w:rPr>
                <w:lang w:val="en-GB"/>
              </w:rPr>
              <w:t>kombëtare</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punësimin</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aftësitë</w:t>
            </w:r>
            <w:proofErr w:type="spellEnd"/>
            <w:r w:rsidRPr="009A40B4">
              <w:rPr>
                <w:lang w:val="en-GB"/>
              </w:rPr>
              <w:t xml:space="preserve">, </w:t>
            </w:r>
            <w:proofErr w:type="spellStart"/>
            <w:r w:rsidRPr="009A40B4">
              <w:rPr>
                <w:lang w:val="en-GB"/>
              </w:rPr>
              <w:t>procesin</w:t>
            </w:r>
            <w:proofErr w:type="spellEnd"/>
            <w:r w:rsidRPr="009A40B4">
              <w:rPr>
                <w:lang w:val="en-GB"/>
              </w:rPr>
              <w:t xml:space="preserve"> e </w:t>
            </w:r>
            <w:proofErr w:type="spellStart"/>
            <w:r w:rsidRPr="009A40B4">
              <w:rPr>
                <w:lang w:val="en-GB"/>
              </w:rPr>
              <w:t>integrimit</w:t>
            </w:r>
            <w:proofErr w:type="spellEnd"/>
            <w:r w:rsidRPr="009A40B4">
              <w:rPr>
                <w:lang w:val="en-GB"/>
              </w:rPr>
              <w:t xml:space="preserve"> </w:t>
            </w:r>
            <w:proofErr w:type="spellStart"/>
            <w:r w:rsidRPr="009A40B4">
              <w:rPr>
                <w:lang w:val="en-GB"/>
              </w:rPr>
              <w:t>evropian</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nevojën</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digjitalizimin</w:t>
            </w:r>
            <w:proofErr w:type="spellEnd"/>
            <w:r w:rsidRPr="009A40B4">
              <w:rPr>
                <w:lang w:val="en-GB"/>
              </w:rPr>
              <w:t xml:space="preserve"> e </w:t>
            </w:r>
            <w:proofErr w:type="spellStart"/>
            <w:r w:rsidRPr="009A40B4">
              <w:rPr>
                <w:lang w:val="en-GB"/>
              </w:rPr>
              <w:t>shërbimeve</w:t>
            </w:r>
            <w:proofErr w:type="spellEnd"/>
            <w:r w:rsidRPr="009A40B4">
              <w:rPr>
                <w:lang w:val="en-GB"/>
              </w:rPr>
              <w:t xml:space="preserve"> </w:t>
            </w:r>
            <w:proofErr w:type="spellStart"/>
            <w:r w:rsidRPr="009A40B4">
              <w:rPr>
                <w:lang w:val="en-GB"/>
              </w:rPr>
              <w:t>publike</w:t>
            </w:r>
            <w:proofErr w:type="spellEnd"/>
            <w:r w:rsidRPr="009A40B4">
              <w:rPr>
                <w:lang w:val="en-GB"/>
              </w:rPr>
              <w:t xml:space="preserve">. </w:t>
            </w:r>
            <w:proofErr w:type="spellStart"/>
            <w:r w:rsidRPr="009A40B4">
              <w:rPr>
                <w:lang w:val="en-GB"/>
              </w:rPr>
              <w:t>Ndërhyrja</w:t>
            </w:r>
            <w:proofErr w:type="spellEnd"/>
            <w:r w:rsidRPr="009A40B4">
              <w:rPr>
                <w:lang w:val="en-GB"/>
              </w:rPr>
              <w:t xml:space="preserve"> </w:t>
            </w:r>
            <w:proofErr w:type="spellStart"/>
            <w:r w:rsidRPr="009A40B4">
              <w:rPr>
                <w:lang w:val="en-GB"/>
              </w:rPr>
              <w:t>rregullatore</w:t>
            </w:r>
            <w:proofErr w:type="spellEnd"/>
            <w:r w:rsidRPr="009A40B4">
              <w:rPr>
                <w:lang w:val="en-GB"/>
              </w:rPr>
              <w:t xml:space="preserve"> </w:t>
            </w:r>
            <w:proofErr w:type="spellStart"/>
            <w:r w:rsidRPr="009A40B4">
              <w:rPr>
                <w:lang w:val="en-GB"/>
              </w:rPr>
              <w:t>adreson</w:t>
            </w:r>
            <w:proofErr w:type="spellEnd"/>
            <w:r w:rsidRPr="009A40B4">
              <w:rPr>
                <w:lang w:val="en-GB"/>
              </w:rPr>
              <w:t xml:space="preserve"> </w:t>
            </w:r>
            <w:proofErr w:type="spellStart"/>
            <w:r w:rsidRPr="009A40B4">
              <w:rPr>
                <w:lang w:val="en-GB"/>
              </w:rPr>
              <w:t>mangësitë</w:t>
            </w:r>
            <w:proofErr w:type="spellEnd"/>
            <w:r w:rsidRPr="009A40B4">
              <w:rPr>
                <w:lang w:val="en-GB"/>
              </w:rPr>
              <w:t xml:space="preserve"> e </w:t>
            </w:r>
            <w:proofErr w:type="spellStart"/>
            <w:r w:rsidRPr="009A40B4">
              <w:rPr>
                <w:lang w:val="en-GB"/>
              </w:rPr>
              <w:t>konstatuara</w:t>
            </w:r>
            <w:proofErr w:type="spellEnd"/>
            <w:r w:rsidRPr="009A40B4">
              <w:rPr>
                <w:lang w:val="en-GB"/>
              </w:rPr>
              <w:t xml:space="preserve"> </w:t>
            </w:r>
            <w:proofErr w:type="spellStart"/>
            <w:r w:rsidRPr="009A40B4">
              <w:rPr>
                <w:lang w:val="en-GB"/>
              </w:rPr>
              <w:t>gjatë</w:t>
            </w:r>
            <w:proofErr w:type="spellEnd"/>
            <w:r w:rsidRPr="009A40B4">
              <w:rPr>
                <w:lang w:val="en-GB"/>
              </w:rPr>
              <w:t xml:space="preserve"> </w:t>
            </w:r>
            <w:proofErr w:type="spellStart"/>
            <w:r w:rsidRPr="009A40B4">
              <w:rPr>
                <w:lang w:val="en-GB"/>
              </w:rPr>
              <w:t>zbatimit</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ligjit</w:t>
            </w:r>
            <w:proofErr w:type="spellEnd"/>
            <w:r w:rsidRPr="009A40B4">
              <w:rPr>
                <w:lang w:val="en-GB"/>
              </w:rPr>
              <w:t xml:space="preserve"> </w:t>
            </w:r>
            <w:proofErr w:type="spellStart"/>
            <w:r w:rsidRPr="009A40B4">
              <w:rPr>
                <w:lang w:val="en-GB"/>
              </w:rPr>
              <w:t>ekzistues</w:t>
            </w:r>
            <w:proofErr w:type="spellEnd"/>
            <w:r w:rsidRPr="009A40B4">
              <w:rPr>
                <w:lang w:val="en-GB"/>
              </w:rPr>
              <w:t xml:space="preserve">, </w:t>
            </w:r>
            <w:proofErr w:type="spellStart"/>
            <w:r w:rsidRPr="009A40B4">
              <w:rPr>
                <w:lang w:val="en-GB"/>
              </w:rPr>
              <w:t>qartëson</w:t>
            </w:r>
            <w:proofErr w:type="spellEnd"/>
            <w:r w:rsidRPr="009A40B4">
              <w:rPr>
                <w:lang w:val="en-GB"/>
              </w:rPr>
              <w:t xml:space="preserve"> </w:t>
            </w:r>
            <w:proofErr w:type="spellStart"/>
            <w:r w:rsidRPr="009A40B4">
              <w:rPr>
                <w:lang w:val="en-GB"/>
              </w:rPr>
              <w:t>konceptet</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përgjegjësitë</w:t>
            </w:r>
            <w:proofErr w:type="spellEnd"/>
            <w:r w:rsidRPr="009A40B4">
              <w:rPr>
                <w:lang w:val="en-GB"/>
              </w:rPr>
              <w:t xml:space="preserve"> </w:t>
            </w:r>
            <w:proofErr w:type="spellStart"/>
            <w:r w:rsidRPr="009A40B4">
              <w:rPr>
                <w:lang w:val="en-GB"/>
              </w:rPr>
              <w:t>institucionale</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krijon</w:t>
            </w:r>
            <w:proofErr w:type="spellEnd"/>
            <w:r w:rsidRPr="009A40B4">
              <w:rPr>
                <w:lang w:val="en-GB"/>
              </w:rPr>
              <w:t xml:space="preserve"> </w:t>
            </w:r>
            <w:proofErr w:type="spellStart"/>
            <w:r w:rsidRPr="009A40B4">
              <w:rPr>
                <w:lang w:val="en-GB"/>
              </w:rPr>
              <w:t>bazën</w:t>
            </w:r>
            <w:proofErr w:type="spellEnd"/>
            <w:r w:rsidRPr="009A40B4">
              <w:rPr>
                <w:lang w:val="en-GB"/>
              </w:rPr>
              <w:t xml:space="preserve"> </w:t>
            </w:r>
            <w:proofErr w:type="spellStart"/>
            <w:r w:rsidRPr="009A40B4">
              <w:rPr>
                <w:lang w:val="en-GB"/>
              </w:rPr>
              <w:t>ligjore</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mekanizma</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instrumente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reja</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tregut</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punës</w:t>
            </w:r>
            <w:proofErr w:type="spellEnd"/>
            <w:r w:rsidR="00546414" w:rsidRPr="009A40B4">
              <w:t>.</w:t>
            </w:r>
          </w:p>
          <w:p w14:paraId="286E41E7" w14:textId="77777777" w:rsidR="00E85345" w:rsidRPr="009A40B4" w:rsidRDefault="00E85345" w:rsidP="00676A37">
            <w:pPr>
              <w:spacing w:line="259" w:lineRule="auto"/>
              <w:ind w:firstLine="1"/>
              <w:jc w:val="both"/>
              <w:rPr>
                <w:lang w:val="sq-AL"/>
              </w:rPr>
            </w:pPr>
            <w:proofErr w:type="spellStart"/>
            <w:r w:rsidRPr="009A40B4">
              <w:rPr>
                <w:lang w:val="en-GB"/>
              </w:rPr>
              <w:t>Projektligji</w:t>
            </w:r>
            <w:proofErr w:type="spellEnd"/>
            <w:r w:rsidRPr="009A40B4">
              <w:rPr>
                <w:lang w:val="en-GB"/>
              </w:rPr>
              <w:t xml:space="preserve"> </w:t>
            </w:r>
            <w:proofErr w:type="spellStart"/>
            <w:r w:rsidRPr="009A40B4">
              <w:rPr>
                <w:lang w:val="en-GB"/>
              </w:rPr>
              <w:t>përditëson</w:t>
            </w:r>
            <w:proofErr w:type="spellEnd"/>
            <w:r w:rsidRPr="009A40B4">
              <w:rPr>
                <w:lang w:val="en-GB"/>
              </w:rPr>
              <w:t xml:space="preserve"> </w:t>
            </w:r>
            <w:proofErr w:type="spellStart"/>
            <w:r w:rsidRPr="009A40B4">
              <w:rPr>
                <w:lang w:val="en-GB"/>
              </w:rPr>
              <w:t>përkufizimet</w:t>
            </w:r>
            <w:proofErr w:type="spellEnd"/>
            <w:r w:rsidRPr="009A40B4">
              <w:rPr>
                <w:lang w:val="en-GB"/>
              </w:rPr>
              <w:t xml:space="preserve"> </w:t>
            </w:r>
            <w:proofErr w:type="spellStart"/>
            <w:r w:rsidRPr="009A40B4">
              <w:rPr>
                <w:lang w:val="en-GB"/>
              </w:rPr>
              <w:t>ligjore</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zgjeron</w:t>
            </w:r>
            <w:proofErr w:type="spellEnd"/>
            <w:r w:rsidRPr="009A40B4">
              <w:rPr>
                <w:lang w:val="en-GB"/>
              </w:rPr>
              <w:t xml:space="preserve"> </w:t>
            </w:r>
            <w:proofErr w:type="spellStart"/>
            <w:r w:rsidRPr="009A40B4">
              <w:rPr>
                <w:lang w:val="en-GB"/>
              </w:rPr>
              <w:t>kategoritë</w:t>
            </w:r>
            <w:proofErr w:type="spellEnd"/>
            <w:r w:rsidRPr="009A40B4">
              <w:rPr>
                <w:lang w:val="en-GB"/>
              </w:rPr>
              <w:t xml:space="preserve"> e </w:t>
            </w:r>
            <w:proofErr w:type="spellStart"/>
            <w:r w:rsidRPr="009A40B4">
              <w:rPr>
                <w:lang w:val="en-GB"/>
              </w:rPr>
              <w:t>përfituesve</w:t>
            </w:r>
            <w:proofErr w:type="spellEnd"/>
            <w:r w:rsidRPr="009A40B4">
              <w:rPr>
                <w:lang w:val="en-GB"/>
              </w:rPr>
              <w:t xml:space="preserve">. Ai </w:t>
            </w:r>
            <w:proofErr w:type="spellStart"/>
            <w:r w:rsidRPr="009A40B4">
              <w:rPr>
                <w:lang w:val="en-GB"/>
              </w:rPr>
              <w:t>përfshin</w:t>
            </w:r>
            <w:proofErr w:type="spellEnd"/>
            <w:r w:rsidRPr="009A40B4">
              <w:rPr>
                <w:lang w:val="en-GB"/>
              </w:rPr>
              <w:t xml:space="preserve"> </w:t>
            </w:r>
            <w:proofErr w:type="spellStart"/>
            <w:r w:rsidRPr="009A40B4">
              <w:rPr>
                <w:lang w:val="en-GB"/>
              </w:rPr>
              <w:t>si</w:t>
            </w:r>
            <w:proofErr w:type="spellEnd"/>
            <w:r w:rsidRPr="009A40B4">
              <w:rPr>
                <w:lang w:val="en-GB"/>
              </w:rPr>
              <w:t xml:space="preserve"> </w:t>
            </w:r>
            <w:proofErr w:type="spellStart"/>
            <w:r w:rsidRPr="009A40B4">
              <w:rPr>
                <w:lang w:val="en-GB"/>
              </w:rPr>
              <w:t>grup</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veçantë</w:t>
            </w:r>
            <w:proofErr w:type="spellEnd"/>
            <w:r w:rsidRPr="009A40B4">
              <w:rPr>
                <w:lang w:val="en-GB"/>
              </w:rPr>
              <w:t xml:space="preserve"> “</w:t>
            </w:r>
            <w:proofErr w:type="spellStart"/>
            <w:r w:rsidRPr="009A40B4">
              <w:rPr>
                <w:lang w:val="en-GB"/>
              </w:rPr>
              <w:t>nxënësin</w:t>
            </w:r>
            <w:proofErr w:type="spellEnd"/>
            <w:r w:rsidRPr="009A40B4">
              <w:rPr>
                <w:lang w:val="en-GB"/>
              </w:rPr>
              <w:t xml:space="preserve"> </w:t>
            </w:r>
            <w:proofErr w:type="spellStart"/>
            <w:r w:rsidRPr="009A40B4">
              <w:rPr>
                <w:lang w:val="en-GB"/>
              </w:rPr>
              <w:t>punëmarrës</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arsimin</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formimin</w:t>
            </w:r>
            <w:proofErr w:type="spellEnd"/>
            <w:r w:rsidRPr="009A40B4">
              <w:rPr>
                <w:lang w:val="en-GB"/>
              </w:rPr>
              <w:t xml:space="preserve"> </w:t>
            </w:r>
            <w:proofErr w:type="spellStart"/>
            <w:r w:rsidRPr="009A40B4">
              <w:rPr>
                <w:lang w:val="en-GB"/>
              </w:rPr>
              <w:t>profesional</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formën</w:t>
            </w:r>
            <w:proofErr w:type="spellEnd"/>
            <w:r w:rsidRPr="009A40B4">
              <w:rPr>
                <w:lang w:val="en-GB"/>
              </w:rPr>
              <w:t xml:space="preserve"> e </w:t>
            </w:r>
            <w:proofErr w:type="spellStart"/>
            <w:r w:rsidRPr="009A40B4">
              <w:rPr>
                <w:lang w:val="en-GB"/>
              </w:rPr>
              <w:t>dyfishtë</w:t>
            </w:r>
            <w:proofErr w:type="spellEnd"/>
            <w:r w:rsidRPr="009A40B4">
              <w:rPr>
                <w:lang w:val="en-GB"/>
              </w:rPr>
              <w:t xml:space="preserve">, </w:t>
            </w:r>
            <w:proofErr w:type="spellStart"/>
            <w:r w:rsidRPr="009A40B4">
              <w:rPr>
                <w:lang w:val="en-GB"/>
              </w:rPr>
              <w:t>qartëson</w:t>
            </w:r>
            <w:proofErr w:type="spellEnd"/>
            <w:r w:rsidRPr="009A40B4">
              <w:rPr>
                <w:lang w:val="en-GB"/>
              </w:rPr>
              <w:t xml:space="preserve"> </w:t>
            </w:r>
            <w:proofErr w:type="spellStart"/>
            <w:r w:rsidRPr="009A40B4">
              <w:rPr>
                <w:lang w:val="en-GB"/>
              </w:rPr>
              <w:t>konceptin</w:t>
            </w:r>
            <w:proofErr w:type="spellEnd"/>
            <w:r w:rsidRPr="009A40B4">
              <w:rPr>
                <w:lang w:val="en-GB"/>
              </w:rPr>
              <w:t xml:space="preserve"> e </w:t>
            </w:r>
            <w:proofErr w:type="spellStart"/>
            <w:r w:rsidRPr="009A40B4">
              <w:rPr>
                <w:lang w:val="en-GB"/>
              </w:rPr>
              <w:t>punëkërkuesit</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kushtet</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përfitimin</w:t>
            </w:r>
            <w:proofErr w:type="spellEnd"/>
            <w:r w:rsidRPr="009A40B4">
              <w:rPr>
                <w:lang w:val="en-GB"/>
              </w:rPr>
              <w:t xml:space="preserve"> e </w:t>
            </w:r>
            <w:proofErr w:type="spellStart"/>
            <w:r w:rsidRPr="009A40B4">
              <w:rPr>
                <w:lang w:val="en-GB"/>
              </w:rPr>
              <w:t>këtij</w:t>
            </w:r>
            <w:proofErr w:type="spellEnd"/>
            <w:r w:rsidRPr="009A40B4">
              <w:rPr>
                <w:lang w:val="en-GB"/>
              </w:rPr>
              <w:t xml:space="preserve"> </w:t>
            </w:r>
            <w:proofErr w:type="spellStart"/>
            <w:r w:rsidRPr="009A40B4">
              <w:rPr>
                <w:lang w:val="en-GB"/>
              </w:rPr>
              <w:t>statusi</w:t>
            </w:r>
            <w:proofErr w:type="spellEnd"/>
            <w:r w:rsidRPr="009A40B4">
              <w:rPr>
                <w:lang w:val="en-GB"/>
              </w:rPr>
              <w:t xml:space="preserve">, </w:t>
            </w:r>
            <w:proofErr w:type="spellStart"/>
            <w:r w:rsidRPr="009A40B4">
              <w:rPr>
                <w:lang w:val="en-GB"/>
              </w:rPr>
              <w:t>si</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riformulon</w:t>
            </w:r>
            <w:proofErr w:type="spellEnd"/>
            <w:r w:rsidRPr="009A40B4">
              <w:rPr>
                <w:lang w:val="en-GB"/>
              </w:rPr>
              <w:t xml:space="preserve"> “</w:t>
            </w:r>
            <w:proofErr w:type="spellStart"/>
            <w:r w:rsidRPr="009A40B4">
              <w:rPr>
                <w:lang w:val="en-GB"/>
              </w:rPr>
              <w:t>punësimin</w:t>
            </w:r>
            <w:proofErr w:type="spellEnd"/>
            <w:r w:rsidRPr="009A40B4">
              <w:rPr>
                <w:lang w:val="en-GB"/>
              </w:rPr>
              <w:t xml:space="preserve"> e </w:t>
            </w:r>
            <w:proofErr w:type="spellStart"/>
            <w:r w:rsidRPr="009A40B4">
              <w:rPr>
                <w:lang w:val="en-GB"/>
              </w:rPr>
              <w:t>përshtatshëm</w:t>
            </w:r>
            <w:proofErr w:type="spellEnd"/>
            <w:r w:rsidRPr="009A40B4">
              <w:rPr>
                <w:lang w:val="en-GB"/>
              </w:rPr>
              <w:t xml:space="preserve">”, duke </w:t>
            </w:r>
            <w:proofErr w:type="spellStart"/>
            <w:r w:rsidRPr="009A40B4">
              <w:rPr>
                <w:lang w:val="en-GB"/>
              </w:rPr>
              <w:t>marrë</w:t>
            </w:r>
            <w:proofErr w:type="spellEnd"/>
            <w:r w:rsidRPr="009A40B4">
              <w:rPr>
                <w:lang w:val="en-GB"/>
              </w:rPr>
              <w:t xml:space="preserve"> </w:t>
            </w:r>
            <w:proofErr w:type="spellStart"/>
            <w:r w:rsidRPr="009A40B4">
              <w:rPr>
                <w:lang w:val="en-GB"/>
              </w:rPr>
              <w:t>parasysh</w:t>
            </w:r>
            <w:proofErr w:type="spellEnd"/>
            <w:r w:rsidRPr="009A40B4">
              <w:rPr>
                <w:lang w:val="en-GB"/>
              </w:rPr>
              <w:t xml:space="preserve"> </w:t>
            </w:r>
            <w:proofErr w:type="spellStart"/>
            <w:r w:rsidRPr="009A40B4">
              <w:rPr>
                <w:lang w:val="en-GB"/>
              </w:rPr>
              <w:t>kualifikimet</w:t>
            </w:r>
            <w:proofErr w:type="spellEnd"/>
            <w:r w:rsidRPr="009A40B4">
              <w:rPr>
                <w:lang w:val="en-GB"/>
              </w:rPr>
              <w:t xml:space="preserve">, </w:t>
            </w:r>
            <w:proofErr w:type="spellStart"/>
            <w:r w:rsidRPr="009A40B4">
              <w:rPr>
                <w:lang w:val="en-GB"/>
              </w:rPr>
              <w:t>përvojën</w:t>
            </w:r>
            <w:proofErr w:type="spellEnd"/>
            <w:r w:rsidRPr="009A40B4">
              <w:rPr>
                <w:lang w:val="en-GB"/>
              </w:rPr>
              <w:t xml:space="preserve">, </w:t>
            </w:r>
            <w:proofErr w:type="spellStart"/>
            <w:r w:rsidRPr="009A40B4">
              <w:rPr>
                <w:lang w:val="en-GB"/>
              </w:rPr>
              <w:t>gjendjen</w:t>
            </w:r>
            <w:proofErr w:type="spellEnd"/>
            <w:r w:rsidRPr="009A40B4">
              <w:rPr>
                <w:lang w:val="en-GB"/>
              </w:rPr>
              <w:t xml:space="preserve"> </w:t>
            </w:r>
            <w:proofErr w:type="spellStart"/>
            <w:r w:rsidRPr="009A40B4">
              <w:rPr>
                <w:lang w:val="en-GB"/>
              </w:rPr>
              <w:t>shëndetësore</w:t>
            </w:r>
            <w:proofErr w:type="spellEnd"/>
            <w:r w:rsidRPr="009A40B4">
              <w:rPr>
                <w:lang w:val="en-GB"/>
              </w:rPr>
              <w:t xml:space="preserve">, </w:t>
            </w:r>
            <w:proofErr w:type="spellStart"/>
            <w:r w:rsidRPr="009A40B4">
              <w:rPr>
                <w:lang w:val="en-GB"/>
              </w:rPr>
              <w:t>vendbanimin</w:t>
            </w:r>
            <w:proofErr w:type="spellEnd"/>
            <w:r w:rsidRPr="009A40B4">
              <w:rPr>
                <w:lang w:val="en-GB"/>
              </w:rPr>
              <w:t xml:space="preserve">, </w:t>
            </w:r>
            <w:proofErr w:type="spellStart"/>
            <w:r w:rsidRPr="009A40B4">
              <w:rPr>
                <w:lang w:val="en-GB"/>
              </w:rPr>
              <w:t>mundësinë</w:t>
            </w:r>
            <w:proofErr w:type="spellEnd"/>
            <w:r w:rsidRPr="009A40B4">
              <w:rPr>
                <w:lang w:val="en-GB"/>
              </w:rPr>
              <w:t xml:space="preserve"> e </w:t>
            </w:r>
            <w:proofErr w:type="spellStart"/>
            <w:r w:rsidRPr="009A40B4">
              <w:rPr>
                <w:lang w:val="en-GB"/>
              </w:rPr>
              <w:t>lëvizshmërisë</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përgjegjësitë</w:t>
            </w:r>
            <w:proofErr w:type="spellEnd"/>
            <w:r w:rsidRPr="009A40B4">
              <w:rPr>
                <w:lang w:val="en-GB"/>
              </w:rPr>
              <w:t xml:space="preserve"> </w:t>
            </w:r>
            <w:proofErr w:type="spellStart"/>
            <w:r w:rsidRPr="009A40B4">
              <w:rPr>
                <w:lang w:val="en-GB"/>
              </w:rPr>
              <w:t>familjare</w:t>
            </w:r>
            <w:proofErr w:type="spellEnd"/>
            <w:r w:rsidRPr="009A40B4">
              <w:rPr>
                <w:lang w:val="en-GB"/>
              </w:rPr>
              <w:t xml:space="preserve"> </w:t>
            </w:r>
            <w:proofErr w:type="spellStart"/>
            <w:r w:rsidRPr="009A40B4">
              <w:rPr>
                <w:lang w:val="en-GB"/>
              </w:rPr>
              <w:t>ose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kujdestarisë</w:t>
            </w:r>
            <w:proofErr w:type="spellEnd"/>
            <w:r w:rsidRPr="009A40B4">
              <w:rPr>
                <w:lang w:val="en-GB"/>
              </w:rPr>
              <w:t xml:space="preserve">. </w:t>
            </w:r>
            <w:proofErr w:type="spellStart"/>
            <w:r w:rsidRPr="009A40B4">
              <w:rPr>
                <w:lang w:val="en-GB"/>
              </w:rPr>
              <w:t>Gjithashtu</w:t>
            </w:r>
            <w:proofErr w:type="spellEnd"/>
            <w:r w:rsidRPr="009A40B4">
              <w:rPr>
                <w:lang w:val="en-GB"/>
              </w:rPr>
              <w:t xml:space="preserve">, </w:t>
            </w:r>
            <w:proofErr w:type="spellStart"/>
            <w:r w:rsidRPr="009A40B4">
              <w:rPr>
                <w:lang w:val="en-GB"/>
              </w:rPr>
              <w:t>shërbimet</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programet</w:t>
            </w:r>
            <w:proofErr w:type="spellEnd"/>
            <w:r w:rsidRPr="009A40B4">
              <w:rPr>
                <w:lang w:val="en-GB"/>
              </w:rPr>
              <w:t xml:space="preserve"> e </w:t>
            </w:r>
            <w:proofErr w:type="spellStart"/>
            <w:r w:rsidRPr="009A40B4">
              <w:rPr>
                <w:lang w:val="en-GB"/>
              </w:rPr>
              <w:t>punësimit</w:t>
            </w:r>
            <w:proofErr w:type="spellEnd"/>
            <w:r w:rsidRPr="009A40B4">
              <w:rPr>
                <w:lang w:val="en-GB"/>
              </w:rPr>
              <w:t xml:space="preserve"> u </w:t>
            </w:r>
            <w:proofErr w:type="spellStart"/>
            <w:r w:rsidRPr="009A40B4">
              <w:rPr>
                <w:lang w:val="en-GB"/>
              </w:rPr>
              <w:t>bëhen</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aksesueshme</w:t>
            </w:r>
            <w:proofErr w:type="spellEnd"/>
            <w:r w:rsidRPr="009A40B4">
              <w:rPr>
                <w:lang w:val="en-GB"/>
              </w:rPr>
              <w:t xml:space="preserve">, </w:t>
            </w:r>
            <w:proofErr w:type="spellStart"/>
            <w:r w:rsidRPr="009A40B4">
              <w:rPr>
                <w:lang w:val="en-GB"/>
              </w:rPr>
              <w:t>sipas</w:t>
            </w:r>
            <w:proofErr w:type="spellEnd"/>
            <w:r w:rsidRPr="009A40B4">
              <w:rPr>
                <w:lang w:val="en-GB"/>
              </w:rPr>
              <w:t xml:space="preserve"> </w:t>
            </w:r>
            <w:proofErr w:type="spellStart"/>
            <w:r w:rsidRPr="009A40B4">
              <w:rPr>
                <w:lang w:val="en-GB"/>
              </w:rPr>
              <w:t>kushteve</w:t>
            </w:r>
            <w:proofErr w:type="spellEnd"/>
            <w:r w:rsidRPr="009A40B4">
              <w:rPr>
                <w:lang w:val="en-GB"/>
              </w:rPr>
              <w:t xml:space="preserve"> </w:t>
            </w:r>
            <w:proofErr w:type="spellStart"/>
            <w:r w:rsidRPr="009A40B4">
              <w:rPr>
                <w:lang w:val="en-GB"/>
              </w:rPr>
              <w:t>ligjore</w:t>
            </w:r>
            <w:proofErr w:type="spellEnd"/>
            <w:r w:rsidRPr="009A40B4">
              <w:rPr>
                <w:lang w:val="en-GB"/>
              </w:rPr>
              <w:t xml:space="preserve">, </w:t>
            </w:r>
            <w:proofErr w:type="spellStart"/>
            <w:r w:rsidRPr="009A40B4">
              <w:rPr>
                <w:lang w:val="en-GB"/>
              </w:rPr>
              <w:t>edhe</w:t>
            </w:r>
            <w:proofErr w:type="spellEnd"/>
            <w:r w:rsidRPr="009A40B4">
              <w:rPr>
                <w:lang w:val="en-GB"/>
              </w:rPr>
              <w:t xml:space="preserve"> </w:t>
            </w:r>
            <w:proofErr w:type="spellStart"/>
            <w:r w:rsidRPr="009A40B4">
              <w:rPr>
                <w:lang w:val="en-GB"/>
              </w:rPr>
              <w:t>shtetasve</w:t>
            </w:r>
            <w:proofErr w:type="spellEnd"/>
            <w:r w:rsidRPr="009A40B4">
              <w:rPr>
                <w:lang w:val="en-GB"/>
              </w:rPr>
              <w:t xml:space="preserve"> </w:t>
            </w:r>
            <w:proofErr w:type="spellStart"/>
            <w:r w:rsidRPr="009A40B4">
              <w:rPr>
                <w:lang w:val="en-GB"/>
              </w:rPr>
              <w:t>shqiptarë</w:t>
            </w:r>
            <w:proofErr w:type="spellEnd"/>
            <w:r w:rsidRPr="009A40B4">
              <w:rPr>
                <w:lang w:val="en-GB"/>
              </w:rPr>
              <w:t xml:space="preserve"> me </w:t>
            </w:r>
            <w:proofErr w:type="spellStart"/>
            <w:r w:rsidRPr="009A40B4">
              <w:rPr>
                <w:lang w:val="en-GB"/>
              </w:rPr>
              <w:t>vendbanim</w:t>
            </w:r>
            <w:proofErr w:type="spellEnd"/>
            <w:r w:rsidRPr="009A40B4">
              <w:rPr>
                <w:lang w:val="en-GB"/>
              </w:rPr>
              <w:t xml:space="preserve"> </w:t>
            </w:r>
            <w:proofErr w:type="spellStart"/>
            <w:r w:rsidRPr="009A40B4">
              <w:rPr>
                <w:lang w:val="en-GB"/>
              </w:rPr>
              <w:t>jashtë</w:t>
            </w:r>
            <w:proofErr w:type="spellEnd"/>
            <w:r w:rsidRPr="009A40B4">
              <w:rPr>
                <w:lang w:val="en-GB"/>
              </w:rPr>
              <w:t xml:space="preserve"> </w:t>
            </w:r>
            <w:proofErr w:type="spellStart"/>
            <w:r w:rsidRPr="009A40B4">
              <w:rPr>
                <w:lang w:val="en-GB"/>
              </w:rPr>
              <w:t>vendit</w:t>
            </w:r>
            <w:proofErr w:type="spellEnd"/>
            <w:r w:rsidRPr="009A40B4">
              <w:rPr>
                <w:lang w:val="en-GB"/>
              </w:rPr>
              <w:t xml:space="preserve">, </w:t>
            </w:r>
            <w:proofErr w:type="spellStart"/>
            <w:r w:rsidRPr="009A40B4">
              <w:rPr>
                <w:lang w:val="en-GB"/>
              </w:rPr>
              <w:t>shtetasve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huaj</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personave</w:t>
            </w:r>
            <w:proofErr w:type="spellEnd"/>
            <w:r w:rsidRPr="009A40B4">
              <w:rPr>
                <w:lang w:val="en-GB"/>
              </w:rPr>
              <w:t xml:space="preserve"> pa </w:t>
            </w:r>
            <w:proofErr w:type="spellStart"/>
            <w:r w:rsidRPr="009A40B4">
              <w:rPr>
                <w:lang w:val="en-GB"/>
              </w:rPr>
              <w:t>shtetësi</w:t>
            </w:r>
            <w:proofErr w:type="spellEnd"/>
            <w:r w:rsidRPr="009A40B4">
              <w:rPr>
                <w:lang w:val="en-GB"/>
              </w:rPr>
              <w:t xml:space="preserve"> </w:t>
            </w:r>
            <w:proofErr w:type="spellStart"/>
            <w:r w:rsidRPr="009A40B4">
              <w:rPr>
                <w:lang w:val="en-GB"/>
              </w:rPr>
              <w:t>që</w:t>
            </w:r>
            <w:proofErr w:type="spellEnd"/>
            <w:r w:rsidRPr="009A40B4">
              <w:rPr>
                <w:lang w:val="en-GB"/>
              </w:rPr>
              <w:t xml:space="preserve"> </w:t>
            </w:r>
            <w:proofErr w:type="spellStart"/>
            <w:r w:rsidRPr="009A40B4">
              <w:rPr>
                <w:lang w:val="en-GB"/>
              </w:rPr>
              <w:t>hyjnë</w:t>
            </w:r>
            <w:proofErr w:type="spellEnd"/>
            <w:r w:rsidRPr="009A40B4">
              <w:rPr>
                <w:lang w:val="en-GB"/>
              </w:rPr>
              <w:t xml:space="preserve">, </w:t>
            </w:r>
            <w:proofErr w:type="spellStart"/>
            <w:r w:rsidRPr="009A40B4">
              <w:rPr>
                <w:lang w:val="en-GB"/>
              </w:rPr>
              <w:t>qëndrojnë</w:t>
            </w:r>
            <w:proofErr w:type="spellEnd"/>
            <w:r w:rsidRPr="009A40B4">
              <w:rPr>
                <w:lang w:val="en-GB"/>
              </w:rPr>
              <w:t xml:space="preserve"> </w:t>
            </w:r>
            <w:proofErr w:type="spellStart"/>
            <w:r w:rsidRPr="009A40B4">
              <w:rPr>
                <w:lang w:val="en-GB"/>
              </w:rPr>
              <w:t>ose</w:t>
            </w:r>
            <w:proofErr w:type="spellEnd"/>
            <w:r w:rsidRPr="009A40B4">
              <w:rPr>
                <w:lang w:val="en-GB"/>
              </w:rPr>
              <w:t xml:space="preserve"> </w:t>
            </w:r>
            <w:proofErr w:type="spellStart"/>
            <w:r w:rsidRPr="009A40B4">
              <w:rPr>
                <w:lang w:val="en-GB"/>
              </w:rPr>
              <w:t>synojnë</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qëndrojnë</w:t>
            </w:r>
            <w:proofErr w:type="spellEnd"/>
            <w:r w:rsidRPr="009A40B4">
              <w:rPr>
                <w:lang w:val="en-GB"/>
              </w:rPr>
              <w:t xml:space="preserve"> </w:t>
            </w:r>
            <w:proofErr w:type="spellStart"/>
            <w:r w:rsidRPr="009A40B4">
              <w:rPr>
                <w:lang w:val="en-GB"/>
              </w:rPr>
              <w:t>ligjërisht</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Shqipëri</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qëllime</w:t>
            </w:r>
            <w:proofErr w:type="spellEnd"/>
            <w:r w:rsidRPr="009A40B4">
              <w:rPr>
                <w:lang w:val="en-GB"/>
              </w:rPr>
              <w:t xml:space="preserve"> </w:t>
            </w:r>
            <w:proofErr w:type="spellStart"/>
            <w:r w:rsidRPr="009A40B4">
              <w:rPr>
                <w:lang w:val="en-GB"/>
              </w:rPr>
              <w:t>punësimi</w:t>
            </w:r>
            <w:proofErr w:type="spellEnd"/>
            <w:r w:rsidRPr="009A40B4">
              <w:rPr>
                <w:lang w:val="en-GB"/>
              </w:rPr>
              <w:t xml:space="preserve">. </w:t>
            </w:r>
            <w:proofErr w:type="spellStart"/>
            <w:r w:rsidRPr="009A40B4">
              <w:rPr>
                <w:lang w:val="en-GB"/>
              </w:rPr>
              <w:t>Terminologjia</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huajt</w:t>
            </w:r>
            <w:proofErr w:type="spellEnd"/>
            <w:r w:rsidRPr="009A40B4">
              <w:rPr>
                <w:lang w:val="en-GB"/>
              </w:rPr>
              <w:t xml:space="preserve"> </w:t>
            </w:r>
            <w:proofErr w:type="spellStart"/>
            <w:r w:rsidRPr="009A40B4">
              <w:rPr>
                <w:lang w:val="en-GB"/>
              </w:rPr>
              <w:t>përshtatet</w:t>
            </w:r>
            <w:proofErr w:type="spellEnd"/>
            <w:r w:rsidRPr="009A40B4">
              <w:rPr>
                <w:lang w:val="en-GB"/>
              </w:rPr>
              <w:t xml:space="preserve"> duke </w:t>
            </w:r>
            <w:proofErr w:type="spellStart"/>
            <w:r w:rsidRPr="009A40B4">
              <w:rPr>
                <w:lang w:val="en-GB"/>
              </w:rPr>
              <w:t>zëvendësuar</w:t>
            </w:r>
            <w:proofErr w:type="spellEnd"/>
            <w:r w:rsidRPr="009A40B4">
              <w:rPr>
                <w:lang w:val="en-GB"/>
              </w:rPr>
              <w:t xml:space="preserve"> </w:t>
            </w:r>
            <w:proofErr w:type="spellStart"/>
            <w:r w:rsidRPr="009A40B4">
              <w:rPr>
                <w:lang w:val="en-GB"/>
              </w:rPr>
              <w:t>konceptin</w:t>
            </w:r>
            <w:proofErr w:type="spellEnd"/>
            <w:r w:rsidRPr="009A40B4">
              <w:rPr>
                <w:lang w:val="en-GB"/>
              </w:rPr>
              <w:t xml:space="preserve"> e “</w:t>
            </w:r>
            <w:proofErr w:type="spellStart"/>
            <w:r w:rsidRPr="009A40B4">
              <w:rPr>
                <w:lang w:val="en-GB"/>
              </w:rPr>
              <w:t>lejes</w:t>
            </w:r>
            <w:proofErr w:type="spellEnd"/>
            <w:r w:rsidRPr="009A40B4">
              <w:rPr>
                <w:lang w:val="en-GB"/>
              </w:rPr>
              <w:t xml:space="preserve"> </w:t>
            </w:r>
            <w:proofErr w:type="spellStart"/>
            <w:r w:rsidRPr="009A40B4">
              <w:rPr>
                <w:lang w:val="en-GB"/>
              </w:rPr>
              <w:t>së</w:t>
            </w:r>
            <w:proofErr w:type="spellEnd"/>
            <w:r w:rsidRPr="009A40B4">
              <w:rPr>
                <w:lang w:val="en-GB"/>
              </w:rPr>
              <w:t xml:space="preserve"> </w:t>
            </w:r>
            <w:proofErr w:type="spellStart"/>
            <w:r w:rsidRPr="009A40B4">
              <w:rPr>
                <w:lang w:val="en-GB"/>
              </w:rPr>
              <w:t>punës</w:t>
            </w:r>
            <w:proofErr w:type="spellEnd"/>
            <w:r w:rsidRPr="009A40B4">
              <w:rPr>
                <w:lang w:val="en-GB"/>
              </w:rPr>
              <w:t xml:space="preserve">” me </w:t>
            </w:r>
            <w:proofErr w:type="spellStart"/>
            <w:r w:rsidRPr="009A40B4">
              <w:rPr>
                <w:lang w:val="en-GB"/>
              </w:rPr>
              <w:t>atë</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lejes</w:t>
            </w:r>
            <w:proofErr w:type="spellEnd"/>
            <w:r w:rsidRPr="009A40B4">
              <w:rPr>
                <w:lang w:val="en-GB"/>
              </w:rPr>
              <w:t xml:space="preserve"> </w:t>
            </w:r>
            <w:proofErr w:type="spellStart"/>
            <w:r w:rsidRPr="009A40B4">
              <w:rPr>
                <w:lang w:val="en-GB"/>
              </w:rPr>
              <w:t>unike</w:t>
            </w:r>
            <w:proofErr w:type="spellEnd"/>
            <w:r w:rsidRPr="009A40B4">
              <w:rPr>
                <w:lang w:val="en-GB"/>
              </w:rPr>
              <w:t>”.</w:t>
            </w:r>
          </w:p>
          <w:p w14:paraId="28E30CF7" w14:textId="77777777" w:rsidR="00E85345" w:rsidRPr="009A40B4" w:rsidRDefault="00E85345" w:rsidP="00676A37">
            <w:pPr>
              <w:spacing w:line="259" w:lineRule="auto"/>
              <w:ind w:firstLine="1"/>
              <w:jc w:val="both"/>
              <w:rPr>
                <w:lang w:val="sq-AL"/>
              </w:rPr>
            </w:pPr>
          </w:p>
          <w:p w14:paraId="78400383" w14:textId="290830D0" w:rsidR="004C7FC3" w:rsidRPr="009A40B4" w:rsidRDefault="004C7FC3" w:rsidP="00676A37">
            <w:pPr>
              <w:spacing w:line="259" w:lineRule="auto"/>
              <w:ind w:firstLine="1"/>
              <w:jc w:val="both"/>
            </w:pPr>
            <w:proofErr w:type="spellStart"/>
            <w:r w:rsidRPr="009A40B4">
              <w:rPr>
                <w:lang w:val="en-GB"/>
              </w:rPr>
              <w:lastRenderedPageBreak/>
              <w:t>Projektligji</w:t>
            </w:r>
            <w:proofErr w:type="spellEnd"/>
            <w:r w:rsidRPr="009A40B4">
              <w:rPr>
                <w:lang w:val="en-GB"/>
              </w:rPr>
              <w:t xml:space="preserve"> </w:t>
            </w:r>
            <w:proofErr w:type="spellStart"/>
            <w:r w:rsidRPr="009A40B4">
              <w:rPr>
                <w:lang w:val="en-GB"/>
              </w:rPr>
              <w:t>prezanton</w:t>
            </w:r>
            <w:proofErr w:type="spellEnd"/>
            <w:r w:rsidRPr="009A40B4">
              <w:rPr>
                <w:lang w:val="en-GB"/>
              </w:rPr>
              <w:t xml:space="preserve"> </w:t>
            </w:r>
            <w:proofErr w:type="spellStart"/>
            <w:r w:rsidRPr="009A40B4">
              <w:rPr>
                <w:lang w:val="en-GB"/>
              </w:rPr>
              <w:t>konceptin</w:t>
            </w:r>
            <w:proofErr w:type="spellEnd"/>
            <w:r w:rsidRPr="009A40B4">
              <w:rPr>
                <w:lang w:val="en-GB"/>
              </w:rPr>
              <w:t xml:space="preserve"> e “</w:t>
            </w:r>
            <w:proofErr w:type="spellStart"/>
            <w:r w:rsidRPr="009A40B4">
              <w:rPr>
                <w:lang w:val="en-GB"/>
              </w:rPr>
              <w:t>subjekteve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tregut</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punës</w:t>
            </w:r>
            <w:proofErr w:type="spellEnd"/>
            <w:r w:rsidRPr="009A40B4">
              <w:rPr>
                <w:lang w:val="en-GB"/>
              </w:rPr>
              <w:t xml:space="preserve">”, </w:t>
            </w:r>
            <w:proofErr w:type="spellStart"/>
            <w:r w:rsidRPr="009A40B4">
              <w:rPr>
                <w:lang w:val="en-GB"/>
              </w:rPr>
              <w:t>ku</w:t>
            </w:r>
            <w:proofErr w:type="spellEnd"/>
            <w:r w:rsidRPr="009A40B4">
              <w:rPr>
                <w:lang w:val="en-GB"/>
              </w:rPr>
              <w:t xml:space="preserve"> </w:t>
            </w:r>
            <w:proofErr w:type="spellStart"/>
            <w:r w:rsidRPr="009A40B4">
              <w:rPr>
                <w:lang w:val="en-GB"/>
              </w:rPr>
              <w:t>përfshihen</w:t>
            </w:r>
            <w:proofErr w:type="spellEnd"/>
            <w:r w:rsidRPr="009A40B4">
              <w:rPr>
                <w:lang w:val="en-GB"/>
              </w:rPr>
              <w:t xml:space="preserve"> </w:t>
            </w:r>
            <w:proofErr w:type="spellStart"/>
            <w:r w:rsidRPr="009A40B4">
              <w:rPr>
                <w:lang w:val="en-GB"/>
              </w:rPr>
              <w:t>subjekte</w:t>
            </w:r>
            <w:proofErr w:type="spellEnd"/>
            <w:r w:rsidRPr="009A40B4">
              <w:rPr>
                <w:lang w:val="en-GB"/>
              </w:rPr>
              <w:t xml:space="preserve"> </w:t>
            </w:r>
            <w:proofErr w:type="spellStart"/>
            <w:r w:rsidRPr="009A40B4">
              <w:rPr>
                <w:lang w:val="en-GB"/>
              </w:rPr>
              <w:t>publike</w:t>
            </w:r>
            <w:proofErr w:type="spellEnd"/>
            <w:r w:rsidRPr="009A40B4">
              <w:rPr>
                <w:lang w:val="en-GB"/>
              </w:rPr>
              <w:t xml:space="preserve"> </w:t>
            </w:r>
            <w:proofErr w:type="spellStart"/>
            <w:r w:rsidRPr="009A40B4">
              <w:rPr>
                <w:lang w:val="en-GB"/>
              </w:rPr>
              <w:t>dhe</w:t>
            </w:r>
            <w:proofErr w:type="spellEnd"/>
            <w:r w:rsidRPr="009A40B4">
              <w:rPr>
                <w:lang w:val="en-GB"/>
              </w:rPr>
              <w:t xml:space="preserve"> private, </w:t>
            </w:r>
            <w:proofErr w:type="spellStart"/>
            <w:r w:rsidRPr="009A40B4">
              <w:rPr>
                <w:lang w:val="en-GB"/>
              </w:rPr>
              <w:t>organizata</w:t>
            </w:r>
            <w:proofErr w:type="spellEnd"/>
            <w:r w:rsidRPr="009A40B4">
              <w:rPr>
                <w:lang w:val="en-GB"/>
              </w:rPr>
              <w:t xml:space="preserve"> </w:t>
            </w:r>
            <w:proofErr w:type="spellStart"/>
            <w:r w:rsidRPr="009A40B4">
              <w:rPr>
                <w:lang w:val="en-GB"/>
              </w:rPr>
              <w:t>jofitimprurëse</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ndërkombëtare</w:t>
            </w:r>
            <w:proofErr w:type="spellEnd"/>
            <w:r w:rsidRPr="009A40B4">
              <w:rPr>
                <w:lang w:val="en-GB"/>
              </w:rPr>
              <w:t xml:space="preserve">, </w:t>
            </w:r>
            <w:proofErr w:type="spellStart"/>
            <w:r w:rsidRPr="009A40B4">
              <w:rPr>
                <w:lang w:val="en-GB"/>
              </w:rPr>
              <w:t>institucione</w:t>
            </w:r>
            <w:proofErr w:type="spellEnd"/>
            <w:r w:rsidRPr="009A40B4">
              <w:rPr>
                <w:lang w:val="en-GB"/>
              </w:rPr>
              <w:t xml:space="preserve"> </w:t>
            </w:r>
            <w:proofErr w:type="spellStart"/>
            <w:r w:rsidRPr="009A40B4">
              <w:rPr>
                <w:lang w:val="en-GB"/>
              </w:rPr>
              <w:t>arsimore</w:t>
            </w:r>
            <w:proofErr w:type="spellEnd"/>
            <w:r w:rsidRPr="009A40B4">
              <w:rPr>
                <w:lang w:val="en-GB"/>
              </w:rPr>
              <w:t xml:space="preserve"> e </w:t>
            </w:r>
            <w:proofErr w:type="spellStart"/>
            <w:r w:rsidRPr="009A40B4">
              <w:rPr>
                <w:lang w:val="en-GB"/>
              </w:rPr>
              <w:t>formuese</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subjekte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tjera</w:t>
            </w:r>
            <w:proofErr w:type="spellEnd"/>
            <w:r w:rsidRPr="009A40B4">
              <w:rPr>
                <w:lang w:val="en-GB"/>
              </w:rPr>
              <w:t xml:space="preserve"> </w:t>
            </w:r>
            <w:proofErr w:type="spellStart"/>
            <w:r w:rsidRPr="009A40B4">
              <w:rPr>
                <w:lang w:val="en-GB"/>
              </w:rPr>
              <w:t>që</w:t>
            </w:r>
            <w:proofErr w:type="spellEnd"/>
            <w:r w:rsidRPr="009A40B4">
              <w:rPr>
                <w:lang w:val="en-GB"/>
              </w:rPr>
              <w:t xml:space="preserve"> </w:t>
            </w:r>
            <w:proofErr w:type="spellStart"/>
            <w:r w:rsidRPr="009A40B4">
              <w:rPr>
                <w:lang w:val="en-GB"/>
              </w:rPr>
              <w:t>kontribuojnë</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ofrimin</w:t>
            </w:r>
            <w:proofErr w:type="spellEnd"/>
            <w:r w:rsidRPr="009A40B4">
              <w:rPr>
                <w:lang w:val="en-GB"/>
              </w:rPr>
              <w:t xml:space="preserve"> </w:t>
            </w:r>
            <w:proofErr w:type="spellStart"/>
            <w:r w:rsidRPr="009A40B4">
              <w:rPr>
                <w:lang w:val="en-GB"/>
              </w:rPr>
              <w:t>ose</w:t>
            </w:r>
            <w:proofErr w:type="spellEnd"/>
            <w:r w:rsidRPr="009A40B4">
              <w:rPr>
                <w:lang w:val="en-GB"/>
              </w:rPr>
              <w:t xml:space="preserve"> </w:t>
            </w:r>
            <w:proofErr w:type="spellStart"/>
            <w:r w:rsidRPr="009A40B4">
              <w:rPr>
                <w:lang w:val="en-GB"/>
              </w:rPr>
              <w:t>zbatimin</w:t>
            </w:r>
            <w:proofErr w:type="spellEnd"/>
            <w:r w:rsidRPr="009A40B4">
              <w:rPr>
                <w:lang w:val="en-GB"/>
              </w:rPr>
              <w:t xml:space="preserve"> e </w:t>
            </w:r>
            <w:proofErr w:type="spellStart"/>
            <w:r w:rsidRPr="009A40B4">
              <w:rPr>
                <w:lang w:val="en-GB"/>
              </w:rPr>
              <w:t>shërbimeve</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programeve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tregut</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punës</w:t>
            </w:r>
            <w:proofErr w:type="spellEnd"/>
            <w:r w:rsidRPr="009A40B4">
              <w:rPr>
                <w:lang w:val="en-GB"/>
              </w:rPr>
              <w:t xml:space="preserve">. </w:t>
            </w:r>
            <w:proofErr w:type="spellStart"/>
            <w:r w:rsidRPr="009A40B4">
              <w:rPr>
                <w:lang w:val="en-GB"/>
              </w:rPr>
              <w:t>Institucionit</w:t>
            </w:r>
            <w:proofErr w:type="spellEnd"/>
            <w:r w:rsidRPr="009A40B4">
              <w:rPr>
                <w:lang w:val="en-GB"/>
              </w:rPr>
              <w:t xml:space="preserve"> </w:t>
            </w:r>
            <w:proofErr w:type="spellStart"/>
            <w:r w:rsidRPr="009A40B4">
              <w:rPr>
                <w:lang w:val="en-GB"/>
              </w:rPr>
              <w:t>përgjegjës</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punësimin</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aftësitë</w:t>
            </w:r>
            <w:proofErr w:type="spellEnd"/>
            <w:r w:rsidRPr="009A40B4">
              <w:rPr>
                <w:lang w:val="en-GB"/>
              </w:rPr>
              <w:t xml:space="preserve"> </w:t>
            </w:r>
            <w:proofErr w:type="spellStart"/>
            <w:r w:rsidRPr="009A40B4">
              <w:rPr>
                <w:lang w:val="en-GB"/>
              </w:rPr>
              <w:t>i</w:t>
            </w:r>
            <w:proofErr w:type="spellEnd"/>
            <w:r w:rsidRPr="009A40B4">
              <w:rPr>
                <w:lang w:val="en-GB"/>
              </w:rPr>
              <w:t xml:space="preserve"> </w:t>
            </w:r>
            <w:proofErr w:type="spellStart"/>
            <w:r w:rsidRPr="009A40B4">
              <w:rPr>
                <w:lang w:val="en-GB"/>
              </w:rPr>
              <w:t>jepet</w:t>
            </w:r>
            <w:proofErr w:type="spellEnd"/>
            <w:r w:rsidRPr="009A40B4">
              <w:rPr>
                <w:lang w:val="en-GB"/>
              </w:rPr>
              <w:t xml:space="preserve"> </w:t>
            </w:r>
            <w:proofErr w:type="spellStart"/>
            <w:r w:rsidRPr="009A40B4">
              <w:rPr>
                <w:lang w:val="en-GB"/>
              </w:rPr>
              <w:t>mundësia</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kontraktojë</w:t>
            </w:r>
            <w:proofErr w:type="spellEnd"/>
            <w:r w:rsidRPr="009A40B4">
              <w:rPr>
                <w:lang w:val="en-GB"/>
              </w:rPr>
              <w:t xml:space="preserve"> </w:t>
            </w:r>
            <w:proofErr w:type="spellStart"/>
            <w:r w:rsidRPr="009A40B4">
              <w:rPr>
                <w:lang w:val="en-GB"/>
              </w:rPr>
              <w:t>këto</w:t>
            </w:r>
            <w:proofErr w:type="spellEnd"/>
            <w:r w:rsidRPr="009A40B4">
              <w:rPr>
                <w:lang w:val="en-GB"/>
              </w:rPr>
              <w:t xml:space="preserve"> </w:t>
            </w:r>
            <w:proofErr w:type="spellStart"/>
            <w:r w:rsidRPr="009A40B4">
              <w:rPr>
                <w:lang w:val="en-GB"/>
              </w:rPr>
              <w:t>subjekte</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ofrimin</w:t>
            </w:r>
            <w:proofErr w:type="spellEnd"/>
            <w:r w:rsidRPr="009A40B4">
              <w:rPr>
                <w:lang w:val="en-GB"/>
              </w:rPr>
              <w:t xml:space="preserve"> e </w:t>
            </w:r>
            <w:proofErr w:type="spellStart"/>
            <w:r w:rsidRPr="009A40B4">
              <w:rPr>
                <w:lang w:val="en-GB"/>
              </w:rPr>
              <w:t>shërbimeve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specializuara</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grupe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veçanta</w:t>
            </w:r>
            <w:proofErr w:type="spellEnd"/>
            <w:r w:rsidRPr="009A40B4">
              <w:rPr>
                <w:lang w:val="en-GB"/>
              </w:rPr>
              <w:t xml:space="preserve"> </w:t>
            </w:r>
            <w:proofErr w:type="spellStart"/>
            <w:r w:rsidRPr="009A40B4">
              <w:rPr>
                <w:lang w:val="en-GB"/>
              </w:rPr>
              <w:t>ose</w:t>
            </w:r>
            <w:proofErr w:type="spellEnd"/>
            <w:r w:rsidRPr="009A40B4">
              <w:rPr>
                <w:lang w:val="en-GB"/>
              </w:rPr>
              <w:t xml:space="preserve"> </w:t>
            </w:r>
            <w:proofErr w:type="spellStart"/>
            <w:r w:rsidRPr="009A40B4">
              <w:rPr>
                <w:lang w:val="en-GB"/>
              </w:rPr>
              <w:t>territore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caktuara</w:t>
            </w:r>
            <w:proofErr w:type="spellEnd"/>
            <w:r w:rsidRPr="009A40B4">
              <w:rPr>
                <w:lang w:val="en-GB"/>
              </w:rPr>
              <w:t xml:space="preserve">, </w:t>
            </w:r>
            <w:proofErr w:type="spellStart"/>
            <w:r w:rsidRPr="009A40B4">
              <w:rPr>
                <w:lang w:val="en-GB"/>
              </w:rPr>
              <w:t>si</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zbatimin</w:t>
            </w:r>
            <w:proofErr w:type="spellEnd"/>
            <w:r w:rsidRPr="009A40B4">
              <w:rPr>
                <w:lang w:val="en-GB"/>
              </w:rPr>
              <w:t xml:space="preserve"> e </w:t>
            </w:r>
            <w:proofErr w:type="spellStart"/>
            <w:r w:rsidRPr="009A40B4">
              <w:rPr>
                <w:lang w:val="en-GB"/>
              </w:rPr>
              <w:t>programeve</w:t>
            </w:r>
            <w:proofErr w:type="spellEnd"/>
            <w:r w:rsidRPr="009A40B4">
              <w:rPr>
                <w:lang w:val="en-GB"/>
              </w:rPr>
              <w:t xml:space="preserve"> </w:t>
            </w:r>
            <w:proofErr w:type="spellStart"/>
            <w:r w:rsidRPr="009A40B4">
              <w:rPr>
                <w:lang w:val="en-GB"/>
              </w:rPr>
              <w:t>aktive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tregut</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punës</w:t>
            </w:r>
            <w:proofErr w:type="spellEnd"/>
            <w:r w:rsidRPr="009A40B4">
              <w:rPr>
                <w:lang w:val="en-GB"/>
              </w:rPr>
              <w:t xml:space="preserve">. </w:t>
            </w:r>
            <w:proofErr w:type="spellStart"/>
            <w:r w:rsidRPr="009A40B4">
              <w:rPr>
                <w:lang w:val="en-GB"/>
              </w:rPr>
              <w:t>Shërbimet</w:t>
            </w:r>
            <w:proofErr w:type="spellEnd"/>
            <w:r w:rsidRPr="009A40B4">
              <w:rPr>
                <w:lang w:val="en-GB"/>
              </w:rPr>
              <w:t xml:space="preserve"> </w:t>
            </w:r>
            <w:proofErr w:type="spellStart"/>
            <w:r w:rsidRPr="009A40B4">
              <w:rPr>
                <w:lang w:val="en-GB"/>
              </w:rPr>
              <w:t>bazë</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punësimit</w:t>
            </w:r>
            <w:proofErr w:type="spellEnd"/>
            <w:r w:rsidRPr="009A40B4">
              <w:rPr>
                <w:lang w:val="en-GB"/>
              </w:rPr>
              <w:t xml:space="preserve"> do </w:t>
            </w:r>
            <w:proofErr w:type="spellStart"/>
            <w:r w:rsidRPr="009A40B4">
              <w:rPr>
                <w:lang w:val="en-GB"/>
              </w:rPr>
              <w:t>të</w:t>
            </w:r>
            <w:proofErr w:type="spellEnd"/>
            <w:r w:rsidRPr="009A40B4">
              <w:rPr>
                <w:lang w:val="en-GB"/>
              </w:rPr>
              <w:t xml:space="preserve"> </w:t>
            </w:r>
            <w:proofErr w:type="spellStart"/>
            <w:r w:rsidRPr="009A40B4">
              <w:rPr>
                <w:lang w:val="en-GB"/>
              </w:rPr>
              <w:t>vijojnë</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ofrohen</w:t>
            </w:r>
            <w:proofErr w:type="spellEnd"/>
            <w:r w:rsidRPr="009A40B4">
              <w:rPr>
                <w:lang w:val="en-GB"/>
              </w:rPr>
              <w:t xml:space="preserve"> pa </w:t>
            </w:r>
            <w:proofErr w:type="spellStart"/>
            <w:r w:rsidRPr="009A40B4">
              <w:rPr>
                <w:lang w:val="en-GB"/>
              </w:rPr>
              <w:t>pagesë</w:t>
            </w:r>
            <w:proofErr w:type="spellEnd"/>
            <w:r w:rsidRPr="009A40B4">
              <w:rPr>
                <w:lang w:val="en-GB"/>
              </w:rPr>
              <w:t xml:space="preserve">, </w:t>
            </w:r>
            <w:proofErr w:type="spellStart"/>
            <w:r w:rsidRPr="009A40B4">
              <w:rPr>
                <w:lang w:val="en-GB"/>
              </w:rPr>
              <w:t>ndërsa</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shërbime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specializuara</w:t>
            </w:r>
            <w:proofErr w:type="spellEnd"/>
            <w:r w:rsidRPr="009A40B4">
              <w:rPr>
                <w:lang w:val="en-GB"/>
              </w:rPr>
              <w:t xml:space="preserve"> </w:t>
            </w:r>
            <w:proofErr w:type="spellStart"/>
            <w:r w:rsidRPr="009A40B4">
              <w:rPr>
                <w:lang w:val="en-GB"/>
              </w:rPr>
              <w:t>ndaj</w:t>
            </w:r>
            <w:proofErr w:type="spellEnd"/>
            <w:r w:rsidRPr="009A40B4">
              <w:rPr>
                <w:lang w:val="en-GB"/>
              </w:rPr>
              <w:t xml:space="preserve"> </w:t>
            </w:r>
            <w:proofErr w:type="spellStart"/>
            <w:r w:rsidRPr="009A40B4">
              <w:rPr>
                <w:lang w:val="en-GB"/>
              </w:rPr>
              <w:t>punëdhënësve</w:t>
            </w:r>
            <w:proofErr w:type="spellEnd"/>
            <w:r w:rsidRPr="009A40B4">
              <w:rPr>
                <w:lang w:val="en-GB"/>
              </w:rPr>
              <w:t xml:space="preserve"> </w:t>
            </w:r>
            <w:proofErr w:type="spellStart"/>
            <w:r w:rsidRPr="009A40B4">
              <w:rPr>
                <w:lang w:val="en-GB"/>
              </w:rPr>
              <w:t>mund</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vendosen</w:t>
            </w:r>
            <w:proofErr w:type="spellEnd"/>
            <w:r w:rsidRPr="009A40B4">
              <w:rPr>
                <w:lang w:val="en-GB"/>
              </w:rPr>
              <w:t xml:space="preserve"> </w:t>
            </w:r>
            <w:proofErr w:type="spellStart"/>
            <w:r w:rsidRPr="009A40B4">
              <w:rPr>
                <w:lang w:val="en-GB"/>
              </w:rPr>
              <w:t>tarifa</w:t>
            </w:r>
            <w:proofErr w:type="spellEnd"/>
            <w:r w:rsidRPr="009A40B4">
              <w:rPr>
                <w:lang w:val="en-GB"/>
              </w:rPr>
              <w:t xml:space="preserve">, </w:t>
            </w:r>
            <w:proofErr w:type="spellStart"/>
            <w:r w:rsidRPr="009A40B4">
              <w:rPr>
                <w:lang w:val="en-GB"/>
              </w:rPr>
              <w:t>kriteret</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procedurat</w:t>
            </w:r>
            <w:proofErr w:type="spellEnd"/>
            <w:r w:rsidRPr="009A40B4">
              <w:rPr>
                <w:lang w:val="en-GB"/>
              </w:rPr>
              <w:t xml:space="preserve"> e </w:t>
            </w:r>
            <w:proofErr w:type="spellStart"/>
            <w:r w:rsidRPr="009A40B4">
              <w:rPr>
                <w:lang w:val="en-GB"/>
              </w:rPr>
              <w:t>të</w:t>
            </w:r>
            <w:proofErr w:type="spellEnd"/>
            <w:r w:rsidRPr="009A40B4">
              <w:rPr>
                <w:lang w:val="en-GB"/>
              </w:rPr>
              <w:t xml:space="preserve"> </w:t>
            </w:r>
            <w:proofErr w:type="spellStart"/>
            <w:r w:rsidRPr="009A40B4">
              <w:rPr>
                <w:lang w:val="en-GB"/>
              </w:rPr>
              <w:t>cilave</w:t>
            </w:r>
            <w:proofErr w:type="spellEnd"/>
            <w:r w:rsidRPr="009A40B4">
              <w:rPr>
                <w:lang w:val="en-GB"/>
              </w:rPr>
              <w:t xml:space="preserve"> </w:t>
            </w:r>
            <w:proofErr w:type="spellStart"/>
            <w:r w:rsidRPr="009A40B4">
              <w:rPr>
                <w:lang w:val="en-GB"/>
              </w:rPr>
              <w:t>përcaktohen</w:t>
            </w:r>
            <w:proofErr w:type="spellEnd"/>
            <w:r w:rsidRPr="009A40B4">
              <w:rPr>
                <w:lang w:val="en-GB"/>
              </w:rPr>
              <w:t xml:space="preserve"> me </w:t>
            </w:r>
            <w:proofErr w:type="spellStart"/>
            <w:r w:rsidRPr="009A40B4">
              <w:rPr>
                <w:lang w:val="en-GB"/>
              </w:rPr>
              <w:t>vendim</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Këshillit</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Ministrave</w:t>
            </w:r>
            <w:proofErr w:type="spellEnd"/>
            <w:r w:rsidRPr="009A40B4">
              <w:rPr>
                <w:lang w:val="en-GB"/>
              </w:rPr>
              <w:t>.</w:t>
            </w:r>
          </w:p>
          <w:p w14:paraId="49A4086E" w14:textId="77777777" w:rsidR="002D4A29" w:rsidRPr="009A40B4" w:rsidRDefault="002D4A29" w:rsidP="00676A37">
            <w:pPr>
              <w:spacing w:line="259" w:lineRule="auto"/>
              <w:ind w:firstLine="1"/>
              <w:jc w:val="both"/>
            </w:pPr>
          </w:p>
          <w:p w14:paraId="41C3EC37" w14:textId="300D7B48" w:rsidR="002D4A29" w:rsidRPr="009A40B4" w:rsidRDefault="00E934EB" w:rsidP="00676A37">
            <w:pPr>
              <w:spacing w:line="259" w:lineRule="auto"/>
              <w:ind w:firstLine="1"/>
              <w:jc w:val="both"/>
            </w:pPr>
            <w:r w:rsidRPr="009A40B4">
              <w:t xml:space="preserve">Një ndërhyrje e rëndësishme është </w:t>
            </w:r>
            <w:r w:rsidR="00724F1B" w:rsidRPr="009A40B4">
              <w:t>harmonizimi dhe integrimi n</w:t>
            </w:r>
            <w:r w:rsidR="00DA2044" w:rsidRPr="009A40B4">
              <w:t>ë</w:t>
            </w:r>
            <w:r w:rsidR="00724F1B" w:rsidRPr="009A40B4">
              <w:t xml:space="preserve"> k</w:t>
            </w:r>
            <w:r w:rsidR="00DA2044" w:rsidRPr="009A40B4">
              <w:t>ë</w:t>
            </w:r>
            <w:r w:rsidR="00724F1B" w:rsidRPr="009A40B4">
              <w:t>t</w:t>
            </w:r>
            <w:r w:rsidR="00DA2044" w:rsidRPr="009A40B4">
              <w:t>ë</w:t>
            </w:r>
            <w:r w:rsidR="00724F1B" w:rsidRPr="009A40B4">
              <w:t xml:space="preserve"> ligj i legjislacionit ekzistues </w:t>
            </w:r>
            <w:r w:rsidR="007C0E6C" w:rsidRPr="009A40B4">
              <w:t>p</w:t>
            </w:r>
            <w:r w:rsidR="00DA2044" w:rsidRPr="009A40B4">
              <w:t>ë</w:t>
            </w:r>
            <w:r w:rsidR="007C0E6C" w:rsidRPr="009A40B4">
              <w:t>r regjistrimin</w:t>
            </w:r>
            <w:r w:rsidRPr="009A40B4">
              <w:t>, verifikimit</w:t>
            </w:r>
            <w:r w:rsidR="007C0E6C" w:rsidRPr="009A40B4">
              <w:t>n</w:t>
            </w:r>
            <w:r w:rsidRPr="009A40B4">
              <w:t xml:space="preserve"> pezullimi</w:t>
            </w:r>
            <w:r w:rsidR="007C0E6C" w:rsidRPr="009A40B4">
              <w:t>n</w:t>
            </w:r>
            <w:r w:rsidRPr="009A40B4">
              <w:t>, çregjistrimi</w:t>
            </w:r>
            <w:r w:rsidR="007C0E6C" w:rsidRPr="009A40B4">
              <w:t>n</w:t>
            </w:r>
            <w:r w:rsidRPr="009A40B4">
              <w:t xml:space="preserve"> dhe rifitimi</w:t>
            </w:r>
            <w:r w:rsidR="007C0E6C" w:rsidRPr="009A40B4">
              <w:t xml:space="preserve">n e </w:t>
            </w:r>
            <w:r w:rsidRPr="009A40B4">
              <w:t xml:space="preserve">statusit të punëkërkuesit dhe punëkërkuesit të papunë. </w:t>
            </w:r>
            <w:r w:rsidR="007C0E6C" w:rsidRPr="009A40B4">
              <w:t>N</w:t>
            </w:r>
            <w:r w:rsidR="00DA2044" w:rsidRPr="009A40B4">
              <w:t>ë</w:t>
            </w:r>
            <w:r w:rsidR="007C0E6C" w:rsidRPr="009A40B4">
              <w:t xml:space="preserve"> projektligj p</w:t>
            </w:r>
            <w:r w:rsidR="00DA2044" w:rsidRPr="009A40B4">
              <w:t>ë</w:t>
            </w:r>
            <w:r w:rsidR="007C0E6C" w:rsidRPr="009A40B4">
              <w:t>rcaktohen</w:t>
            </w:r>
            <w:r w:rsidRPr="009A40B4">
              <w:t xml:space="preserve"> detyrimet e personit të regjistruar për bashkëpunim, dhënie të informacionit të saktë, njoftim të ndryshimeve dhe pjesëmarrje në masat e aktivizimit. Refuzimi i pajustifikuar i një oferte të përshtatshme punësimi, refuzimi i masave të aktivizimit ose deklarimi i rremë mund të sjellin pezullimin ose humbjen e statusit, sipas procedurave që do të miratohen me akt nënligjor.</w:t>
            </w:r>
          </w:p>
          <w:p w14:paraId="064609BE" w14:textId="77777777" w:rsidR="00193EFF" w:rsidRPr="009A40B4" w:rsidRDefault="00193EFF" w:rsidP="00676A37">
            <w:pPr>
              <w:spacing w:line="259" w:lineRule="auto"/>
              <w:ind w:firstLine="1"/>
              <w:jc w:val="both"/>
            </w:pPr>
          </w:p>
          <w:p w14:paraId="56A5817E" w14:textId="77777777" w:rsidR="007C0E6C" w:rsidRPr="009A40B4" w:rsidRDefault="00997BD3" w:rsidP="00676A37">
            <w:pPr>
              <w:spacing w:line="259" w:lineRule="auto"/>
              <w:ind w:firstLine="1"/>
              <w:jc w:val="both"/>
            </w:pPr>
            <w:r w:rsidRPr="009A40B4">
              <w:t xml:space="preserve">Fusha e programeve aktive të tregut të punës zgjerohet edhe për personat e punësuar që rrezikojnë humbjen e vendit të punës. Si shpenzime të pranueshme përfshihen kostot e lidhura drejtpërdrejt me zbatimin e programeve nga subjektet e tregut të punës, si dhe shpenzimet për zhvendosjen ose riatdhesimin e migrantëve të kthyer. </w:t>
            </w:r>
          </w:p>
          <w:p w14:paraId="116E3C7B" w14:textId="3B160408" w:rsidR="00E934EB" w:rsidRPr="009A40B4" w:rsidRDefault="00997BD3" w:rsidP="00676A37">
            <w:pPr>
              <w:spacing w:line="259" w:lineRule="auto"/>
              <w:ind w:firstLine="1"/>
              <w:jc w:val="both"/>
            </w:pPr>
            <w:r w:rsidRPr="009A40B4">
              <w:t>Projektligji forcon njëkohësisht bazën ligjore të Skemës së Garancisë Rinore, duke përcaktuar përmbajtjen e planit të zbatimit, ndarjen e përgjegjësive ndërmjet institucioneve të arsimit, punësimit dhe mbrojtjes sociale, koordinimin kombëtar dhe procedurat e miratimit. Në nivel vendor parashikohet ngritja e partneriteteve ndërinstitucionale për kontaktimin, aktivizimin e hershëm dhe përfshirjen e të rinjve vulnerabël në Garancinë Rinore.</w:t>
            </w:r>
          </w:p>
          <w:p w14:paraId="04B94896" w14:textId="77777777" w:rsidR="00F10E43" w:rsidRPr="009A40B4" w:rsidRDefault="00F10E43" w:rsidP="00676A37">
            <w:pPr>
              <w:spacing w:line="259" w:lineRule="auto"/>
              <w:ind w:firstLine="1"/>
              <w:jc w:val="both"/>
            </w:pPr>
          </w:p>
          <w:p w14:paraId="6DE5FE52" w14:textId="0548C510" w:rsidR="00F10E43" w:rsidRPr="009A40B4" w:rsidRDefault="00F10E43" w:rsidP="00676A37">
            <w:pPr>
              <w:spacing w:line="259" w:lineRule="auto"/>
              <w:ind w:firstLine="1"/>
              <w:jc w:val="both"/>
            </w:pPr>
            <w:r w:rsidRPr="009A40B4">
              <w:t>Projektligji krijon bazën ligjore për funksionimin e Observatorit të Informacionit të Tregut të Punës dhe Aftësive, si mekanizëm kombëtar digjital dhe i integruar për mbledhjen, përpunimin, analizimin dhe shpërndarjen e të dhënave. Subjektet që disponojnë të dhëna për tregun e punës dhe aftësitë do të kenë detyrimin t’i shkëmbejnë ato elektronikisht, ndërsa burimet e të dhënave, ndërveprimi me bazat shtetërore dhe nivelet e aksesit do të përcaktohen me vendim të Këshillit të Ministrave. Krahas tij, parashikohet krijimi i pasaportës digjitale të punësimit dhe aftësive, e cila do të përmbajë të dhëna për marrëdhëniet e punës, periudhat e punësimit, profesionin, kualifikimet dhe përvojën e individit dhe do të përdoret për administrimin dhe verifikimin e shërbimeve dhe programeve, duke respektuar kërkesat për mbrojtjen e të dhënave personale.</w:t>
            </w:r>
          </w:p>
          <w:p w14:paraId="798228C9" w14:textId="77777777" w:rsidR="000E4B37" w:rsidRPr="009A40B4" w:rsidRDefault="000E4B37" w:rsidP="00676A37">
            <w:pPr>
              <w:spacing w:line="259" w:lineRule="auto"/>
              <w:ind w:firstLine="1"/>
              <w:jc w:val="both"/>
            </w:pPr>
          </w:p>
          <w:p w14:paraId="70977A4A" w14:textId="1D16B0B2" w:rsidR="00503F3D" w:rsidRPr="009A40B4" w:rsidRDefault="00667A00" w:rsidP="00676A37">
            <w:pPr>
              <w:spacing w:line="259" w:lineRule="auto"/>
              <w:ind w:firstLine="1"/>
              <w:jc w:val="both"/>
            </w:pPr>
            <w:r w:rsidRPr="009A40B4">
              <w:t>Në funksion të përafrimit me mekanizmat evropianë, institucioni përgjegjës për punësimin dhe aftësitë ngarkohet të veprojë si Zyra Kombëtare Koordinuese e Rrjetit Evropian të Shërbimeve të Punësimit, EURES, duke mbështetur shkëmbimin e informacionit, lëvizshmërinë e punëtorëve dhe bashkëpunimin me shërbimet evropiane të punësimit.</w:t>
            </w:r>
          </w:p>
          <w:p w14:paraId="1F9F12EF" w14:textId="77777777" w:rsidR="00DE1C1C" w:rsidRPr="009A40B4" w:rsidRDefault="00DE1C1C" w:rsidP="00676A37">
            <w:pPr>
              <w:spacing w:line="259" w:lineRule="auto"/>
              <w:ind w:firstLine="1"/>
              <w:jc w:val="both"/>
            </w:pPr>
          </w:p>
          <w:p w14:paraId="258AF2B8" w14:textId="68B066E2" w:rsidR="00DE1C1C" w:rsidRPr="009A40B4" w:rsidRDefault="00726850" w:rsidP="00676A37">
            <w:pPr>
              <w:spacing w:line="259" w:lineRule="auto"/>
              <w:ind w:firstLine="1"/>
              <w:jc w:val="both"/>
            </w:pPr>
            <w:r w:rsidRPr="009A40B4">
              <w:t>Projektligji</w:t>
            </w:r>
            <w:r w:rsidR="00E45D5D" w:rsidRPr="009A40B4">
              <w:t xml:space="preserve"> </w:t>
            </w:r>
            <w:r w:rsidRPr="009A40B4">
              <w:t xml:space="preserve">rrit transparencën dhe përgjegjshmërinë e punëdhënësve. Punëdhënësit detyrohen të deklarojnë vendet e lira të paguara të punës dhe të publikojnë intervalin e pagës për çdo pozicion, të deklarojnë dhe përditësojnë të dhënat e marrëdhënieve të punës, si dhe të raportojnë largimet nga puna. Informacioni për largimin, përfshirë arsyen dhe të dhënat e </w:t>
            </w:r>
            <w:r w:rsidRPr="009A40B4">
              <w:lastRenderedPageBreak/>
              <w:t>kontaktit të punonjësit, parashikohet t’i përcillet automatikisht institucionit përgjegjës për punësimin, me qëllim mundësimin e ndërhyrjes dhe aktivizimit të hershëm. Shkeljet e këtyre detyrimeve dhe të detyrimit për kontributin e kuotave do të konstatohen dhe sanksionohen nga administrata tatimore.</w:t>
            </w:r>
          </w:p>
          <w:p w14:paraId="67AE34FD" w14:textId="77777777" w:rsidR="00D97844" w:rsidRPr="009A40B4" w:rsidRDefault="00D97844" w:rsidP="00676A37">
            <w:pPr>
              <w:spacing w:line="259" w:lineRule="auto"/>
              <w:ind w:firstLine="1"/>
              <w:jc w:val="both"/>
            </w:pPr>
          </w:p>
          <w:p w14:paraId="0F7FD403" w14:textId="60F659CE" w:rsidR="00D97844" w:rsidRPr="009A40B4" w:rsidRDefault="00D97844" w:rsidP="00676A37">
            <w:pPr>
              <w:spacing w:line="259" w:lineRule="auto"/>
              <w:ind w:firstLine="1"/>
              <w:jc w:val="both"/>
            </w:pPr>
            <w:r w:rsidRPr="009A40B4">
              <w:t xml:space="preserve">Për punësimin e personave </w:t>
            </w:r>
            <w:r w:rsidR="00CF65F2" w:rsidRPr="009A40B4">
              <w:t>me aft</w:t>
            </w:r>
            <w:r w:rsidR="00DA2044" w:rsidRPr="009A40B4">
              <w:t>ë</w:t>
            </w:r>
            <w:r w:rsidR="00CF65F2" w:rsidRPr="009A40B4">
              <w:t>si t</w:t>
            </w:r>
            <w:r w:rsidR="00DA2044" w:rsidRPr="009A40B4">
              <w:t>ë</w:t>
            </w:r>
            <w:r w:rsidR="00CF65F2" w:rsidRPr="009A40B4">
              <w:t xml:space="preserve"> kufizuar</w:t>
            </w:r>
            <w:r w:rsidRPr="009A40B4">
              <w:t xml:space="preserve"> vendoset një regjim tranzitor deri në anëtarësimin e Shqipërisë në Bashkimin Evropian. Gjatë kësaj periudhe, punëdhënësit do të detyrohen të punësojnë një person të kategorisë përkatëse për çdo 125 punonjës. Kur kuota nuk përmbushet, punëdhënësi do të derdhë në Fondin Social të Punësimit një kontribut mujor sa 50 për qind e pagës minimale për çdo vend të paplotësuar. Pas anëtarësimit në Bashkimin Evropian do të zbatohen kuotat e plota të përcaktuara në nenin 20 të ligjit.</w:t>
            </w:r>
          </w:p>
          <w:p w14:paraId="6FBD34BF" w14:textId="77777777" w:rsidR="00116BB2" w:rsidRPr="009A40B4" w:rsidRDefault="00116BB2" w:rsidP="00676A37">
            <w:pPr>
              <w:spacing w:line="259" w:lineRule="auto"/>
              <w:ind w:firstLine="1"/>
              <w:jc w:val="both"/>
            </w:pPr>
          </w:p>
          <w:p w14:paraId="47F947C7" w14:textId="6167E146" w:rsidR="00E934EB" w:rsidRPr="009A40B4" w:rsidRDefault="00106B4A" w:rsidP="00676A37">
            <w:pPr>
              <w:spacing w:line="259" w:lineRule="auto"/>
              <w:ind w:firstLine="1"/>
              <w:jc w:val="both"/>
            </w:pPr>
            <w:r w:rsidRPr="009A40B4">
              <w:t xml:space="preserve">Në tërësi, ndryshimet e propozuara </w:t>
            </w:r>
            <w:r w:rsidR="007C0E6C" w:rsidRPr="009A40B4">
              <w:t>synojn</w:t>
            </w:r>
            <w:r w:rsidR="00DA2044" w:rsidRPr="009A40B4">
              <w:t>ë</w:t>
            </w:r>
            <w:r w:rsidRPr="009A40B4">
              <w:t xml:space="preserve"> të përmirësojnë aksesin dhe cilësinë e shërbimeve të punësimit, aktivizimin e personave të papunë dhe të grupeve vulnerabël, transparencën e tregut të punës, bashkëpunimin ndërinstitucional dhe përdorimin e të dhënave për politikëbërje. Zbatimi do të kërkojë miratimin dhe përditësimin e akteve nënligjore, zhvillimin e sistemeve digjitale, ndërveprimin e bazave të të dhënave dhe forcimin e kapaciteteve institucionale, duke siguruar njëkohësisht respektimin e legjislacionit për mbrojtjen e të dhënave personale.</w:t>
            </w:r>
          </w:p>
          <w:p w14:paraId="65FF4E9C" w14:textId="77777777" w:rsidR="00EF42DE" w:rsidRPr="009A40B4" w:rsidRDefault="00EF42DE" w:rsidP="00676A37">
            <w:pPr>
              <w:spacing w:line="259" w:lineRule="auto"/>
              <w:ind w:firstLine="1"/>
              <w:jc w:val="both"/>
            </w:pPr>
          </w:p>
          <w:p w14:paraId="0B0E6D13" w14:textId="3E03290E" w:rsidR="003D4D0B" w:rsidRPr="009A40B4" w:rsidRDefault="44A40D60" w:rsidP="00676A37">
            <w:pPr>
              <w:spacing w:line="259" w:lineRule="auto"/>
              <w:ind w:firstLine="1"/>
              <w:jc w:val="both"/>
              <w:rPr>
                <w:lang w:val="sq-AL"/>
              </w:rPr>
            </w:pPr>
            <w:r w:rsidRPr="009A40B4">
              <w:rPr>
                <w:lang w:val="sq-AL"/>
              </w:rPr>
              <w:t xml:space="preserve"> </w:t>
            </w:r>
          </w:p>
        </w:tc>
      </w:tr>
      <w:tr w:rsidR="003D4D0B" w:rsidRPr="009A40B4" w14:paraId="12152FE2" w14:textId="77777777" w:rsidTr="00496C60">
        <w:trPr>
          <w:trHeight w:val="552"/>
        </w:trPr>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0608F" w14:textId="77777777" w:rsidR="002602B5" w:rsidRPr="009A40B4" w:rsidRDefault="002602B5" w:rsidP="00676A37">
            <w:pPr>
              <w:spacing w:line="259" w:lineRule="auto"/>
              <w:ind w:firstLine="1"/>
              <w:jc w:val="both"/>
              <w:rPr>
                <w:lang w:val="sq-AL"/>
              </w:rPr>
            </w:pPr>
          </w:p>
        </w:tc>
      </w:tr>
      <w:tr w:rsidR="003D4D0B" w:rsidRPr="009A40B4" w14:paraId="6BB1DD55" w14:textId="77777777" w:rsidTr="00496C60">
        <w:trPr>
          <w:trHeight w:val="543"/>
        </w:trPr>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DAB416" w14:textId="77777777" w:rsidR="003D4D0B" w:rsidRPr="009A40B4" w:rsidRDefault="0E1483D4" w:rsidP="00676A37">
            <w:pPr>
              <w:spacing w:line="259" w:lineRule="auto"/>
              <w:ind w:firstLine="1"/>
              <w:jc w:val="both"/>
              <w:rPr>
                <w:b/>
                <w:bCs/>
                <w:lang w:val="sq-AL"/>
              </w:rPr>
            </w:pPr>
            <w:r w:rsidRPr="009A40B4">
              <w:rPr>
                <w:b/>
                <w:bCs/>
                <w:lang w:val="sq-AL"/>
              </w:rPr>
              <w:t>OBJEKTIVAT</w:t>
            </w:r>
          </w:p>
          <w:p w14:paraId="4E3B98AB" w14:textId="77777777" w:rsidR="003D4D0B" w:rsidRPr="009A40B4" w:rsidRDefault="003D4D0B" w:rsidP="00676A37">
            <w:pPr>
              <w:spacing w:line="259" w:lineRule="auto"/>
              <w:ind w:firstLine="1"/>
              <w:jc w:val="both"/>
              <w:rPr>
                <w:i/>
                <w:lang w:val="sq-AL"/>
              </w:rPr>
            </w:pPr>
            <w:r w:rsidRPr="009A40B4">
              <w:rPr>
                <w:i/>
                <w:lang w:val="sq-AL"/>
              </w:rPr>
              <w:t xml:space="preserve">Cilat janë objektivat dhe efektet e synuara të propozimit? </w:t>
            </w:r>
          </w:p>
          <w:p w14:paraId="021BD8E3" w14:textId="77777777" w:rsidR="00B513D8" w:rsidRPr="009A40B4" w:rsidRDefault="00B513D8" w:rsidP="00676A37">
            <w:pPr>
              <w:pStyle w:val="Style1-BodyText"/>
              <w:spacing w:after="0" w:line="259" w:lineRule="auto"/>
              <w:ind w:firstLine="1"/>
              <w:rPr>
                <w:rFonts w:eastAsiaTheme="minorEastAsia" w:cs="Times New Roman"/>
                <w:color w:val="000000" w:themeColor="text1"/>
                <w:lang w:val="sq-AL"/>
              </w:rPr>
            </w:pPr>
          </w:p>
          <w:p w14:paraId="08FF32EC" w14:textId="0EFFB051" w:rsidR="003D4D0B" w:rsidRPr="009A40B4" w:rsidRDefault="0E1483D4" w:rsidP="00676A37">
            <w:pPr>
              <w:pStyle w:val="Style1-BodyText"/>
              <w:spacing w:after="0" w:line="259" w:lineRule="auto"/>
              <w:ind w:firstLine="1"/>
              <w:rPr>
                <w:rFonts w:eastAsiaTheme="minorEastAsia" w:cs="Times New Roman"/>
                <w:color w:val="000000" w:themeColor="text1"/>
                <w:lang w:val="sq-AL"/>
              </w:rPr>
            </w:pPr>
            <w:r w:rsidRPr="009A40B4">
              <w:rPr>
                <w:rFonts w:eastAsiaTheme="minorEastAsia" w:cs="Times New Roman"/>
                <w:color w:val="000000" w:themeColor="text1"/>
                <w:lang w:val="sq-AL"/>
              </w:rPr>
              <w:t xml:space="preserve">Objektivat kryesore të këtij propozimi janë: </w:t>
            </w:r>
          </w:p>
          <w:p w14:paraId="335A3F15" w14:textId="577FB6EA"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Përmirësimi i aksesit dhe i cilësisë së shërbimeve të punësimit</w:t>
            </w:r>
            <w:r w:rsidRPr="009A40B4">
              <w:rPr>
                <w:rFonts w:eastAsiaTheme="minorEastAsia" w:cs="Times New Roman"/>
                <w:color w:val="000000" w:themeColor="text1"/>
                <w:lang w:eastAsia="en-US"/>
              </w:rPr>
              <w:t>, nëpërmjet</w:t>
            </w:r>
            <w:r w:rsidR="00A92B61" w:rsidRPr="009A40B4">
              <w:rPr>
                <w:rFonts w:eastAsiaTheme="minorEastAsia" w:cs="Times New Roman"/>
                <w:color w:val="000000" w:themeColor="text1"/>
                <w:lang w:eastAsia="en-US"/>
              </w:rPr>
              <w:t xml:space="preserve"> </w:t>
            </w:r>
            <w:r w:rsidRPr="009A40B4">
              <w:rPr>
                <w:rFonts w:eastAsiaTheme="minorEastAsia" w:cs="Times New Roman"/>
                <w:color w:val="000000" w:themeColor="text1"/>
                <w:lang w:eastAsia="en-US"/>
              </w:rPr>
              <w:t>zgjerimit dhe qartësimit të kategorive të përfituesve;</w:t>
            </w:r>
            <w:r w:rsidR="007660CF" w:rsidRPr="009A40B4">
              <w:rPr>
                <w:rFonts w:eastAsiaTheme="minorEastAsia" w:cs="Times New Roman"/>
                <w:color w:val="000000" w:themeColor="text1"/>
                <w:lang w:eastAsia="en-US"/>
              </w:rPr>
              <w:t xml:space="preserve"> </w:t>
            </w:r>
            <w:r w:rsidRPr="009A40B4">
              <w:rPr>
                <w:rFonts w:eastAsiaTheme="minorEastAsia" w:cs="Times New Roman"/>
                <w:color w:val="000000" w:themeColor="text1"/>
                <w:lang w:eastAsia="en-US"/>
              </w:rPr>
              <w:t>përcaktimit më të plotë të konceptit të punëkërkuesit dhe të “punësimit të përshtatshëm”;</w:t>
            </w:r>
            <w:r w:rsidR="007660CF" w:rsidRPr="009A40B4">
              <w:rPr>
                <w:rFonts w:eastAsiaTheme="minorEastAsia" w:cs="Times New Roman"/>
                <w:color w:val="000000" w:themeColor="text1"/>
                <w:lang w:eastAsia="en-US"/>
              </w:rPr>
              <w:t xml:space="preserve"> </w:t>
            </w:r>
            <w:r w:rsidRPr="009A40B4">
              <w:rPr>
                <w:rFonts w:eastAsiaTheme="minorEastAsia" w:cs="Times New Roman"/>
                <w:color w:val="000000" w:themeColor="text1"/>
                <w:lang w:eastAsia="en-US"/>
              </w:rPr>
              <w:t xml:space="preserve">mundësimit të ofrimit të shërbimeve të specializuara për punëdhënësit; përmirësimit të përputhjes ndërmjet kërkesës dhe ofertës për punë. </w:t>
            </w:r>
          </w:p>
          <w:p w14:paraId="0C64B646" w14:textId="7FD5811E"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Zgjerimi i mbulimit të shërbimeve dhe programeve të tregut të punës</w:t>
            </w:r>
            <w:r w:rsidR="007660CF" w:rsidRPr="009A40B4">
              <w:rPr>
                <w:rFonts w:eastAsiaTheme="minorEastAsia" w:cs="Times New Roman"/>
                <w:color w:val="000000" w:themeColor="text1"/>
                <w:lang w:eastAsia="en-US"/>
              </w:rPr>
              <w:t xml:space="preserve"> për </w:t>
            </w:r>
            <w:r w:rsidRPr="009A40B4">
              <w:rPr>
                <w:rFonts w:eastAsiaTheme="minorEastAsia" w:cs="Times New Roman"/>
                <w:color w:val="000000" w:themeColor="text1"/>
                <w:lang w:eastAsia="en-US"/>
              </w:rPr>
              <w:t xml:space="preserve">shtetasit shqiptarë me vendbanim jashtë vendit që kërkojnë të përfitojnë nga shërbimet dhe programet; shtetasit e huaj dhe personat pa shtetësi që hyjnë, qëndrojnë ose synojnë të qëndrojnë ligjërisht në Shqipëri për qëllime punësimi; personat e punësuar që rrezikojnë humbjen e vendit të punës; nxënësit punëmarrës të përfshirë në arsimin dhe formimin profesional në formën e dyfishtë. </w:t>
            </w:r>
          </w:p>
          <w:p w14:paraId="329D3FB3" w14:textId="6314356D"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Forcimi i aktivizimit të punëkërkuesve</w:t>
            </w:r>
            <w:r w:rsidR="008E23D8" w:rsidRPr="009A40B4">
              <w:rPr>
                <w:rFonts w:eastAsiaTheme="minorEastAsia" w:cs="Times New Roman"/>
                <w:i/>
                <w:iCs/>
                <w:color w:val="000000" w:themeColor="text1"/>
                <w:lang w:eastAsia="en-US"/>
              </w:rPr>
              <w:t xml:space="preserve"> </w:t>
            </w:r>
            <w:r w:rsidR="008E23D8" w:rsidRPr="009A40B4">
              <w:rPr>
                <w:rFonts w:eastAsiaTheme="minorEastAsia" w:cs="Times New Roman"/>
                <w:color w:val="000000" w:themeColor="text1"/>
                <w:lang w:eastAsia="en-US"/>
              </w:rPr>
              <w:t>n</w:t>
            </w:r>
            <w:r w:rsidR="00F71199" w:rsidRPr="009A40B4">
              <w:rPr>
                <w:rFonts w:eastAsiaTheme="minorEastAsia" w:cs="Times New Roman"/>
                <w:color w:val="000000" w:themeColor="text1"/>
                <w:lang w:eastAsia="en-US"/>
              </w:rPr>
              <w:t>ë</w:t>
            </w:r>
            <w:r w:rsidR="008E23D8" w:rsidRPr="009A40B4">
              <w:rPr>
                <w:rFonts w:eastAsiaTheme="minorEastAsia" w:cs="Times New Roman"/>
                <w:color w:val="000000" w:themeColor="text1"/>
                <w:lang w:eastAsia="en-US"/>
              </w:rPr>
              <w:t>p</w:t>
            </w:r>
            <w:r w:rsidR="00F71199" w:rsidRPr="009A40B4">
              <w:rPr>
                <w:rFonts w:eastAsiaTheme="minorEastAsia" w:cs="Times New Roman"/>
                <w:color w:val="000000" w:themeColor="text1"/>
                <w:lang w:eastAsia="en-US"/>
              </w:rPr>
              <w:t>ë</w:t>
            </w:r>
            <w:r w:rsidR="008E23D8" w:rsidRPr="009A40B4">
              <w:rPr>
                <w:rFonts w:eastAsiaTheme="minorEastAsia" w:cs="Times New Roman"/>
                <w:color w:val="000000" w:themeColor="text1"/>
                <w:lang w:eastAsia="en-US"/>
              </w:rPr>
              <w:t>rmjet rregullimit t</w:t>
            </w:r>
            <w:r w:rsidR="00F71199" w:rsidRPr="009A40B4">
              <w:rPr>
                <w:rFonts w:eastAsiaTheme="minorEastAsia" w:cs="Times New Roman"/>
                <w:color w:val="000000" w:themeColor="text1"/>
                <w:lang w:eastAsia="en-US"/>
              </w:rPr>
              <w:t>ë</w:t>
            </w:r>
            <w:r w:rsidR="008E23D8" w:rsidRPr="009A40B4">
              <w:rPr>
                <w:rFonts w:eastAsiaTheme="minorEastAsia" w:cs="Times New Roman"/>
                <w:color w:val="000000" w:themeColor="text1"/>
                <w:lang w:eastAsia="en-US"/>
              </w:rPr>
              <w:t xml:space="preserve"> regjistrimit</w:t>
            </w:r>
            <w:r w:rsidR="00D36FD8" w:rsidRPr="009A40B4">
              <w:rPr>
                <w:rFonts w:eastAsiaTheme="minorEastAsia" w:cs="Times New Roman"/>
                <w:color w:val="000000" w:themeColor="text1"/>
                <w:lang w:eastAsia="en-US"/>
              </w:rPr>
              <w:t xml:space="preserve"> </w:t>
            </w:r>
            <w:r w:rsidRPr="009A40B4">
              <w:rPr>
                <w:rFonts w:eastAsiaTheme="minorEastAsia" w:cs="Times New Roman"/>
                <w:color w:val="000000" w:themeColor="text1"/>
                <w:lang w:eastAsia="en-US"/>
              </w:rPr>
              <w:t>të regjistrimit, verifikimit, pezullimit, çregjistrimit dhe rifitimit të statusi</w:t>
            </w:r>
            <w:r w:rsidR="00EA2EED" w:rsidRPr="009A40B4">
              <w:rPr>
                <w:rFonts w:eastAsiaTheme="minorEastAsia" w:cs="Times New Roman"/>
                <w:color w:val="000000" w:themeColor="text1"/>
                <w:lang w:eastAsia="en-US"/>
              </w:rPr>
              <w:t xml:space="preserve"> dhe </w:t>
            </w:r>
            <w:r w:rsidRPr="009A40B4">
              <w:rPr>
                <w:rFonts w:eastAsiaTheme="minorEastAsia" w:cs="Times New Roman"/>
                <w:color w:val="000000" w:themeColor="text1"/>
                <w:lang w:eastAsia="en-US"/>
              </w:rPr>
              <w:t>përcaktimit të detyrimit të punëkërkuesit për bashkëpunim</w:t>
            </w:r>
            <w:r w:rsidR="00EA2EED" w:rsidRPr="009A40B4">
              <w:rPr>
                <w:rFonts w:eastAsiaTheme="minorEastAsia" w:cs="Times New Roman"/>
                <w:color w:val="000000" w:themeColor="text1"/>
                <w:lang w:eastAsia="en-US"/>
              </w:rPr>
              <w:t>.</w:t>
            </w:r>
          </w:p>
          <w:p w14:paraId="310AD57A" w14:textId="3C3A31AE"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Rritja e rolit të subjekteve të tregut të punës në ofrimin e shërbimeve dhe zbatimin e programeve</w:t>
            </w:r>
            <w:r w:rsidRPr="009A40B4">
              <w:rPr>
                <w:rFonts w:eastAsiaTheme="minorEastAsia" w:cs="Times New Roman"/>
                <w:color w:val="000000" w:themeColor="text1"/>
                <w:lang w:eastAsia="en-US"/>
              </w:rPr>
              <w:t>, duke krijuar bazën ligjore për kontraktimin e subjekteve publike, private, jofitimprurëse, ndërkombëtare, arsimore dhe formuese, veçanërisht pë</w:t>
            </w:r>
            <w:r w:rsidR="00EA2EED" w:rsidRPr="009A40B4">
              <w:rPr>
                <w:rFonts w:eastAsiaTheme="minorEastAsia" w:cs="Times New Roman"/>
                <w:color w:val="000000" w:themeColor="text1"/>
                <w:lang w:eastAsia="en-US"/>
              </w:rPr>
              <w:t xml:space="preserve">r </w:t>
            </w:r>
            <w:r w:rsidRPr="009A40B4">
              <w:rPr>
                <w:rFonts w:eastAsiaTheme="minorEastAsia" w:cs="Times New Roman"/>
                <w:color w:val="000000" w:themeColor="text1"/>
                <w:lang w:eastAsia="en-US"/>
              </w:rPr>
              <w:t xml:space="preserve">ofrimin e shërbimeve për grupe të veçanta; </w:t>
            </w:r>
          </w:p>
          <w:p w14:paraId="55CE0041" w14:textId="6FFB115B" w:rsidR="00EF42DE" w:rsidRPr="009A40B4" w:rsidRDefault="00EF42DE" w:rsidP="00676A37">
            <w:pPr>
              <w:pStyle w:val="Style1-BodyText"/>
              <w:spacing w:after="0" w:line="259" w:lineRule="auto"/>
              <w:ind w:firstLine="1"/>
              <w:rPr>
                <w:rFonts w:eastAsiaTheme="minorEastAsia" w:cs="Times New Roman"/>
                <w:color w:val="000000" w:themeColor="text1"/>
                <w:lang w:eastAsia="en-US"/>
              </w:rPr>
            </w:pPr>
            <w:r w:rsidRPr="009A40B4">
              <w:rPr>
                <w:rFonts w:eastAsiaTheme="minorEastAsia" w:cs="Times New Roman"/>
                <w:color w:val="000000" w:themeColor="text1"/>
                <w:lang w:eastAsia="en-US"/>
              </w:rPr>
              <w:t>mbulimin e territoreve ku shërbimi publik ka akses më të kufizuar;</w:t>
            </w:r>
            <w:r w:rsidR="00274E1D" w:rsidRPr="009A40B4">
              <w:rPr>
                <w:rFonts w:eastAsiaTheme="minorEastAsia" w:cs="Times New Roman"/>
                <w:color w:val="000000" w:themeColor="text1"/>
                <w:lang w:eastAsia="en-US"/>
              </w:rPr>
              <w:t xml:space="preserve"> </w:t>
            </w:r>
            <w:r w:rsidRPr="009A40B4">
              <w:rPr>
                <w:rFonts w:eastAsiaTheme="minorEastAsia" w:cs="Times New Roman"/>
                <w:color w:val="000000" w:themeColor="text1"/>
                <w:lang w:eastAsia="en-US"/>
              </w:rPr>
              <w:t>zbatimin e programeve aktive të tregut të punës;</w:t>
            </w:r>
            <w:r w:rsidR="00274E1D" w:rsidRPr="009A40B4">
              <w:rPr>
                <w:rFonts w:eastAsiaTheme="minorEastAsia" w:cs="Times New Roman"/>
                <w:color w:val="000000" w:themeColor="text1"/>
                <w:lang w:eastAsia="en-US"/>
              </w:rPr>
              <w:t xml:space="preserve"> </w:t>
            </w:r>
            <w:r w:rsidRPr="009A40B4">
              <w:rPr>
                <w:rFonts w:eastAsiaTheme="minorEastAsia" w:cs="Times New Roman"/>
                <w:color w:val="000000" w:themeColor="text1"/>
                <w:lang w:eastAsia="en-US"/>
              </w:rPr>
              <w:t xml:space="preserve">ofrimin e shërbimeve të specializuara dhe të personalizuara. </w:t>
            </w:r>
          </w:p>
          <w:p w14:paraId="068D0FD9" w14:textId="6177407A"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lastRenderedPageBreak/>
              <w:t>Forcimi i bazës ligjore dhe institucionale për zbatimin e Garancisë Rinor</w:t>
            </w:r>
            <w:r w:rsidR="00274E1D" w:rsidRPr="009A40B4">
              <w:rPr>
                <w:rFonts w:eastAsiaTheme="minorEastAsia" w:cs="Times New Roman"/>
                <w:i/>
                <w:iCs/>
                <w:color w:val="000000" w:themeColor="text1"/>
                <w:lang w:eastAsia="en-US"/>
              </w:rPr>
              <w:t xml:space="preserve">e </w:t>
            </w:r>
            <w:r w:rsidR="00274E1D" w:rsidRPr="009A40B4">
              <w:rPr>
                <w:rFonts w:eastAsiaTheme="minorEastAsia" w:cs="Times New Roman"/>
                <w:color w:val="000000" w:themeColor="text1"/>
                <w:lang w:eastAsia="en-US"/>
              </w:rPr>
              <w:t>n</w:t>
            </w:r>
            <w:r w:rsidR="00F71199" w:rsidRPr="009A40B4">
              <w:rPr>
                <w:rFonts w:eastAsiaTheme="minorEastAsia" w:cs="Times New Roman"/>
                <w:color w:val="000000" w:themeColor="text1"/>
                <w:lang w:eastAsia="en-US"/>
              </w:rPr>
              <w:t>ë</w:t>
            </w:r>
            <w:r w:rsidR="00437D49" w:rsidRPr="009A40B4">
              <w:rPr>
                <w:rFonts w:eastAsiaTheme="minorEastAsia" w:cs="Times New Roman"/>
                <w:color w:val="000000" w:themeColor="text1"/>
                <w:lang w:eastAsia="en-US"/>
              </w:rPr>
              <w:t>p</w:t>
            </w:r>
            <w:r w:rsidR="00F71199" w:rsidRPr="009A40B4">
              <w:rPr>
                <w:rFonts w:eastAsiaTheme="minorEastAsia" w:cs="Times New Roman"/>
                <w:color w:val="000000" w:themeColor="text1"/>
                <w:lang w:eastAsia="en-US"/>
              </w:rPr>
              <w:t>ë</w:t>
            </w:r>
            <w:r w:rsidR="00437D49" w:rsidRPr="009A40B4">
              <w:rPr>
                <w:rFonts w:eastAsiaTheme="minorEastAsia" w:cs="Times New Roman"/>
                <w:color w:val="000000" w:themeColor="text1"/>
                <w:lang w:eastAsia="en-US"/>
              </w:rPr>
              <w:t xml:space="preserve">rmjet </w:t>
            </w:r>
            <w:r w:rsidRPr="009A40B4">
              <w:rPr>
                <w:rFonts w:eastAsiaTheme="minorEastAsia" w:cs="Times New Roman"/>
                <w:color w:val="000000" w:themeColor="text1"/>
                <w:lang w:eastAsia="en-US"/>
              </w:rPr>
              <w:t>përcaktimit të fazave, programeve dhe kontributit të institucioneve të arsimit, punësimit dhe mbrojtjes sociale; qartësimit të përgjegjësive për koordinimin kombëtar dhe bashkërendimin e zbatimit; ngritjes së mekanizmave të partneriteteve vendore; identifikimit, kontaktimit dhe aktivizimit të hershëm të të rinjve vulnerabël, veçanërisht të të rinjve që nuk janë në punësim, arsim ose formim</w:t>
            </w:r>
            <w:r w:rsidR="0038537C" w:rsidRPr="009A40B4">
              <w:rPr>
                <w:rFonts w:eastAsiaTheme="minorEastAsia" w:cs="Times New Roman"/>
                <w:color w:val="000000" w:themeColor="text1"/>
                <w:lang w:eastAsia="en-US"/>
              </w:rPr>
              <w:t xml:space="preserve"> dhe </w:t>
            </w:r>
            <w:r w:rsidRPr="009A40B4">
              <w:rPr>
                <w:rFonts w:eastAsiaTheme="minorEastAsia" w:cs="Times New Roman"/>
                <w:color w:val="000000" w:themeColor="text1"/>
                <w:lang w:eastAsia="en-US"/>
              </w:rPr>
              <w:t xml:space="preserve">lehtësimit të përfshirjes së tyre në punësim, arsim, formim profesional ose masa të tjera aktivizimi. </w:t>
            </w:r>
          </w:p>
          <w:p w14:paraId="6CA5B92B" w14:textId="77777777"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Rritja e parandalimit të papunësisë,</w:t>
            </w:r>
            <w:r w:rsidRPr="009A40B4">
              <w:rPr>
                <w:rFonts w:eastAsiaTheme="minorEastAsia" w:cs="Times New Roman"/>
                <w:color w:val="000000" w:themeColor="text1"/>
                <w:lang w:eastAsia="en-US"/>
              </w:rPr>
              <w:t xml:space="preserve"> duke mundësuar që programet aktive të tregut të punës të mbështesin jo vetëm punëkërkuesit e papunë, por edhe personat e punësuar që rrezikojnë humbjen e vendit të punës, përpara se ata të kalojnë në papunësi. </w:t>
            </w:r>
          </w:p>
          <w:p w14:paraId="2CBD8F73" w14:textId="77777777"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Mbështetja e riintegrimit të migrantëve të kthyer,</w:t>
            </w:r>
            <w:r w:rsidRPr="009A40B4">
              <w:rPr>
                <w:rFonts w:eastAsiaTheme="minorEastAsia" w:cs="Times New Roman"/>
                <w:color w:val="000000" w:themeColor="text1"/>
                <w:lang w:eastAsia="en-US"/>
              </w:rPr>
              <w:t xml:space="preserve"> duke parashikuar financimin e shpenzimeve të lidhura me zhvendosjen ose riatdhesimin e tyre dhe përfshirjen e tyre në programet e tregut të punës. </w:t>
            </w:r>
          </w:p>
          <w:p w14:paraId="2D640080" w14:textId="1B9D29F6"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Përmirësimi i sistemit kombëtar të informacionit mbi tregun e punës dhe aftësitë</w:t>
            </w:r>
            <w:r w:rsidR="00303339" w:rsidRPr="009A40B4">
              <w:rPr>
                <w:rFonts w:eastAsiaTheme="minorEastAsia" w:cs="Times New Roman"/>
                <w:i/>
                <w:iCs/>
                <w:color w:val="000000" w:themeColor="text1"/>
                <w:lang w:eastAsia="en-US"/>
              </w:rPr>
              <w:t xml:space="preserve"> </w:t>
            </w:r>
            <w:r w:rsidR="00303339" w:rsidRPr="009A40B4">
              <w:rPr>
                <w:rFonts w:eastAsiaTheme="minorEastAsia" w:cs="Times New Roman"/>
                <w:color w:val="000000" w:themeColor="text1"/>
                <w:lang w:eastAsia="en-US"/>
              </w:rPr>
              <w:t>n</w:t>
            </w:r>
            <w:r w:rsidR="00F71199" w:rsidRPr="009A40B4">
              <w:rPr>
                <w:rFonts w:eastAsiaTheme="minorEastAsia" w:cs="Times New Roman"/>
                <w:color w:val="000000" w:themeColor="text1"/>
                <w:lang w:eastAsia="en-US"/>
              </w:rPr>
              <w:t>ë</w:t>
            </w:r>
            <w:r w:rsidR="00303339" w:rsidRPr="009A40B4">
              <w:rPr>
                <w:rFonts w:eastAsiaTheme="minorEastAsia" w:cs="Times New Roman"/>
                <w:color w:val="000000" w:themeColor="text1"/>
                <w:lang w:eastAsia="en-US"/>
              </w:rPr>
              <w:t>p</w:t>
            </w:r>
            <w:r w:rsidR="00F71199" w:rsidRPr="009A40B4">
              <w:rPr>
                <w:rFonts w:eastAsiaTheme="minorEastAsia" w:cs="Times New Roman"/>
                <w:color w:val="000000" w:themeColor="text1"/>
                <w:lang w:eastAsia="en-US"/>
              </w:rPr>
              <w:t>ë</w:t>
            </w:r>
            <w:r w:rsidR="00303339" w:rsidRPr="009A40B4">
              <w:rPr>
                <w:rFonts w:eastAsiaTheme="minorEastAsia" w:cs="Times New Roman"/>
                <w:color w:val="000000" w:themeColor="text1"/>
                <w:lang w:eastAsia="en-US"/>
              </w:rPr>
              <w:t xml:space="preserve">rmjet </w:t>
            </w:r>
            <w:r w:rsidRPr="009A40B4">
              <w:rPr>
                <w:rFonts w:eastAsiaTheme="minorEastAsia" w:cs="Times New Roman"/>
                <w:color w:val="000000" w:themeColor="text1"/>
                <w:lang w:eastAsia="en-US"/>
              </w:rPr>
              <w:t>institucionalizimit të Observatorit të Informacionit të Tregut të Punës dhe Aftësiv</w:t>
            </w:r>
            <w:r w:rsidR="009A01C1" w:rsidRPr="009A40B4">
              <w:rPr>
                <w:rFonts w:eastAsiaTheme="minorEastAsia" w:cs="Times New Roman"/>
                <w:color w:val="000000" w:themeColor="text1"/>
                <w:lang w:eastAsia="en-US"/>
              </w:rPr>
              <w:t>e</w:t>
            </w:r>
            <w:r w:rsidR="00303339" w:rsidRPr="009A40B4">
              <w:rPr>
                <w:rFonts w:eastAsiaTheme="minorEastAsia" w:cs="Times New Roman"/>
                <w:color w:val="000000" w:themeColor="text1"/>
                <w:lang w:eastAsia="en-US"/>
              </w:rPr>
              <w:t xml:space="preserve">, si </w:t>
            </w:r>
            <w:r w:rsidRPr="009A40B4">
              <w:rPr>
                <w:rFonts w:eastAsiaTheme="minorEastAsia" w:cs="Times New Roman"/>
                <w:color w:val="000000" w:themeColor="text1"/>
                <w:lang w:eastAsia="en-US"/>
              </w:rPr>
              <w:t xml:space="preserve">një </w:t>
            </w:r>
            <w:r w:rsidR="009A01C1" w:rsidRPr="009A40B4">
              <w:rPr>
                <w:rFonts w:eastAsiaTheme="minorEastAsia" w:cs="Times New Roman"/>
                <w:color w:val="000000" w:themeColor="text1"/>
                <w:lang w:eastAsia="en-US"/>
              </w:rPr>
              <w:t>mekaniz</w:t>
            </w:r>
            <w:r w:rsidR="00F71199" w:rsidRPr="009A40B4">
              <w:rPr>
                <w:rFonts w:eastAsiaTheme="minorEastAsia" w:cs="Times New Roman"/>
                <w:color w:val="000000" w:themeColor="text1"/>
                <w:lang w:eastAsia="en-US"/>
              </w:rPr>
              <w:t>ë</w:t>
            </w:r>
            <w:r w:rsidR="009A01C1" w:rsidRPr="009A40B4">
              <w:rPr>
                <w:rFonts w:eastAsiaTheme="minorEastAsia" w:cs="Times New Roman"/>
                <w:color w:val="000000" w:themeColor="text1"/>
                <w:lang w:eastAsia="en-US"/>
              </w:rPr>
              <w:t>m</w:t>
            </w:r>
            <w:r w:rsidRPr="009A40B4">
              <w:rPr>
                <w:rFonts w:eastAsiaTheme="minorEastAsia" w:cs="Times New Roman"/>
                <w:color w:val="000000" w:themeColor="text1"/>
                <w:lang w:eastAsia="en-US"/>
              </w:rPr>
              <w:t xml:space="preserve"> të integruar për mbledhjen, përpunimin, analizimin dhe shpërndarjen e të dhënav</w:t>
            </w:r>
            <w:r w:rsidR="009A01C1" w:rsidRPr="009A40B4">
              <w:rPr>
                <w:rFonts w:eastAsiaTheme="minorEastAsia" w:cs="Times New Roman"/>
                <w:color w:val="000000" w:themeColor="text1"/>
                <w:lang w:eastAsia="en-US"/>
              </w:rPr>
              <w:t xml:space="preserve">e. </w:t>
            </w:r>
          </w:p>
          <w:p w14:paraId="3EB2B1E3" w14:textId="6314AEE6"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 xml:space="preserve">Digjitalizimi i historikut të punësimit dhe aftësive të </w:t>
            </w:r>
            <w:r w:rsidRPr="009A40B4">
              <w:rPr>
                <w:rFonts w:eastAsiaTheme="minorEastAsia" w:cs="Times New Roman"/>
                <w:color w:val="000000" w:themeColor="text1"/>
                <w:lang w:eastAsia="en-US"/>
              </w:rPr>
              <w:t>individit</w:t>
            </w:r>
            <w:r w:rsidR="00BE3B24" w:rsidRPr="009A40B4">
              <w:rPr>
                <w:rFonts w:eastAsiaTheme="minorEastAsia" w:cs="Times New Roman"/>
                <w:color w:val="000000" w:themeColor="text1"/>
                <w:lang w:eastAsia="en-US"/>
              </w:rPr>
              <w:t xml:space="preserve"> n</w:t>
            </w:r>
            <w:r w:rsidR="00F71199" w:rsidRPr="009A40B4">
              <w:rPr>
                <w:rFonts w:eastAsiaTheme="minorEastAsia" w:cs="Times New Roman"/>
                <w:color w:val="000000" w:themeColor="text1"/>
                <w:lang w:eastAsia="en-US"/>
              </w:rPr>
              <w:t>ë</w:t>
            </w:r>
            <w:r w:rsidR="00BE3B24" w:rsidRPr="009A40B4">
              <w:rPr>
                <w:rFonts w:eastAsiaTheme="minorEastAsia" w:cs="Times New Roman"/>
                <w:color w:val="000000" w:themeColor="text1"/>
                <w:lang w:eastAsia="en-US"/>
              </w:rPr>
              <w:t>p</w:t>
            </w:r>
            <w:r w:rsidR="00F71199" w:rsidRPr="009A40B4">
              <w:rPr>
                <w:rFonts w:eastAsiaTheme="minorEastAsia" w:cs="Times New Roman"/>
                <w:color w:val="000000" w:themeColor="text1"/>
                <w:lang w:eastAsia="en-US"/>
              </w:rPr>
              <w:t>ë</w:t>
            </w:r>
            <w:r w:rsidR="00BE3B24" w:rsidRPr="009A40B4">
              <w:rPr>
                <w:rFonts w:eastAsiaTheme="minorEastAsia" w:cs="Times New Roman"/>
                <w:color w:val="000000" w:themeColor="text1"/>
                <w:lang w:eastAsia="en-US"/>
              </w:rPr>
              <w:t xml:space="preserve">rmjet </w:t>
            </w:r>
            <w:r w:rsidRPr="009A40B4">
              <w:rPr>
                <w:rFonts w:eastAsiaTheme="minorEastAsia" w:cs="Times New Roman"/>
                <w:color w:val="000000" w:themeColor="text1"/>
                <w:lang w:eastAsia="en-US"/>
              </w:rPr>
              <w:t>krijimit të pasaportës digjitale të punësimit dhe aftësive</w:t>
            </w:r>
            <w:r w:rsidR="00477C25" w:rsidRPr="009A40B4">
              <w:rPr>
                <w:rFonts w:eastAsiaTheme="minorEastAsia" w:cs="Times New Roman"/>
                <w:color w:val="000000" w:themeColor="text1"/>
                <w:lang w:eastAsia="en-US"/>
              </w:rPr>
              <w:t>.</w:t>
            </w:r>
            <w:r w:rsidRPr="009A40B4">
              <w:rPr>
                <w:rFonts w:eastAsiaTheme="minorEastAsia" w:cs="Times New Roman"/>
                <w:color w:val="000000" w:themeColor="text1"/>
                <w:lang w:eastAsia="en-US"/>
              </w:rPr>
              <w:t xml:space="preserve"> </w:t>
            </w:r>
          </w:p>
          <w:p w14:paraId="1084BE1C" w14:textId="0AB7F919"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 xml:space="preserve">Përafrimi me Rrjetin Evropian të Shërbimeve të Punësimit – EURES, </w:t>
            </w:r>
            <w:r w:rsidRPr="009A40B4">
              <w:rPr>
                <w:rFonts w:eastAsiaTheme="minorEastAsia" w:cs="Times New Roman"/>
                <w:color w:val="000000" w:themeColor="text1"/>
                <w:lang w:eastAsia="en-US"/>
              </w:rPr>
              <w:t>nëpërmjet</w:t>
            </w:r>
            <w:r w:rsidR="00812CF9" w:rsidRPr="009A40B4">
              <w:rPr>
                <w:rFonts w:eastAsiaTheme="minorEastAsia" w:cs="Times New Roman"/>
                <w:color w:val="000000" w:themeColor="text1"/>
                <w:lang w:eastAsia="en-US"/>
              </w:rPr>
              <w:t xml:space="preserve"> </w:t>
            </w:r>
            <w:r w:rsidRPr="009A40B4">
              <w:rPr>
                <w:rFonts w:eastAsiaTheme="minorEastAsia" w:cs="Times New Roman"/>
                <w:color w:val="000000" w:themeColor="text1"/>
                <w:lang w:eastAsia="en-US"/>
              </w:rPr>
              <w:t>ngritjes dhe funksionimit të Zyrës Kombëtare Koordinuese të EURES-it; krijimit të Sistemit Kombëtar të Pranimit të anëtarëve dhe partnerëve EURE</w:t>
            </w:r>
            <w:r w:rsidR="00B1682A" w:rsidRPr="009A40B4">
              <w:rPr>
                <w:rFonts w:eastAsiaTheme="minorEastAsia" w:cs="Times New Roman"/>
                <w:color w:val="000000" w:themeColor="text1"/>
                <w:lang w:eastAsia="en-US"/>
              </w:rPr>
              <w:t xml:space="preserve">S dhe </w:t>
            </w:r>
            <w:r w:rsidRPr="009A40B4">
              <w:rPr>
                <w:rFonts w:eastAsiaTheme="minorEastAsia" w:cs="Times New Roman"/>
                <w:color w:val="000000" w:themeColor="text1"/>
                <w:lang w:eastAsia="en-US"/>
              </w:rPr>
              <w:t>përcaktimit të kritereve për pranimin, mbikëqyrjen, pezullimin dhe heqjen e subjekteve nga rrjeti kombëtar</w:t>
            </w:r>
            <w:r w:rsidR="00B1682A" w:rsidRPr="009A40B4">
              <w:rPr>
                <w:rFonts w:eastAsiaTheme="minorEastAsia" w:cs="Times New Roman"/>
                <w:color w:val="000000" w:themeColor="text1"/>
                <w:lang w:eastAsia="en-US"/>
              </w:rPr>
              <w:t>.</w:t>
            </w:r>
            <w:r w:rsidRPr="009A40B4">
              <w:rPr>
                <w:rFonts w:eastAsiaTheme="minorEastAsia" w:cs="Times New Roman"/>
                <w:color w:val="000000" w:themeColor="text1"/>
                <w:lang w:eastAsia="en-US"/>
              </w:rPr>
              <w:t xml:space="preserve"> </w:t>
            </w:r>
          </w:p>
          <w:p w14:paraId="1161673F" w14:textId="69F8C3D1"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Rritja e transparencës së tregut të punës dhe e përgjegjshmërisë së punëdhënësve</w:t>
            </w:r>
            <w:r w:rsidR="00B1682A" w:rsidRPr="009A40B4">
              <w:rPr>
                <w:rFonts w:eastAsiaTheme="minorEastAsia" w:cs="Times New Roman"/>
                <w:color w:val="000000" w:themeColor="text1"/>
                <w:lang w:eastAsia="en-US"/>
              </w:rPr>
              <w:t xml:space="preserve"> n</w:t>
            </w:r>
            <w:r w:rsidR="00F71199" w:rsidRPr="009A40B4">
              <w:rPr>
                <w:rFonts w:eastAsiaTheme="minorEastAsia" w:cs="Times New Roman"/>
                <w:color w:val="000000" w:themeColor="text1"/>
                <w:lang w:eastAsia="en-US"/>
              </w:rPr>
              <w:t>ë</w:t>
            </w:r>
            <w:r w:rsidR="00B1682A" w:rsidRPr="009A40B4">
              <w:rPr>
                <w:rFonts w:eastAsiaTheme="minorEastAsia" w:cs="Times New Roman"/>
                <w:color w:val="000000" w:themeColor="text1"/>
                <w:lang w:eastAsia="en-US"/>
              </w:rPr>
              <w:t>p</w:t>
            </w:r>
            <w:r w:rsidR="00F71199" w:rsidRPr="009A40B4">
              <w:rPr>
                <w:rFonts w:eastAsiaTheme="minorEastAsia" w:cs="Times New Roman"/>
                <w:color w:val="000000" w:themeColor="text1"/>
                <w:lang w:eastAsia="en-US"/>
              </w:rPr>
              <w:t>ë</w:t>
            </w:r>
            <w:r w:rsidR="00B1682A" w:rsidRPr="009A40B4">
              <w:rPr>
                <w:rFonts w:eastAsiaTheme="minorEastAsia" w:cs="Times New Roman"/>
                <w:color w:val="000000" w:themeColor="text1"/>
                <w:lang w:eastAsia="en-US"/>
              </w:rPr>
              <w:t>rmjet</w:t>
            </w:r>
            <w:r w:rsidR="007516ED" w:rsidRPr="009A40B4">
              <w:rPr>
                <w:rFonts w:eastAsiaTheme="minorEastAsia" w:cs="Times New Roman"/>
                <w:color w:val="000000" w:themeColor="text1"/>
                <w:lang w:eastAsia="en-US"/>
              </w:rPr>
              <w:t xml:space="preserve"> </w:t>
            </w:r>
            <w:r w:rsidRPr="009A40B4">
              <w:rPr>
                <w:rFonts w:eastAsiaTheme="minorEastAsia" w:cs="Times New Roman"/>
                <w:color w:val="000000" w:themeColor="text1"/>
                <w:lang w:eastAsia="en-US"/>
              </w:rPr>
              <w:t xml:space="preserve">deklarimit të vendeve të lira të paguara të punës; publikimit të intervalit të pagës në shpalljet e punës; deklarimit dhe përditësimit të të dhënave për marrëdhëniet e punës; raportimit të largimeve nga puna dhe përcjelljes së informacionit pranë strukturave të punësimit; krijimit të mundësisë për ndërhyrje dhe aktivizim të hershëm të personave që humbin vendin e punës; forcimit të mekanizmave të kontrollit dhe sanksionimit. </w:t>
            </w:r>
          </w:p>
          <w:p w14:paraId="6010B993" w14:textId="40CF6B16"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Vënia në zbatim e kuotave për punësimin e personave që u përkasin grupeve të veçanta dhe operacionalizimi i Fondit Social të Punësimit</w:t>
            </w:r>
            <w:r w:rsidRPr="009A40B4">
              <w:rPr>
                <w:rFonts w:eastAsiaTheme="minorEastAsia" w:cs="Times New Roman"/>
                <w:color w:val="000000" w:themeColor="text1"/>
                <w:lang w:eastAsia="en-US"/>
              </w:rPr>
              <w:t xml:space="preserve">, </w:t>
            </w:r>
            <w:r w:rsidR="007516ED" w:rsidRPr="009A40B4">
              <w:rPr>
                <w:rFonts w:eastAsiaTheme="minorEastAsia" w:cs="Times New Roman"/>
                <w:color w:val="000000" w:themeColor="text1"/>
                <w:lang w:eastAsia="en-US"/>
              </w:rPr>
              <w:t>n</w:t>
            </w:r>
            <w:r w:rsidR="00F71199" w:rsidRPr="009A40B4">
              <w:rPr>
                <w:rFonts w:eastAsiaTheme="minorEastAsia" w:cs="Times New Roman"/>
                <w:color w:val="000000" w:themeColor="text1"/>
                <w:lang w:eastAsia="en-US"/>
              </w:rPr>
              <w:t>ë</w:t>
            </w:r>
            <w:r w:rsidR="007516ED" w:rsidRPr="009A40B4">
              <w:rPr>
                <w:rFonts w:eastAsiaTheme="minorEastAsia" w:cs="Times New Roman"/>
                <w:color w:val="000000" w:themeColor="text1"/>
                <w:lang w:eastAsia="en-US"/>
              </w:rPr>
              <w:t>p</w:t>
            </w:r>
            <w:r w:rsidR="00F71199" w:rsidRPr="009A40B4">
              <w:rPr>
                <w:rFonts w:eastAsiaTheme="minorEastAsia" w:cs="Times New Roman"/>
                <w:color w:val="000000" w:themeColor="text1"/>
                <w:lang w:eastAsia="en-US"/>
              </w:rPr>
              <w:t>ë</w:t>
            </w:r>
            <w:r w:rsidR="007516ED" w:rsidRPr="009A40B4">
              <w:rPr>
                <w:rFonts w:eastAsiaTheme="minorEastAsia" w:cs="Times New Roman"/>
                <w:color w:val="000000" w:themeColor="text1"/>
                <w:lang w:eastAsia="en-US"/>
              </w:rPr>
              <w:t>rmjet</w:t>
            </w:r>
            <w:r w:rsidR="00E85A7F" w:rsidRPr="009A40B4">
              <w:rPr>
                <w:rFonts w:eastAsiaTheme="minorEastAsia" w:cs="Times New Roman"/>
                <w:color w:val="000000" w:themeColor="text1"/>
                <w:lang w:eastAsia="en-US"/>
              </w:rPr>
              <w:t xml:space="preserve"> </w:t>
            </w:r>
            <w:r w:rsidRPr="009A40B4">
              <w:rPr>
                <w:rFonts w:eastAsiaTheme="minorEastAsia" w:cs="Times New Roman"/>
                <w:color w:val="000000" w:themeColor="text1"/>
                <w:lang w:eastAsia="en-US"/>
              </w:rPr>
              <w:t xml:space="preserve">vendosjes së një regjimi të zbatueshëm tranzitor deri në anëtarësimin në BE; detyrimit për punësimin e një personi të kategorisë përkatëse për çdo 125 punonjës; vendosjes së kontributit mujor në masën 50 për qind të pagës minimale për çdo vend të paplotësuar; kalimit në kuotat e plota të nenit 20 pas anëtarësimit të Shqipërisë në Bashkimin Evropian. </w:t>
            </w:r>
          </w:p>
          <w:p w14:paraId="12027309" w14:textId="46142C98" w:rsidR="00EF42DE" w:rsidRPr="009A40B4" w:rsidRDefault="00EF42DE">
            <w:pPr>
              <w:pStyle w:val="Style1-BodyText"/>
              <w:numPr>
                <w:ilvl w:val="0"/>
                <w:numId w:val="14"/>
              </w:numPr>
              <w:spacing w:after="0" w:line="259" w:lineRule="auto"/>
              <w:ind w:left="0" w:firstLine="1"/>
              <w:rPr>
                <w:rFonts w:eastAsiaTheme="minorEastAsia" w:cs="Times New Roman"/>
                <w:color w:val="000000" w:themeColor="text1"/>
                <w:lang w:eastAsia="en-US"/>
              </w:rPr>
            </w:pPr>
            <w:r w:rsidRPr="009A40B4">
              <w:rPr>
                <w:rFonts w:eastAsiaTheme="minorEastAsia" w:cs="Times New Roman"/>
                <w:i/>
                <w:iCs/>
                <w:color w:val="000000" w:themeColor="text1"/>
                <w:lang w:eastAsia="en-US"/>
              </w:rPr>
              <w:t>Përmirësimi i koherencës së kuadrit ligjor dhe nënligjor,</w:t>
            </w:r>
            <w:r w:rsidRPr="009A40B4">
              <w:rPr>
                <w:rFonts w:eastAsiaTheme="minorEastAsia" w:cs="Times New Roman"/>
                <w:color w:val="000000" w:themeColor="text1"/>
                <w:lang w:eastAsia="en-US"/>
              </w:rPr>
              <w:t xml:space="preserve"> nëpërmjet</w:t>
            </w:r>
            <w:r w:rsidR="007C4BD6" w:rsidRPr="009A40B4">
              <w:rPr>
                <w:rFonts w:eastAsiaTheme="minorEastAsia" w:cs="Times New Roman"/>
                <w:color w:val="000000" w:themeColor="text1"/>
                <w:lang w:eastAsia="en-US"/>
              </w:rPr>
              <w:t xml:space="preserve"> </w:t>
            </w:r>
            <w:r w:rsidRPr="009A40B4">
              <w:rPr>
                <w:rFonts w:eastAsiaTheme="minorEastAsia" w:cs="Times New Roman"/>
                <w:color w:val="000000" w:themeColor="text1"/>
                <w:lang w:eastAsia="en-US"/>
              </w:rPr>
              <w:t>harmonizimit të terminologjisë me legjislacionin në fuqi; qartësimit të kompetencave të institucioneve përgjegjëse</w:t>
            </w:r>
            <w:r w:rsidR="00B513D8" w:rsidRPr="009A40B4">
              <w:rPr>
                <w:rFonts w:eastAsiaTheme="minorEastAsia" w:cs="Times New Roman"/>
                <w:color w:val="000000" w:themeColor="text1"/>
                <w:lang w:eastAsia="en-US"/>
              </w:rPr>
              <w:t xml:space="preserve"> dhe </w:t>
            </w:r>
            <w:r w:rsidRPr="009A40B4">
              <w:rPr>
                <w:rFonts w:eastAsiaTheme="minorEastAsia" w:cs="Times New Roman"/>
                <w:color w:val="000000" w:themeColor="text1"/>
                <w:lang w:eastAsia="en-US"/>
              </w:rPr>
              <w:t>shfuqizimit të dispozitave ose akteve që nuk përputhen më me kuadrin e ri</w:t>
            </w:r>
            <w:r w:rsidR="00B513D8" w:rsidRPr="009A40B4">
              <w:rPr>
                <w:rFonts w:eastAsiaTheme="minorEastAsia" w:cs="Times New Roman"/>
                <w:color w:val="000000" w:themeColor="text1"/>
                <w:lang w:eastAsia="en-US"/>
              </w:rPr>
              <w:t>.</w:t>
            </w:r>
          </w:p>
          <w:p w14:paraId="4BDE9CF2" w14:textId="77777777" w:rsidR="00B513D8" w:rsidRPr="009A40B4" w:rsidRDefault="00B513D8" w:rsidP="00676A37">
            <w:pPr>
              <w:spacing w:line="259" w:lineRule="auto"/>
              <w:ind w:firstLine="1"/>
              <w:jc w:val="both"/>
              <w:rPr>
                <w:rFonts w:eastAsiaTheme="majorEastAsia"/>
                <w:lang w:val="sq-AL"/>
              </w:rPr>
            </w:pPr>
          </w:p>
          <w:p w14:paraId="70ACE878" w14:textId="437DCAEC" w:rsidR="0E1483D4" w:rsidRPr="009A40B4" w:rsidRDefault="0E1483D4" w:rsidP="00676A37">
            <w:pPr>
              <w:spacing w:line="259" w:lineRule="auto"/>
              <w:ind w:firstLine="1"/>
              <w:jc w:val="both"/>
              <w:rPr>
                <w:rFonts w:eastAsiaTheme="majorEastAsia"/>
                <w:lang w:val="sq-AL"/>
              </w:rPr>
            </w:pPr>
            <w:r w:rsidRPr="009A40B4">
              <w:rPr>
                <w:rFonts w:eastAsiaTheme="majorEastAsia"/>
                <w:lang w:val="sq-AL"/>
              </w:rPr>
              <w:t xml:space="preserve">Politika synon të arrijë rezultatet e mëposhtme: </w:t>
            </w:r>
          </w:p>
          <w:p w14:paraId="5C35430A" w14:textId="77777777" w:rsidR="00496C60" w:rsidRPr="009A40B4" w:rsidRDefault="00496C60">
            <w:pPr>
              <w:pStyle w:val="Style1-BodyText"/>
              <w:numPr>
                <w:ilvl w:val="0"/>
                <w:numId w:val="15"/>
              </w:numPr>
              <w:spacing w:after="0" w:line="259" w:lineRule="auto"/>
              <w:ind w:left="0" w:firstLine="1"/>
              <w:rPr>
                <w:rFonts w:eastAsiaTheme="majorEastAsia" w:cs="Times New Roman"/>
              </w:rPr>
            </w:pPr>
            <w:r w:rsidRPr="009A40B4">
              <w:rPr>
                <w:rFonts w:eastAsiaTheme="majorEastAsia" w:cs="Times New Roman"/>
              </w:rPr>
              <w:t xml:space="preserve">rritjen e numrit të personave të aktivizuar dhe të integruar në tregun e punës; </w:t>
            </w:r>
          </w:p>
          <w:p w14:paraId="0259B6EB" w14:textId="626A240D" w:rsidR="00496C60" w:rsidRPr="009A40B4" w:rsidRDefault="00496C60">
            <w:pPr>
              <w:pStyle w:val="Style1-BodyText"/>
              <w:numPr>
                <w:ilvl w:val="0"/>
                <w:numId w:val="15"/>
              </w:numPr>
              <w:spacing w:after="0" w:line="259" w:lineRule="auto"/>
              <w:ind w:left="0" w:firstLine="1"/>
              <w:rPr>
                <w:rFonts w:eastAsiaTheme="majorEastAsia" w:cs="Times New Roman"/>
              </w:rPr>
            </w:pPr>
            <w:r w:rsidRPr="009A40B4">
              <w:rPr>
                <w:rFonts w:eastAsiaTheme="majorEastAsia" w:cs="Times New Roman"/>
              </w:rPr>
              <w:t xml:space="preserve">rritjen e pjesëmarrjes së të rinjve, personave me aftësi të kufizuara, migrantëve të kthyer dhe grupeve të tjera të veçanta në shërbime dhe programe punësimi; </w:t>
            </w:r>
          </w:p>
          <w:p w14:paraId="46CB1882" w14:textId="77777777" w:rsidR="00496C60" w:rsidRPr="009A40B4" w:rsidRDefault="00496C60">
            <w:pPr>
              <w:pStyle w:val="Style1-BodyText"/>
              <w:numPr>
                <w:ilvl w:val="0"/>
                <w:numId w:val="15"/>
              </w:numPr>
              <w:spacing w:after="0" w:line="259" w:lineRule="auto"/>
              <w:ind w:left="0" w:firstLine="1"/>
              <w:rPr>
                <w:rFonts w:eastAsiaTheme="majorEastAsia" w:cs="Times New Roman"/>
              </w:rPr>
            </w:pPr>
            <w:r w:rsidRPr="009A40B4">
              <w:rPr>
                <w:rFonts w:eastAsiaTheme="majorEastAsia" w:cs="Times New Roman"/>
              </w:rPr>
              <w:t xml:space="preserve">parandalimin dhe shkurtimin e periudhave të papunësisë; </w:t>
            </w:r>
          </w:p>
          <w:p w14:paraId="78780379" w14:textId="77777777" w:rsidR="00496C60" w:rsidRPr="009A40B4" w:rsidRDefault="00496C60">
            <w:pPr>
              <w:pStyle w:val="Style1-BodyText"/>
              <w:numPr>
                <w:ilvl w:val="0"/>
                <w:numId w:val="15"/>
              </w:numPr>
              <w:spacing w:after="0" w:line="259" w:lineRule="auto"/>
              <w:ind w:left="0" w:firstLine="1"/>
              <w:rPr>
                <w:rFonts w:eastAsiaTheme="majorEastAsia" w:cs="Times New Roman"/>
              </w:rPr>
            </w:pPr>
            <w:r w:rsidRPr="009A40B4">
              <w:rPr>
                <w:rFonts w:eastAsiaTheme="majorEastAsia" w:cs="Times New Roman"/>
              </w:rPr>
              <w:lastRenderedPageBreak/>
              <w:t xml:space="preserve">përmirësimin e cilësisë, mbulimit territorial dhe personalizimit të shërbimeve të punësimit; </w:t>
            </w:r>
          </w:p>
          <w:p w14:paraId="02A8E298" w14:textId="77777777" w:rsidR="00496C60" w:rsidRPr="009A40B4" w:rsidRDefault="00496C60">
            <w:pPr>
              <w:pStyle w:val="Style1-BodyText"/>
              <w:numPr>
                <w:ilvl w:val="0"/>
                <w:numId w:val="15"/>
              </w:numPr>
              <w:spacing w:after="0" w:line="259" w:lineRule="auto"/>
              <w:ind w:left="0" w:firstLine="1"/>
              <w:rPr>
                <w:rFonts w:eastAsiaTheme="majorEastAsia" w:cs="Times New Roman"/>
              </w:rPr>
            </w:pPr>
            <w:r w:rsidRPr="009A40B4">
              <w:rPr>
                <w:rFonts w:eastAsiaTheme="majorEastAsia" w:cs="Times New Roman"/>
              </w:rPr>
              <w:t xml:space="preserve">përmirësimin e koordinimit ndërmjet institucioneve qendrore, vendore, punëdhënësve dhe subjekteve të tregut të punës; </w:t>
            </w:r>
          </w:p>
          <w:p w14:paraId="24098749" w14:textId="77777777" w:rsidR="00496C60" w:rsidRPr="009A40B4" w:rsidRDefault="00496C60">
            <w:pPr>
              <w:pStyle w:val="Style1-BodyText"/>
              <w:numPr>
                <w:ilvl w:val="0"/>
                <w:numId w:val="15"/>
              </w:numPr>
              <w:spacing w:after="0" w:line="259" w:lineRule="auto"/>
              <w:ind w:left="0" w:firstLine="1"/>
              <w:rPr>
                <w:rFonts w:eastAsiaTheme="majorEastAsia" w:cs="Times New Roman"/>
              </w:rPr>
            </w:pPr>
            <w:r w:rsidRPr="009A40B4">
              <w:rPr>
                <w:rFonts w:eastAsiaTheme="majorEastAsia" w:cs="Times New Roman"/>
              </w:rPr>
              <w:t xml:space="preserve">krijimin e të dhënave më të plota, të integruara dhe në kohë reale për hartimin e politikave; </w:t>
            </w:r>
          </w:p>
          <w:p w14:paraId="1C97B97D" w14:textId="77777777" w:rsidR="00496C60" w:rsidRPr="009A40B4" w:rsidRDefault="00496C60">
            <w:pPr>
              <w:pStyle w:val="Style1-BodyText"/>
              <w:numPr>
                <w:ilvl w:val="0"/>
                <w:numId w:val="15"/>
              </w:numPr>
              <w:spacing w:after="0" w:line="259" w:lineRule="auto"/>
              <w:ind w:left="0" w:firstLine="1"/>
              <w:rPr>
                <w:rFonts w:eastAsiaTheme="majorEastAsia" w:cs="Times New Roman"/>
              </w:rPr>
            </w:pPr>
            <w:r w:rsidRPr="009A40B4">
              <w:rPr>
                <w:rFonts w:eastAsiaTheme="majorEastAsia" w:cs="Times New Roman"/>
              </w:rPr>
              <w:t xml:space="preserve">uljen e barrës administrative për individët dhe institucionet përmes shërbimeve të integruara digjitale; </w:t>
            </w:r>
          </w:p>
          <w:p w14:paraId="03B3C336" w14:textId="77777777" w:rsidR="00496C60" w:rsidRPr="009A40B4" w:rsidRDefault="00496C60">
            <w:pPr>
              <w:pStyle w:val="Style1-BodyText"/>
              <w:numPr>
                <w:ilvl w:val="0"/>
                <w:numId w:val="15"/>
              </w:numPr>
              <w:spacing w:after="0" w:line="259" w:lineRule="auto"/>
              <w:ind w:left="0" w:firstLine="1"/>
              <w:rPr>
                <w:rFonts w:eastAsiaTheme="majorEastAsia" w:cs="Times New Roman"/>
              </w:rPr>
            </w:pPr>
            <w:r w:rsidRPr="009A40B4">
              <w:rPr>
                <w:rFonts w:eastAsiaTheme="majorEastAsia" w:cs="Times New Roman"/>
              </w:rPr>
              <w:t xml:space="preserve">rritjen e efektivitetit të programeve aktive të tregut të punës dhe përdorimit të fondeve publike; </w:t>
            </w:r>
          </w:p>
          <w:p w14:paraId="22549715" w14:textId="77777777" w:rsidR="00496C60" w:rsidRPr="009A40B4" w:rsidRDefault="00496C60">
            <w:pPr>
              <w:pStyle w:val="Style1-BodyText"/>
              <w:numPr>
                <w:ilvl w:val="0"/>
                <w:numId w:val="15"/>
              </w:numPr>
              <w:spacing w:after="0" w:line="259" w:lineRule="auto"/>
              <w:ind w:left="0" w:firstLine="1"/>
              <w:rPr>
                <w:rFonts w:eastAsiaTheme="majorEastAsia" w:cs="Times New Roman"/>
              </w:rPr>
            </w:pPr>
            <w:r w:rsidRPr="009A40B4">
              <w:rPr>
                <w:rFonts w:eastAsiaTheme="majorEastAsia" w:cs="Times New Roman"/>
              </w:rPr>
              <w:t xml:space="preserve">rritjen e përfshirjes sociale, të të ardhurave dhe të mirëqenies së përfituesve dhe familjeve të tyre; </w:t>
            </w:r>
          </w:p>
          <w:p w14:paraId="2234B767" w14:textId="77777777" w:rsidR="00496C60" w:rsidRPr="009A40B4" w:rsidRDefault="00496C60">
            <w:pPr>
              <w:pStyle w:val="Style1-BodyText"/>
              <w:numPr>
                <w:ilvl w:val="0"/>
                <w:numId w:val="15"/>
              </w:numPr>
              <w:spacing w:after="0" w:line="259" w:lineRule="auto"/>
              <w:ind w:left="0" w:firstLine="1"/>
              <w:rPr>
                <w:rFonts w:eastAsiaTheme="majorEastAsia" w:cs="Times New Roman"/>
              </w:rPr>
            </w:pPr>
            <w:r w:rsidRPr="009A40B4">
              <w:rPr>
                <w:rFonts w:eastAsiaTheme="majorEastAsia" w:cs="Times New Roman"/>
              </w:rPr>
              <w:t xml:space="preserve">krijimin e kushteve më të barabarta të punësimit dhe rritjen e besimit të publikut në politikat shtetërore të punësimit; </w:t>
            </w:r>
          </w:p>
          <w:p w14:paraId="5B6CBBCA" w14:textId="77777777" w:rsidR="00496C60" w:rsidRPr="009A40B4" w:rsidRDefault="00496C60">
            <w:pPr>
              <w:pStyle w:val="Style1-BodyText"/>
              <w:numPr>
                <w:ilvl w:val="0"/>
                <w:numId w:val="15"/>
              </w:numPr>
              <w:spacing w:after="0" w:line="259" w:lineRule="auto"/>
              <w:ind w:left="0" w:firstLine="1"/>
              <w:rPr>
                <w:rFonts w:eastAsiaTheme="majorEastAsia" w:cs="Times New Roman"/>
              </w:rPr>
            </w:pPr>
            <w:r w:rsidRPr="009A40B4">
              <w:rPr>
                <w:rFonts w:eastAsiaTheme="majorEastAsia" w:cs="Times New Roman"/>
              </w:rPr>
              <w:t>përgatitjen institucionale dhe teknike të Shqipërisë për pjesëmarrjen në EURES dhe integrimin gradual në tregun evropian të punës</w:t>
            </w:r>
          </w:p>
          <w:p w14:paraId="2D6736E6" w14:textId="542398BF" w:rsidR="00E807C0" w:rsidRPr="009A40B4" w:rsidRDefault="00E807C0" w:rsidP="00676A37">
            <w:pPr>
              <w:pStyle w:val="Style1-BodyText"/>
              <w:spacing w:after="0" w:line="259" w:lineRule="auto"/>
              <w:ind w:firstLine="1"/>
              <w:rPr>
                <w:rFonts w:eastAsiaTheme="minorHAnsi" w:cs="Times New Roman"/>
                <w:color w:val="000000"/>
                <w:lang w:val="sq-AL"/>
              </w:rPr>
            </w:pPr>
          </w:p>
        </w:tc>
      </w:tr>
      <w:tr w:rsidR="003D4D0B" w:rsidRPr="009A40B4" w14:paraId="283CA97A" w14:textId="77777777" w:rsidTr="00496C60">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50688" w14:textId="77777777" w:rsidR="003D4D0B" w:rsidRPr="009A40B4" w:rsidRDefault="0E1483D4" w:rsidP="00676A37">
            <w:pPr>
              <w:spacing w:line="259" w:lineRule="auto"/>
              <w:ind w:firstLine="1"/>
              <w:jc w:val="both"/>
              <w:rPr>
                <w:b/>
                <w:bCs/>
                <w:lang w:val="sq-AL"/>
              </w:rPr>
            </w:pPr>
            <w:r w:rsidRPr="009A40B4">
              <w:rPr>
                <w:b/>
                <w:bCs/>
                <w:lang w:val="sq-AL"/>
              </w:rPr>
              <w:lastRenderedPageBreak/>
              <w:t>OPSIONET E POLITIKAVE</w:t>
            </w:r>
          </w:p>
          <w:p w14:paraId="0758649A" w14:textId="77777777" w:rsidR="003D4D0B" w:rsidRPr="009A40B4" w:rsidRDefault="003D4D0B" w:rsidP="00676A37">
            <w:pPr>
              <w:spacing w:line="259" w:lineRule="auto"/>
              <w:ind w:firstLine="1"/>
              <w:jc w:val="both"/>
              <w:rPr>
                <w:i/>
                <w:lang w:val="sq-AL"/>
              </w:rPr>
            </w:pPr>
            <w:r w:rsidRPr="009A40B4">
              <w:rPr>
                <w:i/>
                <w:lang w:val="sq-AL"/>
              </w:rPr>
              <w:t>Cilat janë opsionet kryesore të politikave, duke përfshirë mënyrat ndaj rregullimit? Duhet të bëni krahasimin e avantazheve/përfitimeve kryesore dhe të dizavantazheve/kostove të opsioneve të mundshme. Duhet të përcaktoni detajet në lidhje me opsionin e preferuar.</w:t>
            </w:r>
          </w:p>
          <w:p w14:paraId="65182F93" w14:textId="77777777" w:rsidR="003D4D0B" w:rsidRPr="009A40B4" w:rsidRDefault="003D4D0B" w:rsidP="00676A37">
            <w:pPr>
              <w:spacing w:line="259" w:lineRule="auto"/>
              <w:ind w:firstLine="1"/>
              <w:jc w:val="both"/>
              <w:rPr>
                <w:lang w:val="sq-AL"/>
              </w:rPr>
            </w:pPr>
            <w:r w:rsidRPr="009A40B4">
              <w:rPr>
                <w:lang w:val="sq-AL"/>
              </w:rPr>
              <w:t>Opsionet e mëposhtme janë vlerësuar në funksion të arritjes së objektivave të politikave:</w:t>
            </w:r>
          </w:p>
          <w:p w14:paraId="6BE60D1D" w14:textId="77777777" w:rsidR="003D4D0B" w:rsidRPr="009A40B4" w:rsidRDefault="003D4D0B" w:rsidP="00676A37">
            <w:pPr>
              <w:spacing w:line="259" w:lineRule="auto"/>
              <w:ind w:firstLine="1"/>
              <w:jc w:val="both"/>
              <w:rPr>
                <w:lang w:val="sq-AL"/>
              </w:rPr>
            </w:pPr>
            <w:r w:rsidRPr="009A40B4">
              <w:rPr>
                <w:i/>
                <w:iCs/>
                <w:lang w:val="sq-AL"/>
              </w:rPr>
              <w:t>Opsioni 0:</w:t>
            </w:r>
            <w:r w:rsidRPr="009A40B4">
              <w:rPr>
                <w:lang w:val="sq-AL"/>
              </w:rPr>
              <w:t xml:space="preserve"> – status quo-ja.</w:t>
            </w:r>
          </w:p>
          <w:p w14:paraId="2C6C8011" w14:textId="627A1461" w:rsidR="002163F1" w:rsidRPr="009A40B4" w:rsidRDefault="005D46A4" w:rsidP="00676A37">
            <w:pPr>
              <w:spacing w:line="259" w:lineRule="auto"/>
              <w:ind w:firstLine="1"/>
              <w:jc w:val="both"/>
              <w:rPr>
                <w:rFonts w:eastAsiaTheme="majorEastAsia"/>
                <w:i/>
                <w:iCs/>
                <w:color w:val="000000" w:themeColor="text1"/>
                <w:lang w:val="sq-AL"/>
              </w:rPr>
            </w:pPr>
            <w:r w:rsidRPr="009A40B4">
              <w:rPr>
                <w:rFonts w:eastAsiaTheme="majorEastAsia"/>
                <w:i/>
                <w:iCs/>
                <w:color w:val="000000" w:themeColor="text1"/>
                <w:lang w:val="sq-AL"/>
              </w:rPr>
              <w:t xml:space="preserve">Opsioni 1 – jorregullator- </w:t>
            </w:r>
            <w:r w:rsidR="007D509F" w:rsidRPr="009A40B4">
              <w:rPr>
                <w:rFonts w:eastAsiaTheme="majorEastAsia"/>
                <w:i/>
                <w:iCs/>
                <w:color w:val="000000" w:themeColor="text1"/>
                <w:lang w:val="sq-AL"/>
              </w:rPr>
              <w:t>hartimi dhe zba</w:t>
            </w:r>
            <w:r w:rsidR="0077111A" w:rsidRPr="009A40B4">
              <w:rPr>
                <w:rFonts w:eastAsiaTheme="majorEastAsia"/>
                <w:i/>
                <w:iCs/>
                <w:color w:val="000000" w:themeColor="text1"/>
                <w:lang w:val="sq-AL"/>
              </w:rPr>
              <w:t>timi i modeleve pilot</w:t>
            </w:r>
            <w:r w:rsidR="00D5344E" w:rsidRPr="009A40B4">
              <w:rPr>
                <w:rFonts w:eastAsiaTheme="majorEastAsia"/>
                <w:i/>
                <w:iCs/>
                <w:color w:val="000000" w:themeColor="text1"/>
                <w:lang w:val="sq-AL"/>
              </w:rPr>
              <w:t xml:space="preserve"> nëpërmjet organizatave të shoqërisë civile, me mbështetjen e projekteve, për </w:t>
            </w:r>
            <w:r w:rsidR="00C9119A" w:rsidRPr="009A40B4">
              <w:rPr>
                <w:rFonts w:eastAsiaTheme="majorEastAsia"/>
                <w:i/>
                <w:iCs/>
                <w:color w:val="000000" w:themeColor="text1"/>
                <w:lang w:val="sq-AL"/>
              </w:rPr>
              <w:t>të rritur numrin dhe</w:t>
            </w:r>
            <w:r w:rsidR="00526141" w:rsidRPr="009A40B4">
              <w:rPr>
                <w:rFonts w:eastAsiaTheme="majorEastAsia"/>
                <w:i/>
                <w:iCs/>
                <w:color w:val="000000" w:themeColor="text1"/>
                <w:lang w:val="sq-AL"/>
              </w:rPr>
              <w:t xml:space="preserve"> përfshirjen e përfituesve nga grupet e veçanta</w:t>
            </w:r>
            <w:r w:rsidR="00BE4737" w:rsidRPr="009A40B4">
              <w:rPr>
                <w:rFonts w:eastAsiaTheme="majorEastAsia"/>
                <w:i/>
                <w:iCs/>
                <w:color w:val="000000" w:themeColor="text1"/>
                <w:lang w:val="sq-AL"/>
              </w:rPr>
              <w:t xml:space="preserve"> në programet aktive të tregut të punës. Kryerja e studimeve </w:t>
            </w:r>
            <w:r w:rsidR="00621734" w:rsidRPr="009A40B4">
              <w:rPr>
                <w:rFonts w:eastAsiaTheme="majorEastAsia"/>
                <w:i/>
                <w:iCs/>
                <w:color w:val="000000" w:themeColor="text1"/>
                <w:lang w:val="sq-AL"/>
              </w:rPr>
              <w:t>/ vrojtimeve periodike për vlerësimin e nevojave për aftës</w:t>
            </w:r>
            <w:r w:rsidR="002B5C4B" w:rsidRPr="009A40B4">
              <w:rPr>
                <w:rFonts w:eastAsiaTheme="majorEastAsia"/>
                <w:i/>
                <w:iCs/>
                <w:color w:val="000000" w:themeColor="text1"/>
                <w:lang w:val="sq-AL"/>
              </w:rPr>
              <w:t xml:space="preserve">i dhe përgatitja </w:t>
            </w:r>
            <w:r w:rsidR="002163F1" w:rsidRPr="009A40B4">
              <w:rPr>
                <w:rFonts w:eastAsiaTheme="majorEastAsia"/>
                <w:i/>
                <w:iCs/>
                <w:color w:val="000000" w:themeColor="text1"/>
                <w:lang w:val="sq-AL"/>
              </w:rPr>
              <w:t>paraprake e institucionit përgjegjës për punësimin dhe aft</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sit</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 xml:space="preserve"> me detyrat dhe p</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rgjegj</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sit</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 xml:space="preserve"> e zyr</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s komb</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tare t</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 xml:space="preserve"> koordinimit t</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 xml:space="preserve"> EURES-it, deri n</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 xml:space="preserve"> dat</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n e an</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tar</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simit t</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 xml:space="preserve"> vendit n</w:t>
            </w:r>
            <w:r w:rsidR="00F71199" w:rsidRPr="009A40B4">
              <w:rPr>
                <w:rFonts w:eastAsiaTheme="majorEastAsia"/>
                <w:i/>
                <w:iCs/>
                <w:color w:val="000000" w:themeColor="text1"/>
                <w:lang w:val="sq-AL"/>
              </w:rPr>
              <w:t>ë</w:t>
            </w:r>
            <w:r w:rsidR="002163F1" w:rsidRPr="009A40B4">
              <w:rPr>
                <w:rFonts w:eastAsiaTheme="majorEastAsia"/>
                <w:i/>
                <w:iCs/>
                <w:color w:val="000000" w:themeColor="text1"/>
                <w:lang w:val="sq-AL"/>
              </w:rPr>
              <w:t xml:space="preserve"> BE.</w:t>
            </w:r>
          </w:p>
          <w:p w14:paraId="46466B67" w14:textId="4440B2FD" w:rsidR="003D4D0B" w:rsidRPr="009A40B4" w:rsidRDefault="0E1483D4" w:rsidP="00676A37">
            <w:pPr>
              <w:spacing w:line="259" w:lineRule="auto"/>
              <w:ind w:firstLine="1"/>
              <w:jc w:val="both"/>
              <w:rPr>
                <w:lang w:val="sq-AL"/>
              </w:rPr>
            </w:pPr>
            <w:r w:rsidRPr="009A40B4">
              <w:rPr>
                <w:i/>
                <w:iCs/>
                <w:lang w:val="sq-AL"/>
              </w:rPr>
              <w:t>Opsioni 2:</w:t>
            </w:r>
            <w:r w:rsidRPr="009A40B4">
              <w:rPr>
                <w:lang w:val="sq-AL"/>
              </w:rPr>
              <w:t xml:space="preserve"> – Hartimi dhe miratimi i një ligji të ri si bazë ligjore për një model të ri të shërbimit të punësimit.</w:t>
            </w:r>
          </w:p>
          <w:p w14:paraId="169333F3" w14:textId="1AAFF8B7" w:rsidR="003D4D0B" w:rsidRPr="009A40B4" w:rsidRDefault="0E1483D4" w:rsidP="00676A37">
            <w:pPr>
              <w:spacing w:line="259" w:lineRule="auto"/>
              <w:ind w:firstLine="1"/>
              <w:jc w:val="both"/>
              <w:rPr>
                <w:lang w:val="sq-AL"/>
              </w:rPr>
            </w:pPr>
            <w:r w:rsidRPr="009A40B4">
              <w:rPr>
                <w:i/>
                <w:iCs/>
                <w:lang w:val="sq-AL"/>
              </w:rPr>
              <w:t>Opsioni 3 (i preferuar):</w:t>
            </w:r>
            <w:r w:rsidRPr="009A40B4">
              <w:rPr>
                <w:lang w:val="sq-AL"/>
              </w:rPr>
              <w:t xml:space="preserve"> – Ndryshimi i ligjit ekzistues nr.15/2019 “Për nxitjen e punësimit”</w:t>
            </w:r>
            <w:r w:rsidR="00E847DC" w:rsidRPr="009A40B4">
              <w:rPr>
                <w:lang w:val="sq-AL"/>
              </w:rPr>
              <w:t>, i ndryshuar.</w:t>
            </w:r>
          </w:p>
        </w:tc>
      </w:tr>
      <w:tr w:rsidR="003D4D0B" w:rsidRPr="009A40B4" w14:paraId="17ED3FE6" w14:textId="77777777" w:rsidTr="00496C60">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E69A3" w14:textId="66AB35D1" w:rsidR="003D4D0B" w:rsidRPr="009A40B4" w:rsidRDefault="0E1483D4" w:rsidP="00676A37">
            <w:pPr>
              <w:spacing w:line="259" w:lineRule="auto"/>
              <w:ind w:firstLine="1"/>
              <w:jc w:val="both"/>
              <w:rPr>
                <w:b/>
                <w:bCs/>
                <w:lang w:val="sq-AL"/>
              </w:rPr>
            </w:pPr>
            <w:r w:rsidRPr="009A40B4">
              <w:rPr>
                <w:b/>
                <w:bCs/>
                <w:lang w:val="sq-AL"/>
              </w:rPr>
              <w:t>ANALIZA E NDIKIMEVE</w:t>
            </w:r>
          </w:p>
          <w:p w14:paraId="07677486" w14:textId="77777777" w:rsidR="003D4D0B" w:rsidRPr="009A40B4" w:rsidRDefault="003D4D0B" w:rsidP="00676A37">
            <w:pPr>
              <w:spacing w:line="259" w:lineRule="auto"/>
              <w:ind w:firstLine="1"/>
              <w:jc w:val="both"/>
              <w:rPr>
                <w:i/>
                <w:iCs/>
                <w:lang w:val="sq-AL"/>
              </w:rPr>
            </w:pPr>
            <w:r w:rsidRPr="009A40B4">
              <w:rPr>
                <w:i/>
                <w:iCs/>
                <w:lang w:val="sq-AL"/>
              </w:rPr>
              <w:t>Cilat janë ndikimet e opsionit të preferuar? Kjo duhet të përfshijë ndikimet me vlerë monetare të përcaktuar dhe ndikimet pa vlerë monetare të përcaktuar mbi buxhetin dhe bizneset.</w:t>
            </w:r>
          </w:p>
          <w:p w14:paraId="2A03F8C3" w14:textId="77777777" w:rsidR="00AF0C8F" w:rsidRPr="009A40B4" w:rsidRDefault="00AF0C8F" w:rsidP="00676A37">
            <w:pPr>
              <w:spacing w:line="259" w:lineRule="auto"/>
              <w:ind w:firstLine="1"/>
              <w:jc w:val="both"/>
              <w:rPr>
                <w:b/>
                <w:bCs/>
              </w:rPr>
            </w:pPr>
          </w:p>
          <w:p w14:paraId="72B91E06" w14:textId="77198ADA" w:rsidR="00AF0C8F" w:rsidRPr="009A40B4" w:rsidRDefault="00AF0C8F" w:rsidP="00676A37">
            <w:pPr>
              <w:spacing w:line="259" w:lineRule="auto"/>
              <w:ind w:firstLine="1"/>
              <w:jc w:val="both"/>
            </w:pPr>
            <w:r w:rsidRPr="009A40B4">
              <w:t xml:space="preserve">Opsioni i preferuar është ndryshimi i ligjit nr. 15/2019 “Për nxitjen e punësimit”, i ndryshuar. Ky opsion ruan </w:t>
            </w:r>
            <w:r w:rsidR="007C0E6C" w:rsidRPr="009A40B4">
              <w:t>q</w:t>
            </w:r>
            <w:r w:rsidR="00DA2044" w:rsidRPr="009A40B4">
              <w:t>ë</w:t>
            </w:r>
            <w:r w:rsidR="007C0E6C" w:rsidRPr="009A40B4">
              <w:t xml:space="preserve">llimin, </w:t>
            </w:r>
            <w:r w:rsidRPr="009A40B4">
              <w:t>strukturën dhe mekanizmat bazë të ligjit ekzistues, ndërkohë që plotëson mangësitë e evidentuara gjatë zbatimit të tij dhe krijon bazën ligjore për instrumente të reja të politikës së punësimit. Ndikimet e pritshme prekin buxhetin e shtetit, institucionet publike, punëdhënësit, subjektet e tregut të punës, punëkërkuesit dhe grupet e veçanta.</w:t>
            </w:r>
          </w:p>
          <w:p w14:paraId="32E62022" w14:textId="77777777" w:rsidR="00C74A4E" w:rsidRPr="009A40B4" w:rsidRDefault="00C74A4E" w:rsidP="00676A37">
            <w:pPr>
              <w:spacing w:line="259" w:lineRule="auto"/>
              <w:ind w:firstLine="1"/>
              <w:jc w:val="both"/>
            </w:pPr>
          </w:p>
          <w:p w14:paraId="188B8401" w14:textId="7C5DBB44" w:rsidR="0072056D" w:rsidRPr="009A40B4" w:rsidRDefault="00AF0C8F" w:rsidP="00676A37">
            <w:pPr>
              <w:spacing w:line="259" w:lineRule="auto"/>
              <w:ind w:firstLine="1"/>
              <w:jc w:val="both"/>
            </w:pPr>
            <w:r w:rsidRPr="009A40B4">
              <w:t xml:space="preserve">Në këtë fazë, vetëm disa ndikime mund të shprehen drejtpërdrejt në vlerë monetare. Përllogaritja përfundimtare kërkon të dhëna të përditësuara për numrin e punëdhënësve dhe të punonjësve sipas madhësisë së ndërmarrjes, numrin e vendeve që duhet të plotësohen sipas kuotës tranzitore, pagën minimale në fuqi, kostot e zhvillimit dhe mirëmbajtjes së sistemeve </w:t>
            </w:r>
            <w:r w:rsidRPr="009A40B4">
              <w:lastRenderedPageBreak/>
              <w:t>digjitale, si dhe fondet e planifikuara për Garancinë Rinore dhe programet aktive të tregut të punës.</w:t>
            </w:r>
          </w:p>
          <w:p w14:paraId="2C74BFAE" w14:textId="77777777" w:rsidR="00C74A4E" w:rsidRPr="009A40B4" w:rsidRDefault="00C74A4E" w:rsidP="00676A37">
            <w:pPr>
              <w:spacing w:line="259" w:lineRule="auto"/>
              <w:ind w:firstLine="1"/>
              <w:jc w:val="both"/>
              <w:rPr>
                <w:b/>
                <w:bCs/>
              </w:rPr>
            </w:pPr>
          </w:p>
          <w:p w14:paraId="1FD61CD5" w14:textId="4A6554D8" w:rsidR="00AF0C8F" w:rsidRPr="009A40B4" w:rsidRDefault="00AF0C8F" w:rsidP="00676A37">
            <w:pPr>
              <w:spacing w:line="259" w:lineRule="auto"/>
              <w:ind w:firstLine="1"/>
              <w:jc w:val="both"/>
            </w:pPr>
            <w:r w:rsidRPr="009A40B4">
              <w:rPr>
                <w:b/>
                <w:bCs/>
              </w:rPr>
              <w:t>Ndikimi mbi buxhetin e shtetit dhe institucionet publike</w:t>
            </w:r>
          </w:p>
          <w:p w14:paraId="5A5B65E3" w14:textId="699C92CE" w:rsidR="00AF0C8F" w:rsidRPr="009A40B4" w:rsidRDefault="00AF0C8F" w:rsidP="00676A37">
            <w:pPr>
              <w:tabs>
                <w:tab w:val="num" w:pos="720"/>
              </w:tabs>
              <w:spacing w:line="259" w:lineRule="auto"/>
              <w:ind w:firstLine="1"/>
              <w:jc w:val="both"/>
            </w:pPr>
            <w:r w:rsidRPr="009A40B4">
              <w:t>Projektligji pritet të krijojë kosto administrative dhe investimi për institucionin përgjegjës për punësimin dhe aftësitë dhe institucionet e tjera të përfshira. Këto lidhen kryesisht me</w:t>
            </w:r>
            <w:r w:rsidR="0072056D" w:rsidRPr="009A40B4">
              <w:t xml:space="preserve"> </w:t>
            </w:r>
            <w:r w:rsidRPr="009A40B4">
              <w:t>zhvillimin, integrimin, mirëmbajtjen dhe sigurinë e sistemeve digjitale për Observatorin e Informacionit të Tregut të Punës dhe Aftësive dhe pasaportën digjitale të punësimit dhe aftësive;ndërveprimin elektronik me bazat e tjera shtetërore të të dhënave;</w:t>
            </w:r>
            <w:r w:rsidR="0072056D" w:rsidRPr="009A40B4">
              <w:t xml:space="preserve"> </w:t>
            </w:r>
            <w:r w:rsidRPr="009A40B4">
              <w:t>ngritjen dhe funksionimin e Zyrës Kombëtare Koordinuese të EURES-it, forcimin e kapaciteteve njerëzore, teknike dhe organizative të institucioneve përgjegjëse</w:t>
            </w:r>
            <w:r w:rsidR="0072056D" w:rsidRPr="009A40B4">
              <w:t xml:space="preserve">; </w:t>
            </w:r>
            <w:r w:rsidRPr="009A40B4">
              <w:t>përgatitjen e akteve nënligjore, procedurave, standardeve teknike dhe materialeve informuese</w:t>
            </w:r>
            <w:r w:rsidR="0072056D" w:rsidRPr="009A40B4">
              <w:t xml:space="preserve">; </w:t>
            </w:r>
            <w:r w:rsidRPr="009A40B4">
              <w:t>kontraktimin e subjekteve të tregut të punës për ofrimin e shërbimeve të specializuara dhe zbatimin e programeve</w:t>
            </w:r>
            <w:r w:rsidR="0072056D" w:rsidRPr="009A40B4">
              <w:t xml:space="preserve">, si dhe </w:t>
            </w:r>
            <w:r w:rsidRPr="009A40B4">
              <w:t>financimin e veprimtarive të partneriteteve vendore, Garancisë Rinore, masave parandaluese për personat që rrezikojnë humbjen e vendit të punës dhe mbështetjes për migrantët e kthyer</w:t>
            </w:r>
          </w:p>
          <w:p w14:paraId="20410E48" w14:textId="77777777" w:rsidR="00AF0C8F" w:rsidRPr="009A40B4" w:rsidRDefault="00AF0C8F" w:rsidP="00676A37">
            <w:pPr>
              <w:spacing w:line="259" w:lineRule="auto"/>
              <w:ind w:firstLine="1"/>
              <w:jc w:val="both"/>
            </w:pPr>
          </w:p>
          <w:p w14:paraId="7F60A614" w14:textId="59154691" w:rsidR="00AF0C8F" w:rsidRPr="009A40B4" w:rsidRDefault="00AF0C8F" w:rsidP="00676A37">
            <w:pPr>
              <w:spacing w:line="259" w:lineRule="auto"/>
              <w:ind w:firstLine="1"/>
              <w:jc w:val="both"/>
            </w:pPr>
            <w:r w:rsidRPr="009A40B4">
              <w:t>Observatori dhe pasaporta digjitale kërkojnë krijimin ose përshtatjen e platformave të integruara dhe shkëmbimin elektronik të të dhënave me sisteme të tjera shtetërore, duke respektuar kërkesat për mbrojtjen e të dhënave personale. Kostoja e këtyre ndërhyrjeve nuk është përcaktuar në projektligj dhe duhet të përllogaritet nga institucionet përgjegjëse në bazë të arkitekturës teknike, sistemeve ekzistuese dhe burimeve njerëzore që do të angazhohen.</w:t>
            </w:r>
          </w:p>
          <w:p w14:paraId="58C93612" w14:textId="77777777" w:rsidR="00AF0C8F" w:rsidRPr="009A40B4" w:rsidRDefault="00AF0C8F" w:rsidP="00676A37">
            <w:pPr>
              <w:spacing w:line="259" w:lineRule="auto"/>
              <w:ind w:firstLine="1"/>
              <w:jc w:val="both"/>
            </w:pPr>
          </w:p>
          <w:p w14:paraId="39D04DB2" w14:textId="19E09BE4" w:rsidR="00AF0C8F" w:rsidRPr="009A40B4" w:rsidRDefault="00AF0C8F" w:rsidP="00676A37">
            <w:pPr>
              <w:spacing w:line="259" w:lineRule="auto"/>
              <w:ind w:firstLine="1"/>
              <w:jc w:val="both"/>
            </w:pPr>
            <w:r w:rsidRPr="009A40B4">
              <w:t>Garancia Rinore dhe partneritetet vendore do të kërkojnë vazhdimësinë e financimit të programeve dhe veprimtarive për identifikimin, kontaktimin, këshillimin, formimin dhe integrimin e të rinjve në tregun e punës. Projektligji përcakton ndarjen e përgjegjësive ndërmjet institucioneve të arsimit, punësimit dhe mbrojtjes sociale, ndërsa mënyrat e financimit dhe procedurat konkrete do të përcaktohen me vendim të Këshillit të Ministrave.</w:t>
            </w:r>
          </w:p>
          <w:p w14:paraId="07416608" w14:textId="77777777" w:rsidR="00AF0C8F" w:rsidRPr="009A40B4" w:rsidRDefault="00AF0C8F" w:rsidP="00676A37">
            <w:pPr>
              <w:spacing w:line="259" w:lineRule="auto"/>
              <w:ind w:firstLine="1"/>
              <w:jc w:val="both"/>
            </w:pPr>
            <w:r w:rsidRPr="009A40B4">
              <w:t>Zgjerimi i programeve aktive për personat që rrezikojnë humbjen e vendit të punës, financimi i shpenzimeve për zhvendosjen ose riatdhesimin e migrantëve të kthyer dhe kontraktimi i subjekteve të tregut të punës mund të sjellin nevoja shtesë financiare. Masa konkrete e këtyre kostove do të varet nga numri i përfituesve, lloji i masave të miratuara dhe kostot për njësi të programeve.</w:t>
            </w:r>
          </w:p>
          <w:p w14:paraId="44071398" w14:textId="77777777" w:rsidR="00AB7C4F" w:rsidRPr="009A40B4" w:rsidRDefault="00AB7C4F" w:rsidP="00676A37">
            <w:pPr>
              <w:spacing w:line="259" w:lineRule="auto"/>
              <w:ind w:firstLine="1"/>
              <w:jc w:val="both"/>
            </w:pPr>
          </w:p>
          <w:p w14:paraId="2E936788" w14:textId="1213F76A" w:rsidR="00AF0C8F" w:rsidRPr="009A40B4" w:rsidRDefault="00AF0C8F" w:rsidP="00676A37">
            <w:pPr>
              <w:spacing w:line="259" w:lineRule="auto"/>
              <w:ind w:firstLine="1"/>
              <w:jc w:val="both"/>
            </w:pPr>
            <w:r w:rsidRPr="009A40B4">
              <w:t>Nga ana tjetër, digjitalizimi, ndërveprimi i bazave të të dhënave dhe automatizimi i shkëmbimit të informacionit pritet të sjellin kursime administrative në periudhën afatmesme dhe afatgjatë, nëpërmjetreduktimit të dokumentacionit dhe verifikimeve manuale</w:t>
            </w:r>
            <w:r w:rsidR="00AB7C4F" w:rsidRPr="009A40B4">
              <w:t xml:space="preserve">; </w:t>
            </w:r>
            <w:r w:rsidRPr="009A40B4">
              <w:t>shmangies së raportimit të dyfishtë;</w:t>
            </w:r>
            <w:r w:rsidR="00AB7C4F" w:rsidRPr="009A40B4">
              <w:t xml:space="preserve"> </w:t>
            </w:r>
            <w:r w:rsidRPr="009A40B4">
              <w:t>përmirësimit të identifikimit dhe profilizimit të përfituesve</w:t>
            </w:r>
            <w:r w:rsidR="00AB7C4F" w:rsidRPr="009A40B4">
              <w:t xml:space="preserve">; </w:t>
            </w:r>
            <w:r w:rsidRPr="009A40B4">
              <w:t>kontrollit më të mirë të pjesëmarrjes dhe rezultateve të programev</w:t>
            </w:r>
            <w:r w:rsidR="00AB7C4F" w:rsidRPr="009A40B4">
              <w:t xml:space="preserve">e, si dhe </w:t>
            </w:r>
            <w:r w:rsidRPr="009A40B4">
              <w:t>orientimit më efikas të fondeve drejt masave dhe kategorive me nevojë më të madhe</w:t>
            </w:r>
            <w:r w:rsidR="00AB7C4F" w:rsidRPr="009A40B4">
              <w:t>.</w:t>
            </w:r>
          </w:p>
          <w:p w14:paraId="35347F1B" w14:textId="77777777" w:rsidR="00AB7C4F" w:rsidRPr="009A40B4" w:rsidRDefault="00AB7C4F" w:rsidP="00676A37">
            <w:pPr>
              <w:tabs>
                <w:tab w:val="num" w:pos="720"/>
              </w:tabs>
              <w:spacing w:line="259" w:lineRule="auto"/>
              <w:ind w:firstLine="1"/>
              <w:jc w:val="both"/>
            </w:pPr>
          </w:p>
          <w:p w14:paraId="21AEDC33" w14:textId="77777777" w:rsidR="00AF0C8F" w:rsidRPr="009A40B4" w:rsidRDefault="00AF0C8F" w:rsidP="00676A37">
            <w:pPr>
              <w:spacing w:line="259" w:lineRule="auto"/>
              <w:ind w:firstLine="1"/>
              <w:jc w:val="both"/>
            </w:pPr>
            <w:r w:rsidRPr="009A40B4">
              <w:t>Aktivizimi dhe punësimi i më shumë personave pritet të sjellë gjithashtu rritje të të ardhurave nga tatimet dhe kontributet e sigurimeve shoqërore dhe shëndetësore dhe, në një masë të caktuar, ulje të shpenzimeve për mbështetje sociale ose papunësi. Këto përfitime nuk mund të përllogariten në këtë fazë, pasi varen nga numri i personave që do të punësohen, niveli i pagave dhe qëndrueshmëria e punësimit.</w:t>
            </w:r>
          </w:p>
          <w:p w14:paraId="2F8C9D03" w14:textId="77777777" w:rsidR="0072056D" w:rsidRPr="009A40B4" w:rsidRDefault="0072056D" w:rsidP="00676A37">
            <w:pPr>
              <w:spacing w:line="259" w:lineRule="auto"/>
              <w:ind w:firstLine="1"/>
              <w:jc w:val="both"/>
              <w:rPr>
                <w:b/>
                <w:bCs/>
              </w:rPr>
            </w:pPr>
          </w:p>
          <w:p w14:paraId="4C425D2E" w14:textId="64B930A9" w:rsidR="00AF0C8F" w:rsidRPr="009A40B4" w:rsidRDefault="00AF0C8F" w:rsidP="00676A37">
            <w:pPr>
              <w:spacing w:line="259" w:lineRule="auto"/>
              <w:ind w:firstLine="1"/>
              <w:jc w:val="both"/>
              <w:rPr>
                <w:b/>
                <w:bCs/>
              </w:rPr>
            </w:pPr>
            <w:r w:rsidRPr="009A40B4">
              <w:rPr>
                <w:b/>
                <w:bCs/>
              </w:rPr>
              <w:t>Ndikimi financiar i kuotave dhe i Fondit Social të Punësimit</w:t>
            </w:r>
          </w:p>
          <w:p w14:paraId="5EA10D34" w14:textId="0D87DFA0" w:rsidR="00E35AF9" w:rsidRPr="009A40B4" w:rsidRDefault="00AF0C8F" w:rsidP="00676A37">
            <w:pPr>
              <w:spacing w:line="259" w:lineRule="auto"/>
              <w:ind w:firstLine="1"/>
              <w:jc w:val="both"/>
            </w:pPr>
            <w:r w:rsidRPr="009A40B4">
              <w:lastRenderedPageBreak/>
              <w:t>Projektligji parashikon një regjim tranzitor për zbatimin e detyrimit të punëdhënësve për punësimin e personave që u përkasin grupeve të veçanta. Deri në anëtarësimin e Shqipërisë në Bashkimin Evropian, çdo punëdhënës duhet të punësojë një person të kategorisë përkatëse për 125 punonjësit e parë dhe një person shtesë për çdo 125 punonjës të tjerë. Në rast të mosplotësimit të kuotës, punëdhënësi derdh çdo muaj në Fondin Social të Punësimit një kontribut në masën 50 për qind të pagës minimale për çdo person që duhej të kishte punësuar. Pas anëtarësimit në BE do të zbatohen kuotat e plota të nenit 20 të ligjit.</w:t>
            </w:r>
          </w:p>
          <w:p w14:paraId="0979F317" w14:textId="77777777" w:rsidR="00E35AF9" w:rsidRPr="009A40B4" w:rsidRDefault="00E35AF9" w:rsidP="00676A37">
            <w:pPr>
              <w:spacing w:line="259" w:lineRule="auto"/>
              <w:ind w:firstLine="1"/>
              <w:jc w:val="both"/>
            </w:pPr>
          </w:p>
          <w:p w14:paraId="203AA9ED" w14:textId="77777777" w:rsidR="00AF0C8F" w:rsidRPr="009A40B4" w:rsidRDefault="00AF0C8F" w:rsidP="00676A37">
            <w:pPr>
              <w:spacing w:line="259" w:lineRule="auto"/>
              <w:ind w:firstLine="1"/>
              <w:jc w:val="both"/>
            </w:pPr>
            <w:r w:rsidRPr="009A40B4">
              <w:t>Vlera e pritshme vjetore e kontributeve mund të llogaritet sipas formulës:</w:t>
            </w:r>
          </w:p>
          <w:p w14:paraId="05959BC1" w14:textId="77777777" w:rsidR="00AF0C8F" w:rsidRPr="009A40B4" w:rsidRDefault="00AF0C8F" w:rsidP="00676A37">
            <w:pPr>
              <w:spacing w:line="259" w:lineRule="auto"/>
              <w:ind w:firstLine="1"/>
              <w:jc w:val="both"/>
            </w:pPr>
            <w:r w:rsidRPr="009A40B4">
              <w:rPr>
                <w:b/>
                <w:bCs/>
              </w:rPr>
              <w:t>Të ardhurat vjetore të Fondit = numri i vendeve të paplotësuara × 50% e pagës minimale mujore × 12 muaj.</w:t>
            </w:r>
          </w:p>
          <w:p w14:paraId="5784E67F" w14:textId="77777777" w:rsidR="00AF0C8F" w:rsidRPr="009A40B4" w:rsidRDefault="00AF0C8F" w:rsidP="00676A37">
            <w:pPr>
              <w:spacing w:line="259" w:lineRule="auto"/>
              <w:ind w:firstLine="1"/>
              <w:jc w:val="both"/>
            </w:pPr>
            <w:r w:rsidRPr="009A40B4">
              <w:t>Kjo shumë nuk përbën automatikisht kosto shtesë për buxhetin e shtetit, pasi financohet nga kontributet e punëdhënësve që nuk përmbushin kuotën. Ajo përbën një transferim nga punëdhënësit drejt Fondit Social të Punësimit dhe do të përdoret për masa që mbështesin punësimin dhe integrimin e personave me aftësi të kufizuara dhe kategorive të tjera të përcaktuara në ligj.</w:t>
            </w:r>
          </w:p>
          <w:p w14:paraId="41B1FD10" w14:textId="77777777" w:rsidR="00E35AF9" w:rsidRPr="009A40B4" w:rsidRDefault="00E35AF9" w:rsidP="00676A37">
            <w:pPr>
              <w:spacing w:line="259" w:lineRule="auto"/>
              <w:ind w:firstLine="1"/>
              <w:jc w:val="both"/>
            </w:pPr>
          </w:p>
          <w:p w14:paraId="214DB03E" w14:textId="26EF3431" w:rsidR="00AF0C8F" w:rsidRPr="009A40B4" w:rsidRDefault="00AF0C8F" w:rsidP="00676A37">
            <w:pPr>
              <w:spacing w:line="259" w:lineRule="auto"/>
              <w:ind w:firstLine="1"/>
              <w:jc w:val="both"/>
              <w:rPr>
                <w:b/>
                <w:bCs/>
              </w:rPr>
            </w:pPr>
            <w:r w:rsidRPr="009A40B4">
              <w:rPr>
                <w:b/>
                <w:bCs/>
              </w:rPr>
              <w:t>Ndikimi mbi bizneset</w:t>
            </w:r>
          </w:p>
          <w:p w14:paraId="1359C3B5" w14:textId="77777777" w:rsidR="00E35AF9" w:rsidRPr="009A40B4" w:rsidRDefault="00E35AF9" w:rsidP="00676A37">
            <w:pPr>
              <w:spacing w:line="259" w:lineRule="auto"/>
              <w:ind w:firstLine="1"/>
              <w:jc w:val="both"/>
              <w:rPr>
                <w:b/>
                <w:bCs/>
              </w:rPr>
            </w:pPr>
          </w:p>
          <w:p w14:paraId="621E577F" w14:textId="151E9E27" w:rsidR="00E35AF9" w:rsidRPr="009A40B4" w:rsidRDefault="00E35AF9" w:rsidP="00676A37">
            <w:pPr>
              <w:spacing w:line="259" w:lineRule="auto"/>
              <w:ind w:firstLine="1"/>
              <w:jc w:val="both"/>
              <w:rPr>
                <w:b/>
                <w:bCs/>
              </w:rPr>
            </w:pPr>
            <w:r w:rsidRPr="009A40B4">
              <w:rPr>
                <w:b/>
                <w:bCs/>
              </w:rPr>
              <w:t>Kostot p</w:t>
            </w:r>
            <w:r w:rsidR="00DA2044" w:rsidRPr="009A40B4">
              <w:rPr>
                <w:b/>
                <w:bCs/>
              </w:rPr>
              <w:t>ë</w:t>
            </w:r>
            <w:r w:rsidRPr="009A40B4">
              <w:rPr>
                <w:b/>
                <w:bCs/>
              </w:rPr>
              <w:t xml:space="preserve">r bizneset </w:t>
            </w:r>
          </w:p>
          <w:p w14:paraId="52D7E424" w14:textId="37BF28C5" w:rsidR="00650132" w:rsidRPr="009A40B4" w:rsidRDefault="00AF0C8F" w:rsidP="00676A37">
            <w:pPr>
              <w:spacing w:line="259" w:lineRule="auto"/>
              <w:ind w:firstLine="1"/>
              <w:jc w:val="both"/>
            </w:pPr>
            <w:r w:rsidRPr="009A40B4">
              <w:t>Ndikimi kryesor monetar mbi bizneset lidhet me përmbushjen e kuotës së punësimit</w:t>
            </w:r>
            <w:r w:rsidR="00650132" w:rsidRPr="009A40B4">
              <w:t xml:space="preserve"> s</w:t>
            </w:r>
            <w:r w:rsidR="00DA2044" w:rsidRPr="009A40B4">
              <w:t>ë</w:t>
            </w:r>
            <w:r w:rsidR="00650132" w:rsidRPr="009A40B4">
              <w:t xml:space="preserve"> personave me aft</w:t>
            </w:r>
            <w:r w:rsidR="00DA2044" w:rsidRPr="009A40B4">
              <w:t>ë</w:t>
            </w:r>
            <w:r w:rsidR="00650132" w:rsidRPr="009A40B4">
              <w:t>si t</w:t>
            </w:r>
            <w:r w:rsidR="00DA2044" w:rsidRPr="009A40B4">
              <w:t>ë</w:t>
            </w:r>
            <w:r w:rsidR="00650132" w:rsidRPr="009A40B4">
              <w:t xml:space="preserve"> kufizuara ose, n</w:t>
            </w:r>
            <w:r w:rsidR="00DA2044" w:rsidRPr="009A40B4">
              <w:t>ë</w:t>
            </w:r>
            <w:r w:rsidR="00650132" w:rsidRPr="009A40B4">
              <w:t xml:space="preserve"> rast mosp</w:t>
            </w:r>
            <w:r w:rsidR="00DA2044" w:rsidRPr="009A40B4">
              <w:t>ë</w:t>
            </w:r>
            <w:r w:rsidR="00650132" w:rsidRPr="009A40B4">
              <w:t>rmbushjeje, t</w:t>
            </w:r>
            <w:r w:rsidR="00DA2044" w:rsidRPr="009A40B4">
              <w:t>ë</w:t>
            </w:r>
            <w:r w:rsidR="00650132" w:rsidRPr="009A40B4">
              <w:t xml:space="preserve"> detyrimit p</w:t>
            </w:r>
            <w:r w:rsidR="00DA2044" w:rsidRPr="009A40B4">
              <w:t>ë</w:t>
            </w:r>
            <w:r w:rsidR="00650132" w:rsidRPr="009A40B4">
              <w:t>r derdhjen e kontributit n</w:t>
            </w:r>
            <w:r w:rsidR="00DA2044" w:rsidRPr="009A40B4">
              <w:t>ë</w:t>
            </w:r>
            <w:r w:rsidR="00650132" w:rsidRPr="009A40B4">
              <w:t xml:space="preserve"> mas</w:t>
            </w:r>
            <w:r w:rsidR="00DA2044" w:rsidRPr="009A40B4">
              <w:t>ë</w:t>
            </w:r>
            <w:r w:rsidR="00650132" w:rsidRPr="009A40B4">
              <w:t>n 50% t</w:t>
            </w:r>
            <w:r w:rsidR="00DA2044" w:rsidRPr="009A40B4">
              <w:t>ë</w:t>
            </w:r>
            <w:r w:rsidR="00650132" w:rsidRPr="009A40B4">
              <w:t xml:space="preserve"> pag</w:t>
            </w:r>
            <w:r w:rsidR="00DA2044" w:rsidRPr="009A40B4">
              <w:t>ë</w:t>
            </w:r>
            <w:r w:rsidR="00650132" w:rsidRPr="009A40B4">
              <w:t>s minimale p</w:t>
            </w:r>
            <w:r w:rsidR="00DA2044" w:rsidRPr="009A40B4">
              <w:t>ë</w:t>
            </w:r>
            <w:r w:rsidR="00650132" w:rsidRPr="009A40B4">
              <w:t>r çdo person t</w:t>
            </w:r>
            <w:r w:rsidR="00DA2044" w:rsidRPr="009A40B4">
              <w:t>ë</w:t>
            </w:r>
            <w:r w:rsidR="00650132" w:rsidRPr="009A40B4">
              <w:t xml:space="preserve"> papun</w:t>
            </w:r>
            <w:r w:rsidR="00DA2044" w:rsidRPr="009A40B4">
              <w:t>ë</w:t>
            </w:r>
            <w:r w:rsidR="00650132" w:rsidRPr="009A40B4">
              <w:t>suar.</w:t>
            </w:r>
            <w:r w:rsidRPr="009A40B4">
              <w:t xml:space="preserve"> </w:t>
            </w:r>
          </w:p>
          <w:p w14:paraId="155AF450" w14:textId="3410A5F1" w:rsidR="00AF0C8F" w:rsidRPr="009A40B4" w:rsidRDefault="00AF0C8F" w:rsidP="00676A37">
            <w:pPr>
              <w:tabs>
                <w:tab w:val="num" w:pos="720"/>
              </w:tabs>
              <w:spacing w:line="259" w:lineRule="auto"/>
              <w:ind w:firstLine="1"/>
              <w:jc w:val="both"/>
            </w:pPr>
            <w:r w:rsidRPr="009A40B4">
              <w:t>Punëdhënësi mund të zgjedhë ndërmjet</w:t>
            </w:r>
            <w:r w:rsidR="00E35AF9" w:rsidRPr="009A40B4">
              <w:t xml:space="preserve"> </w:t>
            </w:r>
            <w:r w:rsidRPr="009A40B4">
              <w:t>punësimit të numrit të kërkuar të personave</w:t>
            </w:r>
            <w:r w:rsidR="00650132" w:rsidRPr="009A40B4">
              <w:t xml:space="preserve"> me aft</w:t>
            </w:r>
            <w:r w:rsidR="00DA2044" w:rsidRPr="009A40B4">
              <w:t>ë</w:t>
            </w:r>
            <w:r w:rsidR="00650132" w:rsidRPr="009A40B4">
              <w:t>si t</w:t>
            </w:r>
            <w:r w:rsidR="00DA2044" w:rsidRPr="009A40B4">
              <w:t>ë</w:t>
            </w:r>
            <w:r w:rsidR="00650132" w:rsidRPr="009A40B4">
              <w:t xml:space="preserve"> kufizuar</w:t>
            </w:r>
            <w:r w:rsidRPr="009A40B4">
              <w:t>, duke përballuar pagën, kontributet e sigurimeve dhe, sipas rastit, kostot e përshtatjes së arsyeshme të vendit të punës; os</w:t>
            </w:r>
            <w:r w:rsidR="00E35AF9" w:rsidRPr="009A40B4">
              <w:t xml:space="preserve">e </w:t>
            </w:r>
            <w:r w:rsidRPr="009A40B4">
              <w:t>pagesës së kontributit mujor prej 50 për qind të pagës minimale për çdo vend të paplotësuar.</w:t>
            </w:r>
          </w:p>
          <w:p w14:paraId="5D5B652C" w14:textId="183EA551" w:rsidR="00AF0C8F" w:rsidRPr="009A40B4" w:rsidRDefault="00AF0C8F" w:rsidP="00676A37">
            <w:pPr>
              <w:spacing w:line="259" w:lineRule="auto"/>
              <w:ind w:firstLine="1"/>
              <w:jc w:val="both"/>
            </w:pPr>
            <w:r w:rsidRPr="009A40B4">
              <w:t xml:space="preserve">Kostoja reale për secilin punëdhënës do të varet nga numri i punonjësve, numri i vendeve që rrjedhin nga kuota, numri i personave </w:t>
            </w:r>
            <w:r w:rsidR="00650132" w:rsidRPr="009A40B4">
              <w:t>me aft</w:t>
            </w:r>
            <w:r w:rsidR="00DA2044" w:rsidRPr="009A40B4">
              <w:t>ë</w:t>
            </w:r>
            <w:r w:rsidR="00650132" w:rsidRPr="009A40B4">
              <w:t>si t</w:t>
            </w:r>
            <w:r w:rsidR="00DA2044" w:rsidRPr="009A40B4">
              <w:t>ë</w:t>
            </w:r>
            <w:r w:rsidR="00650132" w:rsidRPr="009A40B4">
              <w:t xml:space="preserve"> kufizuar t</w:t>
            </w:r>
            <w:r w:rsidR="00DA2044" w:rsidRPr="009A40B4">
              <w:t>ë</w:t>
            </w:r>
            <w:r w:rsidR="00650132" w:rsidRPr="009A40B4">
              <w:t xml:space="preserve"> pun</w:t>
            </w:r>
            <w:r w:rsidR="00DA2044" w:rsidRPr="009A40B4">
              <w:t>ë</w:t>
            </w:r>
            <w:r w:rsidR="00650132" w:rsidRPr="009A40B4">
              <w:t>suar, lloji I aft</w:t>
            </w:r>
            <w:r w:rsidR="00DA2044" w:rsidRPr="009A40B4">
              <w:t>ë</w:t>
            </w:r>
            <w:r w:rsidR="00650132" w:rsidRPr="009A40B4">
              <w:t>sis</w:t>
            </w:r>
            <w:r w:rsidR="00DA2044" w:rsidRPr="009A40B4">
              <w:t>ë</w:t>
            </w:r>
            <w:r w:rsidR="00650132" w:rsidRPr="009A40B4">
              <w:t xml:space="preserve"> s</w:t>
            </w:r>
            <w:r w:rsidR="00DA2044" w:rsidRPr="009A40B4">
              <w:t>ë</w:t>
            </w:r>
            <w:r w:rsidR="00650132" w:rsidRPr="009A40B4">
              <w:t xml:space="preserve"> kufizuar dhe nevojat p</w:t>
            </w:r>
            <w:r w:rsidR="00DA2044" w:rsidRPr="009A40B4">
              <w:t>ë</w:t>
            </w:r>
            <w:r w:rsidR="00650132" w:rsidRPr="009A40B4">
              <w:t>r p</w:t>
            </w:r>
            <w:r w:rsidR="00DA2044" w:rsidRPr="009A40B4">
              <w:t>ë</w:t>
            </w:r>
            <w:r w:rsidR="00650132" w:rsidRPr="009A40B4">
              <w:t xml:space="preserve">rshtatjen e arsyeshme, si </w:t>
            </w:r>
            <w:r w:rsidRPr="009A40B4">
              <w:t>dhe</w:t>
            </w:r>
            <w:r w:rsidR="00834F26" w:rsidRPr="009A40B4">
              <w:t xml:space="preserve"> n</w:t>
            </w:r>
            <w:r w:rsidR="00DA2044" w:rsidRPr="009A40B4">
              <w:t>ë</w:t>
            </w:r>
            <w:r w:rsidR="00834F26" w:rsidRPr="009A40B4">
              <w:t xml:space="preserve"> var</w:t>
            </w:r>
            <w:r w:rsidR="00DA2044" w:rsidRPr="009A40B4">
              <w:t>ë</w:t>
            </w:r>
            <w:r w:rsidR="00834F26" w:rsidRPr="009A40B4">
              <w:t>si</w:t>
            </w:r>
            <w:r w:rsidRPr="009A40B4">
              <w:t xml:space="preserve"> </w:t>
            </w:r>
            <w:r w:rsidR="00834F26" w:rsidRPr="009A40B4">
              <w:t>t</w:t>
            </w:r>
            <w:r w:rsidR="00DA2044" w:rsidRPr="009A40B4">
              <w:t>ë</w:t>
            </w:r>
            <w:r w:rsidR="00834F26" w:rsidRPr="009A40B4">
              <w:t xml:space="preserve"> nivelit t</w:t>
            </w:r>
            <w:r w:rsidRPr="009A40B4">
              <w:t xml:space="preserve"> pagës minimale në fuqi.</w:t>
            </w:r>
          </w:p>
          <w:p w14:paraId="257E55BC" w14:textId="5D5AC17E" w:rsidR="00AF0C8F" w:rsidRPr="009A40B4" w:rsidRDefault="00AF0C8F" w:rsidP="00676A37">
            <w:pPr>
              <w:tabs>
                <w:tab w:val="num" w:pos="720"/>
              </w:tabs>
              <w:spacing w:line="259" w:lineRule="auto"/>
              <w:ind w:firstLine="1"/>
              <w:jc w:val="both"/>
            </w:pPr>
            <w:r w:rsidRPr="009A40B4">
              <w:t>Punëdhënësit mund të përballojnë gjithashtu kosto administrative të kufizuara për</w:t>
            </w:r>
            <w:r w:rsidR="00E35AF9" w:rsidRPr="009A40B4">
              <w:t xml:space="preserve"> </w:t>
            </w:r>
            <w:r w:rsidRPr="009A40B4">
              <w:t>njohjen me kërkesat e reja ligjore dhe përshtatjen e procedurave të brendshme;</w:t>
            </w:r>
            <w:r w:rsidR="00E35AF9" w:rsidRPr="009A40B4">
              <w:t xml:space="preserve"> </w:t>
            </w:r>
            <w:r w:rsidRPr="009A40B4">
              <w:t>deklarimin e vendeve të lira të paguara të punës;</w:t>
            </w:r>
            <w:r w:rsidR="00E35AF9" w:rsidRPr="009A40B4">
              <w:t xml:space="preserve"> </w:t>
            </w:r>
            <w:r w:rsidRPr="009A40B4">
              <w:t>publikimin e intervalit të pagës në shpalljet e punës;</w:t>
            </w:r>
            <w:r w:rsidR="00E35AF9" w:rsidRPr="009A40B4">
              <w:t xml:space="preserve"> </w:t>
            </w:r>
            <w:r w:rsidRPr="009A40B4">
              <w:t>deklarimin dhe përditësimin e të dhënave të marrëdhënieve të punës;</w:t>
            </w:r>
          </w:p>
          <w:p w14:paraId="7AABDFCA" w14:textId="77777777" w:rsidR="00AF0C8F" w:rsidRPr="009A40B4" w:rsidRDefault="00AF0C8F">
            <w:pPr>
              <w:numPr>
                <w:ilvl w:val="0"/>
                <w:numId w:val="16"/>
              </w:numPr>
              <w:spacing w:line="259" w:lineRule="auto"/>
              <w:ind w:left="0" w:firstLine="1"/>
              <w:jc w:val="both"/>
            </w:pPr>
            <w:r w:rsidRPr="009A40B4">
              <w:t>raportimin e largimeve nga puna dhe transmetimin e informacionit përkatës;</w:t>
            </w:r>
          </w:p>
          <w:p w14:paraId="2EB54810" w14:textId="77777777" w:rsidR="00AF0C8F" w:rsidRPr="009A40B4" w:rsidRDefault="00AF0C8F">
            <w:pPr>
              <w:numPr>
                <w:ilvl w:val="0"/>
                <w:numId w:val="16"/>
              </w:numPr>
              <w:spacing w:line="259" w:lineRule="auto"/>
              <w:ind w:left="0" w:firstLine="1"/>
              <w:jc w:val="both"/>
            </w:pPr>
            <w:r w:rsidRPr="009A40B4">
              <w:t>bashkëpunimin me institucionin përgjegjës për punësimin dhe sistemet e reja elektronike.</w:t>
            </w:r>
          </w:p>
          <w:p w14:paraId="7B9A5511" w14:textId="77777777" w:rsidR="00AF0C8F" w:rsidRPr="009A40B4" w:rsidRDefault="00AF0C8F" w:rsidP="00676A37">
            <w:pPr>
              <w:spacing w:line="259" w:lineRule="auto"/>
              <w:ind w:firstLine="1"/>
              <w:jc w:val="both"/>
            </w:pPr>
            <w:r w:rsidRPr="009A40B4">
              <w:t>Projektligji i vendos këto detyrime për të rritur transparencën e tregut të punës dhe për të mundësuar ndërhyrjen e hershme ndaj personave që humbin vendin e punës.</w:t>
            </w:r>
          </w:p>
          <w:p w14:paraId="6ABE6369" w14:textId="69C5FFD2" w:rsidR="00AF0C8F" w:rsidRPr="009A40B4" w:rsidRDefault="00AF0C8F" w:rsidP="00676A37">
            <w:pPr>
              <w:spacing w:line="259" w:lineRule="auto"/>
              <w:ind w:firstLine="1"/>
              <w:jc w:val="both"/>
            </w:pPr>
            <w:r w:rsidRPr="009A40B4">
              <w:t xml:space="preserve">Nëse raportimi realizohet nëpërmjet integrimit dhe ripërdorimit të të dhënave që punëdhënësit deklarojnë tashmë pranë administratës tatimore ose sistemeve të tjera shtetërore, kostoja shtesë administrative </w:t>
            </w:r>
            <w:r w:rsidR="00771223" w:rsidRPr="009A40B4">
              <w:t>ka gjasa</w:t>
            </w:r>
            <w:r w:rsidRPr="009A40B4">
              <w:t xml:space="preserve"> të jetë e kufizuar. Nëse kërkohet raportim i veçantë ose manual, barra administrative mund të jetë më e lartë, veçanërisht për ndërmarrjet me kapacitete më të kufizuara. Për këtë arsye, aktet nënligjore dhe zgjidhjet teknike duhet të shmangin deklarimin e dyfishtë.</w:t>
            </w:r>
          </w:p>
          <w:p w14:paraId="24F8A543" w14:textId="77777777" w:rsidR="00AF0C8F" w:rsidRPr="009A40B4" w:rsidRDefault="00AF0C8F" w:rsidP="00676A37">
            <w:pPr>
              <w:spacing w:line="259" w:lineRule="auto"/>
              <w:ind w:firstLine="1"/>
              <w:jc w:val="both"/>
            </w:pPr>
            <w:r w:rsidRPr="009A40B4">
              <w:t xml:space="preserve">Për shërbimet e specializuara që u ofrohen punëdhënësve mund të vendosen tarifa. Këto përbëjnë kosto vetëm për bizneset që zgjedhin të përdorin shërbimet përkatëse. Tarifat nuk </w:t>
            </w:r>
            <w:r w:rsidRPr="009A40B4">
              <w:lastRenderedPageBreak/>
              <w:t>duhet të jenë më të larta se ato për shërbime të tjera të krahasueshme të ofruara nga i njëjti institucion.</w:t>
            </w:r>
          </w:p>
          <w:p w14:paraId="48DB2D1A" w14:textId="77777777" w:rsidR="00EB6B1A" w:rsidRPr="009A40B4" w:rsidRDefault="00EB6B1A" w:rsidP="00676A37">
            <w:pPr>
              <w:spacing w:line="259" w:lineRule="auto"/>
              <w:ind w:firstLine="1"/>
              <w:jc w:val="both"/>
              <w:rPr>
                <w:b/>
                <w:bCs/>
              </w:rPr>
            </w:pPr>
          </w:p>
          <w:p w14:paraId="71E8C750" w14:textId="6372DED3" w:rsidR="00AF0C8F" w:rsidRPr="009A40B4" w:rsidRDefault="00AF0C8F" w:rsidP="00676A37">
            <w:pPr>
              <w:spacing w:line="259" w:lineRule="auto"/>
              <w:ind w:firstLine="1"/>
              <w:jc w:val="both"/>
              <w:rPr>
                <w:b/>
                <w:bCs/>
              </w:rPr>
            </w:pPr>
            <w:r w:rsidRPr="009A40B4">
              <w:rPr>
                <w:b/>
                <w:bCs/>
              </w:rPr>
              <w:t>Përfitimet për bizneset</w:t>
            </w:r>
          </w:p>
          <w:p w14:paraId="1D634E7A" w14:textId="02A29986" w:rsidR="00BA58E7" w:rsidRPr="009A40B4" w:rsidRDefault="00AF0C8F" w:rsidP="00676A37">
            <w:pPr>
              <w:spacing w:line="259" w:lineRule="auto"/>
              <w:ind w:firstLine="1"/>
              <w:jc w:val="both"/>
            </w:pPr>
            <w:r w:rsidRPr="009A40B4">
              <w:t>Bizneset pritet të përfitojnë nga</w:t>
            </w:r>
            <w:r w:rsidR="00BA58E7" w:rsidRPr="009A40B4">
              <w:t xml:space="preserve"> </w:t>
            </w:r>
            <w:r w:rsidRPr="009A40B4">
              <w:t>përputhja më efikase e vendeve të lira me profilet e punëkërkuesve;</w:t>
            </w:r>
            <w:r w:rsidR="00BA58E7" w:rsidRPr="009A40B4">
              <w:t xml:space="preserve"> </w:t>
            </w:r>
            <w:r w:rsidRPr="009A40B4">
              <w:t>akses</w:t>
            </w:r>
            <w:r w:rsidR="00BA58E7" w:rsidRPr="009A40B4">
              <w:t>i i p</w:t>
            </w:r>
            <w:r w:rsidR="00DA2044" w:rsidRPr="009A40B4">
              <w:t>ë</w:t>
            </w:r>
            <w:r w:rsidR="00BA58E7" w:rsidRPr="009A40B4">
              <w:t>rmir</w:t>
            </w:r>
            <w:r w:rsidR="00DA2044" w:rsidRPr="009A40B4">
              <w:t>ë</w:t>
            </w:r>
            <w:r w:rsidR="00BA58E7" w:rsidRPr="009A40B4">
              <w:t>suar n</w:t>
            </w:r>
            <w:r w:rsidR="00DA2044" w:rsidRPr="009A40B4">
              <w:t>ë</w:t>
            </w:r>
            <w:r w:rsidR="00BA58E7" w:rsidRPr="009A40B4">
              <w:t xml:space="preserve"> informacionin rreth aft</w:t>
            </w:r>
            <w:r w:rsidR="00DA2044" w:rsidRPr="009A40B4">
              <w:t>ë</w:t>
            </w:r>
            <w:r w:rsidR="00BA58E7" w:rsidRPr="009A40B4">
              <w:t>sive,profesioneve dhe ofert</w:t>
            </w:r>
            <w:r w:rsidR="00DA2044" w:rsidRPr="009A40B4">
              <w:t>ë</w:t>
            </w:r>
            <w:r w:rsidR="00BA58E7" w:rsidRPr="009A40B4">
              <w:t>s s</w:t>
            </w:r>
            <w:r w:rsidR="00DA2044" w:rsidRPr="009A40B4">
              <w:t>ë</w:t>
            </w:r>
            <w:r w:rsidR="00BA58E7" w:rsidRPr="009A40B4">
              <w:t xml:space="preserve"> fuqis</w:t>
            </w:r>
            <w:r w:rsidR="00DA2044" w:rsidRPr="009A40B4">
              <w:t>ë</w:t>
            </w:r>
            <w:r w:rsidR="00BA58E7" w:rsidRPr="009A40B4">
              <w:t xml:space="preserve"> pun</w:t>
            </w:r>
            <w:r w:rsidR="00DA2044" w:rsidRPr="009A40B4">
              <w:t>ë</w:t>
            </w:r>
            <w:r w:rsidR="00BA58E7" w:rsidRPr="009A40B4">
              <w:t>tore. Gjithashtu, bizneset pritet t</w:t>
            </w:r>
            <w:r w:rsidR="00DA2044" w:rsidRPr="009A40B4">
              <w:t>ë</w:t>
            </w:r>
            <w:r w:rsidR="00BA58E7" w:rsidRPr="009A40B4">
              <w:t xml:space="preserve"> p</w:t>
            </w:r>
            <w:r w:rsidR="00DA2044" w:rsidRPr="009A40B4">
              <w:t>ë</w:t>
            </w:r>
            <w:r w:rsidR="00BA58E7" w:rsidRPr="009A40B4">
              <w:t>rfitojn</w:t>
            </w:r>
            <w:r w:rsidR="00DA2044" w:rsidRPr="009A40B4">
              <w:t>ë</w:t>
            </w:r>
            <w:r w:rsidR="00BA58E7" w:rsidRPr="009A40B4">
              <w:t xml:space="preserve"> nga sh</w:t>
            </w:r>
            <w:r w:rsidR="00DA2044" w:rsidRPr="009A40B4">
              <w:t>ë</w:t>
            </w:r>
            <w:r w:rsidR="00BA58E7" w:rsidRPr="009A40B4">
              <w:t>rbime t</w:t>
            </w:r>
            <w:r w:rsidR="00DA2044" w:rsidRPr="009A40B4">
              <w:t>ë</w:t>
            </w:r>
            <w:r w:rsidR="00BA58E7" w:rsidRPr="009A40B4">
              <w:t xml:space="preserve"> specializuara dhe t</w:t>
            </w:r>
            <w:r w:rsidR="00DA2044" w:rsidRPr="009A40B4">
              <w:t>ë</w:t>
            </w:r>
            <w:r w:rsidR="00BA58E7" w:rsidRPr="009A40B4">
              <w:t xml:space="preserve"> personalizuara, mb</w:t>
            </w:r>
            <w:r w:rsidR="00DA2044" w:rsidRPr="009A40B4">
              <w:t>ë</w:t>
            </w:r>
            <w:r w:rsidR="00BA58E7" w:rsidRPr="009A40B4">
              <w:t>shtetja financiare ose teknike n</w:t>
            </w:r>
            <w:r w:rsidR="00DA2044" w:rsidRPr="009A40B4">
              <w:t>ë</w:t>
            </w:r>
            <w:r w:rsidR="00BA58E7" w:rsidRPr="009A40B4">
              <w:t xml:space="preserve"> kuadrin e zbatimit t</w:t>
            </w:r>
            <w:r w:rsidR="00DA2044" w:rsidRPr="009A40B4">
              <w:t>ë</w:t>
            </w:r>
            <w:r w:rsidR="00BA58E7" w:rsidRPr="009A40B4">
              <w:t xml:space="preserve"> programaeve aktive t</w:t>
            </w:r>
            <w:r w:rsidR="00DA2044" w:rsidRPr="009A40B4">
              <w:t>ë</w:t>
            </w:r>
            <w:r w:rsidR="00BA58E7" w:rsidRPr="009A40B4">
              <w:t xml:space="preserve"> tregut t</w:t>
            </w:r>
            <w:r w:rsidR="00DA2044" w:rsidRPr="009A40B4">
              <w:t>ë</w:t>
            </w:r>
            <w:r w:rsidR="00BA58E7" w:rsidRPr="009A40B4">
              <w:t xml:space="preserve"> pun</w:t>
            </w:r>
            <w:r w:rsidR="00DA2044" w:rsidRPr="009A40B4">
              <w:t>ë</w:t>
            </w:r>
            <w:r w:rsidR="00BA58E7" w:rsidRPr="009A40B4">
              <w:t>s.</w:t>
            </w:r>
            <w:r w:rsidRPr="009A40B4">
              <w:t>më i mirë në informacion mbi aftësitë, profesionet dhe ofertën e fuqisë punëtore</w:t>
            </w:r>
            <w:r w:rsidR="00BA58E7" w:rsidRPr="009A40B4">
              <w:t>, reduktimin e koh</w:t>
            </w:r>
            <w:r w:rsidR="00DA2044" w:rsidRPr="009A40B4">
              <w:t>ë</w:t>
            </w:r>
            <w:r w:rsidR="00BA58E7" w:rsidRPr="009A40B4">
              <w:t>s dhe kostove t</w:t>
            </w:r>
            <w:r w:rsidR="00DA2044" w:rsidRPr="009A40B4">
              <w:t>ë</w:t>
            </w:r>
            <w:r w:rsidR="00BA58E7" w:rsidRPr="009A40B4">
              <w:t xml:space="preserve"> rekrutimit; rritje t</w:t>
            </w:r>
            <w:r w:rsidR="00DA2044" w:rsidRPr="009A40B4">
              <w:t>ë</w:t>
            </w:r>
            <w:r w:rsidR="00BA58E7" w:rsidRPr="009A40B4">
              <w:t xml:space="preserve"> transparenc</w:t>
            </w:r>
            <w:r w:rsidR="00DA2044" w:rsidRPr="009A40B4">
              <w:t>ë</w:t>
            </w:r>
            <w:r w:rsidR="00BA58E7" w:rsidRPr="009A40B4">
              <w:t>s dhe parashikueshm</w:t>
            </w:r>
            <w:r w:rsidR="00DA2044" w:rsidRPr="009A40B4">
              <w:t>ë</w:t>
            </w:r>
            <w:r w:rsidR="00BA58E7" w:rsidRPr="009A40B4">
              <w:t>ris</w:t>
            </w:r>
            <w:r w:rsidR="00DA2044" w:rsidRPr="009A40B4">
              <w:t>ë</w:t>
            </w:r>
            <w:r w:rsidR="00BA58E7" w:rsidRPr="009A40B4">
              <w:t xml:space="preserve"> s</w:t>
            </w:r>
            <w:r w:rsidR="00DA2044" w:rsidRPr="009A40B4">
              <w:t>ë</w:t>
            </w:r>
            <w:r w:rsidR="00BA58E7" w:rsidRPr="009A40B4">
              <w:t xml:space="preserve"> tregut t</w:t>
            </w:r>
            <w:r w:rsidR="00DA2044" w:rsidRPr="009A40B4">
              <w:t>ë</w:t>
            </w:r>
            <w:r w:rsidR="00BA58E7" w:rsidRPr="009A40B4">
              <w:t xml:space="preserve"> pun</w:t>
            </w:r>
            <w:r w:rsidR="00DA2044" w:rsidRPr="009A40B4">
              <w:t>ë</w:t>
            </w:r>
            <w:r w:rsidR="00BA58E7" w:rsidRPr="009A40B4">
              <w:t>s, si dhe mund</w:t>
            </w:r>
            <w:r w:rsidR="00DA2044" w:rsidRPr="009A40B4">
              <w:t>ë</w:t>
            </w:r>
            <w:r w:rsidR="00BA58E7" w:rsidRPr="009A40B4">
              <w:t>si p</w:t>
            </w:r>
            <w:r w:rsidR="00DA2044" w:rsidRPr="009A40B4">
              <w:t>ë</w:t>
            </w:r>
            <w:r w:rsidR="00BA58E7" w:rsidRPr="009A40B4">
              <w:t>r shk</w:t>
            </w:r>
            <w:r w:rsidR="00DA2044" w:rsidRPr="009A40B4">
              <w:t>ë</w:t>
            </w:r>
            <w:r w:rsidR="00BA58E7" w:rsidRPr="009A40B4">
              <w:t>mbimin e e vendeve t</w:t>
            </w:r>
            <w:r w:rsidR="00DA2044" w:rsidRPr="009A40B4">
              <w:t>ë</w:t>
            </w:r>
            <w:r w:rsidR="00BA58E7" w:rsidRPr="009A40B4">
              <w:t xml:space="preserve"> lira dhe rekrutimit n</w:t>
            </w:r>
            <w:r w:rsidR="00DA2044" w:rsidRPr="009A40B4">
              <w:t>ë</w:t>
            </w:r>
            <w:r w:rsidR="00BA58E7" w:rsidRPr="009A40B4">
              <w:t>p</w:t>
            </w:r>
            <w:r w:rsidR="00DA2044" w:rsidRPr="009A40B4">
              <w:t>ë</w:t>
            </w:r>
            <w:r w:rsidR="00BA58E7" w:rsidRPr="009A40B4">
              <w:t xml:space="preserve">rmjet EURES-it. </w:t>
            </w:r>
          </w:p>
          <w:p w14:paraId="2602FC5A" w14:textId="77777777" w:rsidR="00BA58E7" w:rsidRPr="009A40B4" w:rsidRDefault="00BA58E7" w:rsidP="00676A37">
            <w:pPr>
              <w:spacing w:line="259" w:lineRule="auto"/>
              <w:ind w:firstLine="1"/>
              <w:jc w:val="both"/>
            </w:pPr>
          </w:p>
          <w:p w14:paraId="7EB50322" w14:textId="05C65DA3" w:rsidR="00AF0C8F" w:rsidRPr="009A40B4" w:rsidRDefault="00AF0C8F" w:rsidP="00676A37">
            <w:pPr>
              <w:spacing w:line="259" w:lineRule="auto"/>
              <w:ind w:firstLine="1"/>
              <w:jc w:val="both"/>
            </w:pPr>
            <w:r w:rsidRPr="009A40B4">
              <w:t>Kontraktimi i subjekteve private, jofitimprurëse, arsimore dhe formuese për ofrimin e shërbimeve ose zbatimin e programeve krijon gjithashtu mundësi ekonomike për këto subjekte, përmes kontratave të financuara nga fondet publike ose burime të tjera të ligjshme. Projektligji u jep atyre rol formal në ofrimin e shërbimeve për grupe të veçanta dhe territore të caktuara.</w:t>
            </w:r>
          </w:p>
          <w:p w14:paraId="0C422BA9" w14:textId="77777777" w:rsidR="00EB6B1A" w:rsidRPr="009A40B4" w:rsidRDefault="00EB6B1A" w:rsidP="00676A37">
            <w:pPr>
              <w:spacing w:line="259" w:lineRule="auto"/>
              <w:ind w:firstLine="1"/>
              <w:jc w:val="both"/>
            </w:pPr>
          </w:p>
          <w:p w14:paraId="56157F13" w14:textId="77777777" w:rsidR="00336E42" w:rsidRPr="009A40B4" w:rsidRDefault="00336E42" w:rsidP="00676A37">
            <w:pPr>
              <w:spacing w:line="259" w:lineRule="auto"/>
              <w:ind w:firstLine="1"/>
              <w:jc w:val="both"/>
              <w:rPr>
                <w:b/>
                <w:bCs/>
              </w:rPr>
            </w:pPr>
          </w:p>
          <w:p w14:paraId="0146321B" w14:textId="46796142" w:rsidR="00AF0C8F" w:rsidRPr="009A40B4" w:rsidRDefault="00AF0C8F" w:rsidP="00676A37">
            <w:pPr>
              <w:spacing w:line="259" w:lineRule="auto"/>
              <w:ind w:firstLine="1"/>
              <w:jc w:val="both"/>
              <w:rPr>
                <w:b/>
                <w:bCs/>
              </w:rPr>
            </w:pPr>
            <w:r w:rsidRPr="009A40B4">
              <w:rPr>
                <w:b/>
                <w:bCs/>
              </w:rPr>
              <w:t>Ndikimi mbi punëkërkuesit dhe qytetarët</w:t>
            </w:r>
          </w:p>
          <w:p w14:paraId="0FD0568B" w14:textId="77A1DF52" w:rsidR="00AF0C8F" w:rsidRPr="009A40B4" w:rsidRDefault="00AF0C8F" w:rsidP="00676A37">
            <w:pPr>
              <w:spacing w:line="259" w:lineRule="auto"/>
              <w:ind w:firstLine="1"/>
              <w:jc w:val="both"/>
            </w:pPr>
            <w:r w:rsidRPr="009A40B4">
              <w:t>Ndikimi i përgjithshëm pritet të jetë pozitiv. Zgjerimi i kategorive të përfituesve dhe përmirësimi i shërbimeve pritet të rrisin aksesin në këshillim, ndërmjetësim, formim, aktivizim dhe programe punësimi për</w:t>
            </w:r>
            <w:r w:rsidR="00D60676" w:rsidRPr="009A40B4">
              <w:t xml:space="preserve"> </w:t>
            </w:r>
            <w:r w:rsidRPr="009A40B4">
              <w:t>punëkërkuesit e papunë</w:t>
            </w:r>
            <w:r w:rsidR="00D60676" w:rsidRPr="009A40B4">
              <w:t xml:space="preserve">, </w:t>
            </w:r>
            <w:r w:rsidRPr="009A40B4">
              <w:t>personat e punësuar që rrezikojnë humbjen e punës</w:t>
            </w:r>
            <w:r w:rsidR="00D60676" w:rsidRPr="009A40B4">
              <w:t xml:space="preserve">, </w:t>
            </w:r>
            <w:r w:rsidRPr="009A40B4">
              <w:t>të rinjtë që nuk janë në punësim, arsim ose formim</w:t>
            </w:r>
            <w:r w:rsidR="00D60676" w:rsidRPr="009A40B4">
              <w:t xml:space="preserve">, </w:t>
            </w:r>
            <w:r w:rsidRPr="009A40B4">
              <w:t>personat me aftësi të kufizuara dhe grupet e tjera të veçanta</w:t>
            </w:r>
            <w:r w:rsidR="00D60676" w:rsidRPr="009A40B4">
              <w:t xml:space="preserve">, </w:t>
            </w:r>
            <w:r w:rsidRPr="009A40B4">
              <w:t>migrantët e kthyer</w:t>
            </w:r>
            <w:r w:rsidR="00D60676" w:rsidRPr="009A40B4">
              <w:t>, s</w:t>
            </w:r>
            <w:r w:rsidRPr="009A40B4">
              <w:t>htetasit shqiptarë me vendbanim jashtë vendit</w:t>
            </w:r>
            <w:r w:rsidR="00D60676" w:rsidRPr="009A40B4">
              <w:t xml:space="preserve">, </w:t>
            </w:r>
            <w:r w:rsidRPr="009A40B4">
              <w:t>shtetasit e huaj dhe personat pa shtetësi që kërkojnë të punojnë ligjërisht në Shqipëri</w:t>
            </w:r>
            <w:r w:rsidR="00D60676" w:rsidRPr="009A40B4">
              <w:t xml:space="preserve"> dhe </w:t>
            </w:r>
            <w:r w:rsidRPr="009A40B4">
              <w:t>nxënësit punëmarrës në arsimin dhe formimin profesional të dyfishtë.</w:t>
            </w:r>
          </w:p>
          <w:p w14:paraId="7CCA7591" w14:textId="77777777" w:rsidR="00336E42" w:rsidRPr="009A40B4" w:rsidRDefault="00336E42" w:rsidP="00676A37">
            <w:pPr>
              <w:spacing w:line="259" w:lineRule="auto"/>
              <w:ind w:firstLine="1"/>
              <w:jc w:val="both"/>
            </w:pPr>
          </w:p>
          <w:p w14:paraId="57AEEE45" w14:textId="0A535FF9" w:rsidR="00AF0C8F" w:rsidRPr="009A40B4" w:rsidRDefault="00AF0C8F" w:rsidP="00676A37">
            <w:pPr>
              <w:spacing w:line="259" w:lineRule="auto"/>
              <w:ind w:firstLine="1"/>
              <w:jc w:val="both"/>
            </w:pPr>
            <w:r w:rsidRPr="009A40B4">
              <w:t>Përfitimet e pritshme përfshijnë rritjen e mundësive për punësim, shkurtimin e periudhave të papunësisë, rritjen e të ardhurave nga puna, përmirësimin e mirëqenies individuale dhe familjare dhe uljen e rrezikut të përjashtimit social..</w:t>
            </w:r>
          </w:p>
          <w:p w14:paraId="02C5D71D" w14:textId="77777777" w:rsidR="00D60676" w:rsidRPr="009A40B4" w:rsidRDefault="00D60676" w:rsidP="00676A37">
            <w:pPr>
              <w:spacing w:line="259" w:lineRule="auto"/>
              <w:ind w:firstLine="1"/>
              <w:jc w:val="both"/>
            </w:pPr>
          </w:p>
          <w:p w14:paraId="6CF7B537" w14:textId="77777777" w:rsidR="00AF0C8F" w:rsidRPr="009A40B4" w:rsidRDefault="00AF0C8F" w:rsidP="00676A37">
            <w:pPr>
              <w:spacing w:line="259" w:lineRule="auto"/>
              <w:ind w:firstLine="1"/>
              <w:jc w:val="both"/>
            </w:pPr>
            <w:r w:rsidRPr="009A40B4">
              <w:t>Publikimi i intervalit të pagës në shpalljet e vendeve të punës pritet të përmirësojë informacionin e punëkërkuesve, të reduktojë asimetrinë e informacionit dhe të forcojë transparencën dhe trajtimin e barabartë gjatë rekrutimit.</w:t>
            </w:r>
          </w:p>
          <w:p w14:paraId="767F080F" w14:textId="77777777" w:rsidR="00336E42" w:rsidRPr="009A40B4" w:rsidRDefault="00336E42" w:rsidP="00676A37">
            <w:pPr>
              <w:spacing w:line="259" w:lineRule="auto"/>
              <w:ind w:firstLine="1"/>
              <w:jc w:val="both"/>
              <w:rPr>
                <w:b/>
                <w:bCs/>
              </w:rPr>
            </w:pPr>
          </w:p>
          <w:p w14:paraId="75EFEB40" w14:textId="3994EAEE" w:rsidR="00AF0C8F" w:rsidRPr="009A40B4" w:rsidRDefault="00AF0C8F" w:rsidP="00676A37">
            <w:pPr>
              <w:spacing w:line="259" w:lineRule="auto"/>
              <w:ind w:firstLine="1"/>
              <w:jc w:val="both"/>
              <w:rPr>
                <w:b/>
                <w:bCs/>
              </w:rPr>
            </w:pPr>
            <w:r w:rsidRPr="009A40B4">
              <w:rPr>
                <w:b/>
                <w:bCs/>
              </w:rPr>
              <w:t>Ndikimet sociale</w:t>
            </w:r>
          </w:p>
          <w:p w14:paraId="78616C04" w14:textId="77777777" w:rsidR="00D60676" w:rsidRPr="009A40B4" w:rsidRDefault="00AF0C8F" w:rsidP="00676A37">
            <w:pPr>
              <w:spacing w:line="259" w:lineRule="auto"/>
              <w:ind w:firstLine="1"/>
              <w:jc w:val="both"/>
            </w:pPr>
            <w:r w:rsidRPr="009A40B4">
              <w:t>Projektligji pritet të sjellë</w:t>
            </w:r>
            <w:r w:rsidR="00336E42" w:rsidRPr="009A40B4">
              <w:t xml:space="preserve"> </w:t>
            </w:r>
            <w:r w:rsidRPr="009A40B4">
              <w:t xml:space="preserve">rritje të përfshirjes së grupeve vulnerabël në tregun e </w:t>
            </w:r>
            <w:r w:rsidR="00D60676" w:rsidRPr="009A40B4">
              <w:t>punës</w:t>
            </w:r>
            <w:r w:rsidR="00336E42" w:rsidRPr="009A40B4">
              <w:t xml:space="preserve">, </w:t>
            </w:r>
            <w:r w:rsidRPr="009A40B4">
              <w:t>përmirësim të pozitës së personave me aftësi të kufizuara dhe reduktim të diskriminimit në punësim</w:t>
            </w:r>
            <w:r w:rsidR="00336E42" w:rsidRPr="009A40B4">
              <w:t xml:space="preserve">, </w:t>
            </w:r>
            <w:r w:rsidRPr="009A40B4">
              <w:t>aktivizim më të hershëm të të rinjve dhe ulje të rrezikut të pasivitetit afatgjatë</w:t>
            </w:r>
            <w:r w:rsidR="00336E42" w:rsidRPr="009A40B4">
              <w:t xml:space="preserve">, </w:t>
            </w:r>
            <w:r w:rsidRPr="009A40B4">
              <w:t>parandalim të papunësisë afatgjatë për personat që humbin ose rrezikojnë të humbin vendin e punës</w:t>
            </w:r>
            <w:r w:rsidR="008E0AA4" w:rsidRPr="009A40B4">
              <w:t xml:space="preserve">, </w:t>
            </w:r>
            <w:r w:rsidRPr="009A40B4">
              <w:t>përmirësim të riintegrimit ekonomik dhe social të migrantëve të kthyer</w:t>
            </w:r>
            <w:r w:rsidR="008E0AA4" w:rsidRPr="009A40B4">
              <w:t xml:space="preserve">, </w:t>
            </w:r>
            <w:r w:rsidRPr="009A40B4">
              <w:t>rritje të të ardhurave, pavarësisë ekonomike dhe mirëqenies së individëve dhe familjev</w:t>
            </w:r>
            <w:r w:rsidR="008E0AA4" w:rsidRPr="009A40B4">
              <w:t xml:space="preserve">e, </w:t>
            </w:r>
            <w:r w:rsidRPr="009A40B4">
              <w:t>ulje të pabarazive dhe të rrezikut të varfërisë ose përjashtimit social</w:t>
            </w:r>
            <w:r w:rsidR="008E0AA4" w:rsidRPr="009A40B4">
              <w:t xml:space="preserve"> dhe </w:t>
            </w:r>
            <w:r w:rsidRPr="009A40B4">
              <w:t>rritje të besimit të publikut në shërbimet dhe politikat shtetërore të punësimit.</w:t>
            </w:r>
            <w:r w:rsidR="008E0AA4" w:rsidRPr="009A40B4">
              <w:t xml:space="preserve"> </w:t>
            </w:r>
          </w:p>
          <w:p w14:paraId="39A68770" w14:textId="3E5906AA" w:rsidR="00AF0C8F" w:rsidRPr="009A40B4" w:rsidRDefault="00AF0C8F" w:rsidP="00676A37">
            <w:pPr>
              <w:spacing w:line="259" w:lineRule="auto"/>
              <w:ind w:firstLine="1"/>
              <w:jc w:val="both"/>
            </w:pPr>
            <w:r w:rsidRPr="009A40B4">
              <w:lastRenderedPageBreak/>
              <w:t>Partneritetet vendore pritet të rrisin aftësinë e institucioneve për të identifikuar dhe kontaktuar të rinjtë që nuk janë të regjistruar në shërbimin publik të punësimit dhe për t’i orientuar drejt Garancisë Rinore dhe masave të tjera të aktivizimit.</w:t>
            </w:r>
          </w:p>
          <w:p w14:paraId="760122A3" w14:textId="77777777" w:rsidR="00D60676" w:rsidRPr="009A40B4" w:rsidRDefault="00D60676" w:rsidP="00676A37">
            <w:pPr>
              <w:spacing w:line="259" w:lineRule="auto"/>
              <w:ind w:firstLine="1"/>
              <w:jc w:val="both"/>
              <w:rPr>
                <w:b/>
                <w:bCs/>
              </w:rPr>
            </w:pPr>
          </w:p>
          <w:p w14:paraId="44A69A32" w14:textId="4C79C180" w:rsidR="00AF0C8F" w:rsidRPr="009A40B4" w:rsidRDefault="00AF0C8F" w:rsidP="00676A37">
            <w:pPr>
              <w:spacing w:line="259" w:lineRule="auto"/>
              <w:ind w:firstLine="1"/>
              <w:jc w:val="both"/>
              <w:rPr>
                <w:b/>
                <w:bCs/>
              </w:rPr>
            </w:pPr>
            <w:r w:rsidRPr="009A40B4">
              <w:rPr>
                <w:b/>
                <w:bCs/>
              </w:rPr>
              <w:t>Ndikimi mbi administratën dhe qeverisjen</w:t>
            </w:r>
          </w:p>
          <w:p w14:paraId="46764715" w14:textId="77777777" w:rsidR="00AF0C8F" w:rsidRPr="009A40B4" w:rsidRDefault="00AF0C8F" w:rsidP="00676A37">
            <w:pPr>
              <w:spacing w:line="259" w:lineRule="auto"/>
              <w:ind w:firstLine="1"/>
              <w:jc w:val="both"/>
            </w:pPr>
            <w:r w:rsidRPr="009A40B4">
              <w:t>Projektligji qartëson kompetencat dhe rrit bashkëpunimin ndërmjet institucioneve të punësimit, arsimit, formimit profesional, mbrojtjes sociale, administratës tatimore, pushtetit vendor dhe subjekteve të tregut të punës.</w:t>
            </w:r>
          </w:p>
          <w:p w14:paraId="624E3544" w14:textId="77777777" w:rsidR="00D60676" w:rsidRPr="009A40B4" w:rsidRDefault="00D60676" w:rsidP="00676A37">
            <w:pPr>
              <w:spacing w:line="259" w:lineRule="auto"/>
              <w:ind w:firstLine="1"/>
              <w:jc w:val="both"/>
            </w:pPr>
          </w:p>
          <w:p w14:paraId="6C5C42EC" w14:textId="4E95261D" w:rsidR="00AF0C8F" w:rsidRPr="009A40B4" w:rsidRDefault="00AF0C8F" w:rsidP="00676A37">
            <w:pPr>
              <w:tabs>
                <w:tab w:val="num" w:pos="720"/>
              </w:tabs>
              <w:spacing w:line="259" w:lineRule="auto"/>
              <w:ind w:firstLine="1"/>
              <w:jc w:val="both"/>
            </w:pPr>
            <w:r w:rsidRPr="009A40B4">
              <w:t>Observatori pritet të përmirësojë cilësinë dhe disponueshmërinë e të dhënave për</w:t>
            </w:r>
            <w:r w:rsidR="008E0AA4" w:rsidRPr="009A40B4">
              <w:t xml:space="preserve"> </w:t>
            </w:r>
            <w:r w:rsidRPr="009A40B4">
              <w:t>analizën e kërkesës dhe ofertës për punë;</w:t>
            </w:r>
            <w:r w:rsidR="008E0AA4" w:rsidRPr="009A40B4">
              <w:t xml:space="preserve"> identifikimin e hendekut t</w:t>
            </w:r>
            <w:r w:rsidR="00DA2044" w:rsidRPr="009A40B4">
              <w:t>ë</w:t>
            </w:r>
            <w:r w:rsidR="008E0AA4" w:rsidRPr="009A40B4">
              <w:t xml:space="preserve"> aft</w:t>
            </w:r>
            <w:r w:rsidR="00DA2044" w:rsidRPr="009A40B4">
              <w:t>ë</w:t>
            </w:r>
            <w:r w:rsidR="008E0AA4" w:rsidRPr="009A40B4">
              <w:t>sive, planifikimin e programeve aktive t</w:t>
            </w:r>
            <w:r w:rsidR="00DA2044" w:rsidRPr="009A40B4">
              <w:t>ë</w:t>
            </w:r>
            <w:r w:rsidR="008E0AA4" w:rsidRPr="009A40B4">
              <w:t xml:space="preserve"> tregut t</w:t>
            </w:r>
            <w:r w:rsidR="00DA2044" w:rsidRPr="009A40B4">
              <w:t>ë</w:t>
            </w:r>
            <w:r w:rsidR="008E0AA4" w:rsidRPr="009A40B4">
              <w:t xml:space="preserve"> pun</w:t>
            </w:r>
            <w:r w:rsidR="00DA2044" w:rsidRPr="009A40B4">
              <w:t>ë</w:t>
            </w:r>
            <w:r w:rsidR="008E0AA4" w:rsidRPr="009A40B4">
              <w:t>s, monitorimin dhe vler</w:t>
            </w:r>
            <w:r w:rsidR="00DA2044" w:rsidRPr="009A40B4">
              <w:t>ë</w:t>
            </w:r>
            <w:r w:rsidR="008E0AA4" w:rsidRPr="009A40B4">
              <w:t>simin e rezultateve, si dhe vendimmarrjen e bazuar n</w:t>
            </w:r>
            <w:r w:rsidR="00DA2044" w:rsidRPr="009A40B4">
              <w:t>ë</w:t>
            </w:r>
            <w:r w:rsidR="008E0AA4" w:rsidRPr="009A40B4">
              <w:t xml:space="preserve"> evidenca.</w:t>
            </w:r>
          </w:p>
          <w:p w14:paraId="62E293F4" w14:textId="77777777" w:rsidR="008E0AA4" w:rsidRPr="009A40B4" w:rsidRDefault="008E0AA4" w:rsidP="00676A37">
            <w:pPr>
              <w:tabs>
                <w:tab w:val="num" w:pos="720"/>
              </w:tabs>
              <w:spacing w:line="259" w:lineRule="auto"/>
              <w:ind w:firstLine="1"/>
              <w:jc w:val="both"/>
            </w:pPr>
          </w:p>
          <w:p w14:paraId="36B5DC2E" w14:textId="77777777" w:rsidR="00AF0C8F" w:rsidRPr="009A40B4" w:rsidRDefault="00AF0C8F" w:rsidP="00676A37">
            <w:pPr>
              <w:spacing w:line="259" w:lineRule="auto"/>
              <w:ind w:firstLine="1"/>
              <w:jc w:val="both"/>
            </w:pPr>
            <w:r w:rsidRPr="009A40B4">
              <w:t>Pasaporta digjitale pritet të lehtësojë verifikimin e historikut të punësimit, kualifikimeve dhe përvojës së individit dhe të reduktojë fragmentimin e informacionit. Përfitimet varen nga ndërveprueshmëria efektive e sistemeve dhe cilësia e të dhënave.</w:t>
            </w:r>
          </w:p>
          <w:p w14:paraId="6E1750C1" w14:textId="77777777" w:rsidR="008E0AA4" w:rsidRPr="009A40B4" w:rsidRDefault="008E0AA4" w:rsidP="00676A37">
            <w:pPr>
              <w:spacing w:line="259" w:lineRule="auto"/>
              <w:ind w:firstLine="1"/>
              <w:jc w:val="both"/>
            </w:pPr>
          </w:p>
          <w:p w14:paraId="79CC956B" w14:textId="6810118E" w:rsidR="00AF0C8F" w:rsidRPr="009A40B4" w:rsidRDefault="00AF0C8F" w:rsidP="00676A37">
            <w:pPr>
              <w:spacing w:line="259" w:lineRule="auto"/>
              <w:ind w:firstLine="1"/>
              <w:jc w:val="both"/>
              <w:rPr>
                <w:b/>
                <w:bCs/>
              </w:rPr>
            </w:pPr>
            <w:r w:rsidRPr="009A40B4">
              <w:rPr>
                <w:b/>
                <w:bCs/>
              </w:rPr>
              <w:t>Ndikimi në mbrojtjen e të dhënave personale</w:t>
            </w:r>
          </w:p>
          <w:p w14:paraId="3DC79475" w14:textId="600CC342" w:rsidR="00AF0C8F" w:rsidRPr="009A40B4" w:rsidRDefault="00AF0C8F" w:rsidP="00676A37">
            <w:pPr>
              <w:tabs>
                <w:tab w:val="num" w:pos="720"/>
              </w:tabs>
              <w:spacing w:line="259" w:lineRule="auto"/>
              <w:ind w:firstLine="1"/>
              <w:jc w:val="both"/>
            </w:pPr>
            <w:r w:rsidRPr="009A40B4">
              <w:t>Observatori, pasaporta digjitale dhe EURES-i përfshijnë mbledhjen, përpunimin dhe shkëmbimin e të dhënave personale dhe profesionale. Për rrjedhojë, ekzistojnë rreziqe që lidhen me</w:t>
            </w:r>
            <w:r w:rsidR="008E0AA4" w:rsidRPr="009A40B4">
              <w:t xml:space="preserve"> </w:t>
            </w:r>
            <w:r w:rsidRPr="009A40B4">
              <w:t>aksesin e paautorizuar</w:t>
            </w:r>
            <w:r w:rsidR="008E0AA4" w:rsidRPr="009A40B4">
              <w:t xml:space="preserve">, </w:t>
            </w:r>
            <w:r w:rsidRPr="009A40B4">
              <w:t>përdorimin e të dhënave për qëllime të ndryshme nga ato të përcaktuara</w:t>
            </w:r>
            <w:r w:rsidR="008E0AA4" w:rsidRPr="009A40B4">
              <w:t xml:space="preserve">, </w:t>
            </w:r>
            <w:r w:rsidRPr="009A40B4">
              <w:t>pasaktësinë ose mospërditësimin e informacionit</w:t>
            </w:r>
            <w:r w:rsidR="008E0AA4" w:rsidRPr="009A40B4">
              <w:t xml:space="preserve">, </w:t>
            </w:r>
            <w:r w:rsidRPr="009A40B4">
              <w:t>shkëmbimin e të dhënave ndërmjet institucioneve dhe, në të ardhmen, me sistemet evropian</w:t>
            </w:r>
            <w:r w:rsidR="008E0AA4" w:rsidRPr="009A40B4">
              <w:t xml:space="preserve">e, </w:t>
            </w:r>
            <w:r w:rsidRPr="009A40B4">
              <w:t>cenimin e konfidencialitetit dhe privatësisë.</w:t>
            </w:r>
          </w:p>
          <w:p w14:paraId="6CB913CB" w14:textId="77777777" w:rsidR="008E0AA4" w:rsidRPr="009A40B4" w:rsidRDefault="008E0AA4" w:rsidP="00676A37">
            <w:pPr>
              <w:spacing w:line="259" w:lineRule="auto"/>
              <w:ind w:firstLine="1"/>
              <w:jc w:val="both"/>
            </w:pPr>
          </w:p>
          <w:p w14:paraId="2C9731A9" w14:textId="25116C41" w:rsidR="00AF0C8F" w:rsidRPr="009A40B4" w:rsidRDefault="00AF0C8F" w:rsidP="00676A37">
            <w:pPr>
              <w:spacing w:line="259" w:lineRule="auto"/>
              <w:ind w:firstLine="1"/>
              <w:jc w:val="both"/>
            </w:pPr>
            <w:r w:rsidRPr="009A40B4">
              <w:t>Këto rreziqe duhet të menaxhohen përmes përcaktimit të qartë të qëllimit dhe bazës ligjore të përpunimi</w:t>
            </w:r>
            <w:r w:rsidR="008E0AA4" w:rsidRPr="009A40B4">
              <w:t xml:space="preserve">t </w:t>
            </w:r>
            <w:r w:rsidRPr="009A40B4">
              <w:t>të të dhënave, niveleve të diferencuara të aksesit, masave të sigurisë teknike dhe organizative, regjistrimit të aksesimeve, procedurave për korrigjimin e të dhënave dhe respektimit të të drejtave të subjekteve të të dhënave. Projektligji parashikon që transmetimi i aplikimeve dhe profileve përmes EURES-it të bëhet me pëlqimin e shprehur me shkrim të punëkërkuesit dhe në përputhje me legjislacionin për mbrojtjen e të dhënave personale.</w:t>
            </w:r>
          </w:p>
          <w:p w14:paraId="1B5C727D" w14:textId="77777777" w:rsidR="008E0AA4" w:rsidRPr="009A40B4" w:rsidRDefault="008E0AA4" w:rsidP="00676A37">
            <w:pPr>
              <w:spacing w:line="259" w:lineRule="auto"/>
              <w:ind w:firstLine="1"/>
              <w:jc w:val="both"/>
              <w:rPr>
                <w:b/>
                <w:bCs/>
              </w:rPr>
            </w:pPr>
          </w:p>
          <w:p w14:paraId="3F58DC1D" w14:textId="2872CDE9" w:rsidR="00AF0C8F" w:rsidRPr="009A40B4" w:rsidRDefault="00AF0C8F" w:rsidP="00676A37">
            <w:pPr>
              <w:spacing w:line="259" w:lineRule="auto"/>
              <w:ind w:firstLine="1"/>
              <w:jc w:val="both"/>
              <w:rPr>
                <w:b/>
                <w:bCs/>
              </w:rPr>
            </w:pPr>
            <w:r w:rsidRPr="009A40B4">
              <w:rPr>
                <w:b/>
                <w:bCs/>
              </w:rPr>
              <w:t>Ndikimi në integrimin evropian</w:t>
            </w:r>
          </w:p>
          <w:p w14:paraId="4F011575" w14:textId="77777777" w:rsidR="00AF0C8F" w:rsidRPr="009A40B4" w:rsidRDefault="00AF0C8F" w:rsidP="00676A37">
            <w:pPr>
              <w:spacing w:line="259" w:lineRule="auto"/>
              <w:ind w:firstLine="1"/>
              <w:jc w:val="both"/>
            </w:pPr>
            <w:r w:rsidRPr="009A40B4">
              <w:t>Projektligji është pjesërisht i përafruar me Rregulloren (BE) 2016/589 për EURES-in dhe krijon bazën institucionale dhe teknike për pjesëmarrjen e Shqipërisë në rrjet.</w:t>
            </w:r>
          </w:p>
          <w:p w14:paraId="77A109EF" w14:textId="77777777" w:rsidR="00AF0C8F" w:rsidRPr="009A40B4" w:rsidRDefault="00AF0C8F" w:rsidP="00676A37">
            <w:pPr>
              <w:spacing w:line="259" w:lineRule="auto"/>
              <w:ind w:firstLine="1"/>
              <w:jc w:val="both"/>
            </w:pPr>
            <w:r w:rsidRPr="009A40B4">
              <w:t>Në periudhën para anëtarësimit, ndikimi kryesor do të jetë përgatitja e strukturave, procedurave, kapaciteteve dhe sistemeve kombëtare. Pas pjesëmarrjes së plotë në EURES, priten përfitime nga:</w:t>
            </w:r>
          </w:p>
          <w:p w14:paraId="78070D42" w14:textId="77777777" w:rsidR="00AF0C8F" w:rsidRPr="009A40B4" w:rsidRDefault="00AF0C8F">
            <w:pPr>
              <w:numPr>
                <w:ilvl w:val="0"/>
                <w:numId w:val="17"/>
              </w:numPr>
              <w:spacing w:line="259" w:lineRule="auto"/>
              <w:ind w:left="0" w:firstLine="1"/>
              <w:jc w:val="both"/>
            </w:pPr>
            <w:r w:rsidRPr="009A40B4">
              <w:t>rritja e aksesit të punëkërkuesve në vendet e lira të punës në hapësirën evropiane;</w:t>
            </w:r>
          </w:p>
          <w:p w14:paraId="41948B7F" w14:textId="77777777" w:rsidR="00AF0C8F" w:rsidRPr="009A40B4" w:rsidRDefault="00AF0C8F">
            <w:pPr>
              <w:numPr>
                <w:ilvl w:val="0"/>
                <w:numId w:val="17"/>
              </w:numPr>
              <w:spacing w:line="259" w:lineRule="auto"/>
              <w:ind w:left="0" w:firstLine="1"/>
              <w:jc w:val="both"/>
            </w:pPr>
            <w:r w:rsidRPr="009A40B4">
              <w:t>zgjerimi i mundësive të rekrutimit për punëdhënësit;</w:t>
            </w:r>
          </w:p>
          <w:p w14:paraId="7AB85DFA" w14:textId="77777777" w:rsidR="00AF0C8F" w:rsidRPr="009A40B4" w:rsidRDefault="00AF0C8F">
            <w:pPr>
              <w:numPr>
                <w:ilvl w:val="0"/>
                <w:numId w:val="17"/>
              </w:numPr>
              <w:spacing w:line="259" w:lineRule="auto"/>
              <w:ind w:left="0" w:firstLine="1"/>
              <w:jc w:val="both"/>
            </w:pPr>
            <w:r w:rsidRPr="009A40B4">
              <w:t>përmirësimi i shkëmbimit të informacionit për ofertën dhe kërkesën për punë;</w:t>
            </w:r>
          </w:p>
          <w:p w14:paraId="0DFA2DAB" w14:textId="77777777" w:rsidR="00AF0C8F" w:rsidRPr="009A40B4" w:rsidRDefault="00AF0C8F">
            <w:pPr>
              <w:numPr>
                <w:ilvl w:val="0"/>
                <w:numId w:val="17"/>
              </w:numPr>
              <w:spacing w:line="259" w:lineRule="auto"/>
              <w:ind w:left="0" w:firstLine="1"/>
              <w:jc w:val="both"/>
            </w:pPr>
            <w:r w:rsidRPr="009A40B4">
              <w:t>rritja e standardeve dhe cilësisë së shërbimeve të punësimit;</w:t>
            </w:r>
          </w:p>
          <w:p w14:paraId="51B6B7AF" w14:textId="77777777" w:rsidR="00AF0C8F" w:rsidRPr="009A40B4" w:rsidRDefault="00AF0C8F">
            <w:pPr>
              <w:numPr>
                <w:ilvl w:val="0"/>
                <w:numId w:val="17"/>
              </w:numPr>
              <w:spacing w:line="259" w:lineRule="auto"/>
              <w:ind w:left="0" w:firstLine="1"/>
              <w:jc w:val="both"/>
            </w:pPr>
            <w:r w:rsidRPr="009A40B4">
              <w:t>integrimi gradual i Shqipërisë në tregun evropian të punës.</w:t>
            </w:r>
          </w:p>
          <w:p w14:paraId="13E56BD9" w14:textId="77777777" w:rsidR="008E0AA4" w:rsidRPr="009A40B4" w:rsidRDefault="008E0AA4" w:rsidP="00676A37">
            <w:pPr>
              <w:spacing w:line="259" w:lineRule="auto"/>
              <w:ind w:firstLine="1"/>
              <w:jc w:val="both"/>
              <w:rPr>
                <w:b/>
                <w:bCs/>
              </w:rPr>
            </w:pPr>
          </w:p>
          <w:p w14:paraId="69B1A81D" w14:textId="57522462" w:rsidR="00AF0C8F" w:rsidRPr="009A40B4" w:rsidRDefault="00AF0C8F" w:rsidP="00676A37">
            <w:pPr>
              <w:spacing w:line="259" w:lineRule="auto"/>
              <w:ind w:firstLine="1"/>
              <w:jc w:val="both"/>
              <w:rPr>
                <w:b/>
                <w:bCs/>
              </w:rPr>
            </w:pPr>
            <w:r w:rsidRPr="009A40B4">
              <w:rPr>
                <w:b/>
                <w:bCs/>
              </w:rPr>
              <w:t>Përmbledhja e ndikimit monetar</w:t>
            </w:r>
          </w:p>
          <w:p w14:paraId="5F8B3DD2" w14:textId="77777777" w:rsidR="00AF0C8F" w:rsidRPr="009A40B4" w:rsidRDefault="00AF0C8F" w:rsidP="00676A37">
            <w:pPr>
              <w:spacing w:line="259" w:lineRule="auto"/>
              <w:ind w:firstLine="1"/>
              <w:jc w:val="both"/>
            </w:pPr>
            <w:r w:rsidRPr="009A40B4">
              <w:t>Ndikimet që mund të kuantifikohen ose përllogariten drejtpërdrejt janë:</w:t>
            </w:r>
          </w:p>
          <w:p w14:paraId="7BCF8098" w14:textId="0424D45B" w:rsidR="00AF0C8F" w:rsidRPr="009A40B4" w:rsidRDefault="00AF0C8F">
            <w:pPr>
              <w:pStyle w:val="ListParagraph"/>
              <w:numPr>
                <w:ilvl w:val="0"/>
                <w:numId w:val="32"/>
              </w:numPr>
              <w:spacing w:after="0" w:line="259" w:lineRule="auto"/>
              <w:ind w:left="317" w:hanging="284"/>
              <w:jc w:val="both"/>
              <w:rPr>
                <w:rFonts w:ascii="Times New Roman" w:hAnsi="Times New Roman"/>
              </w:rPr>
            </w:pPr>
            <w:r w:rsidRPr="009A40B4">
              <w:rPr>
                <w:rFonts w:ascii="Times New Roman" w:hAnsi="Times New Roman"/>
              </w:rPr>
              <w:lastRenderedPageBreak/>
              <w:t xml:space="preserve">kontributi i punëdhënësve për Fondin Social të Punësimit: </w:t>
            </w:r>
            <w:r w:rsidRPr="00B22DBA">
              <w:rPr>
                <w:rFonts w:ascii="Times New Roman" w:hAnsi="Times New Roman"/>
              </w:rPr>
              <w:t>50% e pagës minimale në muaj për çdo vend të paplotësuar sipas kuotës</w:t>
            </w:r>
          </w:p>
          <w:p w14:paraId="70FFED86" w14:textId="77777777" w:rsidR="00772AE2" w:rsidRPr="00B22DBA" w:rsidRDefault="00AF0C8F">
            <w:pPr>
              <w:pStyle w:val="ListParagraph"/>
              <w:numPr>
                <w:ilvl w:val="0"/>
                <w:numId w:val="32"/>
              </w:numPr>
              <w:spacing w:after="0" w:line="259" w:lineRule="auto"/>
              <w:ind w:left="317" w:hanging="284"/>
              <w:jc w:val="both"/>
              <w:rPr>
                <w:rFonts w:ascii="Times New Roman" w:hAnsi="Times New Roman"/>
              </w:rPr>
            </w:pPr>
            <w:r w:rsidRPr="00B22DBA">
              <w:rPr>
                <w:rFonts w:ascii="Times New Roman" w:hAnsi="Times New Roman"/>
              </w:rPr>
              <w:t>kostot e punësimit të personave sipas kuotës: paga, kontributet dhe kostot e mundshme të përshtatjes së vendit të punës;</w:t>
            </w:r>
          </w:p>
          <w:p w14:paraId="67CE7DBC" w14:textId="77777777" w:rsidR="00B22DBA" w:rsidRPr="00B22DBA" w:rsidRDefault="00AF0C8F">
            <w:pPr>
              <w:pStyle w:val="ListParagraph"/>
              <w:numPr>
                <w:ilvl w:val="0"/>
                <w:numId w:val="32"/>
              </w:numPr>
              <w:spacing w:after="0" w:line="259" w:lineRule="auto"/>
              <w:ind w:left="317" w:hanging="284"/>
              <w:jc w:val="both"/>
              <w:rPr>
                <w:rFonts w:ascii="Times New Roman" w:hAnsi="Times New Roman"/>
              </w:rPr>
            </w:pPr>
            <w:r w:rsidRPr="00B22DBA">
              <w:rPr>
                <w:rFonts w:ascii="Times New Roman" w:hAnsi="Times New Roman"/>
              </w:rPr>
              <w:t>tarifat për shërbime të specializuara të kërkuara nga punëdhënësit;</w:t>
            </w:r>
          </w:p>
          <w:p w14:paraId="72D1974F" w14:textId="77777777" w:rsidR="00B22DBA" w:rsidRPr="00B22DBA" w:rsidRDefault="00AF0C8F">
            <w:pPr>
              <w:pStyle w:val="ListParagraph"/>
              <w:numPr>
                <w:ilvl w:val="0"/>
                <w:numId w:val="32"/>
              </w:numPr>
              <w:spacing w:after="0" w:line="259" w:lineRule="auto"/>
              <w:ind w:left="317" w:hanging="284"/>
              <w:jc w:val="both"/>
              <w:rPr>
                <w:rFonts w:ascii="Times New Roman" w:hAnsi="Times New Roman"/>
              </w:rPr>
            </w:pPr>
            <w:r w:rsidRPr="00B22DBA">
              <w:rPr>
                <w:rFonts w:ascii="Times New Roman" w:hAnsi="Times New Roman"/>
              </w:rPr>
              <w:t>kostot publike për zhvillimin dhe mirëmbajtjen e sistemeve digjitale;</w:t>
            </w:r>
          </w:p>
          <w:p w14:paraId="7121DA39" w14:textId="77777777" w:rsidR="00B22DBA" w:rsidRPr="00B22DBA" w:rsidRDefault="00AF0C8F">
            <w:pPr>
              <w:pStyle w:val="ListParagraph"/>
              <w:numPr>
                <w:ilvl w:val="0"/>
                <w:numId w:val="32"/>
              </w:numPr>
              <w:spacing w:after="0" w:line="259" w:lineRule="auto"/>
              <w:ind w:left="317" w:hanging="284"/>
              <w:jc w:val="both"/>
              <w:rPr>
                <w:rFonts w:ascii="Times New Roman" w:hAnsi="Times New Roman"/>
              </w:rPr>
            </w:pPr>
            <w:r w:rsidRPr="00B22DBA">
              <w:rPr>
                <w:rFonts w:ascii="Times New Roman" w:hAnsi="Times New Roman"/>
              </w:rPr>
              <w:t>kostot për funksionimin e EURES-it, Observatorit dhe pasaportës digjitale;</w:t>
            </w:r>
          </w:p>
          <w:p w14:paraId="2DF446B0" w14:textId="77777777" w:rsidR="00B22DBA" w:rsidRPr="00B22DBA" w:rsidRDefault="00AF0C8F">
            <w:pPr>
              <w:pStyle w:val="ListParagraph"/>
              <w:numPr>
                <w:ilvl w:val="0"/>
                <w:numId w:val="32"/>
              </w:numPr>
              <w:spacing w:after="0" w:line="259" w:lineRule="auto"/>
              <w:ind w:left="317" w:hanging="284"/>
              <w:jc w:val="both"/>
              <w:rPr>
                <w:rFonts w:ascii="Times New Roman" w:hAnsi="Times New Roman"/>
              </w:rPr>
            </w:pPr>
            <w:r w:rsidRPr="00B22DBA">
              <w:rPr>
                <w:rFonts w:ascii="Times New Roman" w:hAnsi="Times New Roman"/>
              </w:rPr>
              <w:t>financimi i Garancisë Rinore, partneriteteve vendore dhe programeve aktive;</w:t>
            </w:r>
          </w:p>
          <w:p w14:paraId="133F3091" w14:textId="77777777" w:rsidR="00B22DBA" w:rsidRPr="00B22DBA" w:rsidRDefault="00AF0C8F">
            <w:pPr>
              <w:pStyle w:val="ListParagraph"/>
              <w:numPr>
                <w:ilvl w:val="0"/>
                <w:numId w:val="32"/>
              </w:numPr>
              <w:spacing w:after="0" w:line="259" w:lineRule="auto"/>
              <w:ind w:left="317" w:hanging="284"/>
              <w:jc w:val="both"/>
              <w:rPr>
                <w:rFonts w:ascii="Times New Roman" w:hAnsi="Times New Roman"/>
              </w:rPr>
            </w:pPr>
            <w:r w:rsidRPr="00B22DBA">
              <w:rPr>
                <w:rFonts w:ascii="Times New Roman" w:hAnsi="Times New Roman"/>
              </w:rPr>
              <w:t>kostot e kontraktimit të subjekteve të tregut të punës;</w:t>
            </w:r>
          </w:p>
          <w:p w14:paraId="12530869" w14:textId="607568B7" w:rsidR="00AF0C8F" w:rsidRPr="00B22DBA" w:rsidRDefault="00AF0C8F">
            <w:pPr>
              <w:pStyle w:val="ListParagraph"/>
              <w:numPr>
                <w:ilvl w:val="0"/>
                <w:numId w:val="32"/>
              </w:numPr>
              <w:spacing w:after="0" w:line="259" w:lineRule="auto"/>
              <w:ind w:left="317" w:hanging="284"/>
              <w:jc w:val="both"/>
              <w:rPr>
                <w:rFonts w:ascii="Times New Roman" w:hAnsi="Times New Roman"/>
              </w:rPr>
            </w:pPr>
            <w:r w:rsidRPr="00B22DBA">
              <w:rPr>
                <w:rFonts w:ascii="Times New Roman" w:hAnsi="Times New Roman"/>
              </w:rPr>
              <w:t>shpenzimet për zhvendosjen ose riatdhesimin e migrantëve të kthyer.</w:t>
            </w:r>
          </w:p>
          <w:p w14:paraId="53CE8544" w14:textId="77777777" w:rsidR="00C74A4E" w:rsidRPr="009A40B4" w:rsidRDefault="00C74A4E" w:rsidP="00B22DBA">
            <w:pPr>
              <w:spacing w:line="259" w:lineRule="auto"/>
              <w:ind w:left="317" w:hanging="284"/>
              <w:jc w:val="both"/>
              <w:rPr>
                <w:b/>
                <w:bCs/>
              </w:rPr>
            </w:pPr>
          </w:p>
          <w:p w14:paraId="4A236975" w14:textId="77777777" w:rsidR="00B22DBA" w:rsidRDefault="00B22DBA" w:rsidP="00676A37">
            <w:pPr>
              <w:spacing w:line="259" w:lineRule="auto"/>
              <w:ind w:firstLine="1"/>
              <w:jc w:val="both"/>
              <w:rPr>
                <w:b/>
                <w:bCs/>
              </w:rPr>
            </w:pPr>
          </w:p>
          <w:p w14:paraId="5471076B" w14:textId="409C6033" w:rsidR="00AF0C8F" w:rsidRPr="009A40B4" w:rsidRDefault="00AF0C8F" w:rsidP="00676A37">
            <w:pPr>
              <w:spacing w:line="259" w:lineRule="auto"/>
              <w:ind w:firstLine="1"/>
              <w:jc w:val="both"/>
              <w:rPr>
                <w:b/>
                <w:bCs/>
              </w:rPr>
            </w:pPr>
            <w:r w:rsidRPr="009A40B4">
              <w:rPr>
                <w:b/>
                <w:bCs/>
              </w:rPr>
              <w:t>Vlerësimi i përgjithshëm</w:t>
            </w:r>
          </w:p>
          <w:p w14:paraId="0F36659F" w14:textId="77777777" w:rsidR="00AF0C8F" w:rsidRPr="009A40B4" w:rsidRDefault="00AF0C8F" w:rsidP="00676A37">
            <w:pPr>
              <w:spacing w:line="259" w:lineRule="auto"/>
              <w:ind w:firstLine="1"/>
              <w:jc w:val="both"/>
            </w:pPr>
            <w:r w:rsidRPr="009A40B4">
              <w:t>Në tërësi, opsioni i preferuar pritet të sjellë përfitime ekonomike, sociale dhe institucionale më të larta se kostot e zbatimit. Kostot kryesore lidhen me ngritjen e sistemeve dhe mekanizmave të rinj, administrimin e programeve dhe përmbushjen e detyrimeve nga punëdhënësit. Përfitimet pritet të materializohen përmes rritjes së punësimit dhe aktivizimit, reduktimit të kohëzgjatjes së papunësisë, përmirësimit të përputhjes së aftësive me nevojat e tregut, rritjes së transparencës, përdorimit më efikas të fondeve publike dhe përfshirjes më të madhe të grupeve vulnerabël.</w:t>
            </w:r>
          </w:p>
          <w:p w14:paraId="34E53EC2" w14:textId="77777777" w:rsidR="00AF0C8F" w:rsidRPr="009A40B4" w:rsidRDefault="00AF0C8F" w:rsidP="00676A37">
            <w:pPr>
              <w:spacing w:line="259" w:lineRule="auto"/>
              <w:ind w:firstLine="1"/>
              <w:jc w:val="both"/>
            </w:pPr>
            <w:r w:rsidRPr="009A40B4">
              <w:t>Realizimi i këtyre përfitimeve do të varet nga sigurimi i financimit të nevojshëm, miratimi në kohë i akteve nënligjore, funksionimi i ndërveprimit elektronik, kapacitetet e institucioneve zbatuese, kontrolli efektiv i detyrimeve dhe mbrojtja e të dhënave personale.</w:t>
            </w:r>
          </w:p>
          <w:p w14:paraId="610D26D1" w14:textId="77777777" w:rsidR="00E807C0" w:rsidRPr="009A40B4" w:rsidRDefault="00E807C0" w:rsidP="00676A37">
            <w:pPr>
              <w:spacing w:line="259" w:lineRule="auto"/>
              <w:ind w:firstLine="1"/>
              <w:jc w:val="both"/>
              <w:rPr>
                <w:lang w:val="sq-AL"/>
              </w:rPr>
            </w:pPr>
          </w:p>
          <w:p w14:paraId="4C0C22FC" w14:textId="77777777" w:rsidR="00E34AC8" w:rsidRPr="009A40B4" w:rsidRDefault="00E34AC8" w:rsidP="00676A37">
            <w:pPr>
              <w:spacing w:line="259" w:lineRule="auto"/>
              <w:ind w:firstLine="1"/>
              <w:jc w:val="both"/>
              <w:rPr>
                <w:rFonts w:eastAsiaTheme="minorEastAsia"/>
                <w:color w:val="000000" w:themeColor="text1"/>
                <w:lang w:val="sq-AL"/>
              </w:rPr>
            </w:pPr>
          </w:p>
          <w:p w14:paraId="099A3047" w14:textId="77777777" w:rsidR="002602B5" w:rsidRPr="009A40B4" w:rsidRDefault="002602B5" w:rsidP="00676A37">
            <w:pPr>
              <w:spacing w:line="259" w:lineRule="auto"/>
              <w:ind w:firstLine="1"/>
              <w:jc w:val="both"/>
              <w:rPr>
                <w:lang w:val="sq-AL"/>
              </w:rPr>
            </w:pPr>
          </w:p>
          <w:p w14:paraId="7B3AC039" w14:textId="77777777" w:rsidR="003D4D0B" w:rsidRPr="009A40B4" w:rsidRDefault="003D4D0B" w:rsidP="00676A37">
            <w:pPr>
              <w:spacing w:line="259" w:lineRule="auto"/>
              <w:ind w:firstLine="1"/>
              <w:jc w:val="both"/>
              <w:rPr>
                <w:lang w:val="sq-AL"/>
              </w:rPr>
            </w:pPr>
          </w:p>
        </w:tc>
      </w:tr>
      <w:tr w:rsidR="003D4D0B" w:rsidRPr="009A40B4" w14:paraId="0C8C6E47" w14:textId="77777777" w:rsidTr="00496C60">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91155" w14:textId="77777777" w:rsidR="003D4D0B" w:rsidRPr="009A40B4" w:rsidRDefault="003D4D0B" w:rsidP="00676A37">
            <w:pPr>
              <w:spacing w:line="259" w:lineRule="auto"/>
              <w:ind w:firstLine="1"/>
              <w:rPr>
                <w:b/>
                <w:lang w:val="sq-AL"/>
              </w:rPr>
            </w:pPr>
            <w:r w:rsidRPr="009A40B4">
              <w:rPr>
                <w:b/>
                <w:lang w:val="sq-AL"/>
              </w:rPr>
              <w:lastRenderedPageBreak/>
              <w:t xml:space="preserve">ARSYETIMI I OPSIONIT TË PREFERUAR </w:t>
            </w:r>
          </w:p>
          <w:p w14:paraId="6DDA94E3" w14:textId="77777777" w:rsidR="003D4D0B" w:rsidRPr="009A40B4" w:rsidRDefault="003D4D0B" w:rsidP="00676A37">
            <w:pPr>
              <w:spacing w:line="259" w:lineRule="auto"/>
              <w:ind w:firstLine="1"/>
              <w:rPr>
                <w:i/>
                <w:lang w:val="sq-AL"/>
              </w:rPr>
            </w:pPr>
            <w:r w:rsidRPr="009A40B4">
              <w:rPr>
                <w:i/>
                <w:lang w:val="sq-AL"/>
              </w:rPr>
              <w:t>Shpjegoni arsyet për zgjedhjen e opsionit të preferuar. Ju lutemi jepni nëse është e mundur koston dhe përfitimin me vlerë të përcaktuar monetare.</w:t>
            </w:r>
          </w:p>
          <w:p w14:paraId="758EAC57" w14:textId="77777777" w:rsidR="003D4D0B" w:rsidRPr="009A40B4" w:rsidRDefault="003D4D0B" w:rsidP="00676A37">
            <w:pPr>
              <w:spacing w:line="259" w:lineRule="auto"/>
              <w:ind w:firstLine="1"/>
              <w:rPr>
                <w:lang w:val="sq-AL"/>
              </w:rPr>
            </w:pPr>
          </w:p>
          <w:p w14:paraId="5717131F" w14:textId="77777777" w:rsidR="003D4D0B" w:rsidRPr="009A40B4" w:rsidRDefault="003D4D0B" w:rsidP="00676A37">
            <w:pPr>
              <w:spacing w:line="259" w:lineRule="auto"/>
              <w:ind w:firstLine="1"/>
              <w:jc w:val="center"/>
              <w:rPr>
                <w:b/>
                <w:lang w:val="sq-AL"/>
              </w:rPr>
            </w:pPr>
          </w:p>
          <w:tbl>
            <w:tblPr>
              <w:tblStyle w:val="TableGrid"/>
              <w:tblW w:w="0" w:type="auto"/>
              <w:tblLook w:val="04A0" w:firstRow="1" w:lastRow="0" w:firstColumn="1" w:lastColumn="0" w:noHBand="0" w:noVBand="1"/>
            </w:tblPr>
            <w:tblGrid>
              <w:gridCol w:w="2275"/>
              <w:gridCol w:w="2276"/>
              <w:gridCol w:w="2276"/>
            </w:tblGrid>
            <w:tr w:rsidR="005D46A4" w:rsidRPr="009A40B4" w14:paraId="40D758C3" w14:textId="77777777" w:rsidTr="0E1483D4">
              <w:tc>
                <w:tcPr>
                  <w:tcW w:w="2275" w:type="dxa"/>
                  <w:shd w:val="clear" w:color="auto" w:fill="D9D9D9" w:themeFill="background1" w:themeFillShade="D9"/>
                </w:tcPr>
                <w:p w14:paraId="2B457D41" w14:textId="054A9B0C" w:rsidR="005D46A4" w:rsidRPr="009A40B4" w:rsidRDefault="0E1483D4" w:rsidP="00676A37">
                  <w:pPr>
                    <w:spacing w:line="259" w:lineRule="auto"/>
                    <w:ind w:firstLine="1"/>
                    <w:jc w:val="center"/>
                    <w:rPr>
                      <w:b/>
                      <w:bCs/>
                      <w:lang w:val="sq-AL"/>
                    </w:rPr>
                  </w:pPr>
                  <w:r w:rsidRPr="009A40B4">
                    <w:rPr>
                      <w:b/>
                      <w:bCs/>
                      <w:lang w:val="sq-AL"/>
                    </w:rPr>
                    <w:t>Viti 1 -202</w:t>
                  </w:r>
                  <w:r w:rsidR="00F71199" w:rsidRPr="009A40B4">
                    <w:rPr>
                      <w:b/>
                      <w:bCs/>
                      <w:lang w:val="sq-AL"/>
                    </w:rPr>
                    <w:t>7</w:t>
                  </w:r>
                </w:p>
              </w:tc>
              <w:tc>
                <w:tcPr>
                  <w:tcW w:w="2276" w:type="dxa"/>
                  <w:shd w:val="clear" w:color="auto" w:fill="D9D9D9" w:themeFill="background1" w:themeFillShade="D9"/>
                </w:tcPr>
                <w:p w14:paraId="23E2FD28" w14:textId="1A2ACDDD" w:rsidR="005D46A4" w:rsidRPr="009A40B4" w:rsidRDefault="0E1483D4" w:rsidP="00676A37">
                  <w:pPr>
                    <w:spacing w:line="259" w:lineRule="auto"/>
                    <w:ind w:firstLine="1"/>
                    <w:jc w:val="center"/>
                    <w:rPr>
                      <w:b/>
                      <w:bCs/>
                      <w:lang w:val="sq-AL"/>
                    </w:rPr>
                  </w:pPr>
                  <w:r w:rsidRPr="009A40B4">
                    <w:rPr>
                      <w:b/>
                      <w:bCs/>
                      <w:lang w:val="sq-AL"/>
                    </w:rPr>
                    <w:t>Viti 2 -202</w:t>
                  </w:r>
                  <w:r w:rsidR="00F71199" w:rsidRPr="009A40B4">
                    <w:rPr>
                      <w:b/>
                      <w:bCs/>
                      <w:lang w:val="sq-AL"/>
                    </w:rPr>
                    <w:t>8</w:t>
                  </w:r>
                </w:p>
              </w:tc>
              <w:tc>
                <w:tcPr>
                  <w:tcW w:w="2276" w:type="dxa"/>
                  <w:shd w:val="clear" w:color="auto" w:fill="D9D9D9" w:themeFill="background1" w:themeFillShade="D9"/>
                </w:tcPr>
                <w:p w14:paraId="5616B980" w14:textId="77285B18" w:rsidR="005D46A4" w:rsidRPr="009A40B4" w:rsidRDefault="005D46A4" w:rsidP="00676A37">
                  <w:pPr>
                    <w:spacing w:line="259" w:lineRule="auto"/>
                    <w:ind w:firstLine="1"/>
                    <w:jc w:val="center"/>
                    <w:rPr>
                      <w:b/>
                      <w:lang w:val="sq-AL"/>
                    </w:rPr>
                  </w:pPr>
                  <w:r w:rsidRPr="009A40B4">
                    <w:rPr>
                      <w:b/>
                      <w:lang w:val="sq-AL"/>
                    </w:rPr>
                    <w:t>Viti 3-202</w:t>
                  </w:r>
                  <w:r w:rsidR="00F71199" w:rsidRPr="009A40B4">
                    <w:rPr>
                      <w:b/>
                      <w:lang w:val="sq-AL"/>
                    </w:rPr>
                    <w:t>9</w:t>
                  </w:r>
                </w:p>
              </w:tc>
            </w:tr>
            <w:tr w:rsidR="005D46A4" w:rsidRPr="009A40B4" w14:paraId="220F4CC8" w14:textId="77777777" w:rsidTr="0E1483D4">
              <w:tc>
                <w:tcPr>
                  <w:tcW w:w="2275" w:type="dxa"/>
                </w:tcPr>
                <w:p w14:paraId="207514F2" w14:textId="61A6644B" w:rsidR="005D46A4" w:rsidRPr="009A40B4" w:rsidRDefault="00F71199" w:rsidP="00676A37">
                  <w:pPr>
                    <w:spacing w:line="259" w:lineRule="auto"/>
                    <w:ind w:firstLine="1"/>
                    <w:jc w:val="center"/>
                    <w:rPr>
                      <w:b/>
                      <w:lang w:val="sq-AL"/>
                    </w:rPr>
                  </w:pPr>
                  <w:r w:rsidRPr="009A40B4">
                    <w:rPr>
                      <w:b/>
                      <w:lang w:val="sq-AL"/>
                    </w:rPr>
                    <w:t>xxx</w:t>
                  </w:r>
                </w:p>
              </w:tc>
              <w:tc>
                <w:tcPr>
                  <w:tcW w:w="2276" w:type="dxa"/>
                </w:tcPr>
                <w:p w14:paraId="46B1552A" w14:textId="623B9051" w:rsidR="005D46A4" w:rsidRPr="009A40B4" w:rsidRDefault="00F71199" w:rsidP="00676A37">
                  <w:pPr>
                    <w:spacing w:line="259" w:lineRule="auto"/>
                    <w:ind w:firstLine="1"/>
                    <w:jc w:val="center"/>
                    <w:rPr>
                      <w:b/>
                      <w:lang w:val="sq-AL"/>
                    </w:rPr>
                  </w:pPr>
                  <w:r w:rsidRPr="009A40B4">
                    <w:rPr>
                      <w:b/>
                      <w:lang w:val="sq-AL"/>
                    </w:rPr>
                    <w:t>xxx</w:t>
                  </w:r>
                </w:p>
              </w:tc>
              <w:tc>
                <w:tcPr>
                  <w:tcW w:w="2276" w:type="dxa"/>
                </w:tcPr>
                <w:p w14:paraId="1C1D1084" w14:textId="221C6325" w:rsidR="005D46A4" w:rsidRPr="009A40B4" w:rsidRDefault="00F71199" w:rsidP="00676A37">
                  <w:pPr>
                    <w:spacing w:line="259" w:lineRule="auto"/>
                    <w:ind w:firstLine="1"/>
                    <w:jc w:val="center"/>
                    <w:rPr>
                      <w:b/>
                      <w:lang w:val="sq-AL"/>
                    </w:rPr>
                  </w:pPr>
                  <w:r w:rsidRPr="009A40B4">
                    <w:rPr>
                      <w:b/>
                      <w:lang w:val="sq-AL"/>
                    </w:rPr>
                    <w:t>xxx</w:t>
                  </w:r>
                </w:p>
              </w:tc>
            </w:tr>
          </w:tbl>
          <w:p w14:paraId="40014A4E" w14:textId="77777777" w:rsidR="003D4D0B" w:rsidRPr="009A40B4" w:rsidRDefault="003D4D0B" w:rsidP="00676A37">
            <w:pPr>
              <w:spacing w:line="259" w:lineRule="auto"/>
              <w:ind w:firstLine="1"/>
              <w:jc w:val="center"/>
              <w:rPr>
                <w:b/>
                <w:lang w:val="sq-AL"/>
              </w:rPr>
            </w:pPr>
          </w:p>
        </w:tc>
      </w:tr>
      <w:tr w:rsidR="003D4D0B" w:rsidRPr="009A40B4" w14:paraId="02394A26" w14:textId="77777777" w:rsidTr="00496C60">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6F4867" w14:textId="77777777" w:rsidR="003D4D0B" w:rsidRPr="009A40B4" w:rsidRDefault="003D4D0B" w:rsidP="00676A37">
            <w:pPr>
              <w:spacing w:line="259" w:lineRule="auto"/>
              <w:ind w:firstLine="1"/>
              <w:jc w:val="both"/>
              <w:rPr>
                <w:b/>
                <w:lang w:val="sq-AL"/>
              </w:rPr>
            </w:pPr>
          </w:p>
        </w:tc>
      </w:tr>
      <w:tr w:rsidR="003D4D0B" w:rsidRPr="009A40B4" w14:paraId="25E2738F" w14:textId="77777777" w:rsidTr="00496C60">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A32C4" w14:textId="77777777" w:rsidR="003D4D0B" w:rsidRPr="009A40B4" w:rsidRDefault="003D4D0B" w:rsidP="00676A37">
            <w:pPr>
              <w:spacing w:line="259" w:lineRule="auto"/>
              <w:ind w:firstLine="1"/>
              <w:jc w:val="both"/>
              <w:rPr>
                <w:b/>
                <w:lang w:val="sq-AL"/>
              </w:rPr>
            </w:pPr>
            <w:r w:rsidRPr="009A40B4">
              <w:rPr>
                <w:b/>
                <w:lang w:val="sq-AL"/>
              </w:rPr>
              <w:t>ZBATIMI DHE MONITORIMI</w:t>
            </w:r>
          </w:p>
          <w:p w14:paraId="31EA4D04" w14:textId="77777777" w:rsidR="003D4D0B" w:rsidRPr="009A40B4" w:rsidRDefault="003D4D0B" w:rsidP="00676A37">
            <w:pPr>
              <w:spacing w:line="259" w:lineRule="auto"/>
              <w:ind w:firstLine="1"/>
              <w:jc w:val="both"/>
              <w:rPr>
                <w:i/>
                <w:lang w:val="sq-AL"/>
              </w:rPr>
            </w:pPr>
            <w:r w:rsidRPr="009A40B4">
              <w:rPr>
                <w:i/>
                <w:lang w:val="sq-AL"/>
              </w:rPr>
              <w:t>Si do të organizohen zbatimi dhe monitorimi?</w:t>
            </w:r>
          </w:p>
          <w:p w14:paraId="049954B2" w14:textId="77777777" w:rsidR="009F31E1" w:rsidRPr="009A40B4" w:rsidRDefault="003D4D0B" w:rsidP="00676A37">
            <w:pPr>
              <w:spacing w:line="259" w:lineRule="auto"/>
              <w:ind w:firstLine="1"/>
              <w:jc w:val="both"/>
              <w:rPr>
                <w:lang w:val="sq-AL"/>
              </w:rPr>
            </w:pPr>
            <w:r w:rsidRPr="009A40B4">
              <w:rPr>
                <w:lang w:val="sq-AL"/>
              </w:rPr>
              <w:t>Projektligji parashikon miratimin e vendimeve të caktuara të Këshillit të Ministrave, të cilat do të mundësojnë zbatimin e tij</w:t>
            </w:r>
            <w:r w:rsidR="00351AB4" w:rsidRPr="009A40B4">
              <w:rPr>
                <w:lang w:val="sq-AL"/>
              </w:rPr>
              <w:t>.</w:t>
            </w:r>
            <w:r w:rsidR="00BA256E" w:rsidRPr="009A40B4">
              <w:rPr>
                <w:lang w:val="sq-AL"/>
              </w:rPr>
              <w:t xml:space="preserve"> </w:t>
            </w:r>
            <w:r w:rsidR="00351AB4" w:rsidRPr="009A40B4">
              <w:rPr>
                <w:lang w:val="sq-AL"/>
              </w:rPr>
              <w:t>Konkretisht ngarkohet Këshilli i Ministrave, që të miratojë</w:t>
            </w:r>
            <w:r w:rsidR="009F31E1" w:rsidRPr="009A40B4">
              <w:rPr>
                <w:lang w:val="sq-AL"/>
              </w:rPr>
              <w:t xml:space="preserve"> aktet nënligjore</w:t>
            </w:r>
            <w:r w:rsidR="00133E17" w:rsidRPr="009A40B4">
              <w:rPr>
                <w:lang w:val="sq-AL"/>
              </w:rPr>
              <w:t xml:space="preserve"> për</w:t>
            </w:r>
            <w:r w:rsidR="009F31E1" w:rsidRPr="009A40B4">
              <w:rPr>
                <w:lang w:val="sq-AL"/>
              </w:rPr>
              <w:t>:</w:t>
            </w:r>
          </w:p>
          <w:p w14:paraId="0952D3A9" w14:textId="77777777" w:rsidR="00351AB4" w:rsidRPr="009A40B4" w:rsidRDefault="009F31E1" w:rsidP="00676A37">
            <w:pPr>
              <w:spacing w:line="259" w:lineRule="auto"/>
              <w:ind w:firstLine="1"/>
              <w:jc w:val="both"/>
              <w:rPr>
                <w:lang w:val="sq-AL"/>
              </w:rPr>
            </w:pPr>
            <w:r w:rsidRPr="009A40B4">
              <w:rPr>
                <w:lang w:val="sq-AL"/>
              </w:rPr>
              <w:t xml:space="preserve">- </w:t>
            </w:r>
            <w:r w:rsidR="00351AB4" w:rsidRPr="009A40B4">
              <w:rPr>
                <w:lang w:val="sq-AL"/>
              </w:rPr>
              <w:t>për procedurat dhe mënyrën e mbledhjes së kontributit për fondin social të punësimit.</w:t>
            </w:r>
          </w:p>
          <w:p w14:paraId="498EA734" w14:textId="77777777" w:rsidR="0012434F" w:rsidRPr="009A40B4" w:rsidRDefault="009F31E1" w:rsidP="00676A37">
            <w:pPr>
              <w:spacing w:line="259" w:lineRule="auto"/>
              <w:ind w:firstLine="1"/>
              <w:jc w:val="both"/>
              <w:rPr>
                <w:lang w:val="sq-AL"/>
              </w:rPr>
            </w:pPr>
            <w:r w:rsidRPr="009A40B4">
              <w:rPr>
                <w:lang w:val="sq-AL"/>
              </w:rPr>
              <w:t xml:space="preserve">- </w:t>
            </w:r>
            <w:r w:rsidR="0012434F" w:rsidRPr="009A40B4">
              <w:rPr>
                <w:lang w:val="sq-AL"/>
              </w:rPr>
              <w:t>procedurat e zbatimit të politikave dhe programeve në kuadër të Garancisë Rinore</w:t>
            </w:r>
            <w:r w:rsidR="002E5748" w:rsidRPr="009A40B4">
              <w:rPr>
                <w:lang w:val="sq-AL"/>
              </w:rPr>
              <w:t xml:space="preserve">; </w:t>
            </w:r>
          </w:p>
          <w:p w14:paraId="00B14133" w14:textId="77777777" w:rsidR="002E5748" w:rsidRPr="009A40B4" w:rsidRDefault="002E5748" w:rsidP="00676A37">
            <w:pPr>
              <w:spacing w:line="259" w:lineRule="auto"/>
              <w:ind w:firstLine="1"/>
              <w:jc w:val="both"/>
              <w:rPr>
                <w:lang w:val="sq-AL"/>
              </w:rPr>
            </w:pPr>
            <w:r w:rsidRPr="009A40B4">
              <w:rPr>
                <w:lang w:val="sq-AL"/>
              </w:rPr>
              <w:t xml:space="preserve">- skema të reja të nxitjes së punësimit. </w:t>
            </w:r>
          </w:p>
          <w:p w14:paraId="2B1EE3B2" w14:textId="77777777" w:rsidR="00351AB4" w:rsidRPr="009A40B4" w:rsidRDefault="00351AB4" w:rsidP="00676A37">
            <w:pPr>
              <w:spacing w:line="259" w:lineRule="auto"/>
              <w:ind w:firstLine="1"/>
              <w:jc w:val="both"/>
              <w:rPr>
                <w:lang w:val="sq-AL"/>
              </w:rPr>
            </w:pPr>
          </w:p>
          <w:p w14:paraId="5B11F6E9" w14:textId="77777777" w:rsidR="00B96134" w:rsidRPr="009A40B4" w:rsidRDefault="003D4D0B" w:rsidP="00676A37">
            <w:pPr>
              <w:spacing w:line="259" w:lineRule="auto"/>
              <w:ind w:firstLine="1"/>
              <w:jc w:val="both"/>
              <w:rPr>
                <w:lang w:val="sq-AL"/>
              </w:rPr>
            </w:pPr>
            <w:r w:rsidRPr="009A40B4">
              <w:rPr>
                <w:lang w:val="sq-AL"/>
              </w:rPr>
              <w:t xml:space="preserve">Ministria përgjegjëse për çështjet e punësimit, Agjencia Kombëtare e Punësimit dhe Aftësive, Inspektorati Shtetëror i Punës dhe shërbimet sociale ngarkohen </w:t>
            </w:r>
            <w:r w:rsidR="00B96134" w:rsidRPr="009A40B4">
              <w:rPr>
                <w:lang w:val="sq-AL"/>
              </w:rPr>
              <w:t xml:space="preserve">aktualisht </w:t>
            </w:r>
            <w:r w:rsidRPr="009A40B4">
              <w:rPr>
                <w:lang w:val="sq-AL"/>
              </w:rPr>
              <w:t xml:space="preserve">me zbatimin e ligjit. </w:t>
            </w:r>
            <w:r w:rsidR="00B96134" w:rsidRPr="009A40B4">
              <w:rPr>
                <w:lang w:val="sq-AL"/>
              </w:rPr>
              <w:t xml:space="preserve">Mbledhja e kontributeve të </w:t>
            </w:r>
            <w:r w:rsidR="00BA256E" w:rsidRPr="009A40B4">
              <w:rPr>
                <w:lang w:val="sq-AL"/>
              </w:rPr>
              <w:t>p</w:t>
            </w:r>
            <w:r w:rsidR="00B96134" w:rsidRPr="009A40B4">
              <w:rPr>
                <w:lang w:val="sq-AL"/>
              </w:rPr>
              <w:t>unëdhënësve do të kryhet nga organet tatimore, si agjentë të mbledhjes së detyrimeve.</w:t>
            </w:r>
          </w:p>
          <w:p w14:paraId="5B3A266A" w14:textId="77777777" w:rsidR="003D4D0B" w:rsidRPr="009A40B4" w:rsidRDefault="003D4D0B" w:rsidP="00676A37">
            <w:pPr>
              <w:spacing w:line="259" w:lineRule="auto"/>
              <w:ind w:firstLine="1"/>
              <w:jc w:val="both"/>
              <w:rPr>
                <w:i/>
                <w:lang w:val="sq-AL"/>
              </w:rPr>
            </w:pPr>
            <w:r w:rsidRPr="009A40B4">
              <w:rPr>
                <w:lang w:val="sq-AL"/>
              </w:rPr>
              <w:lastRenderedPageBreak/>
              <w:t>Ministria përgjegjëse për çështjet e punësimit do të monitorojë zbatimin.</w:t>
            </w:r>
          </w:p>
          <w:p w14:paraId="60E0A9E4" w14:textId="77777777" w:rsidR="003D4D0B" w:rsidRPr="009A40B4" w:rsidRDefault="003D4D0B" w:rsidP="00676A37">
            <w:pPr>
              <w:spacing w:line="259" w:lineRule="auto"/>
              <w:ind w:firstLine="1"/>
              <w:jc w:val="both"/>
              <w:rPr>
                <w:i/>
                <w:lang w:val="sq-AL"/>
              </w:rPr>
            </w:pPr>
          </w:p>
        </w:tc>
      </w:tr>
    </w:tbl>
    <w:p w14:paraId="7B7805B8" w14:textId="77777777" w:rsidR="00C6728D" w:rsidRPr="009A40B4" w:rsidRDefault="00C6728D" w:rsidP="00676A37">
      <w:pPr>
        <w:spacing w:line="259" w:lineRule="auto"/>
        <w:ind w:firstLine="1"/>
        <w:rPr>
          <w:lang w:val="sq-AL"/>
        </w:rPr>
      </w:pPr>
    </w:p>
    <w:p w14:paraId="46805CB4" w14:textId="77777777" w:rsidR="00C6728D" w:rsidRPr="009A40B4" w:rsidRDefault="00C6728D" w:rsidP="00676A37">
      <w:pPr>
        <w:spacing w:line="259" w:lineRule="auto"/>
        <w:ind w:firstLine="1"/>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48DD4" w:themeFill="text2" w:themeFillTint="99"/>
        <w:tblLook w:val="04A0" w:firstRow="1" w:lastRow="0" w:firstColumn="1" w:lastColumn="0" w:noHBand="0" w:noVBand="1"/>
      </w:tblPr>
      <w:tblGrid>
        <w:gridCol w:w="9158"/>
      </w:tblGrid>
      <w:tr w:rsidR="006210CC" w:rsidRPr="009A40B4" w14:paraId="24824CE2" w14:textId="77777777" w:rsidTr="00485A07">
        <w:trPr>
          <w:trHeight w:val="353"/>
        </w:trPr>
        <w:tc>
          <w:tcPr>
            <w:tcW w:w="9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5713EC8" w14:textId="77777777" w:rsidR="006210CC" w:rsidRPr="009A40B4" w:rsidRDefault="004454DC" w:rsidP="00676A37">
            <w:pPr>
              <w:spacing w:line="259" w:lineRule="auto"/>
              <w:ind w:firstLine="1"/>
              <w:jc w:val="both"/>
              <w:rPr>
                <w:b/>
                <w:lang w:val="sq-AL"/>
              </w:rPr>
            </w:pPr>
            <w:r w:rsidRPr="009A40B4">
              <w:rPr>
                <w:b/>
                <w:lang w:val="sq-AL"/>
              </w:rPr>
              <w:t xml:space="preserve">PJESA </w:t>
            </w:r>
            <w:r w:rsidR="006210CC" w:rsidRPr="009A40B4">
              <w:rPr>
                <w:b/>
                <w:lang w:val="sq-AL"/>
              </w:rPr>
              <w:t xml:space="preserve">2: </w:t>
            </w:r>
            <w:r w:rsidR="00BF5937" w:rsidRPr="009A40B4">
              <w:rPr>
                <w:b/>
                <w:lang w:val="sq-AL"/>
              </w:rPr>
              <w:t xml:space="preserve">BAZA KRYESORE E </w:t>
            </w:r>
            <w:r w:rsidR="008C604A" w:rsidRPr="009A40B4">
              <w:rPr>
                <w:b/>
                <w:lang w:val="sq-AL"/>
              </w:rPr>
              <w:t>ANALIZËS</w:t>
            </w:r>
            <w:r w:rsidR="00BF5937" w:rsidRPr="009A40B4">
              <w:rPr>
                <w:b/>
                <w:lang w:val="sq-AL"/>
              </w:rPr>
              <w:t xml:space="preserve"> DHE E </w:t>
            </w:r>
            <w:r w:rsidR="00E63EFD" w:rsidRPr="009A40B4">
              <w:rPr>
                <w:b/>
                <w:lang w:val="sq-AL"/>
              </w:rPr>
              <w:t xml:space="preserve">PROVAVE </w:t>
            </w:r>
          </w:p>
        </w:tc>
      </w:tr>
    </w:tbl>
    <w:p w14:paraId="35CC45DB" w14:textId="77777777" w:rsidR="00217F27" w:rsidRPr="009A40B4" w:rsidRDefault="00217F27" w:rsidP="00676A37">
      <w:pPr>
        <w:pStyle w:val="Heading1"/>
        <w:spacing w:line="259" w:lineRule="auto"/>
        <w:ind w:firstLine="1"/>
        <w:rPr>
          <w:rFonts w:cs="Times New Roman"/>
          <w:sz w:val="24"/>
          <w:szCs w:val="24"/>
          <w:lang w:val="sq-AL"/>
        </w:rPr>
      </w:pPr>
      <w:bookmarkStart w:id="1" w:name="_Toc506919731"/>
    </w:p>
    <w:p w14:paraId="78A0AE88" w14:textId="77777777" w:rsidR="00D52EE9" w:rsidRPr="009A40B4" w:rsidRDefault="00BF5937" w:rsidP="00676A37">
      <w:pPr>
        <w:pStyle w:val="Heading1"/>
        <w:spacing w:line="259" w:lineRule="auto"/>
        <w:ind w:firstLine="1"/>
        <w:rPr>
          <w:rFonts w:cs="Times New Roman"/>
          <w:sz w:val="24"/>
          <w:szCs w:val="24"/>
          <w:lang w:val="sq-AL"/>
        </w:rPr>
      </w:pPr>
      <w:r w:rsidRPr="009A40B4">
        <w:rPr>
          <w:rFonts w:cs="Times New Roman"/>
          <w:sz w:val="24"/>
          <w:szCs w:val="24"/>
          <w:lang w:val="sq-AL"/>
        </w:rPr>
        <w:t>Historik</w:t>
      </w:r>
      <w:bookmarkEnd w:id="1"/>
    </w:p>
    <w:p w14:paraId="47549EA7" w14:textId="77777777" w:rsidR="00C1415C" w:rsidRPr="009A40B4" w:rsidRDefault="44A40D60" w:rsidP="00676A37">
      <w:pPr>
        <w:pStyle w:val="NoSpacing"/>
        <w:numPr>
          <w:ilvl w:val="0"/>
          <w:numId w:val="9"/>
        </w:numPr>
        <w:spacing w:line="259" w:lineRule="auto"/>
        <w:ind w:left="0" w:firstLine="1"/>
        <w:rPr>
          <w:rStyle w:val="Strong"/>
          <w:rFonts w:ascii="Times New Roman" w:hAnsi="Times New Roman"/>
          <w:b w:val="0"/>
          <w:bCs w:val="0"/>
          <w:i/>
          <w:iCs/>
          <w:sz w:val="24"/>
          <w:szCs w:val="24"/>
          <w:lang w:val="sq-AL"/>
        </w:rPr>
      </w:pPr>
      <w:bookmarkStart w:id="2" w:name="_Toc506919732"/>
      <w:r w:rsidRPr="009A40B4">
        <w:rPr>
          <w:rStyle w:val="Strong"/>
          <w:rFonts w:ascii="Times New Roman" w:hAnsi="Times New Roman"/>
          <w:b w:val="0"/>
          <w:bCs w:val="0"/>
          <w:i/>
          <w:iCs/>
          <w:sz w:val="24"/>
          <w:szCs w:val="24"/>
          <w:lang w:val="sq-AL"/>
        </w:rPr>
        <w:t>Jepni kontekstin e politikës</w:t>
      </w:r>
      <w:bookmarkEnd w:id="2"/>
    </w:p>
    <w:p w14:paraId="7F11F8D0" w14:textId="77777777" w:rsidR="0003206C" w:rsidRPr="009A40B4" w:rsidRDefault="0003206C" w:rsidP="00676A37">
      <w:pPr>
        <w:spacing w:line="259" w:lineRule="auto"/>
        <w:ind w:firstLine="1"/>
        <w:jc w:val="both"/>
        <w:rPr>
          <w:lang w:val="sq-AL"/>
        </w:rPr>
      </w:pPr>
    </w:p>
    <w:p w14:paraId="04B620B7" w14:textId="77777777" w:rsidR="00035B76" w:rsidRPr="009A40B4" w:rsidRDefault="00035B76" w:rsidP="00676A37">
      <w:pPr>
        <w:spacing w:line="259" w:lineRule="auto"/>
        <w:ind w:firstLine="1"/>
        <w:jc w:val="both"/>
      </w:pPr>
      <w:r w:rsidRPr="009A40B4">
        <w:t>Ligji nr. 15/2019 “Për nxitjen e punësimit”, i ndryshuar, përbën instrumentin kryesor ligjor për organizimin dhe ofrimin e shërbimeve të punësimit, zbatimin e programeve aktive të tregut të punës dhe mbështetjen e integrimit në punësim të punëkërkuesve dhe grupeve të veçanta. Ligji u miratua fillimisht në funksion të zbatimit të Strategjisë Kombëtare për Punësim dhe Aftësi 2019–2022. Aktualisht, kuadri strategjik përkatës përbëhet nga Strategjia Kombëtare e Punësimit dhe Aftësive 2023–2030, e cila synon mundësimin e punësimit të denjë për gratë dhe burrat nëpërmjet politikave gjithëpërfshirëse të tregut të punës, zhvillimit të aftësive dhe forcimit të institucioneve përgjegjëse.</w:t>
      </w:r>
    </w:p>
    <w:p w14:paraId="5A11C174" w14:textId="77777777" w:rsidR="00035B76" w:rsidRPr="009A40B4" w:rsidRDefault="00035B76" w:rsidP="00676A37">
      <w:pPr>
        <w:spacing w:line="259" w:lineRule="auto"/>
        <w:ind w:firstLine="1"/>
        <w:jc w:val="both"/>
      </w:pPr>
      <w:r w:rsidRPr="009A40B4">
        <w:t xml:space="preserve">Nevoja për ndryshimin e ligjit buron nga problematikat e evidentuara gjatë zbatimit të tij, zhvillimet e reja në tregun e punës, përparësitë e politikës kombëtare të punësimit dhe aftësive, si dhe angazhimet e Shqipërisë në procesin e integrimit evropian, veçanërisht në kuadër të kapitullit 19 “Politika sociale dhe punësimi” dhe kapitullit 2 “Lëvizja e lirë e punëtorëve”. Projektligji është përafruar pjesërisht me Rregulloren (BE) 2016/589 për Rrjetin Evropian të Shërbimeve të Punësimit – EURES. </w:t>
      </w:r>
    </w:p>
    <w:p w14:paraId="687B5D23" w14:textId="77777777" w:rsidR="008C2B95" w:rsidRPr="009A40B4" w:rsidRDefault="008C2B95" w:rsidP="00676A37">
      <w:pPr>
        <w:spacing w:line="259" w:lineRule="auto"/>
        <w:ind w:firstLine="1"/>
        <w:jc w:val="both"/>
        <w:rPr>
          <w:b/>
          <w:bCs/>
        </w:rPr>
      </w:pPr>
    </w:p>
    <w:p w14:paraId="76376916" w14:textId="1CA1064C" w:rsidR="00035B76" w:rsidRPr="009A40B4" w:rsidRDefault="00035B76" w:rsidP="00676A37">
      <w:pPr>
        <w:spacing w:line="259" w:lineRule="auto"/>
        <w:ind w:firstLine="1"/>
        <w:jc w:val="both"/>
        <w:rPr>
          <w:b/>
          <w:bCs/>
        </w:rPr>
      </w:pPr>
      <w:r w:rsidRPr="009A40B4">
        <w:rPr>
          <w:b/>
          <w:bCs/>
        </w:rPr>
        <w:t>Garancia Rinore dhe aktivizimi i të rinjve</w:t>
      </w:r>
    </w:p>
    <w:p w14:paraId="10EF79A8" w14:textId="1FCCC13B" w:rsidR="004C270F" w:rsidRPr="009A40B4" w:rsidRDefault="003F26D8" w:rsidP="00676A37">
      <w:pPr>
        <w:spacing w:line="259" w:lineRule="auto"/>
        <w:ind w:firstLine="1"/>
        <w:jc w:val="both"/>
        <w:rPr>
          <w:lang w:val="it-IT"/>
        </w:rPr>
      </w:pPr>
      <w:r w:rsidRPr="009A40B4">
        <w:rPr>
          <w:lang w:val="it-IT"/>
        </w:rPr>
        <w:t xml:space="preserve">Skema </w:t>
      </w:r>
      <w:r w:rsidR="004C270F" w:rsidRPr="009A40B4">
        <w:rPr>
          <w:lang w:val="it-IT"/>
        </w:rPr>
        <w:t>e Garancis</w:t>
      </w:r>
      <w:r w:rsidR="00C117DF" w:rsidRPr="009A40B4">
        <w:rPr>
          <w:lang w:val="it-IT"/>
        </w:rPr>
        <w:t>ë</w:t>
      </w:r>
      <w:r w:rsidR="004C270F" w:rsidRPr="009A40B4">
        <w:rPr>
          <w:lang w:val="it-IT"/>
        </w:rPr>
        <w:t xml:space="preserve"> Rinore </w:t>
      </w:r>
      <w:r w:rsidRPr="009A40B4">
        <w:rPr>
          <w:lang w:val="it-IT"/>
        </w:rPr>
        <w:t>synon që të rinjtë e moshës 15–29 vjeç, të cilët nuk janë në arsim, punësim ose formim profesional (JAPFP), pas regjistrimit në zyrat e punësimit dhe në Garancinë Rinore, të mbështeten për të përfituar</w:t>
      </w:r>
      <w:r w:rsidR="004C270F" w:rsidRPr="009A40B4">
        <w:rPr>
          <w:lang w:val="it-IT"/>
        </w:rPr>
        <w:t xml:space="preserve">, </w:t>
      </w:r>
      <w:r w:rsidRPr="009A40B4">
        <w:rPr>
          <w:lang w:val="it-IT"/>
        </w:rPr>
        <w:t>brenda katër muajve</w:t>
      </w:r>
      <w:r w:rsidR="004C270F" w:rsidRPr="009A40B4">
        <w:rPr>
          <w:lang w:val="it-IT"/>
        </w:rPr>
        <w:t>,</w:t>
      </w:r>
      <w:r w:rsidRPr="009A40B4">
        <w:rPr>
          <w:lang w:val="it-IT"/>
        </w:rPr>
        <w:t xml:space="preserve"> një ofertë cilësore punësimi, arsimi ose formimi profesional. </w:t>
      </w:r>
    </w:p>
    <w:p w14:paraId="77D69E60" w14:textId="77777777" w:rsidR="004C270F" w:rsidRPr="009A40B4" w:rsidRDefault="003F26D8" w:rsidP="00676A37">
      <w:pPr>
        <w:spacing w:line="259" w:lineRule="auto"/>
        <w:ind w:firstLine="1"/>
        <w:jc w:val="both"/>
        <w:rPr>
          <w:lang w:val="it-IT"/>
        </w:rPr>
      </w:pPr>
      <w:r w:rsidRPr="009A40B4">
        <w:rPr>
          <w:lang w:val="it-IT"/>
        </w:rPr>
        <w:t xml:space="preserve">Plani i Zbatimit të Garancisë Rinore është instrumenti kombëtar që përcakton reformat, fazat, programet, masat dhe kontributin e institucioneve përgjegjëse në fushën e arsimit, punësimit, formimit profesional dhe mbrojtjes sociale, me qëllim adresimin e barrierave që pengojnë aktivizimin dhe integrimin e të rinjve JAPFP. </w:t>
      </w:r>
    </w:p>
    <w:p w14:paraId="46C76B0D" w14:textId="4E1ADE7F" w:rsidR="00035B76" w:rsidRPr="009A40B4" w:rsidRDefault="003F26D8" w:rsidP="00676A37">
      <w:pPr>
        <w:spacing w:line="259" w:lineRule="auto"/>
        <w:ind w:firstLine="1"/>
        <w:jc w:val="both"/>
      </w:pPr>
      <w:r w:rsidRPr="009A40B4">
        <w:rPr>
          <w:lang w:val="it-IT"/>
        </w:rPr>
        <w:t>Ai organizon ndërhyrjet në katër faza të ndërlidhura: i) hartëzimi, që përfshin mbledhjen dhe analizimin e të dhënave për profilizimin e popullsisë JAPFP, identifikimin e nevojave të tregut të punës dhe parandalimin e braktisjes së hershme të arsimit; ii) kontaktimi, që synon identifikimin, informimin, angazhimin dhe aktivizimin e të rinjve JAPFP, veçanërisht të atyre që janë joaktivë, si dhe referimin e tyre drejt Garancisë Rinore ose shërbimeve të tjera mbështetëse; iii) përgatitja, që fillon me regjistrimin e të riut në skemë dhe përfshin vlerësimin e nevojave individuale, orientimin, këshillimin dhe ofrimin e shërbimeve të personalizuara për adresimin e pengesave që kufizojnë gatishmërinë e tij/saj për një ofertë; dhe iv) oferta, që synon kalimin e të riut/te rese drejt një mundësie cilësore punësimi, rikthimi në arsim ose pjesëmarrjeje në formim profesional, të përshtatur me profilin dhe nevojat e tij/saj.</w:t>
      </w:r>
      <w:r w:rsidR="008548D3" w:rsidRPr="009A40B4">
        <w:rPr>
          <w:lang w:val="it-IT"/>
        </w:rPr>
        <w:t xml:space="preserve"> </w:t>
      </w:r>
    </w:p>
    <w:p w14:paraId="3F75C26E" w14:textId="02767A84" w:rsidR="00AE52CB" w:rsidRPr="009A40B4" w:rsidRDefault="00035B76" w:rsidP="00676A37">
      <w:pPr>
        <w:spacing w:line="259" w:lineRule="auto"/>
        <w:ind w:firstLine="1"/>
        <w:jc w:val="both"/>
        <w:rPr>
          <w:lang w:val="it-IT"/>
        </w:rPr>
      </w:pPr>
      <w:r w:rsidRPr="009A40B4">
        <w:t xml:space="preserve">Projektligji </w:t>
      </w:r>
      <w:r w:rsidR="00AE52CB" w:rsidRPr="009A40B4">
        <w:rPr>
          <w:lang w:val="it-IT"/>
        </w:rPr>
        <w:t xml:space="preserve">synon të sigurojë vijimësinë e Garancisë Rinore përtej cikleve të veçanta të planifikimit, të qartësojë përgjegjësitë për koordinimin dhe zbatimin ndërinstitucional, të mundësojë një qasje të njëtrajtshme në të gjithë territorin dhe të forcojë monitorimin, raportimin dhe llogaridhënien për rezultatet e skemës. Përmbajtja e detajuar e Planit dhe procedurat e zbatimit të tij përcaktohen me vendim të Këshillit të Ministrave, duke ruajtur fleksibilitetin për </w:t>
      </w:r>
      <w:r w:rsidR="00AE52CB" w:rsidRPr="009A40B4">
        <w:rPr>
          <w:lang w:val="it-IT"/>
        </w:rPr>
        <w:lastRenderedPageBreak/>
        <w:t>përshtatjen periodike të masave dhe programeve me nevojat e të rinjve dhe zhvillimet e tregut të punës.</w:t>
      </w:r>
    </w:p>
    <w:p w14:paraId="42C14BF8" w14:textId="0E692A79" w:rsidR="00035B76" w:rsidRPr="009A40B4" w:rsidRDefault="00035B76" w:rsidP="00676A37">
      <w:pPr>
        <w:spacing w:line="259" w:lineRule="auto"/>
        <w:ind w:firstLine="1"/>
        <w:jc w:val="both"/>
      </w:pPr>
      <w:r w:rsidRPr="009A40B4">
        <w:t>Për të mundësuar kontaktimin e të rinjve që ndodhen jashtë shërbimeve institucionale, projektligji parashikon ngritjen e mekanizmave të partneriteteve vendore në fushat e arsimit, punësimit, formimit, mbrojtjes sociale dhe partneritetit social. Këta mekanizma do të identifikojnë, kontaktojnë dhe aktivizojnë herët të rinjtë vulnerabël dhe do të lehtësojnë përfshirjen e tyre në Garancinë Rinore, në punësim, arsim, formim profesional ose masa të tjera aktivizimi.</w:t>
      </w:r>
    </w:p>
    <w:p w14:paraId="53B68CAB" w14:textId="1D3F5810" w:rsidR="003C30EE" w:rsidRPr="009A40B4" w:rsidRDefault="003C30EE" w:rsidP="00676A37">
      <w:pPr>
        <w:spacing w:line="259" w:lineRule="auto"/>
        <w:ind w:firstLine="1"/>
        <w:jc w:val="both"/>
      </w:pPr>
      <w:r w:rsidRPr="009A40B4">
        <w:rPr>
          <w:lang w:val="it-IT"/>
        </w:rPr>
        <w:t>Arritja e një numri më të madh të rinjsh, veçanërisht e atyre që janë joaktivë, jashtë regjistrave të papunësisë ose përballen me vulnerabilitete të shumëfishta, kërkon një qasje të afërt me territorin dhe bashkëpunim të qëndrueshëm ndërmjet strukturave rajonale dhe vendore të punësimit, bashkive dhe strukturave të tyre sociale e rinore, administratorëve shoqërorë, Shërbimit Social Shtetëror, strukturave dhe institucioneve të arsimit parauniversitar dhe formimit profesional, Këshillave Vendorë Rinorë, organizatave rinore dhe të shoqërisë civile, partnerëve socialë, punëdhënësve dhe aktorëve të tjerë vendorë.</w:t>
      </w:r>
    </w:p>
    <w:p w14:paraId="13319D1C" w14:textId="77777777" w:rsidR="008C2B95" w:rsidRPr="009A40B4" w:rsidRDefault="008C2B95" w:rsidP="00676A37">
      <w:pPr>
        <w:spacing w:line="259" w:lineRule="auto"/>
        <w:ind w:firstLine="1"/>
        <w:jc w:val="both"/>
        <w:rPr>
          <w:b/>
          <w:bCs/>
        </w:rPr>
      </w:pPr>
    </w:p>
    <w:p w14:paraId="0C8C3AD8" w14:textId="4A61561E" w:rsidR="00035B76" w:rsidRPr="009A40B4" w:rsidRDefault="00035B76" w:rsidP="00676A37">
      <w:pPr>
        <w:spacing w:line="259" w:lineRule="auto"/>
        <w:ind w:firstLine="1"/>
        <w:jc w:val="both"/>
        <w:rPr>
          <w:b/>
          <w:bCs/>
        </w:rPr>
      </w:pPr>
      <w:r w:rsidRPr="009A40B4">
        <w:rPr>
          <w:b/>
          <w:bCs/>
        </w:rPr>
        <w:t>Kuotat e punësimit dhe Fondi Social i Punësimit</w:t>
      </w:r>
    </w:p>
    <w:p w14:paraId="7ABA2A76" w14:textId="77777777" w:rsidR="00035B76" w:rsidRPr="009A40B4" w:rsidRDefault="00035B76" w:rsidP="00676A37">
      <w:pPr>
        <w:spacing w:line="259" w:lineRule="auto"/>
        <w:ind w:firstLine="1"/>
        <w:jc w:val="both"/>
      </w:pPr>
      <w:r w:rsidRPr="009A40B4">
        <w:t>Ligji nr. 15/2019 parashikon kuota për punësimin e personave me aftësi të kufizuara, si një instrument për nxitjen e përfshirjes së tyre në tregun e punës. Ky grup përballet me barriera të konsiderueshme për aksesin në punësim, që lidhen me hezitimin e punëdhënësve, mungesën e aksesueshmërisë dhe përshtatjes së arsyeshme të vendeve të punës, nivelin e kufizuar të shërbimeve mbështetëse dhe mospërputhjen ndërmjet aftësive të individëve dhe kërkesave të vendeve të punës.</w:t>
      </w:r>
    </w:p>
    <w:p w14:paraId="24006C72" w14:textId="77777777" w:rsidR="00035B76" w:rsidRPr="009A40B4" w:rsidRDefault="00035B76" w:rsidP="00676A37">
      <w:pPr>
        <w:spacing w:line="259" w:lineRule="auto"/>
        <w:ind w:firstLine="1"/>
        <w:jc w:val="both"/>
      </w:pPr>
      <w:r w:rsidRPr="009A40B4">
        <w:t>Qëllimi i Fondit Social të Punësimit është sigurimi dhe administrimi i burimeve financiare për nxitjen e punësimit, integrimin dhe përfshirjen sociale të personave me aftësi të kufizuara, përfshirë personat që nuk dëgjojnë dhe invalidët e punës të vlerësuar pjesërisht të aftë për punë nga komisionet përkatëse.</w:t>
      </w:r>
    </w:p>
    <w:p w14:paraId="4DE2F3CA" w14:textId="77777777" w:rsidR="002568F1" w:rsidRDefault="00035B76" w:rsidP="002568F1">
      <w:pPr>
        <w:spacing w:line="259" w:lineRule="auto"/>
        <w:ind w:firstLine="1"/>
        <w:jc w:val="both"/>
      </w:pPr>
      <w:r w:rsidRPr="009A40B4">
        <w:t>Fondi financohet nga:</w:t>
      </w:r>
    </w:p>
    <w:p w14:paraId="47E5D805" w14:textId="77777777" w:rsidR="002568F1" w:rsidRPr="002568F1" w:rsidRDefault="00035B76">
      <w:pPr>
        <w:pStyle w:val="ListParagraph"/>
        <w:numPr>
          <w:ilvl w:val="0"/>
          <w:numId w:val="19"/>
        </w:numPr>
        <w:spacing w:after="0" w:line="259" w:lineRule="auto"/>
        <w:ind w:left="426" w:hanging="426"/>
        <w:jc w:val="both"/>
        <w:rPr>
          <w:rFonts w:ascii="Times New Roman" w:hAnsi="Times New Roman"/>
        </w:rPr>
      </w:pPr>
      <w:r w:rsidRPr="002568F1">
        <w:rPr>
          <w:rFonts w:ascii="Times New Roman" w:hAnsi="Times New Roman"/>
        </w:rPr>
        <w:t>kontributet e punëdhënësve që nuk përmbushin detyrimin e punësimit sipas kuotave të përcaktuara në ligj;</w:t>
      </w:r>
    </w:p>
    <w:p w14:paraId="793AD47D" w14:textId="77777777" w:rsidR="002568F1" w:rsidRPr="002568F1" w:rsidRDefault="002568F1">
      <w:pPr>
        <w:pStyle w:val="ListParagraph"/>
        <w:numPr>
          <w:ilvl w:val="0"/>
          <w:numId w:val="19"/>
        </w:numPr>
        <w:spacing w:after="0" w:line="259" w:lineRule="auto"/>
        <w:ind w:left="426" w:hanging="426"/>
        <w:jc w:val="both"/>
        <w:rPr>
          <w:rFonts w:ascii="Times New Roman" w:hAnsi="Times New Roman"/>
        </w:rPr>
      </w:pPr>
      <w:r w:rsidRPr="002568F1">
        <w:rPr>
          <w:rFonts w:ascii="Times New Roman" w:hAnsi="Times New Roman"/>
        </w:rPr>
        <w:t>t</w:t>
      </w:r>
      <w:r w:rsidR="00035B76" w:rsidRPr="002568F1">
        <w:rPr>
          <w:rFonts w:ascii="Times New Roman" w:hAnsi="Times New Roman"/>
        </w:rPr>
        <w:t>ë ardhura të tjera nga burime të ligjshme, përfshirë financime, grante dhe fonde që burojnë nga marrëveshjet me donatorë;</w:t>
      </w:r>
    </w:p>
    <w:p w14:paraId="0CF1A044" w14:textId="2E792986" w:rsidR="00035B76" w:rsidRPr="002568F1" w:rsidRDefault="00035B76">
      <w:pPr>
        <w:pStyle w:val="ListParagraph"/>
        <w:numPr>
          <w:ilvl w:val="0"/>
          <w:numId w:val="19"/>
        </w:numPr>
        <w:spacing w:after="0" w:line="259" w:lineRule="auto"/>
        <w:ind w:left="426" w:hanging="426"/>
        <w:jc w:val="both"/>
        <w:rPr>
          <w:rFonts w:ascii="Times New Roman" w:hAnsi="Times New Roman"/>
        </w:rPr>
      </w:pPr>
      <w:r w:rsidRPr="002568F1">
        <w:rPr>
          <w:rFonts w:ascii="Times New Roman" w:hAnsi="Times New Roman"/>
        </w:rPr>
        <w:t>buxheti i shtetit.</w:t>
      </w:r>
    </w:p>
    <w:p w14:paraId="2C9E011C" w14:textId="30995489" w:rsidR="00035B76" w:rsidRPr="009A40B4" w:rsidRDefault="00035B76" w:rsidP="00676A37">
      <w:pPr>
        <w:spacing w:line="259" w:lineRule="auto"/>
        <w:ind w:firstLine="1"/>
        <w:jc w:val="both"/>
      </w:pPr>
      <w:r w:rsidRPr="009A40B4">
        <w:t>Të ardhurat dhe kontributet e Fondit derdhen pranë Agjencisë Kombëtare të Punësimit dhe Aftësive, si institucioni përgjegjës për punësimin dhe aftësitë, dhe përbëjnë zë të veçantë në buxhetin e saj. Fondet e papërdorura gjatë vitit korrent mbarten në vitin pasardhës.</w:t>
      </w:r>
    </w:p>
    <w:p w14:paraId="4221A31B" w14:textId="77777777" w:rsidR="00E51C7A" w:rsidRPr="009A40B4" w:rsidRDefault="00E51C7A" w:rsidP="00676A37">
      <w:pPr>
        <w:spacing w:line="259" w:lineRule="auto"/>
        <w:ind w:firstLine="1"/>
        <w:jc w:val="both"/>
      </w:pPr>
    </w:p>
    <w:p w14:paraId="449D4FAF" w14:textId="19ADF877" w:rsidR="00035B76" w:rsidRPr="009A40B4" w:rsidRDefault="00035B76" w:rsidP="00676A37">
      <w:pPr>
        <w:spacing w:line="259" w:lineRule="auto"/>
        <w:ind w:firstLine="1"/>
        <w:jc w:val="both"/>
      </w:pPr>
      <w:r w:rsidRPr="009A40B4">
        <w:t>Fondi përdoret ekskluzivisht për:</w:t>
      </w:r>
    </w:p>
    <w:p w14:paraId="6206D579" w14:textId="77777777" w:rsidR="00035B76" w:rsidRPr="009A40B4" w:rsidRDefault="00035B76">
      <w:pPr>
        <w:numPr>
          <w:ilvl w:val="0"/>
          <w:numId w:val="34"/>
        </w:numPr>
        <w:spacing w:line="259" w:lineRule="auto"/>
        <w:jc w:val="both"/>
      </w:pPr>
      <w:r w:rsidRPr="009A40B4">
        <w:t xml:space="preserve">financimin e programeve për punësimin, vetëpunësimin, rehabilitimin për punë, aftësimin dhe riaftësimin profesional; </w:t>
      </w:r>
    </w:p>
    <w:p w14:paraId="3B386830" w14:textId="77777777" w:rsidR="00035B76" w:rsidRPr="009A40B4" w:rsidRDefault="00035B76">
      <w:pPr>
        <w:numPr>
          <w:ilvl w:val="0"/>
          <w:numId w:val="34"/>
        </w:numPr>
        <w:spacing w:line="259" w:lineRule="auto"/>
        <w:jc w:val="both"/>
      </w:pPr>
      <w:r w:rsidRPr="009A40B4">
        <w:t xml:space="preserve">orientimin, këshillimin dhe shërbimet mbështetëse për punësim; </w:t>
      </w:r>
    </w:p>
    <w:p w14:paraId="7E01BC1F" w14:textId="77777777" w:rsidR="00035B76" w:rsidRPr="009A40B4" w:rsidRDefault="00035B76">
      <w:pPr>
        <w:numPr>
          <w:ilvl w:val="0"/>
          <w:numId w:val="34"/>
        </w:numPr>
        <w:spacing w:line="259" w:lineRule="auto"/>
        <w:jc w:val="both"/>
      </w:pPr>
      <w:r w:rsidRPr="009A40B4">
        <w:t xml:space="preserve">rikonstruksionin dhe përshtatjen e vendeve të punës; </w:t>
      </w:r>
    </w:p>
    <w:p w14:paraId="239AE46E" w14:textId="77777777" w:rsidR="00035B76" w:rsidRPr="009A40B4" w:rsidRDefault="00035B76">
      <w:pPr>
        <w:numPr>
          <w:ilvl w:val="0"/>
          <w:numId w:val="34"/>
        </w:numPr>
        <w:spacing w:line="259" w:lineRule="auto"/>
        <w:jc w:val="both"/>
      </w:pPr>
      <w:r w:rsidRPr="009A40B4">
        <w:t xml:space="preserve">programet e riintegrimit social dhe mbështetjen e familjarëve të personave me aftësi të kufizuara; </w:t>
      </w:r>
    </w:p>
    <w:p w14:paraId="083A0A7C" w14:textId="77777777" w:rsidR="00035B76" w:rsidRPr="009A40B4" w:rsidRDefault="00035B76">
      <w:pPr>
        <w:numPr>
          <w:ilvl w:val="0"/>
          <w:numId w:val="34"/>
        </w:numPr>
        <w:spacing w:line="259" w:lineRule="auto"/>
        <w:jc w:val="both"/>
      </w:pPr>
      <w:r w:rsidRPr="009A40B4">
        <w:t xml:space="preserve">përshtatjen e ambienteve të punësimit, institucioneve të shërbimit dhe mjediseve të formimit, me qëllim garantimin e aksesueshmërisë dhe përshtatjes së arsyeshme; </w:t>
      </w:r>
    </w:p>
    <w:p w14:paraId="35B0E534" w14:textId="77777777" w:rsidR="00035B76" w:rsidRPr="009A40B4" w:rsidRDefault="00035B76">
      <w:pPr>
        <w:numPr>
          <w:ilvl w:val="0"/>
          <w:numId w:val="34"/>
        </w:numPr>
        <w:spacing w:line="259" w:lineRule="auto"/>
        <w:jc w:val="both"/>
      </w:pPr>
      <w:r w:rsidRPr="009A40B4">
        <w:t xml:space="preserve">nismat dhe fushatat informuese dhe ndërgjegjësuese për punësimin e personave me aftësi të kufizuara. </w:t>
      </w:r>
    </w:p>
    <w:p w14:paraId="4EB9987D" w14:textId="77777777" w:rsidR="00E51C7A" w:rsidRPr="009A40B4" w:rsidRDefault="00E51C7A" w:rsidP="00676A37">
      <w:pPr>
        <w:spacing w:line="259" w:lineRule="auto"/>
        <w:ind w:firstLine="1"/>
        <w:jc w:val="both"/>
      </w:pPr>
    </w:p>
    <w:p w14:paraId="5E55D188" w14:textId="2584302F" w:rsidR="00035B76" w:rsidRPr="009A40B4" w:rsidRDefault="00E51C7A" w:rsidP="00676A37">
      <w:pPr>
        <w:spacing w:line="259" w:lineRule="auto"/>
        <w:ind w:firstLine="1"/>
        <w:jc w:val="both"/>
      </w:pPr>
      <w:r w:rsidRPr="009A40B4">
        <w:t>Ky projektligj</w:t>
      </w:r>
      <w:r w:rsidR="00035B76" w:rsidRPr="009A40B4">
        <w:t xml:space="preserve"> parashikon një regjim tranzitor për zbatimin e kuotave deri në anëtarësimin e Shqipërisë në Bashkimin Evropian. Gjatë kësaj periudhe, punëdhënësi duhet të punësojë një person të kategorisë përkatëse për 125 punonjësit e parë dhe një person shtesë për çdo 125 punonjës të tjerë. Në rast të mosplotësimit të kuotës, punëdhënësi paguan për llogari të Fondit Social të Punësimit një kontribut mujor në masën 50 për qind të pagës minimale për çdo vend të paplotësuar. Pas anëtarësimit në BE do të zbatohen kuotat e plota të parashikuara në nenin 20 të ligjit.</w:t>
      </w:r>
    </w:p>
    <w:p w14:paraId="1D543FDA" w14:textId="6C7BD48B" w:rsidR="00035B76" w:rsidRPr="009A40B4" w:rsidRDefault="00035B76" w:rsidP="00676A37">
      <w:pPr>
        <w:spacing w:line="259" w:lineRule="auto"/>
        <w:ind w:firstLine="1"/>
        <w:jc w:val="both"/>
      </w:pPr>
      <w:r w:rsidRPr="009A40B4">
        <w:t>Kjo qasje synon të bëjë gradualisht të zbatueshëm mekanizmin, të krijojë të ardhura për Fondin dhe, njëkohësisht, të kufizojë ndikimin e menjëhershëm financiar mbi punëdhënësit</w:t>
      </w:r>
      <w:r w:rsidR="00490DFC" w:rsidRPr="009A40B4">
        <w:t>.</w:t>
      </w:r>
    </w:p>
    <w:p w14:paraId="19E458C4" w14:textId="77777777" w:rsidR="001B5A87" w:rsidRPr="009A40B4" w:rsidRDefault="001B5A87" w:rsidP="00676A37">
      <w:pPr>
        <w:spacing w:line="259" w:lineRule="auto"/>
        <w:ind w:firstLine="1"/>
        <w:jc w:val="both"/>
        <w:rPr>
          <w:b/>
          <w:bCs/>
        </w:rPr>
      </w:pPr>
    </w:p>
    <w:p w14:paraId="5479D2D3" w14:textId="77777777" w:rsidR="00287955" w:rsidRDefault="00287955" w:rsidP="00676A37">
      <w:pPr>
        <w:spacing w:line="259" w:lineRule="auto"/>
        <w:ind w:firstLine="1"/>
        <w:jc w:val="both"/>
        <w:rPr>
          <w:b/>
          <w:bCs/>
        </w:rPr>
      </w:pPr>
    </w:p>
    <w:p w14:paraId="442241D2" w14:textId="73E2879F" w:rsidR="00035B76" w:rsidRPr="009A40B4" w:rsidRDefault="00035B76" w:rsidP="00676A37">
      <w:pPr>
        <w:spacing w:line="259" w:lineRule="auto"/>
        <w:ind w:firstLine="1"/>
        <w:jc w:val="both"/>
        <w:rPr>
          <w:b/>
          <w:bCs/>
        </w:rPr>
      </w:pPr>
      <w:r w:rsidRPr="009A40B4">
        <w:rPr>
          <w:b/>
          <w:bCs/>
        </w:rPr>
        <w:t>Zgjerimi dhe modernizimi i shërbimeve të punësimit</w:t>
      </w:r>
    </w:p>
    <w:p w14:paraId="721808CE" w14:textId="7D619303" w:rsidR="00327396" w:rsidRPr="009A40B4" w:rsidRDefault="00035B76" w:rsidP="00676A37">
      <w:pPr>
        <w:spacing w:line="259" w:lineRule="auto"/>
        <w:ind w:firstLine="1"/>
        <w:jc w:val="both"/>
      </w:pPr>
      <w:r w:rsidRPr="009A40B4">
        <w:t xml:space="preserve">Përvoja e zbatimit të ligjit ka evidentuar nevojën për zgjerimin e aksesit, personalizimin e shërbimeve dhe përfshirjen e aktorëve të tjerë në ofrimin e tyre. </w:t>
      </w:r>
    </w:p>
    <w:p w14:paraId="473503EF" w14:textId="43C56DAF" w:rsidR="00327396" w:rsidRPr="009A40B4" w:rsidRDefault="00322FFB" w:rsidP="00676A37">
      <w:pPr>
        <w:spacing w:line="259" w:lineRule="auto"/>
        <w:ind w:firstLine="1"/>
        <w:jc w:val="both"/>
      </w:pPr>
      <w:r w:rsidRPr="009A40B4">
        <w:t>S</w:t>
      </w:r>
      <w:r w:rsidR="00035B76" w:rsidRPr="009A40B4">
        <w:t>hërbimi publik i punësimit nuk mund të arrijë gjithmonë me të njëjtin intensitet të gjitha grupet dhe territoret, veçanërisht personat me nevoja komplekse ose ata që nuk janë të regjistruar në strukturat e punësimit.</w:t>
      </w:r>
    </w:p>
    <w:p w14:paraId="08849FF6" w14:textId="50C72514" w:rsidR="002A5B29" w:rsidRPr="009A40B4" w:rsidRDefault="00035B76" w:rsidP="00676A37">
      <w:pPr>
        <w:spacing w:line="259" w:lineRule="auto"/>
        <w:ind w:firstLine="1"/>
        <w:jc w:val="both"/>
      </w:pPr>
      <w:r w:rsidRPr="009A40B4">
        <w:t xml:space="preserve">Për këtë arsye, projektligji prezanton konceptin e “subjekteve të tregut të punës”, ku përfshihen personat juridikë publikë dhe privatë, organizatat jofitimprurëse dhe ndërkombëtare, institucionet arsimore dhe formuese dhe subjektet e tjera që bashkëpunojnë në ofrimin ose zbatimin e shërbimeve dhe programeve. Institucioni përgjegjës për punësimin dhe aftësitë mund t’i kontraktojë këto subjekte për shërbime ndaj grupeve të veçanta, në territore të caktuara ose për zbatimin e programeve aktive të tregut të punës. </w:t>
      </w:r>
    </w:p>
    <w:p w14:paraId="7735C7C4" w14:textId="77777777" w:rsidR="00C431AB" w:rsidRPr="009A40B4" w:rsidRDefault="00035B76" w:rsidP="00676A37">
      <w:pPr>
        <w:spacing w:line="259" w:lineRule="auto"/>
        <w:ind w:firstLine="1"/>
        <w:jc w:val="both"/>
      </w:pPr>
      <w:r w:rsidRPr="009A40B4">
        <w:t xml:space="preserve">Shërbimet bazë të punësimit për punëkërkuesit dhe punëdhënësit do të vazhdojnë të ofrohen pa pagesë. </w:t>
      </w:r>
    </w:p>
    <w:p w14:paraId="25838471" w14:textId="25244F53" w:rsidR="00035B76" w:rsidRPr="009A40B4" w:rsidRDefault="00035B76" w:rsidP="00676A37">
      <w:pPr>
        <w:spacing w:line="259" w:lineRule="auto"/>
        <w:ind w:firstLine="1"/>
        <w:jc w:val="both"/>
      </w:pPr>
      <w:r w:rsidRPr="009A40B4">
        <w:t>Për shërbime të specializuara për punëdhënësit</w:t>
      </w:r>
      <w:r w:rsidR="00C431AB" w:rsidRPr="009A40B4">
        <w:t>, projektligji parashikon vendosjen e tarifave</w:t>
      </w:r>
      <w:r w:rsidRPr="009A40B4">
        <w:t xml:space="preserve">, ndërsa llojet e shërbimeve, kriteret, procedurat dhe tarifat do të përcaktohen me vendim të Këshillit të Ministrave. Punëdhënësit dhe subjektet e tregut të punës që zbatojnë programe aktive konsiderohen gjithashtu përfitues të masave mbështetëse. </w:t>
      </w:r>
    </w:p>
    <w:p w14:paraId="5B4D9618" w14:textId="77777777" w:rsidR="002A5B29" w:rsidRPr="009A40B4" w:rsidRDefault="002A5B29" w:rsidP="00676A37">
      <w:pPr>
        <w:spacing w:line="259" w:lineRule="auto"/>
        <w:ind w:firstLine="1"/>
        <w:jc w:val="both"/>
      </w:pPr>
    </w:p>
    <w:p w14:paraId="417CAEBB" w14:textId="77777777" w:rsidR="00035B76" w:rsidRPr="009A40B4" w:rsidRDefault="00035B76" w:rsidP="00676A37">
      <w:pPr>
        <w:spacing w:line="259" w:lineRule="auto"/>
        <w:ind w:firstLine="1"/>
        <w:jc w:val="both"/>
        <w:rPr>
          <w:b/>
          <w:bCs/>
        </w:rPr>
      </w:pPr>
      <w:r w:rsidRPr="009A40B4">
        <w:rPr>
          <w:b/>
          <w:bCs/>
        </w:rPr>
        <w:t>Zgjerimi i kategorive të përfituesve dhe qartësimi i terminologjisë</w:t>
      </w:r>
    </w:p>
    <w:p w14:paraId="674800F1" w14:textId="77777777" w:rsidR="00035B76" w:rsidRPr="009A40B4" w:rsidRDefault="00035B76" w:rsidP="00676A37">
      <w:pPr>
        <w:spacing w:line="259" w:lineRule="auto"/>
        <w:ind w:firstLine="1"/>
        <w:jc w:val="both"/>
      </w:pPr>
      <w:r w:rsidRPr="009A40B4">
        <w:t>Ndryshimet e propozuara synojnë të përshtatin ligjin me zhvillimet ligjore dhe institucionale që kanë ndodhur pas miratimit të tij. Projektligji:</w:t>
      </w:r>
    </w:p>
    <w:p w14:paraId="5059028E" w14:textId="77777777" w:rsidR="00035B76" w:rsidRPr="00287955" w:rsidRDefault="00035B76">
      <w:pPr>
        <w:pStyle w:val="ListParagraph"/>
        <w:numPr>
          <w:ilvl w:val="0"/>
          <w:numId w:val="35"/>
        </w:numPr>
        <w:spacing w:line="259" w:lineRule="auto"/>
        <w:ind w:left="426" w:hanging="284"/>
        <w:jc w:val="both"/>
        <w:rPr>
          <w:rFonts w:ascii="Times New Roman" w:hAnsi="Times New Roman"/>
        </w:rPr>
      </w:pPr>
      <w:r w:rsidRPr="00287955">
        <w:rPr>
          <w:rFonts w:ascii="Times New Roman" w:hAnsi="Times New Roman"/>
        </w:rPr>
        <w:t xml:space="preserve">përfshin “nxënësin punëmarrës” si kategori të veçantë në arsimin dhe formimin profesional në formën e dyfishtë; </w:t>
      </w:r>
    </w:p>
    <w:p w14:paraId="01C3D5BC" w14:textId="77777777" w:rsidR="00035B76" w:rsidRPr="00287955" w:rsidRDefault="00035B76">
      <w:pPr>
        <w:pStyle w:val="ListParagraph"/>
        <w:numPr>
          <w:ilvl w:val="0"/>
          <w:numId w:val="35"/>
        </w:numPr>
        <w:spacing w:line="259" w:lineRule="auto"/>
        <w:ind w:left="426" w:hanging="284"/>
        <w:jc w:val="both"/>
        <w:rPr>
          <w:rFonts w:ascii="Times New Roman" w:hAnsi="Times New Roman"/>
        </w:rPr>
      </w:pPr>
      <w:r w:rsidRPr="00287955">
        <w:rPr>
          <w:rFonts w:ascii="Times New Roman" w:hAnsi="Times New Roman"/>
        </w:rPr>
        <w:t xml:space="preserve">zgjeron konceptin e punëkërkuesit për shtetasit shqiptarë me vendbanim jashtë vendit që kërkojnë të përfitojnë nga shërbimet dhe programet e ligjit; </w:t>
      </w:r>
    </w:p>
    <w:p w14:paraId="50EB4019" w14:textId="77777777" w:rsidR="00035B76" w:rsidRPr="00287955" w:rsidRDefault="00035B76">
      <w:pPr>
        <w:pStyle w:val="ListParagraph"/>
        <w:numPr>
          <w:ilvl w:val="0"/>
          <w:numId w:val="35"/>
        </w:numPr>
        <w:spacing w:line="259" w:lineRule="auto"/>
        <w:ind w:left="426" w:hanging="284"/>
        <w:jc w:val="both"/>
        <w:rPr>
          <w:rFonts w:ascii="Times New Roman" w:hAnsi="Times New Roman"/>
        </w:rPr>
      </w:pPr>
      <w:r w:rsidRPr="00287955">
        <w:rPr>
          <w:rFonts w:ascii="Times New Roman" w:hAnsi="Times New Roman"/>
        </w:rPr>
        <w:t xml:space="preserve">qartëson se punëkërkuesi i papunë nuk duhet të ndjekë arsimin me kohë të plotë dhe nuk duhet të ketë mbushur moshën e pensionit të pleqërisë; </w:t>
      </w:r>
    </w:p>
    <w:p w14:paraId="6C06DEC4" w14:textId="77777777" w:rsidR="00035B76" w:rsidRPr="00287955" w:rsidRDefault="00035B76">
      <w:pPr>
        <w:pStyle w:val="ListParagraph"/>
        <w:numPr>
          <w:ilvl w:val="0"/>
          <w:numId w:val="35"/>
        </w:numPr>
        <w:spacing w:line="259" w:lineRule="auto"/>
        <w:ind w:left="426" w:hanging="284"/>
        <w:jc w:val="both"/>
        <w:rPr>
          <w:rFonts w:ascii="Times New Roman" w:hAnsi="Times New Roman"/>
        </w:rPr>
      </w:pPr>
      <w:r w:rsidRPr="00287955">
        <w:rPr>
          <w:rFonts w:ascii="Times New Roman" w:hAnsi="Times New Roman"/>
        </w:rPr>
        <w:t xml:space="preserve">riformulon konceptin e “punësimit të përshtatshëm”, duke marrë në konsideratë kualifikimet, përvojën, gjendjen shëndetësore, vendbanimin, mundësinë e lëvizshmërisë dhe përgjegjësitë familjare ose të kujdestarisë; </w:t>
      </w:r>
    </w:p>
    <w:p w14:paraId="5E9CF452" w14:textId="77777777" w:rsidR="00035B76" w:rsidRPr="00287955" w:rsidRDefault="00035B76">
      <w:pPr>
        <w:pStyle w:val="ListParagraph"/>
        <w:numPr>
          <w:ilvl w:val="0"/>
          <w:numId w:val="35"/>
        </w:numPr>
        <w:spacing w:line="259" w:lineRule="auto"/>
        <w:ind w:left="426" w:hanging="284"/>
        <w:jc w:val="both"/>
        <w:rPr>
          <w:rFonts w:ascii="Times New Roman" w:hAnsi="Times New Roman"/>
        </w:rPr>
      </w:pPr>
      <w:r w:rsidRPr="00287955">
        <w:rPr>
          <w:rFonts w:ascii="Times New Roman" w:hAnsi="Times New Roman"/>
        </w:rPr>
        <w:t xml:space="preserve">zgjeron aksesin në shërbimet e punësimit për shtetasit e huaj dhe personat pa shtetësi që hyjnë, qëndrojnë ose synojnë të qëndrojnë ligjërisht në Shqipëri për qëllime punësimi; </w:t>
      </w:r>
    </w:p>
    <w:p w14:paraId="4655D604" w14:textId="77777777" w:rsidR="00035B76" w:rsidRPr="00287955" w:rsidRDefault="00035B76">
      <w:pPr>
        <w:pStyle w:val="ListParagraph"/>
        <w:numPr>
          <w:ilvl w:val="0"/>
          <w:numId w:val="35"/>
        </w:numPr>
        <w:spacing w:line="259" w:lineRule="auto"/>
        <w:ind w:left="426" w:hanging="284"/>
        <w:jc w:val="both"/>
        <w:rPr>
          <w:rFonts w:ascii="Times New Roman" w:hAnsi="Times New Roman"/>
        </w:rPr>
      </w:pPr>
      <w:r w:rsidRPr="00287955">
        <w:rPr>
          <w:rFonts w:ascii="Times New Roman" w:hAnsi="Times New Roman"/>
        </w:rPr>
        <w:t xml:space="preserve">zëvendëson termin “leje pune” me “leje unike”, në përputhje me legjislacionin për të huajt. </w:t>
      </w:r>
    </w:p>
    <w:p w14:paraId="05860485" w14:textId="77777777" w:rsidR="005A29E2" w:rsidRPr="009A40B4" w:rsidRDefault="005A29E2" w:rsidP="00676A37">
      <w:pPr>
        <w:spacing w:line="259" w:lineRule="auto"/>
        <w:ind w:firstLine="1"/>
        <w:jc w:val="both"/>
        <w:rPr>
          <w:b/>
          <w:bCs/>
        </w:rPr>
      </w:pPr>
    </w:p>
    <w:p w14:paraId="66002454" w14:textId="4476D16A" w:rsidR="00035B76" w:rsidRPr="009A40B4" w:rsidRDefault="00841815" w:rsidP="00676A37">
      <w:pPr>
        <w:spacing w:line="259" w:lineRule="auto"/>
        <w:ind w:firstLine="1"/>
        <w:jc w:val="both"/>
        <w:rPr>
          <w:b/>
          <w:bCs/>
        </w:rPr>
      </w:pPr>
      <w:r w:rsidRPr="009A40B4">
        <w:rPr>
          <w:b/>
          <w:bCs/>
        </w:rPr>
        <w:t>Integrimi i rregullimit t</w:t>
      </w:r>
      <w:r w:rsidR="00C117DF" w:rsidRPr="009A40B4">
        <w:rPr>
          <w:b/>
          <w:bCs/>
        </w:rPr>
        <w:t>ë</w:t>
      </w:r>
      <w:r w:rsidRPr="009A40B4">
        <w:rPr>
          <w:b/>
          <w:bCs/>
        </w:rPr>
        <w:t xml:space="preserve"> statusit dhe aktivizimit t</w:t>
      </w:r>
      <w:r w:rsidR="00C117DF" w:rsidRPr="009A40B4">
        <w:rPr>
          <w:b/>
          <w:bCs/>
        </w:rPr>
        <w:t>ë</w:t>
      </w:r>
      <w:r w:rsidRPr="009A40B4">
        <w:rPr>
          <w:b/>
          <w:bCs/>
        </w:rPr>
        <w:t xml:space="preserve"> pun</w:t>
      </w:r>
      <w:r w:rsidR="00C117DF" w:rsidRPr="009A40B4">
        <w:rPr>
          <w:b/>
          <w:bCs/>
        </w:rPr>
        <w:t>ë</w:t>
      </w:r>
      <w:r w:rsidRPr="009A40B4">
        <w:rPr>
          <w:b/>
          <w:bCs/>
        </w:rPr>
        <w:t>k</w:t>
      </w:r>
      <w:r w:rsidR="00C117DF" w:rsidRPr="009A40B4">
        <w:rPr>
          <w:b/>
          <w:bCs/>
        </w:rPr>
        <w:t>ë</w:t>
      </w:r>
      <w:r w:rsidRPr="009A40B4">
        <w:rPr>
          <w:b/>
          <w:bCs/>
        </w:rPr>
        <w:t>rkuesve n</w:t>
      </w:r>
      <w:r w:rsidR="00C117DF" w:rsidRPr="009A40B4">
        <w:rPr>
          <w:b/>
          <w:bCs/>
        </w:rPr>
        <w:t>ë</w:t>
      </w:r>
      <w:r w:rsidRPr="009A40B4">
        <w:rPr>
          <w:b/>
          <w:bCs/>
        </w:rPr>
        <w:t xml:space="preserve"> legjislacionin e nxitjes s</w:t>
      </w:r>
      <w:r w:rsidR="00C117DF" w:rsidRPr="009A40B4">
        <w:rPr>
          <w:b/>
          <w:bCs/>
        </w:rPr>
        <w:t>ë</w:t>
      </w:r>
      <w:r w:rsidRPr="009A40B4">
        <w:rPr>
          <w:b/>
          <w:bCs/>
        </w:rPr>
        <w:t xml:space="preserve"> pun</w:t>
      </w:r>
      <w:r w:rsidR="00C117DF" w:rsidRPr="009A40B4">
        <w:rPr>
          <w:b/>
          <w:bCs/>
        </w:rPr>
        <w:t>ë</w:t>
      </w:r>
      <w:r w:rsidRPr="009A40B4">
        <w:rPr>
          <w:b/>
          <w:bCs/>
        </w:rPr>
        <w:t>s</w:t>
      </w:r>
    </w:p>
    <w:p w14:paraId="78973805" w14:textId="1E0F271B" w:rsidR="005F6689" w:rsidRPr="009A40B4" w:rsidRDefault="00A74129" w:rsidP="00676A37">
      <w:pPr>
        <w:spacing w:line="259" w:lineRule="auto"/>
        <w:ind w:firstLine="1"/>
        <w:jc w:val="both"/>
      </w:pPr>
      <w:r w:rsidRPr="009A40B4">
        <w:t>Aktualisht</w:t>
      </w:r>
      <w:r w:rsidR="00537A41" w:rsidRPr="009A40B4">
        <w:t>, paralelisht me ligjin</w:t>
      </w:r>
      <w:r w:rsidR="000C6C34" w:rsidRPr="009A40B4">
        <w:t xml:space="preserve"> nr. 15</w:t>
      </w:r>
      <w:r w:rsidR="00DB0EDC" w:rsidRPr="009A40B4">
        <w:t>/2019, dat</w:t>
      </w:r>
      <w:r w:rsidR="00C117DF" w:rsidRPr="009A40B4">
        <w:t>ë</w:t>
      </w:r>
      <w:r w:rsidR="00DB0EDC" w:rsidRPr="009A40B4">
        <w:t xml:space="preserve"> 13.3.2019 “P</w:t>
      </w:r>
      <w:r w:rsidR="00C117DF" w:rsidRPr="009A40B4">
        <w:t>ë</w:t>
      </w:r>
      <w:r w:rsidR="00DB0EDC" w:rsidRPr="009A40B4">
        <w:t>r Nxitjen e Pun</w:t>
      </w:r>
      <w:r w:rsidR="00C117DF" w:rsidRPr="009A40B4">
        <w:t>ë</w:t>
      </w:r>
      <w:r w:rsidR="00DB0EDC" w:rsidRPr="009A40B4">
        <w:t>simit</w:t>
      </w:r>
      <w:r w:rsidR="00A570A3" w:rsidRPr="009A40B4">
        <w:t xml:space="preserve">”, </w:t>
      </w:r>
      <w:r w:rsidR="00C117DF" w:rsidRPr="009A40B4">
        <w:t>ë</w:t>
      </w:r>
      <w:r w:rsidR="009D5D5C" w:rsidRPr="009A40B4">
        <w:t>sht</w:t>
      </w:r>
      <w:r w:rsidR="00C117DF" w:rsidRPr="009A40B4">
        <w:t>ë</w:t>
      </w:r>
      <w:r w:rsidR="009D5D5C" w:rsidRPr="009A40B4">
        <w:t xml:space="preserve"> n</w:t>
      </w:r>
      <w:r w:rsidR="00C117DF" w:rsidRPr="009A40B4">
        <w:t>ë</w:t>
      </w:r>
      <w:r w:rsidR="009D5D5C" w:rsidRPr="009A40B4">
        <w:t xml:space="preserve"> fuqi ligji nr. 146,</w:t>
      </w:r>
      <w:r w:rsidR="00B774A7" w:rsidRPr="009A40B4">
        <w:t xml:space="preserve"> dat</w:t>
      </w:r>
      <w:r w:rsidR="00C117DF" w:rsidRPr="009A40B4">
        <w:t>ë</w:t>
      </w:r>
      <w:r w:rsidR="00B774A7" w:rsidRPr="009A40B4">
        <w:t xml:space="preserve"> 17.12.2015 “P</w:t>
      </w:r>
      <w:r w:rsidR="00C117DF" w:rsidRPr="009A40B4">
        <w:t>ë</w:t>
      </w:r>
      <w:r w:rsidR="00B774A7" w:rsidRPr="009A40B4">
        <w:t>r Pun</w:t>
      </w:r>
      <w:r w:rsidR="00C117DF" w:rsidRPr="009A40B4">
        <w:t>ë</w:t>
      </w:r>
      <w:r w:rsidR="00B774A7" w:rsidRPr="009A40B4">
        <w:t>rk</w:t>
      </w:r>
      <w:r w:rsidR="00C117DF" w:rsidRPr="009A40B4">
        <w:t>ë</w:t>
      </w:r>
      <w:r w:rsidR="00B774A7" w:rsidRPr="009A40B4">
        <w:t>rkuesit”</w:t>
      </w:r>
      <w:r w:rsidR="009C31D9" w:rsidRPr="009A40B4">
        <w:t>, i cili rregullon</w:t>
      </w:r>
      <w:r w:rsidR="000B08FE" w:rsidRPr="009A40B4">
        <w:t xml:space="preserve"> paralelisht n</w:t>
      </w:r>
      <w:r w:rsidR="00C117DF" w:rsidRPr="009A40B4">
        <w:t>ë</w:t>
      </w:r>
      <w:r w:rsidR="000B08FE" w:rsidRPr="009A40B4">
        <w:t xml:space="preserve"> m</w:t>
      </w:r>
      <w:r w:rsidR="00C117DF" w:rsidRPr="009A40B4">
        <w:t>ë</w:t>
      </w:r>
      <w:r w:rsidR="000B08FE" w:rsidRPr="009A40B4">
        <w:t>nyr</w:t>
      </w:r>
      <w:r w:rsidR="00C117DF" w:rsidRPr="009A40B4">
        <w:t>ë</w:t>
      </w:r>
      <w:r w:rsidR="000B08FE" w:rsidRPr="009A40B4">
        <w:t xml:space="preserve"> t</w:t>
      </w:r>
      <w:r w:rsidR="00C117DF" w:rsidRPr="009A40B4">
        <w:t>ë</w:t>
      </w:r>
      <w:r w:rsidR="000B08FE" w:rsidRPr="009A40B4">
        <w:t xml:space="preserve"> detajuar procedurat e regjistrimit dhe administrimit t</w:t>
      </w:r>
      <w:r w:rsidR="00C117DF" w:rsidRPr="009A40B4">
        <w:t>ë</w:t>
      </w:r>
      <w:r w:rsidR="000B08FE" w:rsidRPr="009A40B4">
        <w:t xml:space="preserve"> statusit t</w:t>
      </w:r>
      <w:r w:rsidR="00C117DF" w:rsidRPr="009A40B4">
        <w:t>ë</w:t>
      </w:r>
      <w:r w:rsidR="000B08FE" w:rsidRPr="009A40B4">
        <w:t xml:space="preserve"> pun</w:t>
      </w:r>
      <w:r w:rsidR="00C117DF" w:rsidRPr="009A40B4">
        <w:t>ë</w:t>
      </w:r>
      <w:r w:rsidR="000B08FE" w:rsidRPr="009A40B4">
        <w:t>k</w:t>
      </w:r>
      <w:r w:rsidR="00C117DF" w:rsidRPr="009A40B4">
        <w:t>ë</w:t>
      </w:r>
      <w:r w:rsidR="000B08FE" w:rsidRPr="009A40B4">
        <w:t>rkuesit.</w:t>
      </w:r>
      <w:r w:rsidR="00ED1D85" w:rsidRPr="009A40B4">
        <w:t xml:space="preserve"> P</w:t>
      </w:r>
      <w:r w:rsidR="00C117DF" w:rsidRPr="009A40B4">
        <w:t>ë</w:t>
      </w:r>
      <w:r w:rsidR="00ED1D85" w:rsidRPr="009A40B4">
        <w:t>r nga natyra, dispozitat e k</w:t>
      </w:r>
      <w:r w:rsidR="00C117DF" w:rsidRPr="009A40B4">
        <w:t>ë</w:t>
      </w:r>
      <w:r w:rsidR="00ED1D85" w:rsidRPr="009A40B4">
        <w:t>tij ligji</w:t>
      </w:r>
      <w:r w:rsidR="00C61C74" w:rsidRPr="009A40B4">
        <w:t>, rregullojn</w:t>
      </w:r>
      <w:r w:rsidR="00C117DF" w:rsidRPr="009A40B4">
        <w:t>ë</w:t>
      </w:r>
      <w:r w:rsidR="00C61C74" w:rsidRPr="009A40B4">
        <w:t xml:space="preserve"> </w:t>
      </w:r>
      <w:r w:rsidR="00A21D0F" w:rsidRPr="009A40B4">
        <w:t>disa aspekte t</w:t>
      </w:r>
      <w:r w:rsidR="00C117DF" w:rsidRPr="009A40B4">
        <w:t>ë</w:t>
      </w:r>
      <w:r w:rsidR="00A21D0F" w:rsidRPr="009A40B4">
        <w:t xml:space="preserve"> politik</w:t>
      </w:r>
      <w:r w:rsidR="00C117DF" w:rsidRPr="009A40B4">
        <w:t>ë</w:t>
      </w:r>
      <w:r w:rsidR="00A21D0F" w:rsidRPr="009A40B4">
        <w:t>s s</w:t>
      </w:r>
      <w:r w:rsidR="00C117DF" w:rsidRPr="009A40B4">
        <w:t>ë</w:t>
      </w:r>
      <w:r w:rsidR="00A21D0F" w:rsidRPr="009A40B4">
        <w:t xml:space="preserve"> programeve aktive t</w:t>
      </w:r>
      <w:r w:rsidR="00C117DF" w:rsidRPr="009A40B4">
        <w:t>ë</w:t>
      </w:r>
      <w:r w:rsidR="00A21D0F" w:rsidRPr="009A40B4">
        <w:t xml:space="preserve"> tregut t</w:t>
      </w:r>
      <w:r w:rsidR="00C117DF" w:rsidRPr="009A40B4">
        <w:t>ë</w:t>
      </w:r>
      <w:r w:rsidR="00A21D0F" w:rsidRPr="009A40B4">
        <w:t xml:space="preserve"> pun</w:t>
      </w:r>
      <w:r w:rsidR="00C117DF" w:rsidRPr="009A40B4">
        <w:t>ë</w:t>
      </w:r>
      <w:r w:rsidR="00A21D0F" w:rsidRPr="009A40B4">
        <w:t>s. N</w:t>
      </w:r>
      <w:r w:rsidR="00C117DF" w:rsidRPr="009A40B4">
        <w:t>ë</w:t>
      </w:r>
      <w:r w:rsidR="00A21D0F" w:rsidRPr="009A40B4">
        <w:t xml:space="preserve"> k</w:t>
      </w:r>
      <w:r w:rsidR="00C117DF" w:rsidRPr="009A40B4">
        <w:t>ë</w:t>
      </w:r>
      <w:r w:rsidR="00A21D0F" w:rsidRPr="009A40B4">
        <w:t>t</w:t>
      </w:r>
      <w:r w:rsidR="00C117DF" w:rsidRPr="009A40B4">
        <w:t>ë</w:t>
      </w:r>
      <w:r w:rsidR="00A21D0F" w:rsidRPr="009A40B4">
        <w:t xml:space="preserve"> kuad</w:t>
      </w:r>
      <w:r w:rsidR="00C117DF" w:rsidRPr="009A40B4">
        <w:t>ë</w:t>
      </w:r>
      <w:r w:rsidR="00A21D0F" w:rsidRPr="009A40B4">
        <w:t xml:space="preserve">r, </w:t>
      </w:r>
      <w:r w:rsidR="00C117DF" w:rsidRPr="009A40B4">
        <w:t>ë</w:t>
      </w:r>
      <w:r w:rsidR="007A7623" w:rsidRPr="009A40B4">
        <w:t>sht</w:t>
      </w:r>
      <w:r w:rsidR="00C117DF" w:rsidRPr="009A40B4">
        <w:t>ë</w:t>
      </w:r>
      <w:r w:rsidR="007A7623" w:rsidRPr="009A40B4">
        <w:t xml:space="preserve"> </w:t>
      </w:r>
      <w:r w:rsidR="00EF0BA7" w:rsidRPr="009A40B4">
        <w:t>gjykuar e nevojshme q</w:t>
      </w:r>
      <w:r w:rsidR="00C117DF" w:rsidRPr="009A40B4">
        <w:t>ë</w:t>
      </w:r>
      <w:r w:rsidR="00EF0BA7" w:rsidRPr="009A40B4">
        <w:t xml:space="preserve"> k</w:t>
      </w:r>
      <w:r w:rsidR="00C117DF" w:rsidRPr="009A40B4">
        <w:t>ë</w:t>
      </w:r>
      <w:r w:rsidR="00EF0BA7" w:rsidRPr="009A40B4">
        <w:t>to dispozita t</w:t>
      </w:r>
      <w:r w:rsidR="00C117DF" w:rsidRPr="009A40B4">
        <w:t>ë</w:t>
      </w:r>
      <w:r w:rsidR="00EF0BA7" w:rsidRPr="009A40B4">
        <w:t xml:space="preserve"> integrohen n</w:t>
      </w:r>
      <w:r w:rsidR="00C117DF" w:rsidRPr="009A40B4">
        <w:t>ë</w:t>
      </w:r>
      <w:r w:rsidR="00EF0BA7" w:rsidRPr="009A40B4">
        <w:t xml:space="preserve"> legjislacionin e nxitjes s</w:t>
      </w:r>
      <w:r w:rsidR="00C117DF" w:rsidRPr="009A40B4">
        <w:t>ë</w:t>
      </w:r>
      <w:r w:rsidR="00EF0BA7" w:rsidRPr="009A40B4">
        <w:t xml:space="preserve"> pun</w:t>
      </w:r>
      <w:r w:rsidR="00C117DF" w:rsidRPr="009A40B4">
        <w:t>ë</w:t>
      </w:r>
      <w:r w:rsidR="00EF0BA7" w:rsidRPr="009A40B4">
        <w:t>simit, duke parashikuar dhe shfuqizimin e ligjit nr. 146, dat</w:t>
      </w:r>
      <w:r w:rsidR="00C117DF" w:rsidRPr="009A40B4">
        <w:t>ë</w:t>
      </w:r>
      <w:r w:rsidR="00EF0BA7" w:rsidRPr="009A40B4">
        <w:t xml:space="preserve"> 17.12.2015 “P</w:t>
      </w:r>
      <w:r w:rsidR="00C117DF" w:rsidRPr="009A40B4">
        <w:t>ë</w:t>
      </w:r>
      <w:r w:rsidR="00EF0BA7" w:rsidRPr="009A40B4">
        <w:t>r Pun</w:t>
      </w:r>
      <w:r w:rsidR="00C117DF" w:rsidRPr="009A40B4">
        <w:t>ë</w:t>
      </w:r>
      <w:r w:rsidR="00EF0BA7" w:rsidRPr="009A40B4">
        <w:t>k</w:t>
      </w:r>
      <w:r w:rsidR="00C117DF" w:rsidRPr="009A40B4">
        <w:t>ë</w:t>
      </w:r>
      <w:r w:rsidR="00EF0BA7" w:rsidRPr="009A40B4">
        <w:t>rkuesit”</w:t>
      </w:r>
      <w:r w:rsidR="00672F97" w:rsidRPr="009A40B4">
        <w:t xml:space="preserve">. </w:t>
      </w:r>
    </w:p>
    <w:p w14:paraId="2E7E924B" w14:textId="63C57551" w:rsidR="00035B76" w:rsidRPr="009A40B4" w:rsidRDefault="00672F97" w:rsidP="00676A37">
      <w:pPr>
        <w:spacing w:line="259" w:lineRule="auto"/>
        <w:ind w:firstLine="1"/>
        <w:jc w:val="both"/>
      </w:pPr>
      <w:r w:rsidRPr="009A40B4">
        <w:t>P</w:t>
      </w:r>
      <w:r w:rsidR="00C117DF" w:rsidRPr="009A40B4">
        <w:t>ë</w:t>
      </w:r>
      <w:r w:rsidRPr="009A40B4">
        <w:t>r k</w:t>
      </w:r>
      <w:r w:rsidR="00C117DF" w:rsidRPr="009A40B4">
        <w:t>ë</w:t>
      </w:r>
      <w:r w:rsidRPr="009A40B4">
        <w:t>t</w:t>
      </w:r>
      <w:r w:rsidR="00C117DF" w:rsidRPr="009A40B4">
        <w:t>ë</w:t>
      </w:r>
      <w:r w:rsidRPr="009A40B4">
        <w:t xml:space="preserve"> arsye, p</w:t>
      </w:r>
      <w:r w:rsidR="00035B76" w:rsidRPr="009A40B4">
        <w:t>rojektligji rregullon regjistrimin, verifikimin, pezullimin, çregjistrimin dhe rifitimin e statusit të punëkërkuesit dhe punëkërkuesit të papunë</w:t>
      </w:r>
      <w:r w:rsidR="00086D8F" w:rsidRPr="009A40B4">
        <w:t>, me q</w:t>
      </w:r>
      <w:r w:rsidR="00C117DF" w:rsidRPr="009A40B4">
        <w:t>ë</w:t>
      </w:r>
      <w:r w:rsidR="00086D8F" w:rsidRPr="009A40B4">
        <w:t>llim forcimin e marr</w:t>
      </w:r>
      <w:r w:rsidR="00C117DF" w:rsidRPr="009A40B4">
        <w:t>ë</w:t>
      </w:r>
      <w:r w:rsidR="00086D8F" w:rsidRPr="009A40B4">
        <w:t>dh</w:t>
      </w:r>
      <w:r w:rsidR="00C117DF" w:rsidRPr="009A40B4">
        <w:t>ë</w:t>
      </w:r>
      <w:r w:rsidR="00086D8F" w:rsidRPr="009A40B4">
        <w:t>nies s</w:t>
      </w:r>
      <w:r w:rsidR="00C117DF" w:rsidRPr="009A40B4">
        <w:t>ë</w:t>
      </w:r>
      <w:r w:rsidR="00086D8F" w:rsidRPr="009A40B4">
        <w:t xml:space="preserve"> nd</w:t>
      </w:r>
      <w:r w:rsidR="00C117DF" w:rsidRPr="009A40B4">
        <w:t>ë</w:t>
      </w:r>
      <w:r w:rsidR="00086D8F" w:rsidRPr="009A40B4">
        <w:t>rsjell</w:t>
      </w:r>
      <w:r w:rsidR="00C117DF" w:rsidRPr="009A40B4">
        <w:t>ë</w:t>
      </w:r>
      <w:r w:rsidR="00086D8F" w:rsidRPr="009A40B4">
        <w:t xml:space="preserve"> mes t</w:t>
      </w:r>
      <w:r w:rsidR="00C117DF" w:rsidRPr="009A40B4">
        <w:t>ë</w:t>
      </w:r>
      <w:r w:rsidR="00086D8F" w:rsidRPr="009A40B4">
        <w:t xml:space="preserve"> drejtave dhe p</w:t>
      </w:r>
      <w:r w:rsidR="00C117DF" w:rsidRPr="009A40B4">
        <w:t>ë</w:t>
      </w:r>
      <w:r w:rsidR="00086D8F" w:rsidRPr="009A40B4">
        <w:t>rgjegj</w:t>
      </w:r>
      <w:r w:rsidR="00C117DF" w:rsidRPr="009A40B4">
        <w:t>ë</w:t>
      </w:r>
      <w:r w:rsidR="00086D8F" w:rsidRPr="009A40B4">
        <w:t>sive t</w:t>
      </w:r>
      <w:r w:rsidR="00C117DF" w:rsidRPr="009A40B4">
        <w:t>ë</w:t>
      </w:r>
      <w:r w:rsidR="00086D8F" w:rsidRPr="009A40B4">
        <w:t xml:space="preserve"> pun</w:t>
      </w:r>
      <w:r w:rsidR="00C117DF" w:rsidRPr="009A40B4">
        <w:t>ë</w:t>
      </w:r>
      <w:r w:rsidR="00086D8F" w:rsidRPr="009A40B4">
        <w:t>k</w:t>
      </w:r>
      <w:r w:rsidR="00C117DF" w:rsidRPr="009A40B4">
        <w:t>ë</w:t>
      </w:r>
      <w:r w:rsidR="00086D8F" w:rsidRPr="009A40B4">
        <w:t>rkuesit dhe sh</w:t>
      </w:r>
      <w:r w:rsidR="00C117DF" w:rsidRPr="009A40B4">
        <w:t>ë</w:t>
      </w:r>
      <w:r w:rsidR="00086D8F" w:rsidRPr="009A40B4">
        <w:t>rbimit publik t</w:t>
      </w:r>
      <w:r w:rsidR="00C117DF" w:rsidRPr="009A40B4">
        <w:t>ë</w:t>
      </w:r>
      <w:r w:rsidR="00086D8F" w:rsidRPr="009A40B4">
        <w:t xml:space="preserve"> pun</w:t>
      </w:r>
      <w:r w:rsidR="00C117DF" w:rsidRPr="009A40B4">
        <w:t>ë</w:t>
      </w:r>
      <w:r w:rsidR="00086D8F" w:rsidRPr="009A40B4">
        <w:t>simit</w:t>
      </w:r>
      <w:r w:rsidR="00911747" w:rsidRPr="009A40B4">
        <w:t>, si dhe p</w:t>
      </w:r>
      <w:r w:rsidR="00C117DF" w:rsidRPr="009A40B4">
        <w:t>ë</w:t>
      </w:r>
      <w:r w:rsidR="00911747" w:rsidRPr="009A40B4">
        <w:t>rmir</w:t>
      </w:r>
      <w:r w:rsidR="00C117DF" w:rsidRPr="009A40B4">
        <w:t>ë</w:t>
      </w:r>
      <w:r w:rsidR="00911747" w:rsidRPr="009A40B4">
        <w:t>simin e cil</w:t>
      </w:r>
      <w:r w:rsidR="00C117DF" w:rsidRPr="009A40B4">
        <w:t>ë</w:t>
      </w:r>
      <w:r w:rsidR="00911747" w:rsidRPr="009A40B4">
        <w:t>sis</w:t>
      </w:r>
      <w:r w:rsidR="00C117DF" w:rsidRPr="009A40B4">
        <w:t>ë</w:t>
      </w:r>
      <w:r w:rsidR="00911747" w:rsidRPr="009A40B4">
        <w:t xml:space="preserve"> s</w:t>
      </w:r>
      <w:r w:rsidR="00C117DF" w:rsidRPr="009A40B4">
        <w:t>ë</w:t>
      </w:r>
      <w:r w:rsidR="00911747" w:rsidRPr="009A40B4">
        <w:t xml:space="preserve"> t</w:t>
      </w:r>
      <w:r w:rsidR="00C117DF" w:rsidRPr="009A40B4">
        <w:t>ë</w:t>
      </w:r>
      <w:r w:rsidR="00911747" w:rsidRPr="009A40B4">
        <w:t xml:space="preserve"> t</w:t>
      </w:r>
      <w:r w:rsidR="00C117DF" w:rsidRPr="009A40B4">
        <w:t>ë</w:t>
      </w:r>
      <w:r w:rsidR="00911747" w:rsidRPr="009A40B4">
        <w:t xml:space="preserve"> dh</w:t>
      </w:r>
      <w:r w:rsidR="00C117DF" w:rsidRPr="009A40B4">
        <w:t>ë</w:t>
      </w:r>
      <w:r w:rsidR="00911747" w:rsidRPr="009A40B4">
        <w:t>nave dhe rritjen e efikasitetit t</w:t>
      </w:r>
      <w:r w:rsidR="00C117DF" w:rsidRPr="009A40B4">
        <w:t>ë</w:t>
      </w:r>
      <w:r w:rsidR="00911747" w:rsidRPr="009A40B4">
        <w:t xml:space="preserve"> masave t</w:t>
      </w:r>
      <w:r w:rsidR="00C117DF" w:rsidRPr="009A40B4">
        <w:t>ë</w:t>
      </w:r>
      <w:r w:rsidR="00911747" w:rsidRPr="009A40B4">
        <w:t xml:space="preserve"> aktivizimit. </w:t>
      </w:r>
    </w:p>
    <w:p w14:paraId="5BADD783" w14:textId="77777777" w:rsidR="00F77ED5" w:rsidRPr="009A40B4" w:rsidRDefault="00F77ED5" w:rsidP="00676A37">
      <w:pPr>
        <w:spacing w:line="259" w:lineRule="auto"/>
        <w:ind w:firstLine="1"/>
        <w:jc w:val="both"/>
      </w:pPr>
    </w:p>
    <w:p w14:paraId="56802F17" w14:textId="77777777" w:rsidR="00035B76" w:rsidRPr="009A40B4" w:rsidRDefault="00035B76" w:rsidP="00676A37">
      <w:pPr>
        <w:spacing w:line="259" w:lineRule="auto"/>
        <w:ind w:firstLine="1"/>
        <w:jc w:val="both"/>
        <w:rPr>
          <w:b/>
          <w:bCs/>
        </w:rPr>
      </w:pPr>
      <w:r w:rsidRPr="009A40B4">
        <w:rPr>
          <w:b/>
          <w:bCs/>
        </w:rPr>
        <w:t>Parandalimi i papunësisë dhe riintegrimi i migrantëve të kthyer</w:t>
      </w:r>
    </w:p>
    <w:p w14:paraId="0E9B74A1" w14:textId="77777777" w:rsidR="00035B76" w:rsidRPr="009A40B4" w:rsidRDefault="00035B76" w:rsidP="00676A37">
      <w:pPr>
        <w:spacing w:line="259" w:lineRule="auto"/>
        <w:ind w:firstLine="1"/>
        <w:jc w:val="both"/>
      </w:pPr>
      <w:r w:rsidRPr="009A40B4">
        <w:t>Programet aktive të tregut të punës kanë qenë tradicionalisht të përqendruara te punëkërkuesit e papunë. Zhvillimet e tregut të punës tregojnë nevojën për masa parandaluese edhe për personat që janë ende të punësuar, por rrezikojnë humbjen e vendit të punës.</w:t>
      </w:r>
    </w:p>
    <w:p w14:paraId="7CD5EDD8" w14:textId="77777777" w:rsidR="00035B76" w:rsidRPr="009A40B4" w:rsidRDefault="00035B76" w:rsidP="00676A37">
      <w:pPr>
        <w:spacing w:line="259" w:lineRule="auto"/>
        <w:ind w:firstLine="1"/>
        <w:jc w:val="both"/>
      </w:pPr>
      <w:r w:rsidRPr="009A40B4">
        <w:t xml:space="preserve">Projektligji zgjeron grupin e përfituesve të programeve aktive duke përfshirë këtë kategori, me qëllim ndërhyrjen përpara kalimit të personit në papunësi. Ai përfshin gjithashtu si shpenzime të pranueshme kostot që lidhen drejtpërdrejt me zbatimin e programeve nga subjektet e tregut të punës dhe shpenzimet për zhvendosjen ose riatdhesimin e migrantëve të kthyer. </w:t>
      </w:r>
    </w:p>
    <w:p w14:paraId="361281DD" w14:textId="77777777" w:rsidR="00035B76" w:rsidRPr="009A40B4" w:rsidRDefault="00035B76" w:rsidP="00676A37">
      <w:pPr>
        <w:spacing w:line="259" w:lineRule="auto"/>
        <w:ind w:firstLine="1"/>
        <w:jc w:val="both"/>
      </w:pPr>
      <w:r w:rsidRPr="009A40B4">
        <w:t>Këto masa lidhen me nevojën për reagim më të shpejtë ndaj ristrukturimit të ndërmarrjeve, lëvizjeve migratore dhe ndryshimeve në kërkesën për aftësi.</w:t>
      </w:r>
    </w:p>
    <w:p w14:paraId="1D4D1C04" w14:textId="77777777" w:rsidR="00A950A7" w:rsidRPr="009A40B4" w:rsidRDefault="00A950A7" w:rsidP="00676A37">
      <w:pPr>
        <w:spacing w:line="259" w:lineRule="auto"/>
        <w:ind w:firstLine="1"/>
        <w:jc w:val="both"/>
        <w:rPr>
          <w:b/>
          <w:bCs/>
        </w:rPr>
      </w:pPr>
    </w:p>
    <w:p w14:paraId="7F0CC1A4" w14:textId="57B030CD" w:rsidR="00035B76" w:rsidRPr="009A40B4" w:rsidRDefault="00035B76" w:rsidP="00676A37">
      <w:pPr>
        <w:spacing w:line="259" w:lineRule="auto"/>
        <w:ind w:firstLine="1"/>
        <w:jc w:val="both"/>
        <w:rPr>
          <w:b/>
          <w:bCs/>
        </w:rPr>
      </w:pPr>
      <w:r w:rsidRPr="009A40B4">
        <w:rPr>
          <w:b/>
          <w:bCs/>
        </w:rPr>
        <w:t>Informacioni për tregun e punës dhe digjitalizimi</w:t>
      </w:r>
    </w:p>
    <w:p w14:paraId="276D9FEC" w14:textId="77777777" w:rsidR="00035B76" w:rsidRPr="009A40B4" w:rsidRDefault="00035B76" w:rsidP="00676A37">
      <w:pPr>
        <w:spacing w:line="259" w:lineRule="auto"/>
        <w:ind w:firstLine="1"/>
        <w:jc w:val="both"/>
      </w:pPr>
      <w:r w:rsidRPr="009A40B4">
        <w:t>Fragmentimi i të dhënave ndërmjet institucioneve dhe mungesa e një sistemi të integruar kufizojnë aftësinë për të analizuar nevojat e tregut të punës, për të identifikuar mungesat e aftësive dhe për të planifikuar programet e punësimit dhe formimit.</w:t>
      </w:r>
    </w:p>
    <w:p w14:paraId="339CF794" w14:textId="77777777" w:rsidR="00035B76" w:rsidRPr="009A40B4" w:rsidRDefault="00035B76" w:rsidP="00676A37">
      <w:pPr>
        <w:spacing w:line="259" w:lineRule="auto"/>
        <w:ind w:firstLine="1"/>
        <w:jc w:val="both"/>
      </w:pPr>
      <w:r w:rsidRPr="009A40B4">
        <w:t xml:space="preserve">Projektligji institucionalizon Observatorin e Informacionit të Tregut të Punës dhe Aftësive si mekanizëm kombëtar digjital dhe të integruar për mbledhjen, përpunimin, analizimin dhe shpërndarjen e të dhënave. Subjektet që disponojnë të dhëna për tregun e punës dhe aftësitë do të kenë detyrimin t’i shkëmbejnë ato elektronikisht, ndërsa të dhënat, institucionet dhënëse, ndërveprimi me bazat e tjera dhe nivelet e aksesit do të përcaktohen me vendim të Këshillit të Ministrave. </w:t>
      </w:r>
    </w:p>
    <w:p w14:paraId="27D2B040" w14:textId="77777777" w:rsidR="00035B76" w:rsidRPr="009A40B4" w:rsidRDefault="00035B76" w:rsidP="00676A37">
      <w:pPr>
        <w:spacing w:line="259" w:lineRule="auto"/>
        <w:ind w:firstLine="1"/>
        <w:jc w:val="both"/>
      </w:pPr>
      <w:r w:rsidRPr="009A40B4">
        <w:t xml:space="preserve">Krahas Observatorit, projektligji krijon pasaportën digjitale të punësimit dhe aftësive. Ajo do të pasqyrojë marrëdhëniet dhe periudhat e punësimit, profesionin, kualifikimet dhe përvojën e individit dhe do të përdoret për ofrimin, administrimin dhe verifikimin e shërbimeve dhe programeve të punësimit dhe aftësive. Platforma do të ndërveprojë me bazat shtetërore, duke respektuar legjislacionin për mbrojtjen e të dhënave personale dhe shërbimet digjitale. </w:t>
      </w:r>
    </w:p>
    <w:p w14:paraId="2F87E6B4" w14:textId="77777777" w:rsidR="00BF07D6" w:rsidRPr="009A40B4" w:rsidRDefault="00BF07D6" w:rsidP="00676A37">
      <w:pPr>
        <w:spacing w:line="259" w:lineRule="auto"/>
        <w:ind w:firstLine="1"/>
        <w:jc w:val="both"/>
        <w:rPr>
          <w:b/>
          <w:bCs/>
        </w:rPr>
      </w:pPr>
    </w:p>
    <w:p w14:paraId="58C045AA" w14:textId="496129A8" w:rsidR="00035B76" w:rsidRPr="009A40B4" w:rsidRDefault="00035B76" w:rsidP="00676A37">
      <w:pPr>
        <w:spacing w:line="259" w:lineRule="auto"/>
        <w:ind w:firstLine="1"/>
        <w:jc w:val="both"/>
        <w:rPr>
          <w:b/>
          <w:bCs/>
        </w:rPr>
      </w:pPr>
      <w:r w:rsidRPr="009A40B4">
        <w:rPr>
          <w:b/>
          <w:bCs/>
        </w:rPr>
        <w:t>Transparenca e tregut të punës dhe ndërhyrja e hershme</w:t>
      </w:r>
    </w:p>
    <w:p w14:paraId="633D705C" w14:textId="77777777" w:rsidR="00035B76" w:rsidRPr="009A40B4" w:rsidRDefault="00035B76" w:rsidP="00676A37">
      <w:pPr>
        <w:spacing w:line="259" w:lineRule="auto"/>
        <w:ind w:firstLine="1"/>
        <w:jc w:val="both"/>
      </w:pPr>
      <w:r w:rsidRPr="009A40B4">
        <w:t>Një tjetër problematikë lidhet me informacionin e paplotë për vendet e lira, pagat e ofruara dhe lëvizjet e punonjësve. Mungesa e këtij informacioni redukton efektivitetin e ndërmjetësimit dhe kufizon mundësinë e shërbimit publik të punësimit për të ndërhyrë menjëherë kur një person humbet vendin e punës.</w:t>
      </w:r>
    </w:p>
    <w:p w14:paraId="470C5EF3" w14:textId="77777777" w:rsidR="00035B76" w:rsidRPr="009A40B4" w:rsidRDefault="00035B76" w:rsidP="00676A37">
      <w:pPr>
        <w:spacing w:line="259" w:lineRule="auto"/>
        <w:ind w:firstLine="1"/>
        <w:jc w:val="both"/>
      </w:pPr>
      <w:r w:rsidRPr="009A40B4">
        <w:lastRenderedPageBreak/>
        <w:t>Projektligji vendos detyrimin e punëdhënësve për:</w:t>
      </w:r>
    </w:p>
    <w:p w14:paraId="40A36ED6" w14:textId="77777777" w:rsidR="00035B76" w:rsidRPr="003D3FA2" w:rsidRDefault="00035B76">
      <w:pPr>
        <w:pStyle w:val="ListParagraph"/>
        <w:numPr>
          <w:ilvl w:val="0"/>
          <w:numId w:val="36"/>
        </w:numPr>
        <w:spacing w:after="0" w:line="259" w:lineRule="auto"/>
        <w:ind w:left="425" w:hanging="425"/>
        <w:jc w:val="both"/>
        <w:rPr>
          <w:rFonts w:ascii="Times New Roman" w:hAnsi="Times New Roman"/>
        </w:rPr>
      </w:pPr>
      <w:r w:rsidRPr="003D3FA2">
        <w:rPr>
          <w:rFonts w:ascii="Times New Roman" w:hAnsi="Times New Roman"/>
        </w:rPr>
        <w:t xml:space="preserve">deklarimin e vendeve të lira të paguara; </w:t>
      </w:r>
    </w:p>
    <w:p w14:paraId="58DFEA6C" w14:textId="77777777" w:rsidR="00035B76" w:rsidRPr="003D3FA2" w:rsidRDefault="00035B76">
      <w:pPr>
        <w:pStyle w:val="ListParagraph"/>
        <w:numPr>
          <w:ilvl w:val="0"/>
          <w:numId w:val="36"/>
        </w:numPr>
        <w:spacing w:after="0" w:line="259" w:lineRule="auto"/>
        <w:ind w:left="425" w:hanging="425"/>
        <w:jc w:val="both"/>
        <w:rPr>
          <w:rFonts w:ascii="Times New Roman" w:hAnsi="Times New Roman"/>
        </w:rPr>
      </w:pPr>
      <w:r w:rsidRPr="003D3FA2">
        <w:rPr>
          <w:rFonts w:ascii="Times New Roman" w:hAnsi="Times New Roman"/>
        </w:rPr>
        <w:t xml:space="preserve">publikimin e intervalit të pagës për çdo pozicion; </w:t>
      </w:r>
    </w:p>
    <w:p w14:paraId="2131138B" w14:textId="77777777" w:rsidR="00035B76" w:rsidRPr="003D3FA2" w:rsidRDefault="00035B76">
      <w:pPr>
        <w:pStyle w:val="ListParagraph"/>
        <w:numPr>
          <w:ilvl w:val="0"/>
          <w:numId w:val="36"/>
        </w:numPr>
        <w:spacing w:after="0" w:line="259" w:lineRule="auto"/>
        <w:ind w:left="425" w:hanging="425"/>
        <w:jc w:val="both"/>
        <w:rPr>
          <w:rFonts w:ascii="Times New Roman" w:hAnsi="Times New Roman"/>
        </w:rPr>
      </w:pPr>
      <w:r w:rsidRPr="003D3FA2">
        <w:rPr>
          <w:rFonts w:ascii="Times New Roman" w:hAnsi="Times New Roman"/>
        </w:rPr>
        <w:t xml:space="preserve">deklarimin dhe përditësimin e të dhënave të marrëdhënies së punës; </w:t>
      </w:r>
    </w:p>
    <w:p w14:paraId="72C77AF5" w14:textId="77777777" w:rsidR="00035B76" w:rsidRPr="003D3FA2" w:rsidRDefault="00035B76">
      <w:pPr>
        <w:pStyle w:val="ListParagraph"/>
        <w:numPr>
          <w:ilvl w:val="0"/>
          <w:numId w:val="36"/>
        </w:numPr>
        <w:spacing w:after="0" w:line="259" w:lineRule="auto"/>
        <w:ind w:left="425" w:hanging="425"/>
        <w:jc w:val="both"/>
        <w:rPr>
          <w:rFonts w:ascii="Times New Roman" w:hAnsi="Times New Roman"/>
        </w:rPr>
      </w:pPr>
      <w:r w:rsidRPr="003D3FA2">
        <w:rPr>
          <w:rFonts w:ascii="Times New Roman" w:hAnsi="Times New Roman"/>
        </w:rPr>
        <w:t xml:space="preserve">raportimin e largimit të punonjësve; </w:t>
      </w:r>
    </w:p>
    <w:p w14:paraId="69C5036F" w14:textId="77777777" w:rsidR="00035B76" w:rsidRPr="003D3FA2" w:rsidRDefault="00035B76">
      <w:pPr>
        <w:pStyle w:val="ListParagraph"/>
        <w:numPr>
          <w:ilvl w:val="0"/>
          <w:numId w:val="36"/>
        </w:numPr>
        <w:spacing w:after="0" w:line="259" w:lineRule="auto"/>
        <w:ind w:left="425" w:hanging="425"/>
        <w:jc w:val="both"/>
        <w:rPr>
          <w:rFonts w:ascii="Times New Roman" w:hAnsi="Times New Roman"/>
        </w:rPr>
      </w:pPr>
      <w:r w:rsidRPr="003D3FA2">
        <w:rPr>
          <w:rFonts w:ascii="Times New Roman" w:hAnsi="Times New Roman"/>
        </w:rPr>
        <w:t xml:space="preserve">përcjelljen e informacionit te zyra përkatëse e punësimit, për të mundësuar kontaktimin dhe aktivizimin e hershëm të personit. </w:t>
      </w:r>
    </w:p>
    <w:p w14:paraId="36C7E921" w14:textId="77777777" w:rsidR="003D3FA2" w:rsidRDefault="003D3FA2" w:rsidP="00676A37">
      <w:pPr>
        <w:spacing w:line="259" w:lineRule="auto"/>
        <w:ind w:firstLine="1"/>
        <w:jc w:val="both"/>
      </w:pPr>
    </w:p>
    <w:p w14:paraId="4621B209" w14:textId="2DEEA1F4" w:rsidR="00035B76" w:rsidRPr="009A40B4" w:rsidRDefault="00035B76" w:rsidP="00676A37">
      <w:pPr>
        <w:spacing w:line="259" w:lineRule="auto"/>
        <w:ind w:firstLine="1"/>
        <w:jc w:val="both"/>
      </w:pPr>
      <w:r w:rsidRPr="009A40B4">
        <w:t>Këto ndryshime synojnë të reduktojnë asimetrinë e informacionit, të përmirësojnë përputhjen ndërmjet ofertës dhe kërkesës dhe të shkurtojnë periudhën e kalimit nga humbja e punës në një punësim të ri.</w:t>
      </w:r>
    </w:p>
    <w:p w14:paraId="0A6E916B" w14:textId="77777777" w:rsidR="00CA607D" w:rsidRPr="009A40B4" w:rsidRDefault="00CA607D" w:rsidP="00676A37">
      <w:pPr>
        <w:spacing w:line="259" w:lineRule="auto"/>
        <w:ind w:firstLine="1"/>
        <w:jc w:val="both"/>
        <w:rPr>
          <w:b/>
          <w:bCs/>
        </w:rPr>
      </w:pPr>
    </w:p>
    <w:p w14:paraId="15B7CEA6" w14:textId="54276999" w:rsidR="00035B76" w:rsidRPr="009A40B4" w:rsidRDefault="00035B76" w:rsidP="00676A37">
      <w:pPr>
        <w:spacing w:line="259" w:lineRule="auto"/>
        <w:ind w:firstLine="1"/>
        <w:jc w:val="both"/>
        <w:rPr>
          <w:b/>
          <w:bCs/>
        </w:rPr>
      </w:pPr>
      <w:r w:rsidRPr="009A40B4">
        <w:rPr>
          <w:b/>
          <w:bCs/>
        </w:rPr>
        <w:t>Përgatitja për pjesëmarrjen në EURES</w:t>
      </w:r>
    </w:p>
    <w:p w14:paraId="01C0A1C6" w14:textId="77777777" w:rsidR="008E441B" w:rsidRPr="009A40B4" w:rsidRDefault="00A93ECE" w:rsidP="00676A37">
      <w:pPr>
        <w:spacing w:line="259" w:lineRule="auto"/>
        <w:ind w:firstLine="1"/>
        <w:jc w:val="both"/>
        <w:rPr>
          <w:lang w:val="en-GB"/>
        </w:rPr>
      </w:pPr>
      <w:proofErr w:type="spellStart"/>
      <w:r w:rsidRPr="009A40B4">
        <w:rPr>
          <w:lang w:val="en-GB"/>
        </w:rPr>
        <w:t>Në</w:t>
      </w:r>
      <w:proofErr w:type="spellEnd"/>
      <w:r w:rsidRPr="009A40B4">
        <w:rPr>
          <w:lang w:val="en-GB"/>
        </w:rPr>
        <w:t xml:space="preserve"> </w:t>
      </w:r>
      <w:proofErr w:type="spellStart"/>
      <w:r w:rsidRPr="009A40B4">
        <w:rPr>
          <w:lang w:val="en-GB"/>
        </w:rPr>
        <w:t>kuadër</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procesit</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anëtarësimit</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Bashkimin</w:t>
      </w:r>
      <w:proofErr w:type="spellEnd"/>
      <w:r w:rsidRPr="009A40B4">
        <w:rPr>
          <w:lang w:val="en-GB"/>
        </w:rPr>
        <w:t xml:space="preserve"> </w:t>
      </w:r>
      <w:proofErr w:type="spellStart"/>
      <w:r w:rsidRPr="009A40B4">
        <w:rPr>
          <w:lang w:val="en-GB"/>
        </w:rPr>
        <w:t>Evropian</w:t>
      </w:r>
      <w:proofErr w:type="spellEnd"/>
      <w:r w:rsidRPr="009A40B4">
        <w:rPr>
          <w:lang w:val="en-GB"/>
        </w:rPr>
        <w:t xml:space="preserve"> (</w:t>
      </w:r>
      <w:proofErr w:type="spellStart"/>
      <w:r w:rsidRPr="009A40B4">
        <w:rPr>
          <w:lang w:val="en-GB"/>
        </w:rPr>
        <w:t>Kapitulli</w:t>
      </w:r>
      <w:proofErr w:type="spellEnd"/>
      <w:r w:rsidRPr="009A40B4">
        <w:rPr>
          <w:lang w:val="en-GB"/>
        </w:rPr>
        <w:t xml:space="preserve"> 2 — Liria e </w:t>
      </w:r>
      <w:proofErr w:type="spellStart"/>
      <w:r w:rsidRPr="009A40B4">
        <w:rPr>
          <w:lang w:val="en-GB"/>
        </w:rPr>
        <w:t>lëvizjes</w:t>
      </w:r>
      <w:proofErr w:type="spellEnd"/>
      <w:r w:rsidRPr="009A40B4">
        <w:rPr>
          <w:lang w:val="en-GB"/>
        </w:rPr>
        <w:t xml:space="preserve"> </w:t>
      </w:r>
      <w:proofErr w:type="spellStart"/>
      <w:r w:rsidRPr="009A40B4">
        <w:rPr>
          <w:lang w:val="en-GB"/>
        </w:rPr>
        <w:t>së</w:t>
      </w:r>
      <w:proofErr w:type="spellEnd"/>
      <w:r w:rsidRPr="009A40B4">
        <w:rPr>
          <w:lang w:val="en-GB"/>
        </w:rPr>
        <w:t xml:space="preserve"> </w:t>
      </w:r>
      <w:proofErr w:type="spellStart"/>
      <w:r w:rsidRPr="009A40B4">
        <w:rPr>
          <w:lang w:val="en-GB"/>
        </w:rPr>
        <w:t>punëtorëve</w:t>
      </w:r>
      <w:proofErr w:type="spellEnd"/>
      <w:r w:rsidRPr="009A40B4">
        <w:rPr>
          <w:lang w:val="en-GB"/>
        </w:rPr>
        <w:t xml:space="preserve">), </w:t>
      </w:r>
      <w:proofErr w:type="spellStart"/>
      <w:r w:rsidRPr="009A40B4">
        <w:rPr>
          <w:lang w:val="en-GB"/>
        </w:rPr>
        <w:t>Republika</w:t>
      </w:r>
      <w:proofErr w:type="spellEnd"/>
      <w:r w:rsidRPr="009A40B4">
        <w:rPr>
          <w:lang w:val="en-GB"/>
        </w:rPr>
        <w:t xml:space="preserve"> e </w:t>
      </w:r>
      <w:proofErr w:type="spellStart"/>
      <w:r w:rsidRPr="009A40B4">
        <w:rPr>
          <w:lang w:val="en-GB"/>
        </w:rPr>
        <w:t>Shqipërisë</w:t>
      </w:r>
      <w:proofErr w:type="spellEnd"/>
      <w:r w:rsidRPr="009A40B4">
        <w:rPr>
          <w:lang w:val="en-GB"/>
        </w:rPr>
        <w:t xml:space="preserve"> </w:t>
      </w:r>
      <w:proofErr w:type="spellStart"/>
      <w:r w:rsidRPr="009A40B4">
        <w:rPr>
          <w:lang w:val="en-GB"/>
        </w:rPr>
        <w:t>duhet</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përafrojë</w:t>
      </w:r>
      <w:proofErr w:type="spellEnd"/>
      <w:r w:rsidRPr="009A40B4">
        <w:rPr>
          <w:lang w:val="en-GB"/>
        </w:rPr>
        <w:t xml:space="preserve"> </w:t>
      </w:r>
      <w:proofErr w:type="spellStart"/>
      <w:r w:rsidRPr="009A40B4">
        <w:rPr>
          <w:lang w:val="en-GB"/>
        </w:rPr>
        <w:t>legjislacionin</w:t>
      </w:r>
      <w:proofErr w:type="spellEnd"/>
      <w:r w:rsidRPr="009A40B4">
        <w:rPr>
          <w:lang w:val="en-GB"/>
        </w:rPr>
        <w:t xml:space="preserve"> me </w:t>
      </w:r>
      <w:proofErr w:type="spellStart"/>
      <w:r w:rsidRPr="009A40B4">
        <w:rPr>
          <w:lang w:val="en-GB"/>
        </w:rPr>
        <w:t>Rregulloren</w:t>
      </w:r>
      <w:proofErr w:type="spellEnd"/>
      <w:r w:rsidRPr="009A40B4">
        <w:rPr>
          <w:lang w:val="en-GB"/>
        </w:rPr>
        <w:t xml:space="preserve"> (BE) 2016/589 </w:t>
      </w:r>
      <w:proofErr w:type="spellStart"/>
      <w:r w:rsidRPr="009A40B4">
        <w:rPr>
          <w:lang w:val="en-GB"/>
        </w:rPr>
        <w:t>për</w:t>
      </w:r>
      <w:proofErr w:type="spellEnd"/>
      <w:r w:rsidRPr="009A40B4">
        <w:rPr>
          <w:lang w:val="en-GB"/>
        </w:rPr>
        <w:t xml:space="preserve"> </w:t>
      </w:r>
      <w:proofErr w:type="spellStart"/>
      <w:r w:rsidRPr="009A40B4">
        <w:rPr>
          <w:lang w:val="en-GB"/>
        </w:rPr>
        <w:t>rrjetin</w:t>
      </w:r>
      <w:proofErr w:type="spellEnd"/>
      <w:r w:rsidRPr="009A40B4">
        <w:rPr>
          <w:lang w:val="en-GB"/>
        </w:rPr>
        <w:t xml:space="preserve"> </w:t>
      </w:r>
      <w:proofErr w:type="spellStart"/>
      <w:r w:rsidRPr="009A40B4">
        <w:rPr>
          <w:lang w:val="en-GB"/>
        </w:rPr>
        <w:t>evropian</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shërbimeve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punësimit</w:t>
      </w:r>
      <w:proofErr w:type="spellEnd"/>
      <w:r w:rsidRPr="009A40B4">
        <w:rPr>
          <w:lang w:val="en-GB"/>
        </w:rPr>
        <w:t xml:space="preserve"> (EURES), </w:t>
      </w:r>
      <w:proofErr w:type="spellStart"/>
      <w:r w:rsidRPr="009A40B4">
        <w:rPr>
          <w:lang w:val="en-GB"/>
        </w:rPr>
        <w:t>të</w:t>
      </w:r>
      <w:proofErr w:type="spellEnd"/>
      <w:r w:rsidRPr="009A40B4">
        <w:rPr>
          <w:lang w:val="en-GB"/>
        </w:rPr>
        <w:t xml:space="preserve"> </w:t>
      </w:r>
      <w:proofErr w:type="spellStart"/>
      <w:r w:rsidRPr="009A40B4">
        <w:rPr>
          <w:lang w:val="en-GB"/>
        </w:rPr>
        <w:t>ndryshuar</w:t>
      </w:r>
      <w:proofErr w:type="spellEnd"/>
      <w:r w:rsidRPr="009A40B4">
        <w:rPr>
          <w:lang w:val="en-GB"/>
        </w:rPr>
        <w:t xml:space="preserve"> me </w:t>
      </w:r>
      <w:proofErr w:type="spellStart"/>
      <w:r w:rsidRPr="009A40B4">
        <w:rPr>
          <w:lang w:val="en-GB"/>
        </w:rPr>
        <w:t>Rregulloren</w:t>
      </w:r>
      <w:proofErr w:type="spellEnd"/>
      <w:r w:rsidRPr="009A40B4">
        <w:rPr>
          <w:lang w:val="en-GB"/>
        </w:rPr>
        <w:t xml:space="preserve"> (BE) 2019/1149 </w:t>
      </w:r>
      <w:proofErr w:type="spellStart"/>
      <w:r w:rsidRPr="009A40B4">
        <w:rPr>
          <w:lang w:val="en-GB"/>
        </w:rPr>
        <w:t>që</w:t>
      </w:r>
      <w:proofErr w:type="spellEnd"/>
      <w:r w:rsidRPr="009A40B4">
        <w:rPr>
          <w:lang w:val="en-GB"/>
        </w:rPr>
        <w:t xml:space="preserve"> </w:t>
      </w:r>
      <w:proofErr w:type="spellStart"/>
      <w:r w:rsidRPr="009A40B4">
        <w:rPr>
          <w:lang w:val="en-GB"/>
        </w:rPr>
        <w:t>themeloi</w:t>
      </w:r>
      <w:proofErr w:type="spellEnd"/>
      <w:r w:rsidRPr="009A40B4">
        <w:rPr>
          <w:lang w:val="en-GB"/>
        </w:rPr>
        <w:t xml:space="preserve"> </w:t>
      </w:r>
      <w:proofErr w:type="spellStart"/>
      <w:r w:rsidRPr="009A40B4">
        <w:rPr>
          <w:lang w:val="en-GB"/>
        </w:rPr>
        <w:t>Autoritetin</w:t>
      </w:r>
      <w:proofErr w:type="spellEnd"/>
      <w:r w:rsidRPr="009A40B4">
        <w:rPr>
          <w:lang w:val="en-GB"/>
        </w:rPr>
        <w:t xml:space="preserve"> </w:t>
      </w:r>
      <w:proofErr w:type="spellStart"/>
      <w:r w:rsidRPr="009A40B4">
        <w:rPr>
          <w:lang w:val="en-GB"/>
        </w:rPr>
        <w:t>Evropian</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Punës</w:t>
      </w:r>
      <w:proofErr w:type="spellEnd"/>
      <w:r w:rsidRPr="009A40B4">
        <w:rPr>
          <w:lang w:val="en-GB"/>
        </w:rPr>
        <w:t xml:space="preserve"> (ELA). </w:t>
      </w:r>
    </w:p>
    <w:p w14:paraId="172A42F6" w14:textId="68E5C127" w:rsidR="008E441B" w:rsidRPr="009A40B4" w:rsidRDefault="00A93ECE" w:rsidP="00676A37">
      <w:pPr>
        <w:spacing w:line="259" w:lineRule="auto"/>
        <w:ind w:firstLine="1"/>
        <w:jc w:val="both"/>
        <w:rPr>
          <w:lang w:val="en-GB"/>
        </w:rPr>
      </w:pPr>
      <w:proofErr w:type="spellStart"/>
      <w:r w:rsidRPr="009A40B4">
        <w:rPr>
          <w:lang w:val="en-GB"/>
        </w:rPr>
        <w:t>Ndryshimet</w:t>
      </w:r>
      <w:proofErr w:type="spellEnd"/>
      <w:r w:rsidRPr="009A40B4">
        <w:rPr>
          <w:lang w:val="en-GB"/>
        </w:rPr>
        <w:t xml:space="preserve"> e </w:t>
      </w:r>
      <w:proofErr w:type="spellStart"/>
      <w:r w:rsidRPr="009A40B4">
        <w:rPr>
          <w:lang w:val="en-GB"/>
        </w:rPr>
        <w:t>propozuara</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ligjit</w:t>
      </w:r>
      <w:proofErr w:type="spellEnd"/>
      <w:r w:rsidRPr="009A40B4">
        <w:rPr>
          <w:lang w:val="en-GB"/>
        </w:rPr>
        <w:t xml:space="preserve"> nr. 15/2019 </w:t>
      </w:r>
      <w:proofErr w:type="spellStart"/>
      <w:r w:rsidRPr="009A40B4">
        <w:rPr>
          <w:lang w:val="en-GB"/>
        </w:rPr>
        <w:t>përfshijnë</w:t>
      </w:r>
      <w:proofErr w:type="spellEnd"/>
      <w:r w:rsidRPr="009A40B4">
        <w:rPr>
          <w:lang w:val="en-GB"/>
        </w:rPr>
        <w:t xml:space="preserve">, </w:t>
      </w:r>
      <w:proofErr w:type="spellStart"/>
      <w:r w:rsidRPr="009A40B4">
        <w:rPr>
          <w:lang w:val="en-GB"/>
        </w:rPr>
        <w:t>ndër</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tjera</w:t>
      </w:r>
      <w:proofErr w:type="spellEnd"/>
      <w:r w:rsidRPr="009A40B4">
        <w:rPr>
          <w:lang w:val="en-GB"/>
        </w:rPr>
        <w:t xml:space="preserve">, </w:t>
      </w:r>
      <w:proofErr w:type="spellStart"/>
      <w:r w:rsidRPr="009A40B4">
        <w:rPr>
          <w:lang w:val="en-GB"/>
        </w:rPr>
        <w:t>komponentin</w:t>
      </w:r>
      <w:proofErr w:type="spellEnd"/>
      <w:r w:rsidRPr="009A40B4">
        <w:rPr>
          <w:lang w:val="en-GB"/>
        </w:rPr>
        <w:t xml:space="preserve"> EURES: </w:t>
      </w:r>
      <w:proofErr w:type="spellStart"/>
      <w:r w:rsidRPr="009A40B4">
        <w:rPr>
          <w:lang w:val="en-GB"/>
        </w:rPr>
        <w:t>caktimin</w:t>
      </w:r>
      <w:proofErr w:type="spellEnd"/>
      <w:r w:rsidRPr="009A40B4">
        <w:rPr>
          <w:lang w:val="en-GB"/>
        </w:rPr>
        <w:t xml:space="preserve"> e </w:t>
      </w:r>
      <w:proofErr w:type="spellStart"/>
      <w:r w:rsidRPr="009A40B4">
        <w:rPr>
          <w:lang w:val="en-GB"/>
        </w:rPr>
        <w:t>institucionit</w:t>
      </w:r>
      <w:proofErr w:type="spellEnd"/>
      <w:r w:rsidRPr="009A40B4">
        <w:rPr>
          <w:lang w:val="en-GB"/>
        </w:rPr>
        <w:t xml:space="preserve"> </w:t>
      </w:r>
      <w:proofErr w:type="spellStart"/>
      <w:r w:rsidRPr="009A40B4">
        <w:rPr>
          <w:lang w:val="en-GB"/>
        </w:rPr>
        <w:t>përgjegjës</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punësimin</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aftësitë</w:t>
      </w:r>
      <w:proofErr w:type="spellEnd"/>
      <w:r w:rsidRPr="009A40B4">
        <w:rPr>
          <w:lang w:val="en-GB"/>
        </w:rPr>
        <w:t xml:space="preserve"> (AKPA) </w:t>
      </w:r>
      <w:proofErr w:type="spellStart"/>
      <w:r w:rsidRPr="009A40B4">
        <w:rPr>
          <w:lang w:val="en-GB"/>
        </w:rPr>
        <w:t>si</w:t>
      </w:r>
      <w:proofErr w:type="spellEnd"/>
      <w:r w:rsidRPr="009A40B4">
        <w:rPr>
          <w:lang w:val="en-GB"/>
        </w:rPr>
        <w:t xml:space="preserve"> </w:t>
      </w:r>
      <w:proofErr w:type="spellStart"/>
      <w:r w:rsidRPr="009A40B4">
        <w:rPr>
          <w:lang w:val="en-GB"/>
        </w:rPr>
        <w:t>Zyrë</w:t>
      </w:r>
      <w:proofErr w:type="spellEnd"/>
      <w:r w:rsidRPr="009A40B4">
        <w:rPr>
          <w:lang w:val="en-GB"/>
        </w:rPr>
        <w:t xml:space="preserve"> </w:t>
      </w:r>
      <w:proofErr w:type="spellStart"/>
      <w:r w:rsidRPr="009A40B4">
        <w:rPr>
          <w:lang w:val="en-GB"/>
        </w:rPr>
        <w:t>Kombëtare</w:t>
      </w:r>
      <w:proofErr w:type="spellEnd"/>
      <w:r w:rsidRPr="009A40B4">
        <w:rPr>
          <w:lang w:val="en-GB"/>
        </w:rPr>
        <w:t xml:space="preserve"> </w:t>
      </w:r>
      <w:proofErr w:type="spellStart"/>
      <w:r w:rsidRPr="009A40B4">
        <w:rPr>
          <w:lang w:val="en-GB"/>
        </w:rPr>
        <w:t>Koordinuese</w:t>
      </w:r>
      <w:proofErr w:type="spellEnd"/>
      <w:r w:rsidRPr="009A40B4">
        <w:rPr>
          <w:lang w:val="en-GB"/>
        </w:rPr>
        <w:t xml:space="preserve">, </w:t>
      </w:r>
      <w:proofErr w:type="spellStart"/>
      <w:r w:rsidRPr="009A40B4">
        <w:rPr>
          <w:lang w:val="en-GB"/>
        </w:rPr>
        <w:t>ngritjen</w:t>
      </w:r>
      <w:proofErr w:type="spellEnd"/>
      <w:r w:rsidRPr="009A40B4">
        <w:rPr>
          <w:lang w:val="en-GB"/>
        </w:rPr>
        <w:t xml:space="preserve"> e </w:t>
      </w:r>
      <w:proofErr w:type="spellStart"/>
      <w:r w:rsidRPr="009A40B4">
        <w:rPr>
          <w:lang w:val="en-GB"/>
        </w:rPr>
        <w:t>Sistemit</w:t>
      </w:r>
      <w:proofErr w:type="spellEnd"/>
      <w:r w:rsidRPr="009A40B4">
        <w:rPr>
          <w:lang w:val="en-GB"/>
        </w:rPr>
        <w:t xml:space="preserve"> </w:t>
      </w:r>
      <w:proofErr w:type="spellStart"/>
      <w:r w:rsidRPr="009A40B4">
        <w:rPr>
          <w:lang w:val="en-GB"/>
        </w:rPr>
        <w:t>Kombëtar</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Pranimit</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Anëtarëve</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Partnerëve</w:t>
      </w:r>
      <w:proofErr w:type="spellEnd"/>
      <w:r w:rsidRPr="009A40B4">
        <w:rPr>
          <w:lang w:val="en-GB"/>
        </w:rPr>
        <w:t xml:space="preserve"> </w:t>
      </w:r>
      <w:proofErr w:type="spellStart"/>
      <w:r w:rsidRPr="009A40B4">
        <w:rPr>
          <w:lang w:val="en-GB"/>
        </w:rPr>
        <w:t>të</w:t>
      </w:r>
      <w:proofErr w:type="spellEnd"/>
      <w:r w:rsidRPr="009A40B4">
        <w:rPr>
          <w:lang w:val="en-GB"/>
        </w:rPr>
        <w:t xml:space="preserve"> EURES-it </w:t>
      </w:r>
      <w:proofErr w:type="spellStart"/>
      <w:r w:rsidRPr="009A40B4">
        <w:rPr>
          <w:lang w:val="en-GB"/>
        </w:rPr>
        <w:t>dhe</w:t>
      </w:r>
      <w:proofErr w:type="spellEnd"/>
      <w:r w:rsidRPr="009A40B4">
        <w:rPr>
          <w:lang w:val="en-GB"/>
        </w:rPr>
        <w:t xml:space="preserve"> </w:t>
      </w:r>
      <w:proofErr w:type="spellStart"/>
      <w:r w:rsidRPr="009A40B4">
        <w:rPr>
          <w:lang w:val="en-GB"/>
        </w:rPr>
        <w:t>bazën</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ndërveprueshmërinë</w:t>
      </w:r>
      <w:proofErr w:type="spellEnd"/>
      <w:r w:rsidRPr="009A40B4">
        <w:rPr>
          <w:lang w:val="en-GB"/>
        </w:rPr>
        <w:t xml:space="preserve"> me </w:t>
      </w:r>
      <w:proofErr w:type="spellStart"/>
      <w:r w:rsidRPr="009A40B4">
        <w:rPr>
          <w:lang w:val="en-GB"/>
        </w:rPr>
        <w:t>portalin</w:t>
      </w:r>
      <w:proofErr w:type="spellEnd"/>
      <w:r w:rsidRPr="009A40B4">
        <w:rPr>
          <w:lang w:val="en-GB"/>
        </w:rPr>
        <w:t xml:space="preserve"> EURES. </w:t>
      </w:r>
    </w:p>
    <w:p w14:paraId="15BFB282" w14:textId="77777777" w:rsidR="00035B76" w:rsidRPr="009A40B4" w:rsidRDefault="00035B76" w:rsidP="00676A37">
      <w:pPr>
        <w:spacing w:line="259" w:lineRule="auto"/>
        <w:ind w:firstLine="1"/>
        <w:jc w:val="both"/>
      </w:pPr>
      <w:r w:rsidRPr="009A40B4">
        <w:t>Dispozitat për EURES-in do të zbatohen në mënyrë të fazuar: ngritja e strukturave dhe Sistemit Kombëtar të Pranimit mund të fillojë pas hyrjes në fuqi të ligjit, ndërsa shkëmbimi i plotë me rrjetin evropian do të lidhet me anëtarësimin në BE ose me një autorizim të mëparshëm për pjesëmarrje.</w:t>
      </w:r>
    </w:p>
    <w:p w14:paraId="762FE164" w14:textId="43568E48" w:rsidR="00035B76" w:rsidRPr="009A40B4" w:rsidRDefault="00035B76" w:rsidP="00676A37">
      <w:pPr>
        <w:spacing w:line="259" w:lineRule="auto"/>
        <w:ind w:firstLine="1"/>
        <w:jc w:val="both"/>
        <w:rPr>
          <w:b/>
          <w:bCs/>
        </w:rPr>
      </w:pPr>
    </w:p>
    <w:p w14:paraId="25E6B410" w14:textId="44BDE066" w:rsidR="00035B76" w:rsidRPr="009A40B4" w:rsidRDefault="00035B76" w:rsidP="00676A37">
      <w:pPr>
        <w:spacing w:line="259" w:lineRule="auto"/>
        <w:ind w:firstLine="1"/>
        <w:jc w:val="both"/>
      </w:pPr>
      <w:r w:rsidRPr="009A40B4">
        <w:t xml:space="preserve">Në këtë kontekst, </w:t>
      </w:r>
      <w:r w:rsidR="002B4FFA" w:rsidRPr="009A40B4">
        <w:t>ky</w:t>
      </w:r>
      <w:r w:rsidR="00BE37E7" w:rsidRPr="009A40B4">
        <w:t xml:space="preserve"> projektligj</w:t>
      </w:r>
      <w:r w:rsidRPr="009A40B4">
        <w:t xml:space="preserve"> aktual përfaqëson një përditësim më të gjerë të sistemit të punësimit dhe synon të:</w:t>
      </w:r>
    </w:p>
    <w:p w14:paraId="1E9691AC" w14:textId="77777777" w:rsidR="00035B76" w:rsidRPr="009A40B4" w:rsidRDefault="00035B76">
      <w:pPr>
        <w:numPr>
          <w:ilvl w:val="0"/>
          <w:numId w:val="18"/>
        </w:numPr>
        <w:spacing w:line="259" w:lineRule="auto"/>
        <w:ind w:left="426" w:hanging="426"/>
        <w:jc w:val="both"/>
      </w:pPr>
      <w:r w:rsidRPr="009A40B4">
        <w:t xml:space="preserve">përmirësojë aksesin dhe cilësinë e shërbimeve; </w:t>
      </w:r>
    </w:p>
    <w:p w14:paraId="115F2E62" w14:textId="77777777" w:rsidR="00035B76" w:rsidRPr="009A40B4" w:rsidRDefault="00035B76">
      <w:pPr>
        <w:numPr>
          <w:ilvl w:val="0"/>
          <w:numId w:val="18"/>
        </w:numPr>
        <w:spacing w:line="259" w:lineRule="auto"/>
        <w:ind w:left="426" w:hanging="426"/>
        <w:jc w:val="both"/>
      </w:pPr>
      <w:r w:rsidRPr="009A40B4">
        <w:t xml:space="preserve">zgjerojë kategoritë e përfituesve; </w:t>
      </w:r>
    </w:p>
    <w:p w14:paraId="0B83103D" w14:textId="77777777" w:rsidR="00035B76" w:rsidRPr="009A40B4" w:rsidRDefault="00035B76">
      <w:pPr>
        <w:numPr>
          <w:ilvl w:val="0"/>
          <w:numId w:val="18"/>
        </w:numPr>
        <w:spacing w:line="259" w:lineRule="auto"/>
        <w:ind w:left="426" w:hanging="426"/>
        <w:jc w:val="both"/>
      </w:pPr>
      <w:r w:rsidRPr="009A40B4">
        <w:t xml:space="preserve">forcojë aktivizimin e punëkërkuesve dhe parandalimin e papunësisë; </w:t>
      </w:r>
    </w:p>
    <w:p w14:paraId="3E12B533" w14:textId="77777777" w:rsidR="00035B76" w:rsidRPr="009A40B4" w:rsidRDefault="00035B76">
      <w:pPr>
        <w:numPr>
          <w:ilvl w:val="0"/>
          <w:numId w:val="18"/>
        </w:numPr>
        <w:spacing w:line="259" w:lineRule="auto"/>
        <w:ind w:left="426" w:hanging="426"/>
        <w:jc w:val="both"/>
      </w:pPr>
      <w:r w:rsidRPr="009A40B4">
        <w:t xml:space="preserve">përfshijë subjektet e tregut të punës në ofrimin e shërbimeve; </w:t>
      </w:r>
    </w:p>
    <w:p w14:paraId="6EBE327A" w14:textId="77777777" w:rsidR="00035B76" w:rsidRPr="009A40B4" w:rsidRDefault="00035B76">
      <w:pPr>
        <w:numPr>
          <w:ilvl w:val="0"/>
          <w:numId w:val="18"/>
        </w:numPr>
        <w:spacing w:line="259" w:lineRule="auto"/>
        <w:ind w:left="426" w:hanging="426"/>
        <w:jc w:val="both"/>
      </w:pPr>
      <w:r w:rsidRPr="009A40B4">
        <w:t xml:space="preserve">operacionalizojë Garancinë Rinore dhe partneritetet vendore; </w:t>
      </w:r>
    </w:p>
    <w:p w14:paraId="11A36111" w14:textId="77777777" w:rsidR="00035B76" w:rsidRPr="009A40B4" w:rsidRDefault="00035B76">
      <w:pPr>
        <w:numPr>
          <w:ilvl w:val="0"/>
          <w:numId w:val="18"/>
        </w:numPr>
        <w:spacing w:line="259" w:lineRule="auto"/>
        <w:ind w:left="426" w:hanging="426"/>
        <w:jc w:val="both"/>
      </w:pPr>
      <w:r w:rsidRPr="009A40B4">
        <w:t xml:space="preserve">bëjë të zbatueshme kuotat dhe Fondin Social të Punësimit; </w:t>
      </w:r>
    </w:p>
    <w:p w14:paraId="43CF8EA2" w14:textId="77777777" w:rsidR="00035B76" w:rsidRPr="009A40B4" w:rsidRDefault="00035B76">
      <w:pPr>
        <w:numPr>
          <w:ilvl w:val="0"/>
          <w:numId w:val="18"/>
        </w:numPr>
        <w:spacing w:line="259" w:lineRule="auto"/>
        <w:ind w:left="426" w:hanging="426"/>
        <w:jc w:val="both"/>
      </w:pPr>
      <w:r w:rsidRPr="009A40B4">
        <w:t xml:space="preserve">digjitalizojë informacionin për punësimin dhe aftësitë; </w:t>
      </w:r>
    </w:p>
    <w:p w14:paraId="0C9FC54E" w14:textId="77777777" w:rsidR="00035B76" w:rsidRPr="009A40B4" w:rsidRDefault="00035B76">
      <w:pPr>
        <w:numPr>
          <w:ilvl w:val="0"/>
          <w:numId w:val="18"/>
        </w:numPr>
        <w:spacing w:line="259" w:lineRule="auto"/>
        <w:ind w:left="426" w:hanging="426"/>
        <w:jc w:val="both"/>
      </w:pPr>
      <w:r w:rsidRPr="009A40B4">
        <w:t xml:space="preserve">rrisë transparencën dhe përgjegjshmërinë e punëdhënësve; </w:t>
      </w:r>
    </w:p>
    <w:p w14:paraId="6860FCC0" w14:textId="77777777" w:rsidR="00035B76" w:rsidRPr="009A40B4" w:rsidRDefault="00035B76">
      <w:pPr>
        <w:numPr>
          <w:ilvl w:val="0"/>
          <w:numId w:val="18"/>
        </w:numPr>
        <w:spacing w:line="259" w:lineRule="auto"/>
        <w:ind w:left="426" w:hanging="426"/>
        <w:jc w:val="both"/>
      </w:pPr>
      <w:r w:rsidRPr="009A40B4">
        <w:t xml:space="preserve">mbështesë migrantët e kthyer dhe nxënësit punëmarrës; </w:t>
      </w:r>
    </w:p>
    <w:p w14:paraId="6BCD5386" w14:textId="77777777" w:rsidR="00035B76" w:rsidRPr="009A40B4" w:rsidRDefault="00035B76">
      <w:pPr>
        <w:numPr>
          <w:ilvl w:val="0"/>
          <w:numId w:val="18"/>
        </w:numPr>
        <w:spacing w:line="259" w:lineRule="auto"/>
        <w:ind w:left="426" w:hanging="426"/>
        <w:jc w:val="both"/>
      </w:pPr>
      <w:r w:rsidRPr="009A40B4">
        <w:t xml:space="preserve">krijojë bazën institucionale dhe teknike për EURES-in. </w:t>
      </w:r>
    </w:p>
    <w:p w14:paraId="33BBBB49" w14:textId="77777777" w:rsidR="00BB7099" w:rsidRPr="009A40B4" w:rsidRDefault="00BB7099" w:rsidP="00676A37">
      <w:pPr>
        <w:spacing w:line="259" w:lineRule="auto"/>
        <w:ind w:firstLine="1"/>
        <w:jc w:val="both"/>
      </w:pPr>
    </w:p>
    <w:p w14:paraId="3F0A2C99" w14:textId="7AC6B286" w:rsidR="00035B76" w:rsidRPr="009A40B4" w:rsidRDefault="00035B76" w:rsidP="00676A37">
      <w:pPr>
        <w:spacing w:line="259" w:lineRule="auto"/>
        <w:ind w:firstLine="1"/>
        <w:jc w:val="both"/>
      </w:pPr>
      <w:r w:rsidRPr="009A40B4">
        <w:t>Ndërhyrja synon, në tërësi, një sistem më gjithëpërfshirës, të koordinuar, të digjitalizuar dhe të orientuar drejt aktivizimit, i cili mbështet punësimin e denjë, përdorimin më efikas të burimeve publike dhe integrimin gradual të Shqipërisë në tregun evropian të punës.</w:t>
      </w:r>
    </w:p>
    <w:p w14:paraId="59370470" w14:textId="1AEAF817" w:rsidR="00217F27" w:rsidRPr="009A40B4" w:rsidRDefault="00217F27" w:rsidP="00676A37">
      <w:pPr>
        <w:spacing w:line="259" w:lineRule="auto"/>
        <w:ind w:firstLine="1"/>
        <w:jc w:val="both"/>
        <w:rPr>
          <w:lang w:val="sq-AL"/>
        </w:rPr>
      </w:pPr>
    </w:p>
    <w:p w14:paraId="2EB21435" w14:textId="77777777" w:rsidR="00C50922" w:rsidRPr="009A40B4" w:rsidRDefault="00BF5937" w:rsidP="00676A37">
      <w:pPr>
        <w:pStyle w:val="Heading1"/>
        <w:spacing w:line="259" w:lineRule="auto"/>
        <w:ind w:firstLine="1"/>
        <w:rPr>
          <w:rFonts w:cs="Times New Roman"/>
          <w:sz w:val="24"/>
          <w:szCs w:val="24"/>
          <w:lang w:val="sq-AL"/>
        </w:rPr>
      </w:pPr>
      <w:r w:rsidRPr="009A40B4">
        <w:rPr>
          <w:rFonts w:cs="Times New Roman"/>
          <w:sz w:val="24"/>
          <w:szCs w:val="24"/>
          <w:lang w:val="sq-AL"/>
        </w:rPr>
        <w:t>Problemi në shqyrtim</w:t>
      </w:r>
    </w:p>
    <w:p w14:paraId="00BDEEBA" w14:textId="77777777" w:rsidR="00D55BD1" w:rsidRPr="009A40B4" w:rsidRDefault="00D55BD1" w:rsidP="00676A37">
      <w:pPr>
        <w:spacing w:line="259" w:lineRule="auto"/>
        <w:ind w:firstLine="1"/>
        <w:rPr>
          <w:lang w:val="sq-AL"/>
        </w:rPr>
      </w:pPr>
    </w:p>
    <w:p w14:paraId="117C1543" w14:textId="77777777" w:rsidR="008D1611" w:rsidRPr="009A40B4" w:rsidRDefault="008D1611" w:rsidP="005C43A1">
      <w:pPr>
        <w:pStyle w:val="NoSpacing"/>
        <w:numPr>
          <w:ilvl w:val="0"/>
          <w:numId w:val="9"/>
        </w:numPr>
        <w:spacing w:line="259" w:lineRule="auto"/>
        <w:ind w:left="426" w:hanging="284"/>
        <w:rPr>
          <w:rStyle w:val="Strong"/>
          <w:rFonts w:ascii="Times New Roman" w:hAnsi="Times New Roman"/>
          <w:b w:val="0"/>
          <w:i/>
          <w:sz w:val="24"/>
          <w:szCs w:val="24"/>
          <w:lang w:val="sq-AL"/>
        </w:rPr>
      </w:pPr>
      <w:r w:rsidRPr="009A40B4">
        <w:rPr>
          <w:rStyle w:val="Strong"/>
          <w:rFonts w:ascii="Times New Roman" w:hAnsi="Times New Roman"/>
          <w:b w:val="0"/>
          <w:i/>
          <w:sz w:val="24"/>
          <w:szCs w:val="24"/>
          <w:lang w:val="sq-AL"/>
        </w:rPr>
        <w:t>Përshkruani natyrën e problemit</w:t>
      </w:r>
      <w:r w:rsidR="00573E8A" w:rsidRPr="009A40B4">
        <w:rPr>
          <w:rStyle w:val="Strong"/>
          <w:rFonts w:ascii="Times New Roman" w:hAnsi="Times New Roman"/>
          <w:b w:val="0"/>
          <w:i/>
          <w:sz w:val="24"/>
          <w:szCs w:val="24"/>
          <w:lang w:val="sq-AL"/>
        </w:rPr>
        <w:t>.</w:t>
      </w:r>
    </w:p>
    <w:p w14:paraId="60486DF3" w14:textId="77777777" w:rsidR="008D1611" w:rsidRPr="009A40B4" w:rsidRDefault="008D1611" w:rsidP="005C43A1">
      <w:pPr>
        <w:pStyle w:val="NoSpacing"/>
        <w:numPr>
          <w:ilvl w:val="0"/>
          <w:numId w:val="9"/>
        </w:numPr>
        <w:spacing w:line="259" w:lineRule="auto"/>
        <w:ind w:left="426" w:hanging="284"/>
        <w:rPr>
          <w:rStyle w:val="Strong"/>
          <w:rFonts w:ascii="Times New Roman" w:hAnsi="Times New Roman"/>
          <w:b w:val="0"/>
          <w:i/>
          <w:sz w:val="24"/>
          <w:szCs w:val="24"/>
          <w:lang w:val="sq-AL"/>
        </w:rPr>
      </w:pPr>
      <w:r w:rsidRPr="009A40B4">
        <w:rPr>
          <w:rStyle w:val="Strong"/>
          <w:rFonts w:ascii="Times New Roman" w:hAnsi="Times New Roman"/>
          <w:b w:val="0"/>
          <w:i/>
          <w:sz w:val="24"/>
          <w:szCs w:val="24"/>
          <w:lang w:val="sq-AL"/>
        </w:rPr>
        <w:t>Identifikoni shkaqet e problemit</w:t>
      </w:r>
      <w:r w:rsidR="00573E8A" w:rsidRPr="009A40B4">
        <w:rPr>
          <w:rStyle w:val="Strong"/>
          <w:rFonts w:ascii="Times New Roman" w:hAnsi="Times New Roman"/>
          <w:b w:val="0"/>
          <w:i/>
          <w:sz w:val="24"/>
          <w:szCs w:val="24"/>
          <w:lang w:val="sq-AL"/>
        </w:rPr>
        <w:t>.</w:t>
      </w:r>
    </w:p>
    <w:p w14:paraId="55AEFAF9" w14:textId="77777777" w:rsidR="008D1611" w:rsidRPr="009A40B4" w:rsidRDefault="008D1611" w:rsidP="005C43A1">
      <w:pPr>
        <w:pStyle w:val="NoSpacing"/>
        <w:numPr>
          <w:ilvl w:val="0"/>
          <w:numId w:val="9"/>
        </w:numPr>
        <w:spacing w:line="259" w:lineRule="auto"/>
        <w:ind w:left="426" w:hanging="284"/>
        <w:rPr>
          <w:rStyle w:val="Strong"/>
          <w:rFonts w:ascii="Times New Roman" w:hAnsi="Times New Roman"/>
          <w:b w:val="0"/>
          <w:i/>
          <w:sz w:val="24"/>
          <w:szCs w:val="24"/>
          <w:lang w:val="sq-AL"/>
        </w:rPr>
      </w:pPr>
      <w:r w:rsidRPr="009A40B4">
        <w:rPr>
          <w:rStyle w:val="Strong"/>
          <w:rFonts w:ascii="Times New Roman" w:hAnsi="Times New Roman"/>
          <w:b w:val="0"/>
          <w:i/>
          <w:sz w:val="24"/>
          <w:szCs w:val="24"/>
          <w:lang w:val="sq-AL"/>
        </w:rPr>
        <w:t>Përshkruani shtrirjen e problemit</w:t>
      </w:r>
      <w:r w:rsidR="00573E8A" w:rsidRPr="009A40B4">
        <w:rPr>
          <w:rStyle w:val="Strong"/>
          <w:rFonts w:ascii="Times New Roman" w:hAnsi="Times New Roman"/>
          <w:b w:val="0"/>
          <w:i/>
          <w:sz w:val="24"/>
          <w:szCs w:val="24"/>
          <w:lang w:val="sq-AL"/>
        </w:rPr>
        <w:t>.</w:t>
      </w:r>
    </w:p>
    <w:p w14:paraId="34DF15FF" w14:textId="77777777" w:rsidR="008D1611" w:rsidRPr="009A40B4" w:rsidRDefault="008D1611" w:rsidP="005C43A1">
      <w:pPr>
        <w:pStyle w:val="NoSpacing"/>
        <w:numPr>
          <w:ilvl w:val="0"/>
          <w:numId w:val="9"/>
        </w:numPr>
        <w:spacing w:line="259" w:lineRule="auto"/>
        <w:ind w:left="426" w:hanging="284"/>
        <w:rPr>
          <w:rStyle w:val="Strong"/>
          <w:rFonts w:ascii="Times New Roman" w:hAnsi="Times New Roman"/>
          <w:b w:val="0"/>
          <w:i/>
          <w:sz w:val="24"/>
          <w:szCs w:val="24"/>
          <w:lang w:val="sq-AL"/>
        </w:rPr>
      </w:pPr>
      <w:r w:rsidRPr="009A40B4">
        <w:rPr>
          <w:rStyle w:val="Strong"/>
          <w:rFonts w:ascii="Times New Roman" w:hAnsi="Times New Roman"/>
          <w:b w:val="0"/>
          <w:i/>
          <w:sz w:val="24"/>
          <w:szCs w:val="24"/>
          <w:lang w:val="sq-AL"/>
        </w:rPr>
        <w:lastRenderedPageBreak/>
        <w:t>Identifikoni grupet e prekura nga ky problem - qeveria / biznesi / shoqëria civile / qytetarët</w:t>
      </w:r>
      <w:r w:rsidR="00573E8A" w:rsidRPr="009A40B4">
        <w:rPr>
          <w:rStyle w:val="Strong"/>
          <w:rFonts w:ascii="Times New Roman" w:hAnsi="Times New Roman"/>
          <w:b w:val="0"/>
          <w:i/>
          <w:sz w:val="24"/>
          <w:szCs w:val="24"/>
          <w:lang w:val="sq-AL"/>
        </w:rPr>
        <w:t>.</w:t>
      </w:r>
    </w:p>
    <w:p w14:paraId="6D5BB4EC" w14:textId="77777777" w:rsidR="0013699E" w:rsidRPr="009A40B4" w:rsidRDefault="00573E8A" w:rsidP="005C43A1">
      <w:pPr>
        <w:pStyle w:val="NoSpacing"/>
        <w:numPr>
          <w:ilvl w:val="0"/>
          <w:numId w:val="9"/>
        </w:numPr>
        <w:spacing w:line="259" w:lineRule="auto"/>
        <w:ind w:left="426" w:hanging="284"/>
        <w:rPr>
          <w:rStyle w:val="Strong"/>
          <w:rFonts w:ascii="Times New Roman" w:eastAsiaTheme="majorEastAsia" w:hAnsi="Times New Roman"/>
          <w:b w:val="0"/>
          <w:bCs w:val="0"/>
          <w:i/>
          <w:sz w:val="24"/>
          <w:szCs w:val="24"/>
          <w:lang w:val="sq-AL"/>
        </w:rPr>
      </w:pPr>
      <w:r w:rsidRPr="009A40B4">
        <w:rPr>
          <w:rStyle w:val="Strong"/>
          <w:rFonts w:ascii="Times New Roman" w:hAnsi="Times New Roman"/>
          <w:b w:val="0"/>
          <w:i/>
          <w:sz w:val="24"/>
          <w:szCs w:val="24"/>
          <w:lang w:val="sq-AL"/>
        </w:rPr>
        <w:t>Vlerësoni</w:t>
      </w:r>
      <w:r w:rsidR="008D1611" w:rsidRPr="009A40B4">
        <w:rPr>
          <w:rStyle w:val="Strong"/>
          <w:rFonts w:ascii="Times New Roman" w:hAnsi="Times New Roman"/>
          <w:b w:val="0"/>
          <w:i/>
          <w:sz w:val="24"/>
          <w:szCs w:val="24"/>
          <w:lang w:val="sq-AL"/>
        </w:rPr>
        <w:t xml:space="preserve"> nëse problemi mund të </w:t>
      </w:r>
      <w:r w:rsidR="00871FC1" w:rsidRPr="009A40B4">
        <w:rPr>
          <w:rStyle w:val="Strong"/>
          <w:rFonts w:ascii="Times New Roman" w:hAnsi="Times New Roman"/>
          <w:b w:val="0"/>
          <w:i/>
          <w:sz w:val="24"/>
          <w:szCs w:val="24"/>
          <w:lang w:val="sq-AL"/>
        </w:rPr>
        <w:t>trajtohet</w:t>
      </w:r>
      <w:r w:rsidR="008D1611" w:rsidRPr="009A40B4">
        <w:rPr>
          <w:rStyle w:val="Strong"/>
          <w:rFonts w:ascii="Times New Roman" w:hAnsi="Times New Roman"/>
          <w:b w:val="0"/>
          <w:i/>
          <w:sz w:val="24"/>
          <w:szCs w:val="24"/>
          <w:lang w:val="sq-AL"/>
        </w:rPr>
        <w:t xml:space="preserve"> ose jo përmes një ndryshimi të politikave</w:t>
      </w:r>
      <w:r w:rsidRPr="009A40B4">
        <w:rPr>
          <w:rStyle w:val="Strong"/>
          <w:rFonts w:ascii="Times New Roman" w:hAnsi="Times New Roman"/>
          <w:b w:val="0"/>
          <w:i/>
          <w:sz w:val="24"/>
          <w:szCs w:val="24"/>
          <w:lang w:val="sq-AL"/>
        </w:rPr>
        <w:t>.</w:t>
      </w:r>
    </w:p>
    <w:p w14:paraId="424F0444" w14:textId="77777777" w:rsidR="00587D94" w:rsidRPr="009A40B4" w:rsidRDefault="00587D94" w:rsidP="00676A37">
      <w:pPr>
        <w:pStyle w:val="NoSpacing"/>
        <w:spacing w:line="259" w:lineRule="auto"/>
        <w:ind w:firstLine="1"/>
        <w:rPr>
          <w:rStyle w:val="Strong"/>
          <w:rFonts w:ascii="Times New Roman" w:hAnsi="Times New Roman"/>
          <w:b w:val="0"/>
          <w:iCs/>
          <w:sz w:val="24"/>
          <w:szCs w:val="24"/>
          <w:lang w:val="sq-AL"/>
        </w:rPr>
      </w:pPr>
    </w:p>
    <w:p w14:paraId="32FE42B6" w14:textId="6ED791D2" w:rsidR="00D5026A" w:rsidRPr="009A40B4" w:rsidRDefault="00587D94" w:rsidP="00676A37">
      <w:pPr>
        <w:spacing w:line="259" w:lineRule="auto"/>
        <w:ind w:firstLine="1"/>
        <w:jc w:val="both"/>
        <w:rPr>
          <w:lang w:val="en-GB"/>
        </w:rPr>
      </w:pPr>
      <w:proofErr w:type="spellStart"/>
      <w:r w:rsidRPr="009A40B4">
        <w:rPr>
          <w:lang w:val="en-GB"/>
        </w:rPr>
        <w:t>Ligji</w:t>
      </w:r>
      <w:proofErr w:type="spellEnd"/>
      <w:r w:rsidRPr="009A40B4">
        <w:rPr>
          <w:lang w:val="en-GB"/>
        </w:rPr>
        <w:t xml:space="preserve"> nr. 15/2019 “</w:t>
      </w:r>
      <w:proofErr w:type="spellStart"/>
      <w:r w:rsidRPr="009A40B4">
        <w:rPr>
          <w:lang w:val="en-GB"/>
        </w:rPr>
        <w:t>Për</w:t>
      </w:r>
      <w:proofErr w:type="spellEnd"/>
      <w:r w:rsidRPr="009A40B4">
        <w:rPr>
          <w:lang w:val="en-GB"/>
        </w:rPr>
        <w:t xml:space="preserve"> </w:t>
      </w:r>
      <w:proofErr w:type="spellStart"/>
      <w:r w:rsidRPr="009A40B4">
        <w:rPr>
          <w:lang w:val="en-GB"/>
        </w:rPr>
        <w:t>nxitjen</w:t>
      </w:r>
      <w:proofErr w:type="spellEnd"/>
      <w:r w:rsidRPr="009A40B4">
        <w:rPr>
          <w:lang w:val="en-GB"/>
        </w:rPr>
        <w:t xml:space="preserve"> e </w:t>
      </w:r>
      <w:proofErr w:type="spellStart"/>
      <w:r w:rsidRPr="009A40B4">
        <w:rPr>
          <w:lang w:val="en-GB"/>
        </w:rPr>
        <w:t>punësimit</w:t>
      </w:r>
      <w:proofErr w:type="spellEnd"/>
      <w:r w:rsidRPr="009A40B4">
        <w:rPr>
          <w:lang w:val="en-GB"/>
        </w:rPr>
        <w:t xml:space="preserve">”, </w:t>
      </w:r>
      <w:proofErr w:type="spellStart"/>
      <w:r w:rsidRPr="009A40B4">
        <w:rPr>
          <w:lang w:val="en-GB"/>
        </w:rPr>
        <w:t>i</w:t>
      </w:r>
      <w:proofErr w:type="spellEnd"/>
      <w:r w:rsidRPr="009A40B4">
        <w:rPr>
          <w:lang w:val="en-GB"/>
        </w:rPr>
        <w:t xml:space="preserve"> </w:t>
      </w:r>
      <w:proofErr w:type="spellStart"/>
      <w:r w:rsidRPr="009A40B4">
        <w:rPr>
          <w:lang w:val="en-GB"/>
        </w:rPr>
        <w:t>ndryshuar</w:t>
      </w:r>
      <w:proofErr w:type="spellEnd"/>
      <w:r w:rsidRPr="009A40B4">
        <w:rPr>
          <w:lang w:val="en-GB"/>
        </w:rPr>
        <w:t xml:space="preserve">, </w:t>
      </w:r>
      <w:proofErr w:type="spellStart"/>
      <w:r w:rsidR="00BC6DEB" w:rsidRPr="009A40B4">
        <w:rPr>
          <w:lang w:val="en-GB"/>
        </w:rPr>
        <w:t>si</w:t>
      </w:r>
      <w:proofErr w:type="spellEnd"/>
      <w:r w:rsidR="00BC6DEB" w:rsidRPr="009A40B4">
        <w:rPr>
          <w:lang w:val="en-GB"/>
        </w:rPr>
        <w:t xml:space="preserve"> </w:t>
      </w:r>
      <w:proofErr w:type="spellStart"/>
      <w:r w:rsidR="00BC6DEB" w:rsidRPr="009A40B4">
        <w:rPr>
          <w:lang w:val="en-GB"/>
        </w:rPr>
        <w:t>dhe</w:t>
      </w:r>
      <w:proofErr w:type="spellEnd"/>
      <w:r w:rsidR="00BC6DEB" w:rsidRPr="009A40B4">
        <w:rPr>
          <w:lang w:val="en-GB"/>
        </w:rPr>
        <w:t xml:space="preserve"> </w:t>
      </w:r>
      <w:proofErr w:type="spellStart"/>
      <w:r w:rsidR="00BC6DEB" w:rsidRPr="009A40B4">
        <w:rPr>
          <w:lang w:val="en-GB"/>
        </w:rPr>
        <w:t>aktet</w:t>
      </w:r>
      <w:proofErr w:type="spellEnd"/>
      <w:r w:rsidR="00BC6DEB" w:rsidRPr="009A40B4">
        <w:rPr>
          <w:lang w:val="en-GB"/>
        </w:rPr>
        <w:t xml:space="preserve"> </w:t>
      </w:r>
      <w:proofErr w:type="spellStart"/>
      <w:r w:rsidR="00BC6DEB" w:rsidRPr="009A40B4">
        <w:rPr>
          <w:lang w:val="en-GB"/>
        </w:rPr>
        <w:t>n</w:t>
      </w:r>
      <w:r w:rsidR="00C117DF" w:rsidRPr="009A40B4">
        <w:rPr>
          <w:lang w:val="en-GB"/>
        </w:rPr>
        <w:t>ë</w:t>
      </w:r>
      <w:r w:rsidR="00BC6DEB" w:rsidRPr="009A40B4">
        <w:rPr>
          <w:lang w:val="en-GB"/>
        </w:rPr>
        <w:t>nli</w:t>
      </w:r>
      <w:r w:rsidR="00596B5E" w:rsidRPr="009A40B4">
        <w:rPr>
          <w:lang w:val="en-GB"/>
        </w:rPr>
        <w:t>g</w:t>
      </w:r>
      <w:r w:rsidR="00BC6DEB" w:rsidRPr="009A40B4">
        <w:rPr>
          <w:lang w:val="en-GB"/>
        </w:rPr>
        <w:t>jore</w:t>
      </w:r>
      <w:proofErr w:type="spellEnd"/>
      <w:r w:rsidR="00BC6DEB" w:rsidRPr="009A40B4">
        <w:rPr>
          <w:lang w:val="en-GB"/>
        </w:rPr>
        <w:t xml:space="preserve"> </w:t>
      </w:r>
      <w:proofErr w:type="spellStart"/>
      <w:r w:rsidR="00BC6DEB" w:rsidRPr="009A40B4">
        <w:rPr>
          <w:lang w:val="en-GB"/>
        </w:rPr>
        <w:t>t</w:t>
      </w:r>
      <w:r w:rsidR="00C117DF" w:rsidRPr="009A40B4">
        <w:rPr>
          <w:lang w:val="en-GB"/>
        </w:rPr>
        <w:t>ë</w:t>
      </w:r>
      <w:proofErr w:type="spellEnd"/>
      <w:r w:rsidR="00BC6DEB" w:rsidRPr="009A40B4">
        <w:rPr>
          <w:lang w:val="en-GB"/>
        </w:rPr>
        <w:t xml:space="preserve"> </w:t>
      </w:r>
      <w:proofErr w:type="spellStart"/>
      <w:r w:rsidR="00BC6DEB" w:rsidRPr="009A40B4">
        <w:rPr>
          <w:lang w:val="en-GB"/>
        </w:rPr>
        <w:t>miratuara</w:t>
      </w:r>
      <w:proofErr w:type="spellEnd"/>
      <w:r w:rsidR="00BC6DEB" w:rsidRPr="009A40B4">
        <w:rPr>
          <w:lang w:val="en-GB"/>
        </w:rPr>
        <w:t xml:space="preserve"> </w:t>
      </w:r>
      <w:proofErr w:type="spellStart"/>
      <w:r w:rsidR="00596B5E" w:rsidRPr="009A40B4">
        <w:rPr>
          <w:lang w:val="en-GB"/>
        </w:rPr>
        <w:t>në</w:t>
      </w:r>
      <w:proofErr w:type="spellEnd"/>
      <w:r w:rsidR="00596B5E" w:rsidRPr="009A40B4">
        <w:rPr>
          <w:lang w:val="en-GB"/>
        </w:rPr>
        <w:t xml:space="preserve"> </w:t>
      </w:r>
      <w:proofErr w:type="spellStart"/>
      <w:r w:rsidR="00596B5E" w:rsidRPr="009A40B4">
        <w:rPr>
          <w:lang w:val="en-GB"/>
        </w:rPr>
        <w:t>zbatim</w:t>
      </w:r>
      <w:proofErr w:type="spellEnd"/>
      <w:r w:rsidR="00596B5E" w:rsidRPr="009A40B4">
        <w:rPr>
          <w:lang w:val="en-GB"/>
        </w:rPr>
        <w:t xml:space="preserve"> </w:t>
      </w:r>
      <w:proofErr w:type="spellStart"/>
      <w:r w:rsidR="00596B5E" w:rsidRPr="009A40B4">
        <w:rPr>
          <w:lang w:val="en-GB"/>
        </w:rPr>
        <w:t>të</w:t>
      </w:r>
      <w:proofErr w:type="spellEnd"/>
      <w:r w:rsidR="00596B5E" w:rsidRPr="009A40B4">
        <w:rPr>
          <w:lang w:val="en-GB"/>
        </w:rPr>
        <w:t xml:space="preserve"> </w:t>
      </w:r>
      <w:proofErr w:type="spellStart"/>
      <w:r w:rsidR="00596B5E" w:rsidRPr="009A40B4">
        <w:rPr>
          <w:lang w:val="en-GB"/>
        </w:rPr>
        <w:t>tij</w:t>
      </w:r>
      <w:proofErr w:type="spellEnd"/>
      <w:r w:rsidR="00596B5E" w:rsidRPr="009A40B4">
        <w:rPr>
          <w:lang w:val="en-GB"/>
        </w:rPr>
        <w:t xml:space="preserve">, </w:t>
      </w:r>
      <w:proofErr w:type="spellStart"/>
      <w:r w:rsidR="00BC6DEB" w:rsidRPr="009A40B4">
        <w:rPr>
          <w:lang w:val="en-GB"/>
        </w:rPr>
        <w:t>p</w:t>
      </w:r>
      <w:r w:rsidR="00C117DF" w:rsidRPr="009A40B4">
        <w:rPr>
          <w:lang w:val="en-GB"/>
        </w:rPr>
        <w:t>ë</w:t>
      </w:r>
      <w:r w:rsidR="00BC6DEB" w:rsidRPr="009A40B4">
        <w:rPr>
          <w:lang w:val="en-GB"/>
        </w:rPr>
        <w:t>rb</w:t>
      </w:r>
      <w:r w:rsidR="00C117DF" w:rsidRPr="009A40B4">
        <w:rPr>
          <w:lang w:val="en-GB"/>
        </w:rPr>
        <w:t>ë</w:t>
      </w:r>
      <w:r w:rsidR="00BC6DEB" w:rsidRPr="009A40B4">
        <w:rPr>
          <w:lang w:val="en-GB"/>
        </w:rPr>
        <w:t>jn</w:t>
      </w:r>
      <w:r w:rsidR="00C117DF" w:rsidRPr="009A40B4">
        <w:rPr>
          <w:lang w:val="en-GB"/>
        </w:rPr>
        <w:t>ë</w:t>
      </w:r>
      <w:proofErr w:type="spellEnd"/>
      <w:r w:rsidR="00BC6DEB" w:rsidRPr="009A40B4">
        <w:rPr>
          <w:lang w:val="en-GB"/>
        </w:rPr>
        <w:t xml:space="preserve"> </w:t>
      </w:r>
      <w:proofErr w:type="spellStart"/>
      <w:r w:rsidR="00BC6DEB" w:rsidRPr="009A40B4">
        <w:rPr>
          <w:lang w:val="en-GB"/>
        </w:rPr>
        <w:t>nj</w:t>
      </w:r>
      <w:r w:rsidR="00C117DF" w:rsidRPr="009A40B4">
        <w:rPr>
          <w:lang w:val="en-GB"/>
        </w:rPr>
        <w:t>ë</w:t>
      </w:r>
      <w:proofErr w:type="spellEnd"/>
      <w:r w:rsidR="001E5646" w:rsidRPr="009A40B4">
        <w:rPr>
          <w:lang w:val="en-GB"/>
        </w:rPr>
        <w:t xml:space="preserve"> </w:t>
      </w:r>
      <w:proofErr w:type="spellStart"/>
      <w:r w:rsidR="001E5646" w:rsidRPr="009A40B4">
        <w:rPr>
          <w:lang w:val="en-GB"/>
        </w:rPr>
        <w:t>baz</w:t>
      </w:r>
      <w:r w:rsidR="00C117DF" w:rsidRPr="009A40B4">
        <w:rPr>
          <w:lang w:val="en-GB"/>
        </w:rPr>
        <w:t>ë</w:t>
      </w:r>
      <w:proofErr w:type="spellEnd"/>
      <w:r w:rsidR="001E5646" w:rsidRPr="009A40B4">
        <w:rPr>
          <w:lang w:val="en-GB"/>
        </w:rPr>
        <w:t xml:space="preserve"> </w:t>
      </w:r>
      <w:proofErr w:type="spellStart"/>
      <w:r w:rsidR="001E5646" w:rsidRPr="009A40B4">
        <w:rPr>
          <w:lang w:val="en-GB"/>
        </w:rPr>
        <w:t>ligjore</w:t>
      </w:r>
      <w:proofErr w:type="spellEnd"/>
      <w:r w:rsidR="001E5646" w:rsidRPr="009A40B4">
        <w:rPr>
          <w:lang w:val="en-GB"/>
        </w:rPr>
        <w:t xml:space="preserve"> </w:t>
      </w:r>
      <w:proofErr w:type="spellStart"/>
      <w:r w:rsidR="001E5646" w:rsidRPr="009A40B4">
        <w:rPr>
          <w:lang w:val="en-GB"/>
        </w:rPr>
        <w:t>p</w:t>
      </w:r>
      <w:r w:rsidR="00C117DF" w:rsidRPr="009A40B4">
        <w:rPr>
          <w:lang w:val="en-GB"/>
        </w:rPr>
        <w:t>ë</w:t>
      </w:r>
      <w:r w:rsidR="001E5646" w:rsidRPr="009A40B4">
        <w:rPr>
          <w:lang w:val="en-GB"/>
        </w:rPr>
        <w:t>rgjith</w:t>
      </w:r>
      <w:r w:rsidR="00C117DF" w:rsidRPr="009A40B4">
        <w:rPr>
          <w:lang w:val="en-GB"/>
        </w:rPr>
        <w:t>ë</w:t>
      </w:r>
      <w:r w:rsidR="001E5646" w:rsidRPr="009A40B4">
        <w:rPr>
          <w:lang w:val="en-GB"/>
        </w:rPr>
        <w:t>sisht</w:t>
      </w:r>
      <w:proofErr w:type="spellEnd"/>
      <w:r w:rsidR="001E5646" w:rsidRPr="009A40B4">
        <w:rPr>
          <w:lang w:val="en-GB"/>
        </w:rPr>
        <w:t xml:space="preserve"> </w:t>
      </w:r>
      <w:proofErr w:type="spellStart"/>
      <w:r w:rsidR="00596B5E" w:rsidRPr="009A40B4">
        <w:rPr>
          <w:lang w:val="en-GB"/>
        </w:rPr>
        <w:t>të</w:t>
      </w:r>
      <w:proofErr w:type="spellEnd"/>
      <w:r w:rsidR="00596B5E" w:rsidRPr="009A40B4">
        <w:rPr>
          <w:lang w:val="en-GB"/>
        </w:rPr>
        <w:t xml:space="preserve"> </w:t>
      </w:r>
      <w:proofErr w:type="spellStart"/>
      <w:r w:rsidR="00596B5E" w:rsidRPr="009A40B4">
        <w:rPr>
          <w:lang w:val="en-GB"/>
        </w:rPr>
        <w:t>plotë</w:t>
      </w:r>
      <w:proofErr w:type="spellEnd"/>
      <w:r w:rsidR="00596B5E" w:rsidRPr="009A40B4">
        <w:rPr>
          <w:lang w:val="en-GB"/>
        </w:rPr>
        <w:t xml:space="preserve"> </w:t>
      </w:r>
      <w:proofErr w:type="spellStart"/>
      <w:r w:rsidR="00596B5E" w:rsidRPr="009A40B4">
        <w:rPr>
          <w:lang w:val="en-GB"/>
        </w:rPr>
        <w:t>dhe</w:t>
      </w:r>
      <w:proofErr w:type="spellEnd"/>
      <w:r w:rsidR="00596B5E" w:rsidRPr="009A40B4">
        <w:rPr>
          <w:lang w:val="en-GB"/>
        </w:rPr>
        <w:t xml:space="preserve"> </w:t>
      </w:r>
      <w:proofErr w:type="spellStart"/>
      <w:r w:rsidR="001E5646" w:rsidRPr="009A40B4">
        <w:rPr>
          <w:lang w:val="en-GB"/>
        </w:rPr>
        <w:t>koherente</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organizimin</w:t>
      </w:r>
      <w:proofErr w:type="spellEnd"/>
      <w:r w:rsidRPr="009A40B4">
        <w:rPr>
          <w:lang w:val="en-GB"/>
        </w:rPr>
        <w:t xml:space="preserve"> e </w:t>
      </w:r>
      <w:proofErr w:type="spellStart"/>
      <w:r w:rsidRPr="009A40B4">
        <w:rPr>
          <w:lang w:val="en-GB"/>
        </w:rPr>
        <w:t>shërbimeve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punësimit</w:t>
      </w:r>
      <w:proofErr w:type="spellEnd"/>
      <w:r w:rsidRPr="009A40B4">
        <w:rPr>
          <w:lang w:val="en-GB"/>
        </w:rPr>
        <w:t xml:space="preserve">, </w:t>
      </w:r>
      <w:proofErr w:type="spellStart"/>
      <w:r w:rsidRPr="009A40B4">
        <w:rPr>
          <w:lang w:val="en-GB"/>
        </w:rPr>
        <w:t>zbatimin</w:t>
      </w:r>
      <w:proofErr w:type="spellEnd"/>
      <w:r w:rsidRPr="009A40B4">
        <w:rPr>
          <w:lang w:val="en-GB"/>
        </w:rPr>
        <w:t xml:space="preserve"> e </w:t>
      </w:r>
      <w:proofErr w:type="spellStart"/>
      <w:r w:rsidRPr="009A40B4">
        <w:rPr>
          <w:lang w:val="en-GB"/>
        </w:rPr>
        <w:t>programeve</w:t>
      </w:r>
      <w:proofErr w:type="spellEnd"/>
      <w:r w:rsidRPr="009A40B4">
        <w:rPr>
          <w:lang w:val="en-GB"/>
        </w:rPr>
        <w:t xml:space="preserve"> </w:t>
      </w:r>
      <w:proofErr w:type="spellStart"/>
      <w:r w:rsidRPr="009A40B4">
        <w:rPr>
          <w:lang w:val="en-GB"/>
        </w:rPr>
        <w:t>aktive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tregut</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punës</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mbështetjen</w:t>
      </w:r>
      <w:proofErr w:type="spellEnd"/>
      <w:r w:rsidRPr="009A40B4">
        <w:rPr>
          <w:lang w:val="en-GB"/>
        </w:rPr>
        <w:t xml:space="preserve"> e </w:t>
      </w:r>
      <w:proofErr w:type="spellStart"/>
      <w:r w:rsidRPr="009A40B4">
        <w:rPr>
          <w:lang w:val="en-GB"/>
        </w:rPr>
        <w:t>integrimit</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punësim</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grupeve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veçanta</w:t>
      </w:r>
      <w:proofErr w:type="spellEnd"/>
      <w:r w:rsidRPr="009A40B4">
        <w:rPr>
          <w:lang w:val="en-GB"/>
        </w:rPr>
        <w:t xml:space="preserve">. </w:t>
      </w:r>
    </w:p>
    <w:p w14:paraId="5F7D24F2" w14:textId="724227ED" w:rsidR="00587D94" w:rsidRPr="009A40B4" w:rsidRDefault="00587D94" w:rsidP="00676A37">
      <w:pPr>
        <w:spacing w:line="259" w:lineRule="auto"/>
        <w:ind w:firstLine="1"/>
        <w:jc w:val="both"/>
        <w:rPr>
          <w:lang w:val="en-GB"/>
        </w:rPr>
      </w:pPr>
      <w:proofErr w:type="spellStart"/>
      <w:r w:rsidRPr="009A40B4">
        <w:rPr>
          <w:lang w:val="en-GB"/>
        </w:rPr>
        <w:t>Megjithatë</w:t>
      </w:r>
      <w:proofErr w:type="spellEnd"/>
      <w:r w:rsidRPr="009A40B4">
        <w:rPr>
          <w:lang w:val="en-GB"/>
        </w:rPr>
        <w:t xml:space="preserve">, </w:t>
      </w:r>
      <w:proofErr w:type="spellStart"/>
      <w:r w:rsidRPr="009A40B4">
        <w:rPr>
          <w:lang w:val="en-GB"/>
        </w:rPr>
        <w:t>përvoja</w:t>
      </w:r>
      <w:proofErr w:type="spellEnd"/>
      <w:r w:rsidRPr="009A40B4">
        <w:rPr>
          <w:lang w:val="en-GB"/>
        </w:rPr>
        <w:t xml:space="preserve"> e </w:t>
      </w:r>
      <w:proofErr w:type="spellStart"/>
      <w:r w:rsidRPr="009A40B4">
        <w:rPr>
          <w:lang w:val="en-GB"/>
        </w:rPr>
        <w:t>zbatimit</w:t>
      </w:r>
      <w:proofErr w:type="spellEnd"/>
      <w:r w:rsidRPr="009A40B4">
        <w:rPr>
          <w:lang w:val="en-GB"/>
        </w:rPr>
        <w:t xml:space="preserve"> ka </w:t>
      </w:r>
      <w:proofErr w:type="spellStart"/>
      <w:r w:rsidRPr="009A40B4">
        <w:rPr>
          <w:lang w:val="en-GB"/>
        </w:rPr>
        <w:t>evidentuar</w:t>
      </w:r>
      <w:proofErr w:type="spellEnd"/>
      <w:r w:rsidRPr="009A40B4">
        <w:rPr>
          <w:lang w:val="en-GB"/>
        </w:rPr>
        <w:t xml:space="preserve"> se </w:t>
      </w:r>
      <w:proofErr w:type="spellStart"/>
      <w:r w:rsidRPr="009A40B4">
        <w:rPr>
          <w:lang w:val="en-GB"/>
        </w:rPr>
        <w:t>disa</w:t>
      </w:r>
      <w:proofErr w:type="spellEnd"/>
      <w:r w:rsidRPr="009A40B4">
        <w:rPr>
          <w:lang w:val="en-GB"/>
        </w:rPr>
        <w:t xml:space="preserve"> </w:t>
      </w:r>
      <w:proofErr w:type="spellStart"/>
      <w:r w:rsidRPr="009A40B4">
        <w:rPr>
          <w:lang w:val="en-GB"/>
        </w:rPr>
        <w:t>dispozita</w:t>
      </w:r>
      <w:proofErr w:type="spellEnd"/>
      <w:r w:rsidRPr="009A40B4">
        <w:rPr>
          <w:lang w:val="en-GB"/>
        </w:rPr>
        <w:t xml:space="preserve"> </w:t>
      </w:r>
      <w:proofErr w:type="spellStart"/>
      <w:r w:rsidR="00E46A0F" w:rsidRPr="009A40B4">
        <w:rPr>
          <w:lang w:val="en-GB"/>
        </w:rPr>
        <w:t>kan</w:t>
      </w:r>
      <w:r w:rsidR="00C117DF" w:rsidRPr="009A40B4">
        <w:rPr>
          <w:lang w:val="en-GB"/>
        </w:rPr>
        <w:t>ë</w:t>
      </w:r>
      <w:proofErr w:type="spellEnd"/>
      <w:r w:rsidR="00E46A0F" w:rsidRPr="009A40B4">
        <w:rPr>
          <w:lang w:val="en-GB"/>
        </w:rPr>
        <w:t xml:space="preserve"> </w:t>
      </w:r>
      <w:proofErr w:type="spellStart"/>
      <w:r w:rsidR="00E46A0F" w:rsidRPr="009A40B4">
        <w:rPr>
          <w:lang w:val="en-GB"/>
        </w:rPr>
        <w:t>nevoj</w:t>
      </w:r>
      <w:r w:rsidR="00C117DF" w:rsidRPr="009A40B4">
        <w:rPr>
          <w:lang w:val="en-GB"/>
        </w:rPr>
        <w:t>ë</w:t>
      </w:r>
      <w:proofErr w:type="spellEnd"/>
      <w:r w:rsidR="00E46A0F" w:rsidRPr="009A40B4">
        <w:rPr>
          <w:lang w:val="en-GB"/>
        </w:rPr>
        <w:t xml:space="preserve"> </w:t>
      </w:r>
      <w:proofErr w:type="spellStart"/>
      <w:r w:rsidR="00E46A0F" w:rsidRPr="009A40B4">
        <w:rPr>
          <w:lang w:val="en-GB"/>
        </w:rPr>
        <w:t>t</w:t>
      </w:r>
      <w:r w:rsidR="00C117DF" w:rsidRPr="009A40B4">
        <w:rPr>
          <w:lang w:val="en-GB"/>
        </w:rPr>
        <w:t>ë</w:t>
      </w:r>
      <w:proofErr w:type="spellEnd"/>
      <w:r w:rsidR="00E46A0F" w:rsidRPr="009A40B4">
        <w:rPr>
          <w:lang w:val="en-GB"/>
        </w:rPr>
        <w:t xml:space="preserve"> </w:t>
      </w:r>
      <w:proofErr w:type="spellStart"/>
      <w:r w:rsidR="00E46A0F" w:rsidRPr="009A40B4">
        <w:rPr>
          <w:lang w:val="en-GB"/>
        </w:rPr>
        <w:t>plot</w:t>
      </w:r>
      <w:r w:rsidR="00C117DF" w:rsidRPr="009A40B4">
        <w:rPr>
          <w:lang w:val="en-GB"/>
        </w:rPr>
        <w:t>ë</w:t>
      </w:r>
      <w:r w:rsidR="00E46A0F" w:rsidRPr="009A40B4">
        <w:rPr>
          <w:lang w:val="en-GB"/>
        </w:rPr>
        <w:t>sohen</w:t>
      </w:r>
      <w:proofErr w:type="spellEnd"/>
      <w:r w:rsidR="00E06CD4" w:rsidRPr="009A40B4">
        <w:rPr>
          <w:lang w:val="en-GB"/>
        </w:rPr>
        <w:t xml:space="preserve"> e </w:t>
      </w:r>
      <w:proofErr w:type="spellStart"/>
      <w:r w:rsidR="00E06CD4" w:rsidRPr="009A40B4">
        <w:rPr>
          <w:lang w:val="en-GB"/>
        </w:rPr>
        <w:t>t</w:t>
      </w:r>
      <w:r w:rsidR="00C117DF" w:rsidRPr="009A40B4">
        <w:rPr>
          <w:lang w:val="en-GB"/>
        </w:rPr>
        <w:t>ë</w:t>
      </w:r>
      <w:proofErr w:type="spellEnd"/>
      <w:r w:rsidR="00E06CD4" w:rsidRPr="009A40B4">
        <w:rPr>
          <w:lang w:val="en-GB"/>
        </w:rPr>
        <w:t xml:space="preserve"> </w:t>
      </w:r>
      <w:proofErr w:type="spellStart"/>
      <w:r w:rsidR="00E06CD4" w:rsidRPr="009A40B4">
        <w:rPr>
          <w:lang w:val="en-GB"/>
        </w:rPr>
        <w:t>p</w:t>
      </w:r>
      <w:r w:rsidR="00C117DF" w:rsidRPr="009A40B4">
        <w:rPr>
          <w:lang w:val="en-GB"/>
        </w:rPr>
        <w:t>ë</w:t>
      </w:r>
      <w:r w:rsidR="00E06CD4" w:rsidRPr="009A40B4">
        <w:rPr>
          <w:lang w:val="en-GB"/>
        </w:rPr>
        <w:t>rdit</w:t>
      </w:r>
      <w:r w:rsidR="00C117DF" w:rsidRPr="009A40B4">
        <w:rPr>
          <w:lang w:val="en-GB"/>
        </w:rPr>
        <w:t>ë</w:t>
      </w:r>
      <w:r w:rsidR="00E06CD4" w:rsidRPr="009A40B4">
        <w:rPr>
          <w:lang w:val="en-GB"/>
        </w:rPr>
        <w:t>sohen</w:t>
      </w:r>
      <w:proofErr w:type="spellEnd"/>
      <w:r w:rsidR="00E06CD4" w:rsidRPr="009A40B4">
        <w:rPr>
          <w:lang w:val="en-GB"/>
        </w:rPr>
        <w:t xml:space="preserve"> </w:t>
      </w:r>
      <w:proofErr w:type="spellStart"/>
      <w:r w:rsidR="00E06CD4" w:rsidRPr="009A40B4">
        <w:rPr>
          <w:lang w:val="en-GB"/>
        </w:rPr>
        <w:t>p</w:t>
      </w:r>
      <w:r w:rsidR="00C117DF" w:rsidRPr="009A40B4">
        <w:rPr>
          <w:lang w:val="en-GB"/>
        </w:rPr>
        <w:t>ë</w:t>
      </w:r>
      <w:r w:rsidR="00E06CD4" w:rsidRPr="009A40B4">
        <w:rPr>
          <w:lang w:val="en-GB"/>
        </w:rPr>
        <w:t>r</w:t>
      </w:r>
      <w:proofErr w:type="spellEnd"/>
      <w:r w:rsidR="00E06CD4" w:rsidRPr="009A40B4">
        <w:rPr>
          <w:lang w:val="en-GB"/>
        </w:rPr>
        <w:t xml:space="preserve"> </w:t>
      </w:r>
      <w:proofErr w:type="spellStart"/>
      <w:r w:rsidR="00E06CD4" w:rsidRPr="009A40B4">
        <w:rPr>
          <w:lang w:val="en-GB"/>
        </w:rPr>
        <w:t>t’iu</w:t>
      </w:r>
      <w:proofErr w:type="spellEnd"/>
      <w:r w:rsidR="00E06CD4" w:rsidRPr="009A40B4">
        <w:rPr>
          <w:lang w:val="en-GB"/>
        </w:rPr>
        <w:t xml:space="preserve"> </w:t>
      </w:r>
      <w:proofErr w:type="spellStart"/>
      <w:r w:rsidR="00E06CD4" w:rsidRPr="009A40B4">
        <w:rPr>
          <w:lang w:val="en-GB"/>
        </w:rPr>
        <w:t>p</w:t>
      </w:r>
      <w:r w:rsidR="00C117DF" w:rsidRPr="009A40B4">
        <w:rPr>
          <w:lang w:val="en-GB"/>
        </w:rPr>
        <w:t>ë</w:t>
      </w:r>
      <w:r w:rsidR="00E06CD4" w:rsidRPr="009A40B4">
        <w:rPr>
          <w:lang w:val="en-GB"/>
        </w:rPr>
        <w:t>rgjigjur</w:t>
      </w:r>
      <w:proofErr w:type="spellEnd"/>
      <w:r w:rsidR="00E06CD4" w:rsidRPr="009A40B4">
        <w:rPr>
          <w:lang w:val="en-GB"/>
        </w:rPr>
        <w:t xml:space="preserve"> </w:t>
      </w:r>
      <w:proofErr w:type="spellStart"/>
      <w:r w:rsidRPr="009A40B4">
        <w:rPr>
          <w:lang w:val="en-GB"/>
        </w:rPr>
        <w:t>zhvillimeve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tregut</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punës</w:t>
      </w:r>
      <w:proofErr w:type="spellEnd"/>
      <w:r w:rsidRPr="009A40B4">
        <w:rPr>
          <w:lang w:val="en-GB"/>
        </w:rPr>
        <w:t xml:space="preserve">, </w:t>
      </w:r>
      <w:proofErr w:type="spellStart"/>
      <w:r w:rsidRPr="009A40B4">
        <w:rPr>
          <w:lang w:val="en-GB"/>
        </w:rPr>
        <w:t>prioriteteve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reja</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politikës</w:t>
      </w:r>
      <w:proofErr w:type="spellEnd"/>
      <w:r w:rsidRPr="009A40B4">
        <w:rPr>
          <w:lang w:val="en-GB"/>
        </w:rPr>
        <w:t xml:space="preserve"> </w:t>
      </w:r>
      <w:proofErr w:type="spellStart"/>
      <w:r w:rsidRPr="009A40B4">
        <w:rPr>
          <w:lang w:val="en-GB"/>
        </w:rPr>
        <w:t>së</w:t>
      </w:r>
      <w:proofErr w:type="spellEnd"/>
      <w:r w:rsidRPr="009A40B4">
        <w:rPr>
          <w:lang w:val="en-GB"/>
        </w:rPr>
        <w:t xml:space="preserve"> </w:t>
      </w:r>
      <w:proofErr w:type="spellStart"/>
      <w:r w:rsidRPr="009A40B4">
        <w:rPr>
          <w:lang w:val="en-GB"/>
        </w:rPr>
        <w:t>punësimit</w:t>
      </w:r>
      <w:proofErr w:type="spellEnd"/>
      <w:r w:rsidRPr="009A40B4">
        <w:rPr>
          <w:lang w:val="en-GB"/>
        </w:rPr>
        <w:t xml:space="preserve">, </w:t>
      </w:r>
      <w:proofErr w:type="spellStart"/>
      <w:r w:rsidRPr="009A40B4">
        <w:rPr>
          <w:lang w:val="en-GB"/>
        </w:rPr>
        <w:t>digjitalizimit</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shërbimeve</w:t>
      </w:r>
      <w:proofErr w:type="spellEnd"/>
      <w:r w:rsidRPr="009A40B4">
        <w:rPr>
          <w:lang w:val="en-GB"/>
        </w:rPr>
        <w:t xml:space="preserve"> </w:t>
      </w:r>
      <w:proofErr w:type="spellStart"/>
      <w:r w:rsidRPr="009A40B4">
        <w:rPr>
          <w:lang w:val="en-GB"/>
        </w:rPr>
        <w:t>publike</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detyrimeve</w:t>
      </w:r>
      <w:proofErr w:type="spellEnd"/>
      <w:r w:rsidRPr="009A40B4">
        <w:rPr>
          <w:lang w:val="en-GB"/>
        </w:rPr>
        <w:t xml:space="preserve"> </w:t>
      </w:r>
      <w:proofErr w:type="spellStart"/>
      <w:r w:rsidRPr="009A40B4">
        <w:rPr>
          <w:lang w:val="en-GB"/>
        </w:rPr>
        <w:t>që</w:t>
      </w:r>
      <w:proofErr w:type="spellEnd"/>
      <w:r w:rsidRPr="009A40B4">
        <w:rPr>
          <w:lang w:val="en-GB"/>
        </w:rPr>
        <w:t xml:space="preserve"> </w:t>
      </w:r>
      <w:proofErr w:type="spellStart"/>
      <w:r w:rsidRPr="009A40B4">
        <w:rPr>
          <w:lang w:val="en-GB"/>
        </w:rPr>
        <w:t>rrjedhin</w:t>
      </w:r>
      <w:proofErr w:type="spellEnd"/>
      <w:r w:rsidRPr="009A40B4">
        <w:rPr>
          <w:lang w:val="en-GB"/>
        </w:rPr>
        <w:t xml:space="preserve"> </w:t>
      </w:r>
      <w:proofErr w:type="spellStart"/>
      <w:r w:rsidRPr="009A40B4">
        <w:rPr>
          <w:lang w:val="en-GB"/>
        </w:rPr>
        <w:t>nga</w:t>
      </w:r>
      <w:proofErr w:type="spellEnd"/>
      <w:r w:rsidRPr="009A40B4">
        <w:rPr>
          <w:lang w:val="en-GB"/>
        </w:rPr>
        <w:t xml:space="preserve"> </w:t>
      </w:r>
      <w:proofErr w:type="spellStart"/>
      <w:r w:rsidRPr="009A40B4">
        <w:rPr>
          <w:lang w:val="en-GB"/>
        </w:rPr>
        <w:t>procesi</w:t>
      </w:r>
      <w:proofErr w:type="spellEnd"/>
      <w:r w:rsidRPr="009A40B4">
        <w:rPr>
          <w:lang w:val="en-GB"/>
        </w:rPr>
        <w:t xml:space="preserve"> </w:t>
      </w:r>
      <w:proofErr w:type="spellStart"/>
      <w:r w:rsidRPr="009A40B4">
        <w:rPr>
          <w:lang w:val="en-GB"/>
        </w:rPr>
        <w:t>i</w:t>
      </w:r>
      <w:proofErr w:type="spellEnd"/>
      <w:r w:rsidRPr="009A40B4">
        <w:rPr>
          <w:lang w:val="en-GB"/>
        </w:rPr>
        <w:t xml:space="preserve"> </w:t>
      </w:r>
      <w:proofErr w:type="spellStart"/>
      <w:r w:rsidRPr="009A40B4">
        <w:rPr>
          <w:lang w:val="en-GB"/>
        </w:rPr>
        <w:t>integrimit</w:t>
      </w:r>
      <w:proofErr w:type="spellEnd"/>
      <w:r w:rsidRPr="009A40B4">
        <w:rPr>
          <w:lang w:val="en-GB"/>
        </w:rPr>
        <w:t xml:space="preserve"> </w:t>
      </w:r>
      <w:proofErr w:type="spellStart"/>
      <w:r w:rsidRPr="009A40B4">
        <w:rPr>
          <w:lang w:val="en-GB"/>
        </w:rPr>
        <w:t>evropian</w:t>
      </w:r>
      <w:proofErr w:type="spellEnd"/>
      <w:r w:rsidRPr="009A40B4">
        <w:rPr>
          <w:lang w:val="en-GB"/>
        </w:rPr>
        <w:t>.</w:t>
      </w:r>
    </w:p>
    <w:p w14:paraId="19F5898B" w14:textId="0E59AC41" w:rsidR="00D016F8" w:rsidRPr="009A40B4" w:rsidRDefault="00AB6C78" w:rsidP="00676A37">
      <w:pPr>
        <w:spacing w:line="259" w:lineRule="auto"/>
        <w:ind w:firstLine="1"/>
        <w:jc w:val="both"/>
        <w:rPr>
          <w:lang w:val="en-GB"/>
        </w:rPr>
      </w:pPr>
      <w:proofErr w:type="spellStart"/>
      <w:r w:rsidRPr="009A40B4">
        <w:rPr>
          <w:lang w:val="en-GB"/>
        </w:rPr>
        <w:t>Problematikat</w:t>
      </w:r>
      <w:proofErr w:type="spellEnd"/>
      <w:r w:rsidRPr="009A40B4">
        <w:rPr>
          <w:lang w:val="en-GB"/>
        </w:rPr>
        <w:t xml:space="preserve"> </w:t>
      </w:r>
      <w:proofErr w:type="spellStart"/>
      <w:r w:rsidRPr="009A40B4">
        <w:rPr>
          <w:lang w:val="en-GB"/>
        </w:rPr>
        <w:t>kryesore</w:t>
      </w:r>
      <w:proofErr w:type="spellEnd"/>
      <w:r w:rsidRPr="009A40B4">
        <w:rPr>
          <w:lang w:val="en-GB"/>
        </w:rPr>
        <w:t xml:space="preserve"> </w:t>
      </w:r>
      <w:proofErr w:type="spellStart"/>
      <w:r w:rsidR="007B1C2F" w:rsidRPr="009A40B4">
        <w:rPr>
          <w:lang w:val="en-GB"/>
        </w:rPr>
        <w:t>lidhen</w:t>
      </w:r>
      <w:proofErr w:type="spellEnd"/>
      <w:r w:rsidR="007B1C2F" w:rsidRPr="009A40B4">
        <w:rPr>
          <w:lang w:val="en-GB"/>
        </w:rPr>
        <w:t xml:space="preserve"> </w:t>
      </w:r>
      <w:r w:rsidR="00587D94" w:rsidRPr="009A40B4">
        <w:rPr>
          <w:lang w:val="en-GB"/>
        </w:rPr>
        <w:t xml:space="preserve">me </w:t>
      </w:r>
      <w:proofErr w:type="spellStart"/>
      <w:r w:rsidR="00587D94" w:rsidRPr="009A40B4">
        <w:rPr>
          <w:lang w:val="en-GB"/>
        </w:rPr>
        <w:t>nevojën</w:t>
      </w:r>
      <w:proofErr w:type="spellEnd"/>
      <w:r w:rsidR="00587D94" w:rsidRPr="009A40B4">
        <w:rPr>
          <w:lang w:val="en-GB"/>
        </w:rPr>
        <w:t xml:space="preserve"> </w:t>
      </w:r>
      <w:proofErr w:type="spellStart"/>
      <w:r w:rsidR="00587D94" w:rsidRPr="009A40B4">
        <w:rPr>
          <w:lang w:val="en-GB"/>
        </w:rPr>
        <w:t>për</w:t>
      </w:r>
      <w:proofErr w:type="spellEnd"/>
      <w:r w:rsidR="00587D94" w:rsidRPr="009A40B4">
        <w:rPr>
          <w:lang w:val="en-GB"/>
        </w:rPr>
        <w:t xml:space="preserve"> </w:t>
      </w:r>
      <w:proofErr w:type="spellStart"/>
      <w:r w:rsidR="00587D94" w:rsidRPr="009A40B4">
        <w:rPr>
          <w:lang w:val="en-GB"/>
        </w:rPr>
        <w:t>të</w:t>
      </w:r>
      <w:proofErr w:type="spellEnd"/>
      <w:r w:rsidR="00587D94" w:rsidRPr="009A40B4">
        <w:rPr>
          <w:lang w:val="en-GB"/>
        </w:rPr>
        <w:t xml:space="preserve"> </w:t>
      </w:r>
      <w:proofErr w:type="spellStart"/>
      <w:r w:rsidR="00587D94" w:rsidRPr="009A40B4">
        <w:rPr>
          <w:lang w:val="en-GB"/>
        </w:rPr>
        <w:t>modernizuar</w:t>
      </w:r>
      <w:proofErr w:type="spellEnd"/>
      <w:r w:rsidR="00587D94" w:rsidRPr="009A40B4">
        <w:rPr>
          <w:lang w:val="en-GB"/>
        </w:rPr>
        <w:t xml:space="preserve"> </w:t>
      </w:r>
      <w:proofErr w:type="spellStart"/>
      <w:r w:rsidR="00587D94" w:rsidRPr="009A40B4">
        <w:rPr>
          <w:lang w:val="en-GB"/>
        </w:rPr>
        <w:t>dhe</w:t>
      </w:r>
      <w:proofErr w:type="spellEnd"/>
      <w:r w:rsidR="00587D94" w:rsidRPr="009A40B4">
        <w:rPr>
          <w:lang w:val="en-GB"/>
        </w:rPr>
        <w:t xml:space="preserve"> </w:t>
      </w:r>
      <w:proofErr w:type="spellStart"/>
      <w:r w:rsidR="00587D94" w:rsidRPr="009A40B4">
        <w:rPr>
          <w:lang w:val="en-GB"/>
        </w:rPr>
        <w:t>plotësuar</w:t>
      </w:r>
      <w:proofErr w:type="spellEnd"/>
      <w:r w:rsidR="00587D94" w:rsidRPr="009A40B4">
        <w:rPr>
          <w:lang w:val="en-GB"/>
        </w:rPr>
        <w:t xml:space="preserve"> </w:t>
      </w:r>
      <w:proofErr w:type="spellStart"/>
      <w:r w:rsidR="00587D94" w:rsidRPr="009A40B4">
        <w:rPr>
          <w:lang w:val="en-GB"/>
        </w:rPr>
        <w:t>sistemin</w:t>
      </w:r>
      <w:proofErr w:type="spellEnd"/>
      <w:r w:rsidR="00587D94" w:rsidRPr="009A40B4">
        <w:rPr>
          <w:lang w:val="en-GB"/>
        </w:rPr>
        <w:t xml:space="preserve"> e </w:t>
      </w:r>
      <w:proofErr w:type="spellStart"/>
      <w:r w:rsidR="00587D94" w:rsidRPr="009A40B4">
        <w:rPr>
          <w:lang w:val="en-GB"/>
        </w:rPr>
        <w:t>punësimit</w:t>
      </w:r>
      <w:proofErr w:type="spellEnd"/>
      <w:r w:rsidR="00587D94" w:rsidRPr="009A40B4">
        <w:rPr>
          <w:lang w:val="en-GB"/>
        </w:rPr>
        <w:t xml:space="preserve"> </w:t>
      </w:r>
      <w:proofErr w:type="spellStart"/>
      <w:r w:rsidR="00587D94" w:rsidRPr="009A40B4">
        <w:rPr>
          <w:lang w:val="en-GB"/>
        </w:rPr>
        <w:t>në</w:t>
      </w:r>
      <w:proofErr w:type="spellEnd"/>
      <w:r w:rsidR="00587D94" w:rsidRPr="009A40B4">
        <w:rPr>
          <w:lang w:val="en-GB"/>
        </w:rPr>
        <w:t xml:space="preserve"> </w:t>
      </w:r>
      <w:proofErr w:type="spellStart"/>
      <w:r w:rsidR="00587D94" w:rsidRPr="009A40B4">
        <w:rPr>
          <w:lang w:val="en-GB"/>
        </w:rPr>
        <w:t>disa</w:t>
      </w:r>
      <w:proofErr w:type="spellEnd"/>
      <w:r w:rsidR="00587D94" w:rsidRPr="009A40B4">
        <w:rPr>
          <w:lang w:val="en-GB"/>
        </w:rPr>
        <w:t xml:space="preserve"> </w:t>
      </w:r>
      <w:proofErr w:type="spellStart"/>
      <w:r w:rsidR="00587D94" w:rsidRPr="009A40B4">
        <w:rPr>
          <w:lang w:val="en-GB"/>
        </w:rPr>
        <w:t>drejtime</w:t>
      </w:r>
      <w:proofErr w:type="spellEnd"/>
      <w:r w:rsidR="00587D94" w:rsidRPr="009A40B4">
        <w:rPr>
          <w:lang w:val="en-GB"/>
        </w:rPr>
        <w:t xml:space="preserve"> </w:t>
      </w:r>
      <w:proofErr w:type="spellStart"/>
      <w:r w:rsidR="00587D94" w:rsidRPr="009A40B4">
        <w:rPr>
          <w:lang w:val="en-GB"/>
        </w:rPr>
        <w:t>të</w:t>
      </w:r>
      <w:proofErr w:type="spellEnd"/>
      <w:r w:rsidR="00587D94" w:rsidRPr="009A40B4">
        <w:rPr>
          <w:lang w:val="en-GB"/>
        </w:rPr>
        <w:t xml:space="preserve"> </w:t>
      </w:r>
      <w:proofErr w:type="spellStart"/>
      <w:r w:rsidR="00587D94" w:rsidRPr="009A40B4">
        <w:rPr>
          <w:lang w:val="en-GB"/>
        </w:rPr>
        <w:t>ndërlidhura</w:t>
      </w:r>
      <w:proofErr w:type="spellEnd"/>
      <w:r w:rsidR="00587D94" w:rsidRPr="009A40B4">
        <w:rPr>
          <w:lang w:val="en-GB"/>
        </w:rPr>
        <w:t>:</w:t>
      </w:r>
    </w:p>
    <w:p w14:paraId="7D6F560C" w14:textId="77777777" w:rsidR="00D016F8" w:rsidRPr="009A40B4" w:rsidRDefault="00587D94" w:rsidP="005C43A1">
      <w:pPr>
        <w:pStyle w:val="NoSpacing"/>
        <w:numPr>
          <w:ilvl w:val="0"/>
          <w:numId w:val="9"/>
        </w:numPr>
        <w:spacing w:line="259" w:lineRule="auto"/>
        <w:ind w:left="426" w:hanging="284"/>
        <w:rPr>
          <w:rStyle w:val="Strong"/>
          <w:rFonts w:ascii="Times New Roman" w:hAnsi="Times New Roman"/>
          <w:b w:val="0"/>
          <w:iCs/>
          <w:sz w:val="24"/>
          <w:szCs w:val="24"/>
          <w:lang w:val="sq-AL"/>
        </w:rPr>
      </w:pPr>
      <w:r w:rsidRPr="009A40B4">
        <w:rPr>
          <w:rStyle w:val="Strong"/>
          <w:rFonts w:ascii="Times New Roman" w:hAnsi="Times New Roman"/>
          <w:b w:val="0"/>
          <w:iCs/>
          <w:sz w:val="24"/>
          <w:szCs w:val="24"/>
          <w:lang w:val="sq-AL"/>
        </w:rPr>
        <w:t xml:space="preserve">akses të pamjaftueshëm ose të paqartë në shërbimet dhe programet e punësimit për kategori të caktuara; </w:t>
      </w:r>
    </w:p>
    <w:p w14:paraId="1D11A149" w14:textId="77777777" w:rsidR="00D016F8" w:rsidRPr="009A40B4" w:rsidRDefault="00D016F8" w:rsidP="005C43A1">
      <w:pPr>
        <w:pStyle w:val="NoSpacing"/>
        <w:numPr>
          <w:ilvl w:val="0"/>
          <w:numId w:val="9"/>
        </w:numPr>
        <w:spacing w:line="259" w:lineRule="auto"/>
        <w:ind w:left="426" w:hanging="284"/>
        <w:rPr>
          <w:rStyle w:val="Strong"/>
          <w:rFonts w:ascii="Times New Roman" w:hAnsi="Times New Roman"/>
          <w:b w:val="0"/>
          <w:bCs w:val="0"/>
          <w:sz w:val="24"/>
          <w:szCs w:val="24"/>
          <w:lang w:val="sq-AL"/>
        </w:rPr>
      </w:pPr>
      <w:r w:rsidRPr="009A40B4">
        <w:rPr>
          <w:rStyle w:val="Strong"/>
          <w:rFonts w:ascii="Times New Roman" w:hAnsi="Times New Roman"/>
          <w:b w:val="0"/>
          <w:bCs w:val="0"/>
          <w:iCs/>
          <w:sz w:val="24"/>
          <w:szCs w:val="24"/>
          <w:lang w:val="sq-AL"/>
        </w:rPr>
        <w:t xml:space="preserve">legjislacion parallel </w:t>
      </w:r>
      <w:r w:rsidR="00587D94" w:rsidRPr="009A40B4">
        <w:rPr>
          <w:rStyle w:val="Strong"/>
          <w:rFonts w:ascii="Times New Roman" w:hAnsi="Times New Roman"/>
          <w:b w:val="0"/>
          <w:bCs w:val="0"/>
          <w:iCs/>
          <w:sz w:val="24"/>
          <w:szCs w:val="24"/>
          <w:lang w:val="sq-AL"/>
        </w:rPr>
        <w:t xml:space="preserve">për regjistrimin, verifikimin, pezullimin, çregjistrimin dhe rifitimin </w:t>
      </w:r>
      <w:r w:rsidRPr="009A40B4">
        <w:rPr>
          <w:rStyle w:val="Strong"/>
          <w:rFonts w:ascii="Times New Roman" w:hAnsi="Times New Roman"/>
          <w:b w:val="0"/>
          <w:bCs w:val="0"/>
          <w:iCs/>
          <w:sz w:val="24"/>
          <w:szCs w:val="24"/>
          <w:lang w:val="sq-AL"/>
        </w:rPr>
        <w:t xml:space="preserve">e </w:t>
      </w:r>
      <w:r w:rsidR="00587D94" w:rsidRPr="009A40B4">
        <w:rPr>
          <w:rStyle w:val="Strong"/>
          <w:rFonts w:ascii="Times New Roman" w:hAnsi="Times New Roman"/>
          <w:b w:val="0"/>
          <w:bCs w:val="0"/>
          <w:iCs/>
          <w:sz w:val="24"/>
          <w:szCs w:val="24"/>
          <w:lang w:val="sq-AL"/>
        </w:rPr>
        <w:t xml:space="preserve">statusit të punëkërkuesit; </w:t>
      </w:r>
    </w:p>
    <w:p w14:paraId="50BD046B" w14:textId="77777777" w:rsidR="00D016F8" w:rsidRPr="009A40B4" w:rsidRDefault="00587D94" w:rsidP="005C43A1">
      <w:pPr>
        <w:pStyle w:val="NoSpacing"/>
        <w:numPr>
          <w:ilvl w:val="0"/>
          <w:numId w:val="9"/>
        </w:numPr>
        <w:spacing w:line="259" w:lineRule="auto"/>
        <w:ind w:left="426" w:hanging="284"/>
        <w:rPr>
          <w:rStyle w:val="Strong"/>
          <w:rFonts w:ascii="Times New Roman" w:hAnsi="Times New Roman"/>
          <w:b w:val="0"/>
          <w:bCs w:val="0"/>
          <w:iCs/>
          <w:sz w:val="24"/>
          <w:szCs w:val="24"/>
          <w:lang w:val="sq-AL"/>
        </w:rPr>
      </w:pPr>
      <w:r w:rsidRPr="009A40B4">
        <w:rPr>
          <w:rStyle w:val="Strong"/>
          <w:rFonts w:ascii="Times New Roman" w:hAnsi="Times New Roman"/>
          <w:b w:val="0"/>
          <w:bCs w:val="0"/>
          <w:iCs/>
          <w:sz w:val="24"/>
          <w:szCs w:val="24"/>
          <w:lang w:val="sq-AL"/>
        </w:rPr>
        <w:t xml:space="preserve">mbulim të kufizuar të shërbimeve për grupet vulnerabël dhe territoret ku shërbimi publik ka kapacitete më të kufizuara; </w:t>
      </w:r>
    </w:p>
    <w:p w14:paraId="2B8D5539" w14:textId="0CB6829A" w:rsidR="00587D94" w:rsidRPr="009A40B4" w:rsidRDefault="00587D94" w:rsidP="005C43A1">
      <w:pPr>
        <w:pStyle w:val="NoSpacing"/>
        <w:numPr>
          <w:ilvl w:val="0"/>
          <w:numId w:val="9"/>
        </w:numPr>
        <w:spacing w:line="259" w:lineRule="auto"/>
        <w:ind w:left="426" w:hanging="284"/>
        <w:rPr>
          <w:rStyle w:val="Strong"/>
          <w:rFonts w:ascii="Times New Roman" w:hAnsi="Times New Roman"/>
          <w:b w:val="0"/>
          <w:bCs w:val="0"/>
          <w:sz w:val="24"/>
          <w:szCs w:val="24"/>
          <w:lang w:val="sq-AL"/>
        </w:rPr>
      </w:pPr>
      <w:r w:rsidRPr="009A40B4">
        <w:rPr>
          <w:rStyle w:val="Strong"/>
          <w:rFonts w:ascii="Times New Roman" w:hAnsi="Times New Roman"/>
          <w:b w:val="0"/>
          <w:bCs w:val="0"/>
          <w:iCs/>
          <w:sz w:val="24"/>
          <w:szCs w:val="24"/>
          <w:lang w:val="sq-AL"/>
        </w:rPr>
        <w:t xml:space="preserve">mungesë të bazës së plotë ligjore për kontraktimin e subjekteve të tregut të punës; </w:t>
      </w:r>
    </w:p>
    <w:p w14:paraId="680B38E2" w14:textId="77777777" w:rsidR="00587D94" w:rsidRPr="009A40B4" w:rsidRDefault="00587D94" w:rsidP="005C43A1">
      <w:pPr>
        <w:pStyle w:val="NoSpacing"/>
        <w:numPr>
          <w:ilvl w:val="0"/>
          <w:numId w:val="9"/>
        </w:numPr>
        <w:spacing w:line="259" w:lineRule="auto"/>
        <w:ind w:left="426" w:hanging="284"/>
        <w:rPr>
          <w:rStyle w:val="Strong"/>
          <w:rFonts w:ascii="Times New Roman" w:hAnsi="Times New Roman"/>
          <w:b w:val="0"/>
          <w:bCs w:val="0"/>
          <w:sz w:val="24"/>
          <w:szCs w:val="24"/>
          <w:lang w:val="sq-AL"/>
        </w:rPr>
      </w:pPr>
      <w:r w:rsidRPr="009A40B4">
        <w:rPr>
          <w:rStyle w:val="Strong"/>
          <w:rFonts w:ascii="Times New Roman" w:hAnsi="Times New Roman"/>
          <w:b w:val="0"/>
          <w:bCs w:val="0"/>
          <w:sz w:val="24"/>
          <w:szCs w:val="24"/>
          <w:lang w:val="sq-AL"/>
        </w:rPr>
        <w:t xml:space="preserve">mungesë të mekanizmave vendorë për identifikimin dhe aktivizimin e të rinjve jashtë punësimit, arsimit ose formimit; </w:t>
      </w:r>
    </w:p>
    <w:p w14:paraId="11921364" w14:textId="77777777" w:rsidR="00587D94" w:rsidRPr="009A40B4" w:rsidRDefault="00587D94" w:rsidP="005C43A1">
      <w:pPr>
        <w:pStyle w:val="NoSpacing"/>
        <w:numPr>
          <w:ilvl w:val="0"/>
          <w:numId w:val="9"/>
        </w:numPr>
        <w:spacing w:line="259" w:lineRule="auto"/>
        <w:ind w:left="426" w:hanging="284"/>
        <w:rPr>
          <w:rStyle w:val="Strong"/>
          <w:rFonts w:ascii="Times New Roman" w:hAnsi="Times New Roman"/>
          <w:b w:val="0"/>
          <w:bCs w:val="0"/>
          <w:sz w:val="24"/>
          <w:szCs w:val="24"/>
          <w:lang w:val="sq-AL"/>
        </w:rPr>
      </w:pPr>
      <w:r w:rsidRPr="009A40B4">
        <w:rPr>
          <w:rStyle w:val="Strong"/>
          <w:rFonts w:ascii="Times New Roman" w:hAnsi="Times New Roman"/>
          <w:b w:val="0"/>
          <w:bCs w:val="0"/>
          <w:sz w:val="24"/>
          <w:szCs w:val="24"/>
          <w:lang w:val="sq-AL"/>
        </w:rPr>
        <w:t xml:space="preserve">zbatim joefektiv të kuotave të punësimit dhe të Fondit Social të Punësimit; </w:t>
      </w:r>
    </w:p>
    <w:p w14:paraId="2BFE9C46" w14:textId="77777777" w:rsidR="00587D94" w:rsidRPr="009A40B4" w:rsidRDefault="00587D94" w:rsidP="005C43A1">
      <w:pPr>
        <w:pStyle w:val="NoSpacing"/>
        <w:numPr>
          <w:ilvl w:val="0"/>
          <w:numId w:val="9"/>
        </w:numPr>
        <w:spacing w:line="259" w:lineRule="auto"/>
        <w:ind w:left="426" w:hanging="284"/>
        <w:rPr>
          <w:rStyle w:val="Strong"/>
          <w:rFonts w:ascii="Times New Roman" w:hAnsi="Times New Roman"/>
          <w:b w:val="0"/>
          <w:bCs w:val="0"/>
          <w:sz w:val="24"/>
          <w:szCs w:val="24"/>
          <w:lang w:val="sq-AL"/>
        </w:rPr>
      </w:pPr>
      <w:r w:rsidRPr="009A40B4">
        <w:rPr>
          <w:rStyle w:val="Strong"/>
          <w:rFonts w:ascii="Times New Roman" w:hAnsi="Times New Roman"/>
          <w:b w:val="0"/>
          <w:bCs w:val="0"/>
          <w:sz w:val="24"/>
          <w:szCs w:val="24"/>
          <w:lang w:val="sq-AL"/>
        </w:rPr>
        <w:t xml:space="preserve">të dhëna të fragmentuara për tregun e punës dhe aftësitë; </w:t>
      </w:r>
    </w:p>
    <w:p w14:paraId="61BE0511" w14:textId="77777777" w:rsidR="00587D94" w:rsidRPr="009A40B4" w:rsidRDefault="00587D94" w:rsidP="005C43A1">
      <w:pPr>
        <w:pStyle w:val="NoSpacing"/>
        <w:numPr>
          <w:ilvl w:val="0"/>
          <w:numId w:val="9"/>
        </w:numPr>
        <w:spacing w:line="259" w:lineRule="auto"/>
        <w:ind w:left="426" w:hanging="284"/>
        <w:rPr>
          <w:rStyle w:val="Strong"/>
          <w:rFonts w:ascii="Times New Roman" w:hAnsi="Times New Roman"/>
          <w:b w:val="0"/>
          <w:bCs w:val="0"/>
          <w:sz w:val="24"/>
          <w:szCs w:val="24"/>
          <w:lang w:val="sq-AL"/>
        </w:rPr>
      </w:pPr>
      <w:r w:rsidRPr="009A40B4">
        <w:rPr>
          <w:rStyle w:val="Strong"/>
          <w:rFonts w:ascii="Times New Roman" w:hAnsi="Times New Roman"/>
          <w:b w:val="0"/>
          <w:bCs w:val="0"/>
          <w:sz w:val="24"/>
          <w:szCs w:val="24"/>
          <w:lang w:val="sq-AL"/>
        </w:rPr>
        <w:t xml:space="preserve">mungesë të një historiku të integruar digjital të punësimit, kualifikimeve dhe përvojës së individit; </w:t>
      </w:r>
    </w:p>
    <w:p w14:paraId="51D53CA2" w14:textId="0750E2F0" w:rsidR="00587D94" w:rsidRPr="009A40B4" w:rsidRDefault="00062FBE" w:rsidP="005C43A1">
      <w:pPr>
        <w:pStyle w:val="NoSpacing"/>
        <w:numPr>
          <w:ilvl w:val="0"/>
          <w:numId w:val="9"/>
        </w:numPr>
        <w:spacing w:line="259" w:lineRule="auto"/>
        <w:ind w:left="426" w:hanging="284"/>
        <w:rPr>
          <w:rStyle w:val="Strong"/>
          <w:rFonts w:ascii="Times New Roman" w:hAnsi="Times New Roman"/>
          <w:b w:val="0"/>
          <w:bCs w:val="0"/>
          <w:sz w:val="24"/>
          <w:szCs w:val="24"/>
          <w:lang w:val="sq-AL"/>
        </w:rPr>
      </w:pPr>
      <w:r w:rsidRPr="009A40B4">
        <w:rPr>
          <w:rStyle w:val="Strong"/>
          <w:rFonts w:ascii="Times New Roman" w:hAnsi="Times New Roman"/>
          <w:b w:val="0"/>
          <w:bCs w:val="0"/>
          <w:sz w:val="24"/>
          <w:szCs w:val="24"/>
          <w:lang w:val="sq-AL"/>
        </w:rPr>
        <w:t>nevoja për më shumë informacion e transparencë</w:t>
      </w:r>
      <w:r w:rsidR="00587D94" w:rsidRPr="009A40B4">
        <w:rPr>
          <w:rStyle w:val="Strong"/>
          <w:rFonts w:ascii="Times New Roman" w:hAnsi="Times New Roman"/>
          <w:b w:val="0"/>
          <w:bCs w:val="0"/>
          <w:sz w:val="24"/>
          <w:szCs w:val="24"/>
          <w:lang w:val="sq-AL"/>
        </w:rPr>
        <w:t xml:space="preserve"> për vendet e lira, intervalet e pagave dhe largimet nga puna; </w:t>
      </w:r>
    </w:p>
    <w:p w14:paraId="7C83FC6C" w14:textId="77777777" w:rsidR="00587D94" w:rsidRPr="009A40B4" w:rsidRDefault="00587D94" w:rsidP="005C43A1">
      <w:pPr>
        <w:pStyle w:val="NoSpacing"/>
        <w:numPr>
          <w:ilvl w:val="0"/>
          <w:numId w:val="9"/>
        </w:numPr>
        <w:spacing w:line="259" w:lineRule="auto"/>
        <w:ind w:left="426" w:hanging="284"/>
        <w:rPr>
          <w:rStyle w:val="Strong"/>
          <w:rFonts w:ascii="Times New Roman" w:hAnsi="Times New Roman"/>
          <w:b w:val="0"/>
          <w:bCs w:val="0"/>
          <w:sz w:val="24"/>
          <w:szCs w:val="24"/>
          <w:lang w:val="sq-AL"/>
        </w:rPr>
      </w:pPr>
      <w:r w:rsidRPr="009A40B4">
        <w:rPr>
          <w:rStyle w:val="Strong"/>
          <w:rFonts w:ascii="Times New Roman" w:hAnsi="Times New Roman"/>
          <w:b w:val="0"/>
          <w:bCs w:val="0"/>
          <w:sz w:val="24"/>
          <w:szCs w:val="24"/>
          <w:lang w:val="sq-AL"/>
        </w:rPr>
        <w:t xml:space="preserve">mungesë të bazës institucionale dhe teknike për pjesëmarrjen e Shqipërisë në EURES. </w:t>
      </w:r>
    </w:p>
    <w:p w14:paraId="1778FB2A" w14:textId="77777777" w:rsidR="003D4338" w:rsidRPr="009A40B4" w:rsidRDefault="003D4338" w:rsidP="00676A37">
      <w:pPr>
        <w:spacing w:line="259" w:lineRule="auto"/>
        <w:ind w:firstLine="1"/>
        <w:rPr>
          <w:color w:val="4F81BD" w:themeColor="accent1"/>
        </w:rPr>
      </w:pPr>
    </w:p>
    <w:p w14:paraId="645D5CD2" w14:textId="3BD007F5" w:rsidR="004A1FD3" w:rsidRPr="009A40B4" w:rsidRDefault="00A53BC6" w:rsidP="00676A37">
      <w:pPr>
        <w:spacing w:line="259" w:lineRule="auto"/>
        <w:ind w:firstLine="1"/>
        <w:jc w:val="both"/>
        <w:rPr>
          <w:lang w:val="en-GB"/>
        </w:rPr>
      </w:pPr>
      <w:proofErr w:type="spellStart"/>
      <w:r w:rsidRPr="009A40B4">
        <w:rPr>
          <w:lang w:val="en-GB"/>
        </w:rPr>
        <w:t>Në</w:t>
      </w:r>
      <w:proofErr w:type="spellEnd"/>
      <w:r w:rsidRPr="009A40B4">
        <w:rPr>
          <w:lang w:val="en-GB"/>
        </w:rPr>
        <w:t xml:space="preserve"> </w:t>
      </w:r>
      <w:proofErr w:type="spellStart"/>
      <w:r w:rsidRPr="009A40B4">
        <w:rPr>
          <w:lang w:val="en-GB"/>
        </w:rPr>
        <w:t>dimensionin</w:t>
      </w:r>
      <w:proofErr w:type="spellEnd"/>
      <w:r w:rsidRPr="009A40B4">
        <w:rPr>
          <w:lang w:val="en-GB"/>
        </w:rPr>
        <w:t xml:space="preserve"> EURES, </w:t>
      </w:r>
      <w:proofErr w:type="spellStart"/>
      <w:r w:rsidRPr="009A40B4">
        <w:rPr>
          <w:lang w:val="en-GB"/>
        </w:rPr>
        <w:t>problemi</w:t>
      </w:r>
      <w:proofErr w:type="spellEnd"/>
      <w:r w:rsidRPr="009A40B4">
        <w:rPr>
          <w:lang w:val="en-GB"/>
        </w:rPr>
        <w:t xml:space="preserve"> </w:t>
      </w:r>
      <w:proofErr w:type="spellStart"/>
      <w:r w:rsidRPr="009A40B4">
        <w:rPr>
          <w:lang w:val="en-GB"/>
        </w:rPr>
        <w:t>qëndron</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mungesën</w:t>
      </w:r>
      <w:proofErr w:type="spellEnd"/>
      <w:r w:rsidRPr="009A40B4">
        <w:rPr>
          <w:lang w:val="en-GB"/>
        </w:rPr>
        <w:t xml:space="preserve"> e </w:t>
      </w:r>
      <w:proofErr w:type="spellStart"/>
      <w:r w:rsidRPr="009A40B4">
        <w:rPr>
          <w:lang w:val="en-GB"/>
        </w:rPr>
        <w:t>plotë</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kuadrit</w:t>
      </w:r>
      <w:proofErr w:type="spellEnd"/>
      <w:r w:rsidRPr="009A40B4">
        <w:rPr>
          <w:lang w:val="en-GB"/>
        </w:rPr>
        <w:t xml:space="preserve"> </w:t>
      </w:r>
      <w:proofErr w:type="spellStart"/>
      <w:r w:rsidRPr="009A40B4">
        <w:rPr>
          <w:lang w:val="en-GB"/>
        </w:rPr>
        <w:t>ligjor</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pjesëmarrjen</w:t>
      </w:r>
      <w:proofErr w:type="spellEnd"/>
      <w:r w:rsidRPr="009A40B4">
        <w:rPr>
          <w:lang w:val="en-GB"/>
        </w:rPr>
        <w:t xml:space="preserve"> e </w:t>
      </w:r>
      <w:proofErr w:type="spellStart"/>
      <w:r w:rsidRPr="009A40B4">
        <w:rPr>
          <w:lang w:val="en-GB"/>
        </w:rPr>
        <w:t>Shqipërisë</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rrjetin</w:t>
      </w:r>
      <w:proofErr w:type="spellEnd"/>
      <w:r w:rsidRPr="009A40B4">
        <w:rPr>
          <w:lang w:val="en-GB"/>
        </w:rPr>
        <w:t xml:space="preserve"> </w:t>
      </w:r>
      <w:proofErr w:type="spellStart"/>
      <w:r w:rsidRPr="009A40B4">
        <w:rPr>
          <w:lang w:val="en-GB"/>
        </w:rPr>
        <w:t>evropian</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shërbimeve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punësimit</w:t>
      </w:r>
      <w:proofErr w:type="spellEnd"/>
      <w:r w:rsidRPr="009A40B4">
        <w:rPr>
          <w:lang w:val="en-GB"/>
        </w:rPr>
        <w:t xml:space="preserve">: </w:t>
      </w:r>
      <w:proofErr w:type="spellStart"/>
      <w:r w:rsidRPr="009A40B4">
        <w:rPr>
          <w:lang w:val="en-GB"/>
        </w:rPr>
        <w:t>legjislacioni</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fuqi</w:t>
      </w:r>
      <w:proofErr w:type="spellEnd"/>
      <w:r w:rsidRPr="009A40B4">
        <w:rPr>
          <w:lang w:val="en-GB"/>
        </w:rPr>
        <w:t xml:space="preserve"> </w:t>
      </w:r>
      <w:proofErr w:type="spellStart"/>
      <w:r w:rsidRPr="009A40B4">
        <w:rPr>
          <w:lang w:val="en-GB"/>
        </w:rPr>
        <w:t>nuk</w:t>
      </w:r>
      <w:proofErr w:type="spellEnd"/>
      <w:r w:rsidRPr="009A40B4">
        <w:rPr>
          <w:lang w:val="en-GB"/>
        </w:rPr>
        <w:t xml:space="preserve"> </w:t>
      </w:r>
      <w:proofErr w:type="spellStart"/>
      <w:r w:rsidRPr="009A40B4">
        <w:rPr>
          <w:lang w:val="en-GB"/>
        </w:rPr>
        <w:t>cakton</w:t>
      </w:r>
      <w:proofErr w:type="spellEnd"/>
      <w:r w:rsidRPr="009A40B4">
        <w:rPr>
          <w:lang w:val="en-GB"/>
        </w:rPr>
        <w:t xml:space="preserve"> </w:t>
      </w:r>
      <w:proofErr w:type="spellStart"/>
      <w:r w:rsidRPr="009A40B4">
        <w:rPr>
          <w:lang w:val="en-GB"/>
        </w:rPr>
        <w:t>Zyrën</w:t>
      </w:r>
      <w:proofErr w:type="spellEnd"/>
      <w:r w:rsidRPr="009A40B4">
        <w:rPr>
          <w:lang w:val="en-GB"/>
        </w:rPr>
        <w:t xml:space="preserve"> </w:t>
      </w:r>
      <w:proofErr w:type="spellStart"/>
      <w:r w:rsidRPr="009A40B4">
        <w:rPr>
          <w:lang w:val="en-GB"/>
        </w:rPr>
        <w:t>Kombëtare</w:t>
      </w:r>
      <w:proofErr w:type="spellEnd"/>
      <w:r w:rsidRPr="009A40B4">
        <w:rPr>
          <w:lang w:val="en-GB"/>
        </w:rPr>
        <w:t xml:space="preserve"> </w:t>
      </w:r>
      <w:proofErr w:type="spellStart"/>
      <w:r w:rsidRPr="009A40B4">
        <w:rPr>
          <w:lang w:val="en-GB"/>
        </w:rPr>
        <w:t>Koordinuese</w:t>
      </w:r>
      <w:proofErr w:type="spellEnd"/>
      <w:r w:rsidRPr="009A40B4">
        <w:rPr>
          <w:lang w:val="en-GB"/>
        </w:rPr>
        <w:t xml:space="preserve">, </w:t>
      </w:r>
      <w:proofErr w:type="spellStart"/>
      <w:r w:rsidRPr="009A40B4">
        <w:rPr>
          <w:lang w:val="en-GB"/>
        </w:rPr>
        <w:t>nuk</w:t>
      </w:r>
      <w:proofErr w:type="spellEnd"/>
      <w:r w:rsidRPr="009A40B4">
        <w:rPr>
          <w:lang w:val="en-GB"/>
        </w:rPr>
        <w:t xml:space="preserve"> </w:t>
      </w:r>
      <w:proofErr w:type="spellStart"/>
      <w:r w:rsidRPr="009A40B4">
        <w:rPr>
          <w:lang w:val="en-GB"/>
        </w:rPr>
        <w:t>parashikon</w:t>
      </w:r>
      <w:proofErr w:type="spellEnd"/>
      <w:r w:rsidRPr="009A40B4">
        <w:rPr>
          <w:lang w:val="en-GB"/>
        </w:rPr>
        <w:t xml:space="preserve"> </w:t>
      </w:r>
      <w:proofErr w:type="spellStart"/>
      <w:r w:rsidRPr="009A40B4">
        <w:rPr>
          <w:lang w:val="en-GB"/>
        </w:rPr>
        <w:t>sistem</w:t>
      </w:r>
      <w:proofErr w:type="spellEnd"/>
      <w:r w:rsidRPr="009A40B4">
        <w:rPr>
          <w:lang w:val="en-GB"/>
        </w:rPr>
        <w:t xml:space="preserve"> </w:t>
      </w:r>
      <w:proofErr w:type="spellStart"/>
      <w:r w:rsidRPr="009A40B4">
        <w:rPr>
          <w:lang w:val="en-GB"/>
        </w:rPr>
        <w:t>pranimi</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institucionet</w:t>
      </w:r>
      <w:proofErr w:type="spellEnd"/>
      <w:r w:rsidRPr="009A40B4">
        <w:rPr>
          <w:lang w:val="en-GB"/>
        </w:rPr>
        <w:t xml:space="preserve"> </w:t>
      </w:r>
      <w:proofErr w:type="spellStart"/>
      <w:r w:rsidRPr="009A40B4">
        <w:rPr>
          <w:lang w:val="en-GB"/>
        </w:rPr>
        <w:t>që</w:t>
      </w:r>
      <w:proofErr w:type="spellEnd"/>
      <w:r w:rsidRPr="009A40B4">
        <w:rPr>
          <w:lang w:val="en-GB"/>
        </w:rPr>
        <w:t xml:space="preserve"> do </w:t>
      </w:r>
      <w:proofErr w:type="spellStart"/>
      <w:r w:rsidRPr="009A40B4">
        <w:rPr>
          <w:lang w:val="en-GB"/>
        </w:rPr>
        <w:t>të</w:t>
      </w:r>
      <w:proofErr w:type="spellEnd"/>
      <w:r w:rsidRPr="009A40B4">
        <w:rPr>
          <w:lang w:val="en-GB"/>
        </w:rPr>
        <w:t xml:space="preserve"> </w:t>
      </w:r>
      <w:proofErr w:type="spellStart"/>
      <w:r w:rsidRPr="009A40B4">
        <w:rPr>
          <w:lang w:val="en-GB"/>
        </w:rPr>
        <w:t>ofrojnë</w:t>
      </w:r>
      <w:proofErr w:type="spellEnd"/>
      <w:r w:rsidRPr="009A40B4">
        <w:rPr>
          <w:lang w:val="en-GB"/>
        </w:rPr>
        <w:t xml:space="preserve"> </w:t>
      </w:r>
      <w:proofErr w:type="spellStart"/>
      <w:r w:rsidRPr="009A40B4">
        <w:rPr>
          <w:lang w:val="en-GB"/>
        </w:rPr>
        <w:t>shërbime</w:t>
      </w:r>
      <w:proofErr w:type="spellEnd"/>
      <w:r w:rsidRPr="009A40B4">
        <w:rPr>
          <w:lang w:val="en-GB"/>
        </w:rPr>
        <w:t xml:space="preserve"> EURES </w:t>
      </w:r>
      <w:proofErr w:type="spellStart"/>
      <w:r w:rsidRPr="009A40B4">
        <w:rPr>
          <w:lang w:val="en-GB"/>
        </w:rPr>
        <w:t>dhe</w:t>
      </w:r>
      <w:proofErr w:type="spellEnd"/>
      <w:r w:rsidRPr="009A40B4">
        <w:rPr>
          <w:lang w:val="en-GB"/>
        </w:rPr>
        <w:t xml:space="preserve"> </w:t>
      </w:r>
      <w:proofErr w:type="spellStart"/>
      <w:r w:rsidRPr="009A40B4">
        <w:rPr>
          <w:lang w:val="en-GB"/>
        </w:rPr>
        <w:t>nuk</w:t>
      </w:r>
      <w:proofErr w:type="spellEnd"/>
      <w:r w:rsidRPr="009A40B4">
        <w:rPr>
          <w:lang w:val="en-GB"/>
        </w:rPr>
        <w:t xml:space="preserve"> </w:t>
      </w:r>
      <w:proofErr w:type="spellStart"/>
      <w:r w:rsidRPr="009A40B4">
        <w:rPr>
          <w:lang w:val="en-GB"/>
        </w:rPr>
        <w:t>jep</w:t>
      </w:r>
      <w:proofErr w:type="spellEnd"/>
      <w:r w:rsidRPr="009A40B4">
        <w:rPr>
          <w:lang w:val="en-GB"/>
        </w:rPr>
        <w:t xml:space="preserve"> </w:t>
      </w:r>
      <w:proofErr w:type="spellStart"/>
      <w:r w:rsidRPr="009A40B4">
        <w:rPr>
          <w:lang w:val="en-GB"/>
        </w:rPr>
        <w:t>bazë</w:t>
      </w:r>
      <w:proofErr w:type="spellEnd"/>
      <w:r w:rsidRPr="009A40B4">
        <w:rPr>
          <w:lang w:val="en-GB"/>
        </w:rPr>
        <w:t xml:space="preserve"> </w:t>
      </w:r>
      <w:proofErr w:type="spellStart"/>
      <w:r w:rsidRPr="009A40B4">
        <w:rPr>
          <w:lang w:val="en-GB"/>
        </w:rPr>
        <w:t>ligjore</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transmetimin</w:t>
      </w:r>
      <w:proofErr w:type="spellEnd"/>
      <w:r w:rsidRPr="009A40B4">
        <w:rPr>
          <w:lang w:val="en-GB"/>
        </w:rPr>
        <w:t xml:space="preserve"> e </w:t>
      </w:r>
      <w:proofErr w:type="spellStart"/>
      <w:r w:rsidRPr="009A40B4">
        <w:rPr>
          <w:lang w:val="en-GB"/>
        </w:rPr>
        <w:t>të</w:t>
      </w:r>
      <w:proofErr w:type="spellEnd"/>
      <w:r w:rsidRPr="009A40B4">
        <w:rPr>
          <w:lang w:val="en-GB"/>
        </w:rPr>
        <w:t xml:space="preserve"> </w:t>
      </w:r>
      <w:proofErr w:type="spellStart"/>
      <w:r w:rsidRPr="009A40B4">
        <w:rPr>
          <w:lang w:val="en-GB"/>
        </w:rPr>
        <w:t>dhënave</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portalin</w:t>
      </w:r>
      <w:proofErr w:type="spellEnd"/>
      <w:r w:rsidRPr="009A40B4">
        <w:rPr>
          <w:lang w:val="en-GB"/>
        </w:rPr>
        <w:t xml:space="preserve"> EURES. Nga </w:t>
      </w:r>
      <w:proofErr w:type="spellStart"/>
      <w:r w:rsidRPr="009A40B4">
        <w:rPr>
          <w:lang w:val="en-GB"/>
        </w:rPr>
        <w:t>ky</w:t>
      </w:r>
      <w:proofErr w:type="spellEnd"/>
      <w:r w:rsidRPr="009A40B4">
        <w:rPr>
          <w:lang w:val="en-GB"/>
        </w:rPr>
        <w:t xml:space="preserve"> </w:t>
      </w:r>
      <w:proofErr w:type="spellStart"/>
      <w:r w:rsidRPr="009A40B4">
        <w:rPr>
          <w:lang w:val="en-GB"/>
        </w:rPr>
        <w:t>boshllëk</w:t>
      </w:r>
      <w:proofErr w:type="spellEnd"/>
      <w:r w:rsidRPr="009A40B4">
        <w:rPr>
          <w:lang w:val="en-GB"/>
        </w:rPr>
        <w:t xml:space="preserve"> </w:t>
      </w:r>
      <w:proofErr w:type="spellStart"/>
      <w:r w:rsidRPr="009A40B4">
        <w:rPr>
          <w:lang w:val="en-GB"/>
        </w:rPr>
        <w:t>preken</w:t>
      </w:r>
      <w:proofErr w:type="spellEnd"/>
      <w:r w:rsidRPr="009A40B4">
        <w:rPr>
          <w:lang w:val="en-GB"/>
        </w:rPr>
        <w:t xml:space="preserve"> </w:t>
      </w:r>
      <w:proofErr w:type="spellStart"/>
      <w:r w:rsidRPr="009A40B4">
        <w:rPr>
          <w:lang w:val="en-GB"/>
        </w:rPr>
        <w:t>punëkërkuesit</w:t>
      </w:r>
      <w:proofErr w:type="spellEnd"/>
      <w:r w:rsidRPr="009A40B4">
        <w:rPr>
          <w:lang w:val="en-GB"/>
        </w:rPr>
        <w:t xml:space="preserve"> (</w:t>
      </w:r>
      <w:proofErr w:type="spellStart"/>
      <w:r w:rsidRPr="009A40B4">
        <w:rPr>
          <w:lang w:val="en-GB"/>
        </w:rPr>
        <w:t>akses</w:t>
      </w:r>
      <w:proofErr w:type="spellEnd"/>
      <w:r w:rsidRPr="009A40B4">
        <w:rPr>
          <w:lang w:val="en-GB"/>
        </w:rPr>
        <w:t xml:space="preserve"> </w:t>
      </w:r>
      <w:proofErr w:type="spellStart"/>
      <w:r w:rsidRPr="009A40B4">
        <w:rPr>
          <w:lang w:val="en-GB"/>
        </w:rPr>
        <w:t>i</w:t>
      </w:r>
      <w:proofErr w:type="spellEnd"/>
      <w:r w:rsidRPr="009A40B4">
        <w:rPr>
          <w:lang w:val="en-GB"/>
        </w:rPr>
        <w:t xml:space="preserve"> </w:t>
      </w:r>
      <w:proofErr w:type="spellStart"/>
      <w:r w:rsidRPr="009A40B4">
        <w:rPr>
          <w:lang w:val="en-GB"/>
        </w:rPr>
        <w:t>kufizuar</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mundësitë</w:t>
      </w:r>
      <w:proofErr w:type="spellEnd"/>
      <w:r w:rsidRPr="009A40B4">
        <w:rPr>
          <w:lang w:val="en-GB"/>
        </w:rPr>
        <w:t xml:space="preserve"> </w:t>
      </w:r>
      <w:proofErr w:type="spellStart"/>
      <w:r w:rsidRPr="009A40B4">
        <w:rPr>
          <w:lang w:val="en-GB"/>
        </w:rPr>
        <w:t>evropiane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punësimit</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informacion</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mbrojtur</w:t>
      </w:r>
      <w:proofErr w:type="spellEnd"/>
      <w:r w:rsidRPr="009A40B4">
        <w:rPr>
          <w:lang w:val="en-GB"/>
        </w:rPr>
        <w:t xml:space="preserve">), </w:t>
      </w:r>
      <w:proofErr w:type="spellStart"/>
      <w:r w:rsidRPr="009A40B4">
        <w:rPr>
          <w:lang w:val="en-GB"/>
        </w:rPr>
        <w:t>punëdhënësit</w:t>
      </w:r>
      <w:proofErr w:type="spellEnd"/>
      <w:r w:rsidRPr="009A40B4">
        <w:rPr>
          <w:lang w:val="en-GB"/>
        </w:rPr>
        <w:t xml:space="preserve"> duke </w:t>
      </w:r>
      <w:proofErr w:type="spellStart"/>
      <w:r w:rsidRPr="009A40B4">
        <w:rPr>
          <w:lang w:val="en-GB"/>
        </w:rPr>
        <w:t>përfshirë</w:t>
      </w:r>
      <w:proofErr w:type="spellEnd"/>
      <w:r w:rsidRPr="009A40B4">
        <w:rPr>
          <w:lang w:val="en-GB"/>
        </w:rPr>
        <w:t xml:space="preserve"> NVM-</w:t>
      </w:r>
      <w:proofErr w:type="spellStart"/>
      <w:r w:rsidRPr="009A40B4">
        <w:rPr>
          <w:lang w:val="en-GB"/>
        </w:rPr>
        <w:t>të</w:t>
      </w:r>
      <w:proofErr w:type="spellEnd"/>
      <w:r w:rsidRPr="009A40B4">
        <w:rPr>
          <w:lang w:val="en-GB"/>
        </w:rPr>
        <w:t xml:space="preserve"> (pa </w:t>
      </w:r>
      <w:proofErr w:type="spellStart"/>
      <w:r w:rsidRPr="009A40B4">
        <w:rPr>
          <w:lang w:val="en-GB"/>
        </w:rPr>
        <w:t>kanal</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strukturuar</w:t>
      </w:r>
      <w:proofErr w:type="spellEnd"/>
      <w:r w:rsidRPr="009A40B4">
        <w:rPr>
          <w:lang w:val="en-GB"/>
        </w:rPr>
        <w:t xml:space="preserve"> </w:t>
      </w:r>
      <w:proofErr w:type="spellStart"/>
      <w:r w:rsidRPr="009A40B4">
        <w:rPr>
          <w:lang w:val="en-GB"/>
        </w:rPr>
        <w:t>rekrutimi</w:t>
      </w:r>
      <w:proofErr w:type="spellEnd"/>
      <w:r w:rsidRPr="009A40B4">
        <w:rPr>
          <w:lang w:val="en-GB"/>
        </w:rPr>
        <w:t xml:space="preserve"> </w:t>
      </w:r>
      <w:proofErr w:type="spellStart"/>
      <w:r w:rsidRPr="009A40B4">
        <w:rPr>
          <w:lang w:val="en-GB"/>
        </w:rPr>
        <w:t>evropian</w:t>
      </w:r>
      <w:proofErr w:type="spellEnd"/>
      <w:r w:rsidRPr="009A40B4">
        <w:rPr>
          <w:lang w:val="en-GB"/>
        </w:rPr>
        <w:t xml:space="preserve">), AKPA (pa </w:t>
      </w:r>
      <w:proofErr w:type="spellStart"/>
      <w:r w:rsidRPr="009A40B4">
        <w:rPr>
          <w:lang w:val="en-GB"/>
        </w:rPr>
        <w:t>mandat</w:t>
      </w:r>
      <w:proofErr w:type="spellEnd"/>
      <w:r w:rsidRPr="009A40B4">
        <w:rPr>
          <w:lang w:val="en-GB"/>
        </w:rPr>
        <w:t xml:space="preserve"> </w:t>
      </w:r>
      <w:proofErr w:type="spellStart"/>
      <w:r w:rsidRPr="009A40B4">
        <w:rPr>
          <w:lang w:val="en-GB"/>
        </w:rPr>
        <w:t>ligjor</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funksionet</w:t>
      </w:r>
      <w:proofErr w:type="spellEnd"/>
      <w:r w:rsidRPr="009A40B4">
        <w:rPr>
          <w:lang w:val="en-GB"/>
        </w:rPr>
        <w:t xml:space="preserve"> </w:t>
      </w:r>
      <w:proofErr w:type="spellStart"/>
      <w:r w:rsidRPr="009A40B4">
        <w:rPr>
          <w:lang w:val="en-GB"/>
        </w:rPr>
        <w:t>koordinuese</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qeveria</w:t>
      </w:r>
      <w:proofErr w:type="spellEnd"/>
      <w:r w:rsidRPr="009A40B4">
        <w:rPr>
          <w:lang w:val="en-GB"/>
        </w:rPr>
        <w:t xml:space="preserve"> (</w:t>
      </w:r>
      <w:proofErr w:type="spellStart"/>
      <w:r w:rsidRPr="009A40B4">
        <w:rPr>
          <w:lang w:val="en-GB"/>
        </w:rPr>
        <w:t>detyrim</w:t>
      </w:r>
      <w:proofErr w:type="spellEnd"/>
      <w:r w:rsidRPr="009A40B4">
        <w:rPr>
          <w:lang w:val="en-GB"/>
        </w:rPr>
        <w:t xml:space="preserve"> </w:t>
      </w:r>
      <w:proofErr w:type="spellStart"/>
      <w:r w:rsidRPr="009A40B4">
        <w:rPr>
          <w:lang w:val="en-GB"/>
        </w:rPr>
        <w:t>i</w:t>
      </w:r>
      <w:proofErr w:type="spellEnd"/>
      <w:r w:rsidRPr="009A40B4">
        <w:rPr>
          <w:lang w:val="en-GB"/>
        </w:rPr>
        <w:t xml:space="preserve"> </w:t>
      </w:r>
      <w:proofErr w:type="spellStart"/>
      <w:r w:rsidRPr="009A40B4">
        <w:rPr>
          <w:lang w:val="en-GB"/>
        </w:rPr>
        <w:t>papërmbushur</w:t>
      </w:r>
      <w:proofErr w:type="spellEnd"/>
      <w:r w:rsidRPr="009A40B4">
        <w:rPr>
          <w:lang w:val="en-GB"/>
        </w:rPr>
        <w:t xml:space="preserve"> </w:t>
      </w:r>
      <w:proofErr w:type="spellStart"/>
      <w:r w:rsidRPr="009A40B4">
        <w:rPr>
          <w:lang w:val="en-GB"/>
        </w:rPr>
        <w:t>i</w:t>
      </w:r>
      <w:proofErr w:type="spellEnd"/>
      <w:r w:rsidRPr="009A40B4">
        <w:rPr>
          <w:lang w:val="en-GB"/>
        </w:rPr>
        <w:t xml:space="preserve"> </w:t>
      </w:r>
      <w:proofErr w:type="spellStart"/>
      <w:r w:rsidRPr="009A40B4">
        <w:rPr>
          <w:lang w:val="en-GB"/>
        </w:rPr>
        <w:t>Kapitullit</w:t>
      </w:r>
      <w:proofErr w:type="spellEnd"/>
      <w:r w:rsidRPr="009A40B4">
        <w:rPr>
          <w:lang w:val="en-GB"/>
        </w:rPr>
        <w:t xml:space="preserve"> 2 </w:t>
      </w:r>
      <w:proofErr w:type="spellStart"/>
      <w:r w:rsidRPr="009A40B4">
        <w:rPr>
          <w:lang w:val="en-GB"/>
        </w:rPr>
        <w:t>të</w:t>
      </w:r>
      <w:proofErr w:type="spellEnd"/>
      <w:r w:rsidRPr="009A40B4">
        <w:rPr>
          <w:lang w:val="en-GB"/>
        </w:rPr>
        <w:t xml:space="preserve"> </w:t>
      </w:r>
      <w:proofErr w:type="spellStart"/>
      <w:r w:rsidRPr="009A40B4">
        <w:rPr>
          <w:lang w:val="en-GB"/>
        </w:rPr>
        <w:t>negociatave</w:t>
      </w:r>
      <w:proofErr w:type="spellEnd"/>
      <w:r w:rsidRPr="009A40B4">
        <w:rPr>
          <w:lang w:val="en-GB"/>
        </w:rPr>
        <w:t xml:space="preserve">). </w:t>
      </w:r>
      <w:proofErr w:type="spellStart"/>
      <w:r w:rsidRPr="009A40B4">
        <w:rPr>
          <w:lang w:val="en-GB"/>
        </w:rPr>
        <w:t>Problemi</w:t>
      </w:r>
      <w:proofErr w:type="spellEnd"/>
      <w:r w:rsidRPr="009A40B4">
        <w:rPr>
          <w:lang w:val="en-GB"/>
        </w:rPr>
        <w:t xml:space="preserve"> </w:t>
      </w:r>
      <w:proofErr w:type="spellStart"/>
      <w:r w:rsidRPr="009A40B4">
        <w:rPr>
          <w:lang w:val="en-GB"/>
        </w:rPr>
        <w:t>është</w:t>
      </w:r>
      <w:proofErr w:type="spellEnd"/>
      <w:r w:rsidRPr="009A40B4">
        <w:rPr>
          <w:lang w:val="en-GB"/>
        </w:rPr>
        <w:t xml:space="preserve"> </w:t>
      </w:r>
      <w:proofErr w:type="spellStart"/>
      <w:r w:rsidRPr="009A40B4">
        <w:rPr>
          <w:lang w:val="en-GB"/>
        </w:rPr>
        <w:t>i</w:t>
      </w:r>
      <w:proofErr w:type="spellEnd"/>
      <w:r w:rsidRPr="009A40B4">
        <w:rPr>
          <w:lang w:val="en-GB"/>
        </w:rPr>
        <w:t xml:space="preserve"> </w:t>
      </w:r>
      <w:proofErr w:type="spellStart"/>
      <w:r w:rsidRPr="009A40B4">
        <w:rPr>
          <w:lang w:val="en-GB"/>
        </w:rPr>
        <w:t>trajtueshëm</w:t>
      </w:r>
      <w:proofErr w:type="spellEnd"/>
      <w:r w:rsidRPr="009A40B4">
        <w:rPr>
          <w:lang w:val="en-GB"/>
        </w:rPr>
        <w:t xml:space="preserve"> </w:t>
      </w:r>
      <w:proofErr w:type="spellStart"/>
      <w:r w:rsidRPr="009A40B4">
        <w:rPr>
          <w:lang w:val="en-GB"/>
        </w:rPr>
        <w:t>plotësisht</w:t>
      </w:r>
      <w:proofErr w:type="spellEnd"/>
      <w:r w:rsidRPr="009A40B4">
        <w:rPr>
          <w:lang w:val="en-GB"/>
        </w:rPr>
        <w:t xml:space="preserve"> me </w:t>
      </w:r>
      <w:proofErr w:type="spellStart"/>
      <w:r w:rsidRPr="009A40B4">
        <w:rPr>
          <w:lang w:val="en-GB"/>
        </w:rPr>
        <w:t>ndryshim</w:t>
      </w:r>
      <w:proofErr w:type="spellEnd"/>
      <w:r w:rsidRPr="009A40B4">
        <w:rPr>
          <w:lang w:val="en-GB"/>
        </w:rPr>
        <w:t xml:space="preserve"> </w:t>
      </w:r>
      <w:proofErr w:type="spellStart"/>
      <w:r w:rsidRPr="009A40B4">
        <w:rPr>
          <w:lang w:val="en-GB"/>
        </w:rPr>
        <w:t>politikash</w:t>
      </w:r>
      <w:proofErr w:type="spellEnd"/>
      <w:r w:rsidRPr="009A40B4">
        <w:rPr>
          <w:lang w:val="en-GB"/>
        </w:rPr>
        <w:t xml:space="preserve">: me </w:t>
      </w:r>
      <w:proofErr w:type="spellStart"/>
      <w:r w:rsidRPr="009A40B4">
        <w:rPr>
          <w:lang w:val="en-GB"/>
        </w:rPr>
        <w:t>plotësimin</w:t>
      </w:r>
      <w:proofErr w:type="spellEnd"/>
      <w:r w:rsidRPr="009A40B4">
        <w:rPr>
          <w:lang w:val="en-GB"/>
        </w:rPr>
        <w:t xml:space="preserve"> e </w:t>
      </w:r>
      <w:proofErr w:type="spellStart"/>
      <w:r w:rsidRPr="009A40B4">
        <w:rPr>
          <w:lang w:val="en-GB"/>
        </w:rPr>
        <w:t>ligjit</w:t>
      </w:r>
      <w:proofErr w:type="spellEnd"/>
      <w:r w:rsidRPr="009A40B4">
        <w:rPr>
          <w:lang w:val="en-GB"/>
        </w:rPr>
        <w:t xml:space="preserve"> nr. 15/2019 </w:t>
      </w:r>
      <w:proofErr w:type="spellStart"/>
      <w:r w:rsidRPr="009A40B4">
        <w:rPr>
          <w:lang w:val="en-GB"/>
        </w:rPr>
        <w:t>dhe</w:t>
      </w:r>
      <w:proofErr w:type="spellEnd"/>
      <w:r w:rsidRPr="009A40B4">
        <w:rPr>
          <w:lang w:val="en-GB"/>
        </w:rPr>
        <w:t xml:space="preserve"> </w:t>
      </w:r>
      <w:proofErr w:type="spellStart"/>
      <w:r w:rsidRPr="009A40B4">
        <w:rPr>
          <w:lang w:val="en-GB"/>
        </w:rPr>
        <w:t>aktet</w:t>
      </w:r>
      <w:proofErr w:type="spellEnd"/>
      <w:r w:rsidRPr="009A40B4">
        <w:rPr>
          <w:lang w:val="en-GB"/>
        </w:rPr>
        <w:t xml:space="preserve"> </w:t>
      </w:r>
      <w:proofErr w:type="spellStart"/>
      <w:r w:rsidRPr="009A40B4">
        <w:rPr>
          <w:lang w:val="en-GB"/>
        </w:rPr>
        <w:t>nënligjore</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zbatim</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tij</w:t>
      </w:r>
      <w:proofErr w:type="spellEnd"/>
      <w:r w:rsidR="003D4338" w:rsidRPr="009A40B4">
        <w:rPr>
          <w:lang w:val="en-GB"/>
        </w:rPr>
        <w:t xml:space="preserve">. </w:t>
      </w:r>
    </w:p>
    <w:p w14:paraId="1CB2D7C6" w14:textId="77777777" w:rsidR="003D4338" w:rsidRPr="009A40B4" w:rsidRDefault="003D4338" w:rsidP="00676A37">
      <w:pPr>
        <w:spacing w:line="259" w:lineRule="auto"/>
        <w:ind w:firstLine="1"/>
        <w:jc w:val="both"/>
        <w:rPr>
          <w:lang w:val="en-GB"/>
        </w:rPr>
      </w:pPr>
    </w:p>
    <w:p w14:paraId="6E77B8D0" w14:textId="36CE201D" w:rsidR="00587D94" w:rsidRPr="009A40B4" w:rsidRDefault="00587D94" w:rsidP="00676A37">
      <w:pPr>
        <w:spacing w:line="259" w:lineRule="auto"/>
        <w:ind w:firstLine="1"/>
        <w:jc w:val="both"/>
        <w:rPr>
          <w:lang w:val="en-GB"/>
        </w:rPr>
      </w:pPr>
      <w:proofErr w:type="spellStart"/>
      <w:r w:rsidRPr="009A40B4">
        <w:rPr>
          <w:lang w:val="en-GB"/>
        </w:rPr>
        <w:t>Problemi</w:t>
      </w:r>
      <w:proofErr w:type="spellEnd"/>
      <w:r w:rsidRPr="009A40B4">
        <w:rPr>
          <w:lang w:val="en-GB"/>
        </w:rPr>
        <w:t xml:space="preserve"> </w:t>
      </w:r>
      <w:proofErr w:type="spellStart"/>
      <w:r w:rsidRPr="009A40B4">
        <w:rPr>
          <w:lang w:val="en-GB"/>
        </w:rPr>
        <w:t>nuk</w:t>
      </w:r>
      <w:proofErr w:type="spellEnd"/>
      <w:r w:rsidRPr="009A40B4">
        <w:rPr>
          <w:lang w:val="en-GB"/>
        </w:rPr>
        <w:t xml:space="preserve"> </w:t>
      </w:r>
      <w:proofErr w:type="spellStart"/>
      <w:r w:rsidRPr="009A40B4">
        <w:rPr>
          <w:lang w:val="en-GB"/>
        </w:rPr>
        <w:t>është</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rrjedhojë</w:t>
      </w:r>
      <w:proofErr w:type="spellEnd"/>
      <w:r w:rsidRPr="009A40B4">
        <w:rPr>
          <w:lang w:val="en-GB"/>
        </w:rPr>
        <w:t xml:space="preserve">, </w:t>
      </w:r>
      <w:proofErr w:type="spellStart"/>
      <w:r w:rsidRPr="009A40B4">
        <w:rPr>
          <w:lang w:val="en-GB"/>
        </w:rPr>
        <w:t>vetëm</w:t>
      </w:r>
      <w:proofErr w:type="spellEnd"/>
      <w:r w:rsidRPr="009A40B4">
        <w:rPr>
          <w:lang w:val="en-GB"/>
        </w:rPr>
        <w:t xml:space="preserve"> </w:t>
      </w:r>
      <w:proofErr w:type="spellStart"/>
      <w:r w:rsidRPr="009A40B4">
        <w:rPr>
          <w:lang w:val="en-GB"/>
        </w:rPr>
        <w:t>mungesa</w:t>
      </w:r>
      <w:proofErr w:type="spellEnd"/>
      <w:r w:rsidRPr="009A40B4">
        <w:rPr>
          <w:lang w:val="en-GB"/>
        </w:rPr>
        <w:t xml:space="preserve"> e </w:t>
      </w:r>
      <w:proofErr w:type="spellStart"/>
      <w:r w:rsidRPr="009A40B4">
        <w:rPr>
          <w:lang w:val="en-GB"/>
        </w:rPr>
        <w:t>një</w:t>
      </w:r>
      <w:proofErr w:type="spellEnd"/>
      <w:r w:rsidRPr="009A40B4">
        <w:rPr>
          <w:lang w:val="en-GB"/>
        </w:rPr>
        <w:t xml:space="preserve"> </w:t>
      </w:r>
      <w:proofErr w:type="spellStart"/>
      <w:r w:rsidRPr="009A40B4">
        <w:rPr>
          <w:lang w:val="en-GB"/>
        </w:rPr>
        <w:t>programi</w:t>
      </w:r>
      <w:proofErr w:type="spellEnd"/>
      <w:r w:rsidRPr="009A40B4">
        <w:rPr>
          <w:lang w:val="en-GB"/>
        </w:rPr>
        <w:t xml:space="preserve"> </w:t>
      </w:r>
      <w:proofErr w:type="spellStart"/>
      <w:r w:rsidRPr="009A40B4">
        <w:rPr>
          <w:lang w:val="en-GB"/>
        </w:rPr>
        <w:t>ose</w:t>
      </w:r>
      <w:proofErr w:type="spellEnd"/>
      <w:r w:rsidRPr="009A40B4">
        <w:rPr>
          <w:lang w:val="en-GB"/>
        </w:rPr>
        <w:t xml:space="preserve"> </w:t>
      </w:r>
      <w:proofErr w:type="spellStart"/>
      <w:r w:rsidRPr="009A40B4">
        <w:rPr>
          <w:lang w:val="en-GB"/>
        </w:rPr>
        <w:t>mekanizmi</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veçantë</w:t>
      </w:r>
      <w:proofErr w:type="spellEnd"/>
      <w:r w:rsidRPr="009A40B4">
        <w:rPr>
          <w:lang w:val="en-GB"/>
        </w:rPr>
        <w:t xml:space="preserve">, </w:t>
      </w:r>
      <w:proofErr w:type="spellStart"/>
      <w:r w:rsidRPr="009A40B4">
        <w:rPr>
          <w:lang w:val="en-GB"/>
        </w:rPr>
        <w:t>por</w:t>
      </w:r>
      <w:proofErr w:type="spellEnd"/>
      <w:r w:rsidRPr="009A40B4">
        <w:rPr>
          <w:lang w:val="en-GB"/>
        </w:rPr>
        <w:t xml:space="preserve"> </w:t>
      </w:r>
      <w:proofErr w:type="spellStart"/>
      <w:r w:rsidR="00517AE1" w:rsidRPr="009A40B4">
        <w:rPr>
          <w:lang w:val="en-GB"/>
        </w:rPr>
        <w:t>nevoja</w:t>
      </w:r>
      <w:proofErr w:type="spellEnd"/>
      <w:r w:rsidR="00517AE1" w:rsidRPr="009A40B4">
        <w:rPr>
          <w:lang w:val="en-GB"/>
        </w:rPr>
        <w:t xml:space="preserve"> </w:t>
      </w:r>
      <w:proofErr w:type="spellStart"/>
      <w:r w:rsidR="00517AE1" w:rsidRPr="009A40B4">
        <w:rPr>
          <w:lang w:val="en-GB"/>
        </w:rPr>
        <w:t>p</w:t>
      </w:r>
      <w:r w:rsidR="00C117DF" w:rsidRPr="009A40B4">
        <w:rPr>
          <w:lang w:val="en-GB"/>
        </w:rPr>
        <w:t>ë</w:t>
      </w:r>
      <w:r w:rsidR="00517AE1" w:rsidRPr="009A40B4">
        <w:rPr>
          <w:lang w:val="en-GB"/>
        </w:rPr>
        <w:t>r</w:t>
      </w:r>
      <w:proofErr w:type="spellEnd"/>
      <w:r w:rsidR="00517AE1" w:rsidRPr="009A40B4">
        <w:rPr>
          <w:lang w:val="en-GB"/>
        </w:rPr>
        <w:t xml:space="preserve"> </w:t>
      </w:r>
      <w:proofErr w:type="spellStart"/>
      <w:r w:rsidR="00517AE1" w:rsidRPr="009A40B4">
        <w:rPr>
          <w:lang w:val="en-GB"/>
        </w:rPr>
        <w:t>p</w:t>
      </w:r>
      <w:r w:rsidR="00C117DF" w:rsidRPr="009A40B4">
        <w:rPr>
          <w:lang w:val="en-GB"/>
        </w:rPr>
        <w:t>ë</w:t>
      </w:r>
      <w:r w:rsidR="00517AE1" w:rsidRPr="009A40B4">
        <w:rPr>
          <w:lang w:val="en-GB"/>
        </w:rPr>
        <w:t>rdit</w:t>
      </w:r>
      <w:r w:rsidR="00C117DF" w:rsidRPr="009A40B4">
        <w:rPr>
          <w:lang w:val="en-GB"/>
        </w:rPr>
        <w:t>ë</w:t>
      </w:r>
      <w:r w:rsidR="00517AE1" w:rsidRPr="009A40B4">
        <w:rPr>
          <w:lang w:val="en-GB"/>
        </w:rPr>
        <w:t>simin</w:t>
      </w:r>
      <w:proofErr w:type="spellEnd"/>
      <w:r w:rsidR="00517AE1" w:rsidRPr="009A40B4">
        <w:rPr>
          <w:lang w:val="en-GB"/>
        </w:rPr>
        <w:t xml:space="preserve"> e </w:t>
      </w:r>
      <w:proofErr w:type="spellStart"/>
      <w:r w:rsidR="00517AE1" w:rsidRPr="009A40B4">
        <w:rPr>
          <w:lang w:val="en-GB"/>
        </w:rPr>
        <w:t>vazhduesh</w:t>
      </w:r>
      <w:r w:rsidR="00C117DF" w:rsidRPr="009A40B4">
        <w:rPr>
          <w:lang w:val="en-GB"/>
        </w:rPr>
        <w:t>ë</w:t>
      </w:r>
      <w:r w:rsidR="00517AE1" w:rsidRPr="009A40B4">
        <w:rPr>
          <w:lang w:val="en-GB"/>
        </w:rPr>
        <w:t>m</w:t>
      </w:r>
      <w:proofErr w:type="spellEnd"/>
      <w:r w:rsidR="00517AE1" w:rsidRPr="009A40B4">
        <w:rPr>
          <w:lang w:val="en-GB"/>
        </w:rPr>
        <w:t xml:space="preserve"> </w:t>
      </w:r>
      <w:proofErr w:type="spellStart"/>
      <w:r w:rsidR="00517AE1" w:rsidRPr="009A40B4">
        <w:rPr>
          <w:lang w:val="en-GB"/>
        </w:rPr>
        <w:t>t</w:t>
      </w:r>
      <w:r w:rsidR="00C117DF" w:rsidRPr="009A40B4">
        <w:rPr>
          <w:lang w:val="en-GB"/>
        </w:rPr>
        <w:t>ë</w:t>
      </w:r>
      <w:proofErr w:type="spellEnd"/>
      <w:r w:rsidRPr="009A40B4">
        <w:rPr>
          <w:lang w:val="en-GB"/>
        </w:rPr>
        <w:t xml:space="preserve"> </w:t>
      </w:r>
      <w:proofErr w:type="spellStart"/>
      <w:r w:rsidRPr="009A40B4">
        <w:rPr>
          <w:lang w:val="en-GB"/>
        </w:rPr>
        <w:t>kuadrit</w:t>
      </w:r>
      <w:proofErr w:type="spellEnd"/>
      <w:r w:rsidRPr="009A40B4">
        <w:rPr>
          <w:lang w:val="en-GB"/>
        </w:rPr>
        <w:t xml:space="preserve"> </w:t>
      </w:r>
      <w:proofErr w:type="spellStart"/>
      <w:r w:rsidRPr="009A40B4">
        <w:rPr>
          <w:lang w:val="en-GB"/>
        </w:rPr>
        <w:t>ligjor</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administrimin</w:t>
      </w:r>
      <w:proofErr w:type="spellEnd"/>
      <w:r w:rsidRPr="009A40B4">
        <w:rPr>
          <w:lang w:val="en-GB"/>
        </w:rPr>
        <w:t xml:space="preserve"> e </w:t>
      </w:r>
      <w:proofErr w:type="spellStart"/>
      <w:r w:rsidRPr="009A40B4">
        <w:rPr>
          <w:lang w:val="en-GB"/>
        </w:rPr>
        <w:t>një</w:t>
      </w:r>
      <w:proofErr w:type="spellEnd"/>
      <w:r w:rsidRPr="009A40B4">
        <w:rPr>
          <w:lang w:val="en-GB"/>
        </w:rPr>
        <w:t xml:space="preserve"> </w:t>
      </w:r>
      <w:proofErr w:type="spellStart"/>
      <w:r w:rsidRPr="009A40B4">
        <w:rPr>
          <w:lang w:val="en-GB"/>
        </w:rPr>
        <w:t>sistemi</w:t>
      </w:r>
      <w:proofErr w:type="spellEnd"/>
      <w:r w:rsidRPr="009A40B4">
        <w:rPr>
          <w:lang w:val="en-GB"/>
        </w:rPr>
        <w:t xml:space="preserve"> modern</w:t>
      </w:r>
      <w:r w:rsidR="001D0123" w:rsidRPr="009A40B4">
        <w:rPr>
          <w:lang w:val="en-GB"/>
        </w:rPr>
        <w:t xml:space="preserve"> </w:t>
      </w:r>
      <w:proofErr w:type="spellStart"/>
      <w:r w:rsidR="001D0123" w:rsidRPr="009A40B4">
        <w:rPr>
          <w:lang w:val="en-GB"/>
        </w:rPr>
        <w:t>t</w:t>
      </w:r>
      <w:r w:rsidR="00C117DF" w:rsidRPr="009A40B4">
        <w:rPr>
          <w:lang w:val="en-GB"/>
        </w:rPr>
        <w:t>ë</w:t>
      </w:r>
      <w:proofErr w:type="spellEnd"/>
      <w:r w:rsidR="001D0123" w:rsidRPr="009A40B4">
        <w:rPr>
          <w:lang w:val="en-GB"/>
        </w:rPr>
        <w:t xml:space="preserve"> </w:t>
      </w:r>
      <w:proofErr w:type="spellStart"/>
      <w:r w:rsidR="001D0123" w:rsidRPr="009A40B4">
        <w:rPr>
          <w:lang w:val="en-GB"/>
        </w:rPr>
        <w:t>sh</w:t>
      </w:r>
      <w:r w:rsidR="00C117DF" w:rsidRPr="009A40B4">
        <w:rPr>
          <w:lang w:val="en-GB"/>
        </w:rPr>
        <w:t>ë</w:t>
      </w:r>
      <w:r w:rsidR="001D0123" w:rsidRPr="009A40B4">
        <w:rPr>
          <w:lang w:val="en-GB"/>
        </w:rPr>
        <w:t>rbimeve</w:t>
      </w:r>
      <w:proofErr w:type="spellEnd"/>
      <w:r w:rsidR="001D0123" w:rsidRPr="009A40B4">
        <w:rPr>
          <w:lang w:val="en-GB"/>
        </w:rPr>
        <w:t xml:space="preserve"> </w:t>
      </w:r>
      <w:proofErr w:type="spellStart"/>
      <w:r w:rsidR="001D0123" w:rsidRPr="009A40B4">
        <w:rPr>
          <w:lang w:val="en-GB"/>
        </w:rPr>
        <w:t>t</w:t>
      </w:r>
      <w:r w:rsidR="00C117DF" w:rsidRPr="009A40B4">
        <w:rPr>
          <w:lang w:val="en-GB"/>
        </w:rPr>
        <w:t>ë</w:t>
      </w:r>
      <w:proofErr w:type="spellEnd"/>
      <w:r w:rsidR="001D0123" w:rsidRPr="009A40B4">
        <w:rPr>
          <w:lang w:val="en-GB"/>
        </w:rPr>
        <w:t xml:space="preserve"> </w:t>
      </w:r>
      <w:proofErr w:type="spellStart"/>
      <w:r w:rsidR="001D0123" w:rsidRPr="009A40B4">
        <w:rPr>
          <w:lang w:val="en-GB"/>
        </w:rPr>
        <w:t>pun</w:t>
      </w:r>
      <w:r w:rsidR="00C117DF" w:rsidRPr="009A40B4">
        <w:rPr>
          <w:lang w:val="en-GB"/>
        </w:rPr>
        <w:t>ë</w:t>
      </w:r>
      <w:r w:rsidR="001D0123" w:rsidRPr="009A40B4">
        <w:rPr>
          <w:lang w:val="en-GB"/>
        </w:rPr>
        <w:t>simit</w:t>
      </w:r>
      <w:proofErr w:type="spellEnd"/>
      <w:r w:rsidR="001D0123" w:rsidRPr="009A40B4">
        <w:rPr>
          <w:lang w:val="en-GB"/>
        </w:rPr>
        <w:t xml:space="preserve">, </w:t>
      </w:r>
      <w:proofErr w:type="spellStart"/>
      <w:r w:rsidR="001D0123" w:rsidRPr="009A40B4">
        <w:rPr>
          <w:lang w:val="en-GB"/>
        </w:rPr>
        <w:t>i</w:t>
      </w:r>
      <w:proofErr w:type="spellEnd"/>
      <w:r w:rsidR="001D0123" w:rsidRPr="009A40B4">
        <w:rPr>
          <w:lang w:val="en-GB"/>
        </w:rPr>
        <w:t xml:space="preserve"> </w:t>
      </w:r>
      <w:proofErr w:type="spellStart"/>
      <w:r w:rsidR="001D0123" w:rsidRPr="009A40B4">
        <w:rPr>
          <w:lang w:val="en-GB"/>
        </w:rPr>
        <w:t>cili</w:t>
      </w:r>
      <w:proofErr w:type="spellEnd"/>
      <w:r w:rsidR="001D0123" w:rsidRPr="009A40B4">
        <w:rPr>
          <w:lang w:val="en-GB"/>
        </w:rPr>
        <w:t xml:space="preserve"> </w:t>
      </w:r>
      <w:proofErr w:type="spellStart"/>
      <w:r w:rsidR="00C117DF" w:rsidRPr="009A40B4">
        <w:rPr>
          <w:lang w:val="en-GB"/>
        </w:rPr>
        <w:t>ë</w:t>
      </w:r>
      <w:r w:rsidR="001D0123" w:rsidRPr="009A40B4">
        <w:rPr>
          <w:lang w:val="en-GB"/>
        </w:rPr>
        <w:t>sht</w:t>
      </w:r>
      <w:r w:rsidR="00C117DF" w:rsidRPr="009A40B4">
        <w:rPr>
          <w:lang w:val="en-GB"/>
        </w:rPr>
        <w:t>ë</w:t>
      </w:r>
      <w:proofErr w:type="spellEnd"/>
      <w:r w:rsidRPr="009A40B4">
        <w:rPr>
          <w:lang w:val="en-GB"/>
        </w:rPr>
        <w:t xml:space="preserve"> </w:t>
      </w:r>
      <w:proofErr w:type="spellStart"/>
      <w:r w:rsidRPr="009A40B4">
        <w:rPr>
          <w:lang w:val="en-GB"/>
        </w:rPr>
        <w:t>gjithëpërfshirës</w:t>
      </w:r>
      <w:proofErr w:type="spellEnd"/>
      <w:r w:rsidRPr="009A40B4">
        <w:rPr>
          <w:lang w:val="en-GB"/>
        </w:rPr>
        <w:t xml:space="preserve">, </w:t>
      </w:r>
      <w:proofErr w:type="spellStart"/>
      <w:r w:rsidR="001D0123" w:rsidRPr="009A40B4">
        <w:rPr>
          <w:lang w:val="en-GB"/>
        </w:rPr>
        <w:t>i</w:t>
      </w:r>
      <w:proofErr w:type="spellEnd"/>
      <w:r w:rsidRPr="009A40B4">
        <w:rPr>
          <w:lang w:val="en-GB"/>
        </w:rPr>
        <w:t xml:space="preserve"> </w:t>
      </w:r>
      <w:proofErr w:type="spellStart"/>
      <w:r w:rsidRPr="009A40B4">
        <w:rPr>
          <w:lang w:val="en-GB"/>
        </w:rPr>
        <w:t>digjitalizuar</w:t>
      </w:r>
      <w:proofErr w:type="spellEnd"/>
      <w:r w:rsidRPr="009A40B4">
        <w:rPr>
          <w:lang w:val="en-GB"/>
        </w:rPr>
        <w:t xml:space="preserve"> </w:t>
      </w:r>
      <w:proofErr w:type="spellStart"/>
      <w:r w:rsidR="001D0123" w:rsidRPr="009A40B4">
        <w:rPr>
          <w:lang w:val="en-GB"/>
        </w:rPr>
        <w:t>dhe</w:t>
      </w:r>
      <w:proofErr w:type="spellEnd"/>
      <w:r w:rsidR="001D0123" w:rsidRPr="009A40B4">
        <w:rPr>
          <w:lang w:val="en-GB"/>
        </w:rPr>
        <w:t xml:space="preserve"> me </w:t>
      </w:r>
      <w:proofErr w:type="spellStart"/>
      <w:proofErr w:type="gramStart"/>
      <w:r w:rsidR="001D0123" w:rsidRPr="009A40B4">
        <w:rPr>
          <w:lang w:val="en-GB"/>
        </w:rPr>
        <w:t>fokus</w:t>
      </w:r>
      <w:proofErr w:type="spellEnd"/>
      <w:r w:rsidR="001D0123" w:rsidRPr="009A40B4">
        <w:rPr>
          <w:lang w:val="en-GB"/>
        </w:rPr>
        <w:t xml:space="preserve"> </w:t>
      </w:r>
      <w:r w:rsidRPr="009A40B4">
        <w:rPr>
          <w:lang w:val="en-GB"/>
        </w:rPr>
        <w:t xml:space="preserve"> </w:t>
      </w:r>
      <w:proofErr w:type="spellStart"/>
      <w:r w:rsidR="001D0123" w:rsidRPr="009A40B4">
        <w:rPr>
          <w:lang w:val="en-GB"/>
        </w:rPr>
        <w:t>aktivizimin</w:t>
      </w:r>
      <w:proofErr w:type="spellEnd"/>
      <w:proofErr w:type="gramEnd"/>
      <w:r w:rsidRPr="009A40B4">
        <w:rPr>
          <w:lang w:val="en-GB"/>
        </w:rPr>
        <w:t>.</w:t>
      </w:r>
    </w:p>
    <w:p w14:paraId="31E32CCD" w14:textId="77777777" w:rsidR="00062FBE" w:rsidRPr="009A40B4" w:rsidRDefault="00062FBE" w:rsidP="00676A37">
      <w:pPr>
        <w:spacing w:line="259" w:lineRule="auto"/>
        <w:ind w:firstLine="1"/>
        <w:jc w:val="both"/>
        <w:rPr>
          <w:lang w:val="en-GB"/>
        </w:rPr>
      </w:pPr>
    </w:p>
    <w:p w14:paraId="650D7A6B" w14:textId="293E85FF" w:rsidR="00E7297D" w:rsidRPr="009A40B4" w:rsidRDefault="00E7297D" w:rsidP="00676A37">
      <w:pPr>
        <w:spacing w:line="259" w:lineRule="auto"/>
        <w:ind w:firstLine="1"/>
        <w:jc w:val="both"/>
      </w:pPr>
      <w:r w:rsidRPr="009A40B4">
        <w:t>Shkaqet kryesore t</w:t>
      </w:r>
      <w:r w:rsidR="000162F4" w:rsidRPr="009A40B4">
        <w:t>ë</w:t>
      </w:r>
      <w:r w:rsidRPr="009A40B4">
        <w:t xml:space="preserve"> problematik</w:t>
      </w:r>
      <w:r w:rsidR="000162F4" w:rsidRPr="009A40B4">
        <w:t>ë</w:t>
      </w:r>
      <w:r w:rsidRPr="009A40B4">
        <w:t>s lidhen me ndryshimin dhe zgjerimin e m</w:t>
      </w:r>
      <w:r w:rsidR="000162F4" w:rsidRPr="009A40B4">
        <w:t>ë</w:t>
      </w:r>
      <w:r w:rsidRPr="009A40B4">
        <w:t>tejsh</w:t>
      </w:r>
      <w:r w:rsidR="000162F4" w:rsidRPr="009A40B4">
        <w:t>ë</w:t>
      </w:r>
      <w:r w:rsidRPr="009A40B4">
        <w:t>m t</w:t>
      </w:r>
      <w:r w:rsidR="000162F4" w:rsidRPr="009A40B4">
        <w:t>ë</w:t>
      </w:r>
      <w:r w:rsidRPr="009A40B4">
        <w:t xml:space="preserve"> prioriteteve. Nga miratimi i ligjit n</w:t>
      </w:r>
      <w:r w:rsidR="000162F4" w:rsidRPr="009A40B4">
        <w:t>ë</w:t>
      </w:r>
      <w:r w:rsidRPr="009A40B4">
        <w:t xml:space="preserve"> vitin 2019, si dhe disa ndryshimeve n</w:t>
      </w:r>
      <w:r w:rsidR="000162F4" w:rsidRPr="009A40B4">
        <w:t>ë</w:t>
      </w:r>
      <w:r w:rsidRPr="009A40B4">
        <w:t xml:space="preserve"> vitin 2023, disa </w:t>
      </w:r>
      <w:r w:rsidRPr="009A40B4">
        <w:lastRenderedPageBreak/>
        <w:t>prioritete kyç, si Garancia Rinore, parandalimi i papunësisë, riintegrimi i migrantëve të kthyer, arsimi profesional i dyfishtë dhe aktivizimi i personave jashtë shërbimeve publike kanë marrë një rëndësi më të madhe. Ligji ekzistues nuk i mbulon plotësisht këto zhvillime.</w:t>
      </w:r>
    </w:p>
    <w:p w14:paraId="511E3B61" w14:textId="62F544D9" w:rsidR="00E7297D" w:rsidRPr="009A40B4" w:rsidRDefault="00E7297D" w:rsidP="00676A37">
      <w:pPr>
        <w:spacing w:line="259" w:lineRule="auto"/>
        <w:ind w:firstLine="1"/>
        <w:jc w:val="both"/>
      </w:pPr>
      <w:r w:rsidRPr="009A40B4">
        <w:t>N</w:t>
      </w:r>
      <w:r w:rsidR="000162F4" w:rsidRPr="009A40B4">
        <w:t>ë</w:t>
      </w:r>
      <w:r w:rsidRPr="009A40B4">
        <w:t xml:space="preserve"> vijim, mb</w:t>
      </w:r>
      <w:r w:rsidR="000162F4" w:rsidRPr="009A40B4">
        <w:t>ë</w:t>
      </w:r>
      <w:r w:rsidRPr="009A40B4">
        <w:t>shtetja vet</w:t>
      </w:r>
      <w:r w:rsidR="000162F4" w:rsidRPr="009A40B4">
        <w:t>ë</w:t>
      </w:r>
      <w:r w:rsidRPr="009A40B4">
        <w:t>m te strukturat publike t</w:t>
      </w:r>
      <w:r w:rsidR="000162F4" w:rsidRPr="009A40B4">
        <w:t>ë</w:t>
      </w:r>
      <w:r w:rsidRPr="009A40B4">
        <w:t xml:space="preserve"> pun</w:t>
      </w:r>
      <w:r w:rsidR="000162F4" w:rsidRPr="009A40B4">
        <w:t>ë</w:t>
      </w:r>
      <w:r w:rsidRPr="009A40B4">
        <w:t>simit kufizon mund</w:t>
      </w:r>
      <w:r w:rsidR="000162F4" w:rsidRPr="009A40B4">
        <w:t>ë</w:t>
      </w:r>
      <w:r w:rsidRPr="009A40B4">
        <w:t>sin</w:t>
      </w:r>
      <w:r w:rsidR="000162F4" w:rsidRPr="009A40B4">
        <w:t>ë</w:t>
      </w:r>
      <w:r w:rsidRPr="009A40B4">
        <w:t xml:space="preserve"> p</w:t>
      </w:r>
      <w:r w:rsidR="000162F4" w:rsidRPr="009A40B4">
        <w:t>ë</w:t>
      </w:r>
      <w:r w:rsidRPr="009A40B4">
        <w:t>r t</w:t>
      </w:r>
      <w:r w:rsidR="000162F4" w:rsidRPr="009A40B4">
        <w:t>ë</w:t>
      </w:r>
      <w:r w:rsidRPr="009A40B4">
        <w:t xml:space="preserve"> ofruar sh</w:t>
      </w:r>
      <w:r w:rsidR="000162F4" w:rsidRPr="009A40B4">
        <w:t>ë</w:t>
      </w:r>
      <w:r w:rsidRPr="009A40B4">
        <w:t>rbime t</w:t>
      </w:r>
      <w:r w:rsidR="000162F4" w:rsidRPr="009A40B4">
        <w:t>ë</w:t>
      </w:r>
      <w:r w:rsidRPr="009A40B4">
        <w:t xml:space="preserve"> specializuara, t</w:t>
      </w:r>
      <w:r w:rsidR="000162F4" w:rsidRPr="009A40B4">
        <w:t>ë</w:t>
      </w:r>
      <w:r w:rsidRPr="009A40B4">
        <w:t xml:space="preserve"> personalizuara dhe me shtrirje t</w:t>
      </w:r>
      <w:r w:rsidR="000162F4" w:rsidRPr="009A40B4">
        <w:t>ë</w:t>
      </w:r>
      <w:r w:rsidRPr="009A40B4">
        <w:t xml:space="preserve"> plot</w:t>
      </w:r>
      <w:r w:rsidR="000162F4" w:rsidRPr="009A40B4">
        <w:t>ë</w:t>
      </w:r>
      <w:r w:rsidRPr="009A40B4">
        <w:t xml:space="preserve"> territoriale. Aktualisht, baza ligjore e p</w:t>
      </w:r>
      <w:r w:rsidR="000162F4" w:rsidRPr="009A40B4">
        <w:t>ë</w:t>
      </w:r>
      <w:r w:rsidRPr="009A40B4">
        <w:t>rcaktuar n</w:t>
      </w:r>
      <w:r w:rsidR="000162F4" w:rsidRPr="009A40B4">
        <w:t>ë</w:t>
      </w:r>
      <w:r w:rsidRPr="009A40B4">
        <w:t xml:space="preserve"> ligjin ekzistues dhe aktet n</w:t>
      </w:r>
      <w:r w:rsidR="000162F4" w:rsidRPr="009A40B4">
        <w:t>ë</w:t>
      </w:r>
      <w:r w:rsidRPr="009A40B4">
        <w:t>nligjore t</w:t>
      </w:r>
      <w:r w:rsidR="000162F4" w:rsidRPr="009A40B4">
        <w:t>ë</w:t>
      </w:r>
      <w:r w:rsidRPr="009A40B4">
        <w:t xml:space="preserve"> miratuara n</w:t>
      </w:r>
      <w:r w:rsidR="000162F4" w:rsidRPr="009A40B4">
        <w:t>ë</w:t>
      </w:r>
      <w:r w:rsidRPr="009A40B4">
        <w:t xml:space="preserve"> zbatim t</w:t>
      </w:r>
      <w:r w:rsidR="000162F4" w:rsidRPr="009A40B4">
        <w:t>ë</w:t>
      </w:r>
      <w:r w:rsidRPr="009A40B4">
        <w:t xml:space="preserve"> tij nuk parashikon n</w:t>
      </w:r>
      <w:r w:rsidR="000162F4" w:rsidRPr="009A40B4">
        <w:t>ë</w:t>
      </w:r>
      <w:r w:rsidRPr="009A40B4">
        <w:t xml:space="preserve"> m</w:t>
      </w:r>
      <w:r w:rsidR="000162F4" w:rsidRPr="009A40B4">
        <w:t>ë</w:t>
      </w:r>
      <w:r w:rsidRPr="009A40B4">
        <w:t>nyr</w:t>
      </w:r>
      <w:r w:rsidR="000162F4" w:rsidRPr="009A40B4">
        <w:t>ë</w:t>
      </w:r>
      <w:r w:rsidRPr="009A40B4">
        <w:t xml:space="preserve"> sistematike kontraktimin e subjekteve private, jofitimprur</w:t>
      </w:r>
      <w:r w:rsidR="000162F4" w:rsidRPr="009A40B4">
        <w:t>ë</w:t>
      </w:r>
      <w:r w:rsidRPr="009A40B4">
        <w:t>se, arsimore, formuese dhe nd</w:t>
      </w:r>
      <w:r w:rsidR="000162F4" w:rsidRPr="009A40B4">
        <w:t>ë</w:t>
      </w:r>
      <w:r w:rsidRPr="009A40B4">
        <w:t>rkomb</w:t>
      </w:r>
      <w:r w:rsidR="000162F4" w:rsidRPr="009A40B4">
        <w:t>ë</w:t>
      </w:r>
      <w:r w:rsidRPr="009A40B4">
        <w:t>tare.</w:t>
      </w:r>
    </w:p>
    <w:p w14:paraId="0FD8D048" w14:textId="3A2AED56" w:rsidR="00E7297D" w:rsidRPr="009A40B4" w:rsidRDefault="00E7297D" w:rsidP="00676A37">
      <w:pPr>
        <w:spacing w:line="259" w:lineRule="auto"/>
        <w:ind w:firstLine="1"/>
        <w:jc w:val="both"/>
      </w:pPr>
      <w:r w:rsidRPr="009A40B4">
        <w:t>T</w:t>
      </w:r>
      <w:r w:rsidR="000162F4" w:rsidRPr="009A40B4">
        <w:t>ë</w:t>
      </w:r>
      <w:r w:rsidRPr="009A40B4">
        <w:t xml:space="preserve"> dhënat për punësimin, marrëdhëniet e punës, kualifikimet, aftësitë dhe vendet e lira administrohen nga institucione dhe sisteme të ndryshme. Mungesa e një mekanizmi të integruar kufizon analizën e tregut të punës, profilizimin e përfituesve, monitorimin e programeve dhe politikëbërjen e bazuar në evidenca.</w:t>
      </w:r>
    </w:p>
    <w:p w14:paraId="0BBB1E0B" w14:textId="77777777" w:rsidR="00E7297D" w:rsidRPr="009A40B4" w:rsidRDefault="00E7297D" w:rsidP="00676A37">
      <w:pPr>
        <w:spacing w:line="259" w:lineRule="auto"/>
        <w:ind w:firstLine="1"/>
        <w:jc w:val="both"/>
      </w:pPr>
      <w:r w:rsidRPr="009A40B4">
        <w:t>Mungesa e informacionit të plotë dhe në kohë për vendet e lira, pagat e ofruara dhe largimet nga puna dobëson përputhjen ndërmjet kërkesës dhe ofertës dhe pengon aktivizimin e hershëm të personave që humbasin vendin e punës.</w:t>
      </w:r>
    </w:p>
    <w:p w14:paraId="14E30FA4" w14:textId="77777777" w:rsidR="00B24B97" w:rsidRPr="009A40B4" w:rsidRDefault="00B24B97" w:rsidP="00676A37">
      <w:pPr>
        <w:spacing w:line="259" w:lineRule="auto"/>
        <w:ind w:firstLine="1"/>
        <w:jc w:val="both"/>
        <w:rPr>
          <w:lang w:val="sq-AL"/>
        </w:rPr>
      </w:pPr>
      <w:proofErr w:type="spellStart"/>
      <w:r w:rsidRPr="009A40B4">
        <w:rPr>
          <w:lang w:val="en-GB"/>
        </w:rPr>
        <w:t>Në</w:t>
      </w:r>
      <w:proofErr w:type="spellEnd"/>
      <w:r w:rsidRPr="009A40B4">
        <w:rPr>
          <w:lang w:val="en-GB"/>
        </w:rPr>
        <w:t xml:space="preserve"> </w:t>
      </w:r>
      <w:proofErr w:type="spellStart"/>
      <w:r w:rsidRPr="009A40B4">
        <w:rPr>
          <w:lang w:val="en-GB"/>
        </w:rPr>
        <w:t>dimensionin</w:t>
      </w:r>
      <w:proofErr w:type="spellEnd"/>
      <w:r w:rsidRPr="009A40B4">
        <w:rPr>
          <w:lang w:val="en-GB"/>
        </w:rPr>
        <w:t xml:space="preserve"> EURES, </w:t>
      </w:r>
      <w:proofErr w:type="spellStart"/>
      <w:r w:rsidRPr="009A40B4">
        <w:rPr>
          <w:lang w:val="en-GB"/>
        </w:rPr>
        <w:t>problemi</w:t>
      </w:r>
      <w:proofErr w:type="spellEnd"/>
      <w:r w:rsidRPr="009A40B4">
        <w:rPr>
          <w:lang w:val="en-GB"/>
        </w:rPr>
        <w:t xml:space="preserve"> </w:t>
      </w:r>
      <w:proofErr w:type="spellStart"/>
      <w:r w:rsidRPr="009A40B4">
        <w:rPr>
          <w:lang w:val="en-GB"/>
        </w:rPr>
        <w:t>qëndron</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mungesën</w:t>
      </w:r>
      <w:proofErr w:type="spellEnd"/>
      <w:r w:rsidRPr="009A40B4">
        <w:rPr>
          <w:lang w:val="en-GB"/>
        </w:rPr>
        <w:t xml:space="preserve"> e </w:t>
      </w:r>
      <w:proofErr w:type="spellStart"/>
      <w:r w:rsidRPr="009A40B4">
        <w:rPr>
          <w:lang w:val="en-GB"/>
        </w:rPr>
        <w:t>plotë</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kuadrit</w:t>
      </w:r>
      <w:proofErr w:type="spellEnd"/>
      <w:r w:rsidRPr="009A40B4">
        <w:rPr>
          <w:lang w:val="en-GB"/>
        </w:rPr>
        <w:t xml:space="preserve"> </w:t>
      </w:r>
      <w:proofErr w:type="spellStart"/>
      <w:r w:rsidRPr="009A40B4">
        <w:rPr>
          <w:lang w:val="en-GB"/>
        </w:rPr>
        <w:t>ligjor</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pjesëmarrjen</w:t>
      </w:r>
      <w:proofErr w:type="spellEnd"/>
      <w:r w:rsidRPr="009A40B4">
        <w:rPr>
          <w:lang w:val="en-GB"/>
        </w:rPr>
        <w:t xml:space="preserve"> e </w:t>
      </w:r>
      <w:proofErr w:type="spellStart"/>
      <w:r w:rsidRPr="009A40B4">
        <w:rPr>
          <w:lang w:val="en-GB"/>
        </w:rPr>
        <w:t>Shqipërisë</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rrjetin</w:t>
      </w:r>
      <w:proofErr w:type="spellEnd"/>
      <w:r w:rsidRPr="009A40B4">
        <w:rPr>
          <w:lang w:val="en-GB"/>
        </w:rPr>
        <w:t xml:space="preserve"> </w:t>
      </w:r>
      <w:proofErr w:type="spellStart"/>
      <w:r w:rsidRPr="009A40B4">
        <w:rPr>
          <w:lang w:val="en-GB"/>
        </w:rPr>
        <w:t>evropian</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shërbimeve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punësimit</w:t>
      </w:r>
      <w:proofErr w:type="spellEnd"/>
      <w:r w:rsidRPr="009A40B4">
        <w:rPr>
          <w:lang w:val="en-GB"/>
        </w:rPr>
        <w:t xml:space="preserve">: </w:t>
      </w:r>
      <w:proofErr w:type="spellStart"/>
      <w:r w:rsidRPr="009A40B4">
        <w:rPr>
          <w:lang w:val="en-GB"/>
        </w:rPr>
        <w:t>legjislacioni</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fuqi</w:t>
      </w:r>
      <w:proofErr w:type="spellEnd"/>
      <w:r w:rsidRPr="009A40B4">
        <w:rPr>
          <w:lang w:val="en-GB"/>
        </w:rPr>
        <w:t xml:space="preserve"> </w:t>
      </w:r>
      <w:proofErr w:type="spellStart"/>
      <w:r w:rsidRPr="009A40B4">
        <w:rPr>
          <w:lang w:val="en-GB"/>
        </w:rPr>
        <w:t>nuk</w:t>
      </w:r>
      <w:proofErr w:type="spellEnd"/>
      <w:r w:rsidRPr="009A40B4">
        <w:rPr>
          <w:lang w:val="en-GB"/>
        </w:rPr>
        <w:t xml:space="preserve"> </w:t>
      </w:r>
      <w:proofErr w:type="spellStart"/>
      <w:r w:rsidRPr="009A40B4">
        <w:rPr>
          <w:lang w:val="en-GB"/>
        </w:rPr>
        <w:t>cakton</w:t>
      </w:r>
      <w:proofErr w:type="spellEnd"/>
      <w:r w:rsidRPr="009A40B4">
        <w:rPr>
          <w:lang w:val="en-GB"/>
        </w:rPr>
        <w:t xml:space="preserve"> </w:t>
      </w:r>
      <w:proofErr w:type="spellStart"/>
      <w:r w:rsidRPr="009A40B4">
        <w:rPr>
          <w:lang w:val="en-GB"/>
        </w:rPr>
        <w:t>Zyrën</w:t>
      </w:r>
      <w:proofErr w:type="spellEnd"/>
      <w:r w:rsidRPr="009A40B4">
        <w:rPr>
          <w:lang w:val="en-GB"/>
        </w:rPr>
        <w:t xml:space="preserve"> </w:t>
      </w:r>
      <w:proofErr w:type="spellStart"/>
      <w:r w:rsidRPr="009A40B4">
        <w:rPr>
          <w:lang w:val="en-GB"/>
        </w:rPr>
        <w:t>Kombëtare</w:t>
      </w:r>
      <w:proofErr w:type="spellEnd"/>
      <w:r w:rsidRPr="009A40B4">
        <w:rPr>
          <w:lang w:val="en-GB"/>
        </w:rPr>
        <w:t xml:space="preserve"> </w:t>
      </w:r>
      <w:proofErr w:type="spellStart"/>
      <w:r w:rsidRPr="009A40B4">
        <w:rPr>
          <w:lang w:val="en-GB"/>
        </w:rPr>
        <w:t>Koordinuese</w:t>
      </w:r>
      <w:proofErr w:type="spellEnd"/>
      <w:r w:rsidRPr="009A40B4">
        <w:rPr>
          <w:lang w:val="en-GB"/>
        </w:rPr>
        <w:t xml:space="preserve">, </w:t>
      </w:r>
      <w:proofErr w:type="spellStart"/>
      <w:r w:rsidRPr="009A40B4">
        <w:rPr>
          <w:lang w:val="en-GB"/>
        </w:rPr>
        <w:t>nuk</w:t>
      </w:r>
      <w:proofErr w:type="spellEnd"/>
      <w:r w:rsidRPr="009A40B4">
        <w:rPr>
          <w:lang w:val="en-GB"/>
        </w:rPr>
        <w:t xml:space="preserve"> </w:t>
      </w:r>
      <w:proofErr w:type="spellStart"/>
      <w:r w:rsidRPr="009A40B4">
        <w:rPr>
          <w:lang w:val="en-GB"/>
        </w:rPr>
        <w:t>parashikon</w:t>
      </w:r>
      <w:proofErr w:type="spellEnd"/>
      <w:r w:rsidRPr="009A40B4">
        <w:rPr>
          <w:lang w:val="en-GB"/>
        </w:rPr>
        <w:t xml:space="preserve"> </w:t>
      </w:r>
      <w:proofErr w:type="spellStart"/>
      <w:r w:rsidRPr="009A40B4">
        <w:rPr>
          <w:lang w:val="en-GB"/>
        </w:rPr>
        <w:t>sistem</w:t>
      </w:r>
      <w:proofErr w:type="spellEnd"/>
      <w:r w:rsidRPr="009A40B4">
        <w:rPr>
          <w:lang w:val="en-GB"/>
        </w:rPr>
        <w:t xml:space="preserve"> </w:t>
      </w:r>
      <w:proofErr w:type="spellStart"/>
      <w:r w:rsidRPr="009A40B4">
        <w:rPr>
          <w:lang w:val="en-GB"/>
        </w:rPr>
        <w:t>pranimi</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institucionet</w:t>
      </w:r>
      <w:proofErr w:type="spellEnd"/>
      <w:r w:rsidRPr="009A40B4">
        <w:rPr>
          <w:lang w:val="en-GB"/>
        </w:rPr>
        <w:t xml:space="preserve"> </w:t>
      </w:r>
      <w:proofErr w:type="spellStart"/>
      <w:r w:rsidRPr="009A40B4">
        <w:rPr>
          <w:lang w:val="en-GB"/>
        </w:rPr>
        <w:t>që</w:t>
      </w:r>
      <w:proofErr w:type="spellEnd"/>
      <w:r w:rsidRPr="009A40B4">
        <w:rPr>
          <w:lang w:val="en-GB"/>
        </w:rPr>
        <w:t xml:space="preserve"> do </w:t>
      </w:r>
      <w:proofErr w:type="spellStart"/>
      <w:r w:rsidRPr="009A40B4">
        <w:rPr>
          <w:lang w:val="en-GB"/>
        </w:rPr>
        <w:t>të</w:t>
      </w:r>
      <w:proofErr w:type="spellEnd"/>
      <w:r w:rsidRPr="009A40B4">
        <w:rPr>
          <w:lang w:val="en-GB"/>
        </w:rPr>
        <w:t xml:space="preserve"> </w:t>
      </w:r>
      <w:proofErr w:type="spellStart"/>
      <w:r w:rsidRPr="009A40B4">
        <w:rPr>
          <w:lang w:val="en-GB"/>
        </w:rPr>
        <w:t>ofrojnë</w:t>
      </w:r>
      <w:proofErr w:type="spellEnd"/>
      <w:r w:rsidRPr="009A40B4">
        <w:rPr>
          <w:lang w:val="en-GB"/>
        </w:rPr>
        <w:t xml:space="preserve"> </w:t>
      </w:r>
      <w:proofErr w:type="spellStart"/>
      <w:r w:rsidRPr="009A40B4">
        <w:rPr>
          <w:lang w:val="en-GB"/>
        </w:rPr>
        <w:t>shërbime</w:t>
      </w:r>
      <w:proofErr w:type="spellEnd"/>
      <w:r w:rsidRPr="009A40B4">
        <w:rPr>
          <w:lang w:val="en-GB"/>
        </w:rPr>
        <w:t xml:space="preserve"> EURES </w:t>
      </w:r>
      <w:proofErr w:type="spellStart"/>
      <w:r w:rsidRPr="009A40B4">
        <w:rPr>
          <w:lang w:val="en-GB"/>
        </w:rPr>
        <w:t>dhe</w:t>
      </w:r>
      <w:proofErr w:type="spellEnd"/>
      <w:r w:rsidRPr="009A40B4">
        <w:rPr>
          <w:lang w:val="en-GB"/>
        </w:rPr>
        <w:t xml:space="preserve"> </w:t>
      </w:r>
      <w:proofErr w:type="spellStart"/>
      <w:r w:rsidRPr="009A40B4">
        <w:rPr>
          <w:lang w:val="en-GB"/>
        </w:rPr>
        <w:t>nuk</w:t>
      </w:r>
      <w:proofErr w:type="spellEnd"/>
      <w:r w:rsidRPr="009A40B4">
        <w:rPr>
          <w:lang w:val="en-GB"/>
        </w:rPr>
        <w:t xml:space="preserve"> </w:t>
      </w:r>
      <w:proofErr w:type="spellStart"/>
      <w:r w:rsidRPr="009A40B4">
        <w:rPr>
          <w:lang w:val="en-GB"/>
        </w:rPr>
        <w:t>jep</w:t>
      </w:r>
      <w:proofErr w:type="spellEnd"/>
      <w:r w:rsidRPr="009A40B4">
        <w:rPr>
          <w:lang w:val="en-GB"/>
        </w:rPr>
        <w:t xml:space="preserve"> </w:t>
      </w:r>
      <w:proofErr w:type="spellStart"/>
      <w:r w:rsidRPr="009A40B4">
        <w:rPr>
          <w:lang w:val="en-GB"/>
        </w:rPr>
        <w:t>bazë</w:t>
      </w:r>
      <w:proofErr w:type="spellEnd"/>
      <w:r w:rsidRPr="009A40B4">
        <w:rPr>
          <w:lang w:val="en-GB"/>
        </w:rPr>
        <w:t xml:space="preserve"> </w:t>
      </w:r>
      <w:proofErr w:type="spellStart"/>
      <w:r w:rsidRPr="009A40B4">
        <w:rPr>
          <w:lang w:val="en-GB"/>
        </w:rPr>
        <w:t>ligjore</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transmetimin</w:t>
      </w:r>
      <w:proofErr w:type="spellEnd"/>
      <w:r w:rsidRPr="009A40B4">
        <w:rPr>
          <w:lang w:val="en-GB"/>
        </w:rPr>
        <w:t xml:space="preserve"> e </w:t>
      </w:r>
      <w:proofErr w:type="spellStart"/>
      <w:r w:rsidRPr="009A40B4">
        <w:rPr>
          <w:lang w:val="en-GB"/>
        </w:rPr>
        <w:t>të</w:t>
      </w:r>
      <w:proofErr w:type="spellEnd"/>
      <w:r w:rsidRPr="009A40B4">
        <w:rPr>
          <w:lang w:val="en-GB"/>
        </w:rPr>
        <w:t xml:space="preserve"> </w:t>
      </w:r>
      <w:proofErr w:type="spellStart"/>
      <w:r w:rsidRPr="009A40B4">
        <w:rPr>
          <w:lang w:val="en-GB"/>
        </w:rPr>
        <w:t>dhënave</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portalin</w:t>
      </w:r>
      <w:proofErr w:type="spellEnd"/>
      <w:r w:rsidRPr="009A40B4">
        <w:rPr>
          <w:lang w:val="en-GB"/>
        </w:rPr>
        <w:t xml:space="preserve"> EURES. Nga </w:t>
      </w:r>
      <w:proofErr w:type="spellStart"/>
      <w:r w:rsidRPr="009A40B4">
        <w:rPr>
          <w:lang w:val="en-GB"/>
        </w:rPr>
        <w:t>ky</w:t>
      </w:r>
      <w:proofErr w:type="spellEnd"/>
      <w:r w:rsidRPr="009A40B4">
        <w:rPr>
          <w:lang w:val="en-GB"/>
        </w:rPr>
        <w:t xml:space="preserve"> </w:t>
      </w:r>
      <w:proofErr w:type="spellStart"/>
      <w:r w:rsidRPr="009A40B4">
        <w:rPr>
          <w:lang w:val="en-GB"/>
        </w:rPr>
        <w:t>boshllëk</w:t>
      </w:r>
      <w:proofErr w:type="spellEnd"/>
      <w:r w:rsidRPr="009A40B4">
        <w:rPr>
          <w:lang w:val="en-GB"/>
        </w:rPr>
        <w:t xml:space="preserve"> </w:t>
      </w:r>
      <w:proofErr w:type="spellStart"/>
      <w:r w:rsidRPr="009A40B4">
        <w:rPr>
          <w:lang w:val="en-GB"/>
        </w:rPr>
        <w:t>preken</w:t>
      </w:r>
      <w:proofErr w:type="spellEnd"/>
      <w:r w:rsidRPr="009A40B4">
        <w:rPr>
          <w:lang w:val="en-GB"/>
        </w:rPr>
        <w:t xml:space="preserve"> </w:t>
      </w:r>
      <w:proofErr w:type="spellStart"/>
      <w:r w:rsidRPr="009A40B4">
        <w:rPr>
          <w:lang w:val="en-GB"/>
        </w:rPr>
        <w:t>punëkërkuesit</w:t>
      </w:r>
      <w:proofErr w:type="spellEnd"/>
      <w:r w:rsidRPr="009A40B4">
        <w:rPr>
          <w:lang w:val="en-GB"/>
        </w:rPr>
        <w:t xml:space="preserve"> (</w:t>
      </w:r>
      <w:proofErr w:type="spellStart"/>
      <w:r w:rsidRPr="009A40B4">
        <w:rPr>
          <w:lang w:val="en-GB"/>
        </w:rPr>
        <w:t>akses</w:t>
      </w:r>
      <w:proofErr w:type="spellEnd"/>
      <w:r w:rsidRPr="009A40B4">
        <w:rPr>
          <w:lang w:val="en-GB"/>
        </w:rPr>
        <w:t xml:space="preserve"> </w:t>
      </w:r>
      <w:proofErr w:type="spellStart"/>
      <w:r w:rsidRPr="009A40B4">
        <w:rPr>
          <w:lang w:val="en-GB"/>
        </w:rPr>
        <w:t>i</w:t>
      </w:r>
      <w:proofErr w:type="spellEnd"/>
      <w:r w:rsidRPr="009A40B4">
        <w:rPr>
          <w:lang w:val="en-GB"/>
        </w:rPr>
        <w:t xml:space="preserve"> </w:t>
      </w:r>
      <w:proofErr w:type="spellStart"/>
      <w:r w:rsidRPr="009A40B4">
        <w:rPr>
          <w:lang w:val="en-GB"/>
        </w:rPr>
        <w:t>kufizuar</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mundësitë</w:t>
      </w:r>
      <w:proofErr w:type="spellEnd"/>
      <w:r w:rsidRPr="009A40B4">
        <w:rPr>
          <w:lang w:val="en-GB"/>
        </w:rPr>
        <w:t xml:space="preserve"> </w:t>
      </w:r>
      <w:proofErr w:type="spellStart"/>
      <w:r w:rsidRPr="009A40B4">
        <w:rPr>
          <w:lang w:val="en-GB"/>
        </w:rPr>
        <w:t>evropiane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punësimit</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informacion</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mbrojtur</w:t>
      </w:r>
      <w:proofErr w:type="spellEnd"/>
      <w:r w:rsidRPr="009A40B4">
        <w:rPr>
          <w:lang w:val="en-GB"/>
        </w:rPr>
        <w:t xml:space="preserve">), </w:t>
      </w:r>
      <w:proofErr w:type="spellStart"/>
      <w:r w:rsidRPr="009A40B4">
        <w:rPr>
          <w:lang w:val="en-GB"/>
        </w:rPr>
        <w:t>punëdhënësit</w:t>
      </w:r>
      <w:proofErr w:type="spellEnd"/>
      <w:r w:rsidRPr="009A40B4">
        <w:rPr>
          <w:lang w:val="en-GB"/>
        </w:rPr>
        <w:t xml:space="preserve"> duke </w:t>
      </w:r>
      <w:proofErr w:type="spellStart"/>
      <w:r w:rsidRPr="009A40B4">
        <w:rPr>
          <w:lang w:val="en-GB"/>
        </w:rPr>
        <w:t>përfshirë</w:t>
      </w:r>
      <w:proofErr w:type="spellEnd"/>
      <w:r w:rsidRPr="009A40B4">
        <w:rPr>
          <w:lang w:val="en-GB"/>
        </w:rPr>
        <w:t xml:space="preserve"> NVM-</w:t>
      </w:r>
      <w:proofErr w:type="spellStart"/>
      <w:r w:rsidRPr="009A40B4">
        <w:rPr>
          <w:lang w:val="en-GB"/>
        </w:rPr>
        <w:t>të</w:t>
      </w:r>
      <w:proofErr w:type="spellEnd"/>
      <w:r w:rsidRPr="009A40B4">
        <w:rPr>
          <w:lang w:val="en-GB"/>
        </w:rPr>
        <w:t xml:space="preserve"> (pa </w:t>
      </w:r>
      <w:proofErr w:type="spellStart"/>
      <w:r w:rsidRPr="009A40B4">
        <w:rPr>
          <w:lang w:val="en-GB"/>
        </w:rPr>
        <w:t>kanal</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strukturuar</w:t>
      </w:r>
      <w:proofErr w:type="spellEnd"/>
      <w:r w:rsidRPr="009A40B4">
        <w:rPr>
          <w:lang w:val="en-GB"/>
        </w:rPr>
        <w:t xml:space="preserve"> </w:t>
      </w:r>
      <w:proofErr w:type="spellStart"/>
      <w:r w:rsidRPr="009A40B4">
        <w:rPr>
          <w:lang w:val="en-GB"/>
        </w:rPr>
        <w:t>rekrutimi</w:t>
      </w:r>
      <w:proofErr w:type="spellEnd"/>
      <w:r w:rsidRPr="009A40B4">
        <w:rPr>
          <w:lang w:val="en-GB"/>
        </w:rPr>
        <w:t xml:space="preserve"> </w:t>
      </w:r>
      <w:proofErr w:type="spellStart"/>
      <w:r w:rsidRPr="009A40B4">
        <w:rPr>
          <w:lang w:val="en-GB"/>
        </w:rPr>
        <w:t>evropian</w:t>
      </w:r>
      <w:proofErr w:type="spellEnd"/>
      <w:r w:rsidRPr="009A40B4">
        <w:rPr>
          <w:lang w:val="en-GB"/>
        </w:rPr>
        <w:t xml:space="preserve">), AKPA (pa </w:t>
      </w:r>
      <w:proofErr w:type="spellStart"/>
      <w:r w:rsidRPr="009A40B4">
        <w:rPr>
          <w:lang w:val="en-GB"/>
        </w:rPr>
        <w:t>mandat</w:t>
      </w:r>
      <w:proofErr w:type="spellEnd"/>
      <w:r w:rsidRPr="009A40B4">
        <w:rPr>
          <w:lang w:val="en-GB"/>
        </w:rPr>
        <w:t xml:space="preserve"> </w:t>
      </w:r>
      <w:proofErr w:type="spellStart"/>
      <w:r w:rsidRPr="009A40B4">
        <w:rPr>
          <w:lang w:val="en-GB"/>
        </w:rPr>
        <w:t>ligjor</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funksionet</w:t>
      </w:r>
      <w:proofErr w:type="spellEnd"/>
      <w:r w:rsidRPr="009A40B4">
        <w:rPr>
          <w:lang w:val="en-GB"/>
        </w:rPr>
        <w:t xml:space="preserve"> </w:t>
      </w:r>
      <w:proofErr w:type="spellStart"/>
      <w:r w:rsidRPr="009A40B4">
        <w:rPr>
          <w:lang w:val="en-GB"/>
        </w:rPr>
        <w:t>koordinuese</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qeveria</w:t>
      </w:r>
      <w:proofErr w:type="spellEnd"/>
      <w:r w:rsidRPr="009A40B4">
        <w:rPr>
          <w:lang w:val="en-GB"/>
        </w:rPr>
        <w:t xml:space="preserve"> (</w:t>
      </w:r>
      <w:proofErr w:type="spellStart"/>
      <w:r w:rsidRPr="009A40B4">
        <w:rPr>
          <w:lang w:val="en-GB"/>
        </w:rPr>
        <w:t>detyrim</w:t>
      </w:r>
      <w:proofErr w:type="spellEnd"/>
      <w:r w:rsidRPr="009A40B4">
        <w:rPr>
          <w:lang w:val="en-GB"/>
        </w:rPr>
        <w:t xml:space="preserve"> </w:t>
      </w:r>
      <w:proofErr w:type="spellStart"/>
      <w:r w:rsidRPr="009A40B4">
        <w:rPr>
          <w:lang w:val="en-GB"/>
        </w:rPr>
        <w:t>i</w:t>
      </w:r>
      <w:proofErr w:type="spellEnd"/>
      <w:r w:rsidRPr="009A40B4">
        <w:rPr>
          <w:lang w:val="en-GB"/>
        </w:rPr>
        <w:t xml:space="preserve"> </w:t>
      </w:r>
      <w:proofErr w:type="spellStart"/>
      <w:r w:rsidRPr="009A40B4">
        <w:rPr>
          <w:lang w:val="en-GB"/>
        </w:rPr>
        <w:t>papërmbushur</w:t>
      </w:r>
      <w:proofErr w:type="spellEnd"/>
      <w:r w:rsidRPr="009A40B4">
        <w:rPr>
          <w:lang w:val="en-GB"/>
        </w:rPr>
        <w:t xml:space="preserve"> </w:t>
      </w:r>
      <w:proofErr w:type="spellStart"/>
      <w:r w:rsidRPr="009A40B4">
        <w:rPr>
          <w:lang w:val="en-GB"/>
        </w:rPr>
        <w:t>i</w:t>
      </w:r>
      <w:proofErr w:type="spellEnd"/>
      <w:r w:rsidRPr="009A40B4">
        <w:rPr>
          <w:lang w:val="en-GB"/>
        </w:rPr>
        <w:t xml:space="preserve"> </w:t>
      </w:r>
      <w:proofErr w:type="spellStart"/>
      <w:r w:rsidRPr="009A40B4">
        <w:rPr>
          <w:lang w:val="en-GB"/>
        </w:rPr>
        <w:t>Kapitullit</w:t>
      </w:r>
      <w:proofErr w:type="spellEnd"/>
      <w:r w:rsidRPr="009A40B4">
        <w:rPr>
          <w:lang w:val="en-GB"/>
        </w:rPr>
        <w:t xml:space="preserve"> 2 </w:t>
      </w:r>
      <w:proofErr w:type="spellStart"/>
      <w:r w:rsidRPr="009A40B4">
        <w:rPr>
          <w:lang w:val="en-GB"/>
        </w:rPr>
        <w:t>të</w:t>
      </w:r>
      <w:proofErr w:type="spellEnd"/>
      <w:r w:rsidRPr="009A40B4">
        <w:rPr>
          <w:lang w:val="en-GB"/>
        </w:rPr>
        <w:t xml:space="preserve"> </w:t>
      </w:r>
      <w:proofErr w:type="spellStart"/>
      <w:r w:rsidRPr="009A40B4">
        <w:rPr>
          <w:lang w:val="en-GB"/>
        </w:rPr>
        <w:t>negociatave</w:t>
      </w:r>
      <w:proofErr w:type="spellEnd"/>
      <w:r w:rsidRPr="009A40B4">
        <w:rPr>
          <w:lang w:val="en-GB"/>
        </w:rPr>
        <w:t xml:space="preserve">). </w:t>
      </w:r>
      <w:proofErr w:type="spellStart"/>
      <w:r w:rsidRPr="009A40B4">
        <w:rPr>
          <w:lang w:val="en-GB"/>
        </w:rPr>
        <w:t>Problemi</w:t>
      </w:r>
      <w:proofErr w:type="spellEnd"/>
      <w:r w:rsidRPr="009A40B4">
        <w:rPr>
          <w:lang w:val="en-GB"/>
        </w:rPr>
        <w:t xml:space="preserve"> </w:t>
      </w:r>
      <w:proofErr w:type="spellStart"/>
      <w:r w:rsidRPr="009A40B4">
        <w:rPr>
          <w:lang w:val="en-GB"/>
        </w:rPr>
        <w:t>është</w:t>
      </w:r>
      <w:proofErr w:type="spellEnd"/>
      <w:r w:rsidRPr="009A40B4">
        <w:rPr>
          <w:lang w:val="en-GB"/>
        </w:rPr>
        <w:t xml:space="preserve"> </w:t>
      </w:r>
      <w:proofErr w:type="spellStart"/>
      <w:r w:rsidRPr="009A40B4">
        <w:rPr>
          <w:lang w:val="en-GB"/>
        </w:rPr>
        <w:t>i</w:t>
      </w:r>
      <w:proofErr w:type="spellEnd"/>
      <w:r w:rsidRPr="009A40B4">
        <w:rPr>
          <w:lang w:val="en-GB"/>
        </w:rPr>
        <w:t xml:space="preserve"> </w:t>
      </w:r>
      <w:proofErr w:type="spellStart"/>
      <w:r w:rsidRPr="009A40B4">
        <w:rPr>
          <w:lang w:val="en-GB"/>
        </w:rPr>
        <w:t>trajtueshëm</w:t>
      </w:r>
      <w:proofErr w:type="spellEnd"/>
      <w:r w:rsidRPr="009A40B4">
        <w:rPr>
          <w:lang w:val="en-GB"/>
        </w:rPr>
        <w:t xml:space="preserve"> </w:t>
      </w:r>
      <w:proofErr w:type="spellStart"/>
      <w:r w:rsidRPr="009A40B4">
        <w:rPr>
          <w:lang w:val="en-GB"/>
        </w:rPr>
        <w:t>plotësisht</w:t>
      </w:r>
      <w:proofErr w:type="spellEnd"/>
      <w:r w:rsidRPr="009A40B4">
        <w:rPr>
          <w:lang w:val="en-GB"/>
        </w:rPr>
        <w:t xml:space="preserve"> me </w:t>
      </w:r>
      <w:proofErr w:type="spellStart"/>
      <w:r w:rsidRPr="009A40B4">
        <w:rPr>
          <w:lang w:val="en-GB"/>
        </w:rPr>
        <w:t>ndryshim</w:t>
      </w:r>
      <w:proofErr w:type="spellEnd"/>
      <w:r w:rsidRPr="009A40B4">
        <w:rPr>
          <w:lang w:val="en-GB"/>
        </w:rPr>
        <w:t xml:space="preserve"> </w:t>
      </w:r>
      <w:proofErr w:type="spellStart"/>
      <w:r w:rsidRPr="009A40B4">
        <w:rPr>
          <w:lang w:val="en-GB"/>
        </w:rPr>
        <w:t>politikash</w:t>
      </w:r>
      <w:proofErr w:type="spellEnd"/>
      <w:r w:rsidRPr="009A40B4">
        <w:rPr>
          <w:lang w:val="en-GB"/>
        </w:rPr>
        <w:t xml:space="preserve">: me </w:t>
      </w:r>
      <w:proofErr w:type="spellStart"/>
      <w:r w:rsidRPr="009A40B4">
        <w:rPr>
          <w:lang w:val="en-GB"/>
        </w:rPr>
        <w:t>plotësimin</w:t>
      </w:r>
      <w:proofErr w:type="spellEnd"/>
      <w:r w:rsidRPr="009A40B4">
        <w:rPr>
          <w:lang w:val="en-GB"/>
        </w:rPr>
        <w:t xml:space="preserve"> e </w:t>
      </w:r>
      <w:proofErr w:type="spellStart"/>
      <w:r w:rsidRPr="009A40B4">
        <w:rPr>
          <w:lang w:val="en-GB"/>
        </w:rPr>
        <w:t>ligjit</w:t>
      </w:r>
      <w:proofErr w:type="spellEnd"/>
      <w:r w:rsidRPr="009A40B4">
        <w:rPr>
          <w:lang w:val="en-GB"/>
        </w:rPr>
        <w:t xml:space="preserve"> nr. 15/2019 </w:t>
      </w:r>
      <w:proofErr w:type="spellStart"/>
      <w:r w:rsidRPr="009A40B4">
        <w:rPr>
          <w:lang w:val="en-GB"/>
        </w:rPr>
        <w:t>dhe</w:t>
      </w:r>
      <w:proofErr w:type="spellEnd"/>
      <w:r w:rsidRPr="009A40B4">
        <w:rPr>
          <w:lang w:val="en-GB"/>
        </w:rPr>
        <w:t xml:space="preserve"> </w:t>
      </w:r>
      <w:proofErr w:type="spellStart"/>
      <w:r w:rsidRPr="009A40B4">
        <w:rPr>
          <w:lang w:val="en-GB"/>
        </w:rPr>
        <w:t>aktet</w:t>
      </w:r>
      <w:proofErr w:type="spellEnd"/>
      <w:r w:rsidRPr="009A40B4">
        <w:rPr>
          <w:lang w:val="en-GB"/>
        </w:rPr>
        <w:t xml:space="preserve"> </w:t>
      </w:r>
      <w:proofErr w:type="spellStart"/>
      <w:r w:rsidRPr="009A40B4">
        <w:rPr>
          <w:lang w:val="en-GB"/>
        </w:rPr>
        <w:t>nënligjore</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zbatim</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tij</w:t>
      </w:r>
      <w:proofErr w:type="spellEnd"/>
      <w:r w:rsidRPr="009A40B4">
        <w:rPr>
          <w:lang w:val="en-GB"/>
        </w:rPr>
        <w:t>.</w:t>
      </w:r>
    </w:p>
    <w:p w14:paraId="366E1B69" w14:textId="77777777" w:rsidR="005D1784" w:rsidRPr="009A40B4" w:rsidRDefault="005D1784" w:rsidP="00676A37">
      <w:pPr>
        <w:spacing w:line="259" w:lineRule="auto"/>
        <w:ind w:firstLine="1"/>
        <w:jc w:val="both"/>
      </w:pPr>
    </w:p>
    <w:p w14:paraId="1FE29559" w14:textId="50BB2458" w:rsidR="005D1784" w:rsidRPr="009A40B4" w:rsidRDefault="005D1784" w:rsidP="00676A37">
      <w:pPr>
        <w:spacing w:line="259" w:lineRule="auto"/>
        <w:ind w:firstLine="1"/>
        <w:jc w:val="both"/>
      </w:pPr>
      <w:r w:rsidRPr="009A40B4">
        <w:t>Problemi ka shtrirje kombëtare dhe prek të gjithë sistemin e punësimit. Ai nuk kufizohet në një institucion, kategori përfituese apo territor të veçantë.</w:t>
      </w:r>
    </w:p>
    <w:p w14:paraId="52882988" w14:textId="77777777" w:rsidR="005D1784" w:rsidRPr="009A40B4" w:rsidRDefault="005D1784" w:rsidP="00676A37">
      <w:pPr>
        <w:spacing w:line="259" w:lineRule="auto"/>
        <w:ind w:firstLine="1"/>
        <w:jc w:val="both"/>
      </w:pPr>
      <w:r w:rsidRPr="009A40B4">
        <w:t>Në aspektin social, problemi prek veçanërisht:</w:t>
      </w:r>
    </w:p>
    <w:p w14:paraId="4CAE3B12" w14:textId="77777777" w:rsidR="005D1784" w:rsidRPr="009A40B4" w:rsidRDefault="005D1784">
      <w:pPr>
        <w:numPr>
          <w:ilvl w:val="0"/>
          <w:numId w:val="20"/>
        </w:numPr>
        <w:spacing w:line="259" w:lineRule="auto"/>
        <w:ind w:left="284" w:hanging="284"/>
        <w:jc w:val="both"/>
      </w:pPr>
      <w:r w:rsidRPr="009A40B4">
        <w:t>të rinjtë që nuk janë në punësim, arsim ose formim;</w:t>
      </w:r>
    </w:p>
    <w:p w14:paraId="531CF442" w14:textId="77777777" w:rsidR="005D1784" w:rsidRPr="009A40B4" w:rsidRDefault="005D1784">
      <w:pPr>
        <w:numPr>
          <w:ilvl w:val="0"/>
          <w:numId w:val="20"/>
        </w:numPr>
        <w:spacing w:line="259" w:lineRule="auto"/>
        <w:ind w:left="284" w:hanging="284"/>
        <w:jc w:val="both"/>
      </w:pPr>
      <w:r w:rsidRPr="009A40B4">
        <w:t>personat me aftësi të kufizuara dhe grupet e tjera të veçanta;</w:t>
      </w:r>
    </w:p>
    <w:p w14:paraId="18D37633" w14:textId="77777777" w:rsidR="005D1784" w:rsidRPr="009A40B4" w:rsidRDefault="005D1784">
      <w:pPr>
        <w:numPr>
          <w:ilvl w:val="0"/>
          <w:numId w:val="20"/>
        </w:numPr>
        <w:spacing w:line="259" w:lineRule="auto"/>
        <w:ind w:left="284" w:hanging="284"/>
        <w:jc w:val="both"/>
      </w:pPr>
      <w:r w:rsidRPr="009A40B4">
        <w:t>punëkërkuesit e papunë;</w:t>
      </w:r>
    </w:p>
    <w:p w14:paraId="036A3D6D" w14:textId="77777777" w:rsidR="005D1784" w:rsidRPr="009A40B4" w:rsidRDefault="005D1784">
      <w:pPr>
        <w:numPr>
          <w:ilvl w:val="0"/>
          <w:numId w:val="20"/>
        </w:numPr>
        <w:spacing w:line="259" w:lineRule="auto"/>
        <w:ind w:left="284" w:hanging="284"/>
        <w:jc w:val="both"/>
      </w:pPr>
      <w:r w:rsidRPr="009A40B4">
        <w:t>personat e punësuar që rrezikojnë humbjen e vendit të punës;</w:t>
      </w:r>
    </w:p>
    <w:p w14:paraId="1DC3293C" w14:textId="77777777" w:rsidR="005D1784" w:rsidRPr="009A40B4" w:rsidRDefault="005D1784">
      <w:pPr>
        <w:numPr>
          <w:ilvl w:val="0"/>
          <w:numId w:val="20"/>
        </w:numPr>
        <w:spacing w:line="259" w:lineRule="auto"/>
        <w:ind w:left="284" w:hanging="284"/>
        <w:jc w:val="both"/>
      </w:pPr>
      <w:r w:rsidRPr="009A40B4">
        <w:t>migrantët e kthyer;</w:t>
      </w:r>
    </w:p>
    <w:p w14:paraId="6311A3D5" w14:textId="77777777" w:rsidR="005D1784" w:rsidRPr="009A40B4" w:rsidRDefault="005D1784">
      <w:pPr>
        <w:numPr>
          <w:ilvl w:val="0"/>
          <w:numId w:val="20"/>
        </w:numPr>
        <w:spacing w:line="259" w:lineRule="auto"/>
        <w:ind w:left="284" w:hanging="284"/>
        <w:jc w:val="both"/>
      </w:pPr>
      <w:r w:rsidRPr="009A40B4">
        <w:t>shtetasit shqiptarë me vendbanim jashtë vendit që kërkojnë të përfitojnë nga shërbimet;</w:t>
      </w:r>
    </w:p>
    <w:p w14:paraId="36C715B2" w14:textId="77777777" w:rsidR="005D1784" w:rsidRPr="009A40B4" w:rsidRDefault="005D1784">
      <w:pPr>
        <w:numPr>
          <w:ilvl w:val="0"/>
          <w:numId w:val="20"/>
        </w:numPr>
        <w:spacing w:line="259" w:lineRule="auto"/>
        <w:ind w:left="284" w:hanging="284"/>
        <w:jc w:val="both"/>
      </w:pPr>
      <w:r w:rsidRPr="009A40B4">
        <w:t>shtetasit e huaj dhe personat pa shtetësi që synojnë të punojnë ligjërisht në Shqipëri;</w:t>
      </w:r>
    </w:p>
    <w:p w14:paraId="0E98160C" w14:textId="77777777" w:rsidR="005D1784" w:rsidRPr="009A40B4" w:rsidRDefault="005D1784">
      <w:pPr>
        <w:numPr>
          <w:ilvl w:val="0"/>
          <w:numId w:val="20"/>
        </w:numPr>
        <w:spacing w:line="259" w:lineRule="auto"/>
        <w:ind w:left="284" w:hanging="284"/>
        <w:jc w:val="both"/>
      </w:pPr>
      <w:r w:rsidRPr="009A40B4">
        <w:t>nxënësit punëmarrës në arsimin dhe formimin profesional të dyfishtë.</w:t>
      </w:r>
    </w:p>
    <w:p w14:paraId="7B928FAA" w14:textId="77777777" w:rsidR="005D1784" w:rsidRPr="009A40B4" w:rsidRDefault="005D1784" w:rsidP="00676A37">
      <w:pPr>
        <w:spacing w:line="259" w:lineRule="auto"/>
        <w:ind w:firstLine="1"/>
        <w:jc w:val="both"/>
      </w:pPr>
    </w:p>
    <w:p w14:paraId="409E6DA2" w14:textId="77777777" w:rsidR="005D1784" w:rsidRPr="009A40B4" w:rsidRDefault="005D1784" w:rsidP="00676A37">
      <w:pPr>
        <w:spacing w:line="259" w:lineRule="auto"/>
        <w:ind w:firstLine="1"/>
        <w:jc w:val="both"/>
      </w:pPr>
      <w:r w:rsidRPr="009A40B4">
        <w:t>Në aspektin institucional, problemi prek ministrinë përgjegjëse për punësimin dhe aftësitë, Agjencinë Kombëtare të Punësimit dhe Aftësive, administratën tatimore, institucionet e arsimit dhe formimit profesional, institucionet e mbrojtjes sociale, njësitë e vetëqeverisjes vendore dhe institucionet që administrojnë baza shtetërore të të dhënave.</w:t>
      </w:r>
    </w:p>
    <w:p w14:paraId="18E0C9E1" w14:textId="77777777" w:rsidR="005D1784" w:rsidRPr="009A40B4" w:rsidRDefault="005D1784" w:rsidP="00676A37">
      <w:pPr>
        <w:spacing w:line="259" w:lineRule="auto"/>
        <w:ind w:firstLine="1"/>
        <w:jc w:val="both"/>
      </w:pPr>
    </w:p>
    <w:p w14:paraId="02AD710B" w14:textId="77777777" w:rsidR="005D1784" w:rsidRPr="009A40B4" w:rsidRDefault="005D1784" w:rsidP="00676A37">
      <w:pPr>
        <w:spacing w:line="259" w:lineRule="auto"/>
        <w:ind w:firstLine="1"/>
        <w:jc w:val="both"/>
      </w:pPr>
      <w:r w:rsidRPr="009A40B4">
        <w:t>Në aspektin ekonomik, problemi prek të gjithë punëdhënësit për sa u përket raportimit të vendeve të lira, intervaleve të pagës, marrëdhënieve të punës dhe largimeve. Ndikimi më i drejtpërdrejtë i kuotave dhe kontributeve të Fondit Social të Punësimit përqendrohet te punëdhënësit që arrijnë pragun e përcaktuar të numrit të punonjësve.</w:t>
      </w:r>
    </w:p>
    <w:p w14:paraId="52D65E3B" w14:textId="77777777" w:rsidR="005D1784" w:rsidRPr="009A40B4" w:rsidRDefault="005D1784" w:rsidP="00676A37">
      <w:pPr>
        <w:spacing w:line="259" w:lineRule="auto"/>
        <w:ind w:firstLine="1"/>
        <w:jc w:val="both"/>
      </w:pPr>
      <w:r w:rsidRPr="009A40B4">
        <w:lastRenderedPageBreak/>
        <w:t>Problemi ka gjithashtu shtrirje territoriale, pasi aksesi në shërbime, mundësitë e punësimit dhe kapacitetet institucionale ndryshojnë ndërmjet qarqeve, bashkive dhe zonave urbane e rurale. Kjo justifikon kontraktimin e subjekteve të tregut të punës dhe ngritjen e partneriteteve vendore për grupet dhe territoret që nuk mbulohen në mënyrë të mjaftueshme nga strukturat ekzistuese. Projektligji lejon kontraktimin e këtyre subjekteve për grupe të veçanta dhe territore të caktuara.</w:t>
      </w:r>
    </w:p>
    <w:p w14:paraId="4E29435B" w14:textId="77777777" w:rsidR="00587D94" w:rsidRPr="009A40B4" w:rsidRDefault="00587D94" w:rsidP="00676A37">
      <w:pPr>
        <w:spacing w:line="259" w:lineRule="auto"/>
        <w:ind w:firstLine="1"/>
        <w:jc w:val="both"/>
        <w:rPr>
          <w:lang w:val="en-GB"/>
        </w:rPr>
      </w:pPr>
    </w:p>
    <w:p w14:paraId="1071B349" w14:textId="77777777" w:rsidR="00D0567B" w:rsidRPr="009A40B4" w:rsidRDefault="00D0567B" w:rsidP="00676A37">
      <w:pPr>
        <w:spacing w:line="259" w:lineRule="auto"/>
        <w:ind w:firstLine="1"/>
        <w:rPr>
          <w:highlight w:val="yellow"/>
          <w:lang w:val="sq-AL"/>
        </w:rPr>
      </w:pPr>
    </w:p>
    <w:p w14:paraId="71B2B3E8" w14:textId="77777777" w:rsidR="00343683" w:rsidRPr="009A40B4" w:rsidRDefault="5498FC72" w:rsidP="00676A37">
      <w:pPr>
        <w:pStyle w:val="Heading1"/>
        <w:spacing w:line="259" w:lineRule="auto"/>
        <w:ind w:firstLine="1"/>
        <w:rPr>
          <w:rFonts w:cs="Times New Roman"/>
          <w:sz w:val="24"/>
          <w:szCs w:val="24"/>
          <w:lang w:val="sq-AL"/>
        </w:rPr>
      </w:pPr>
      <w:bookmarkStart w:id="3" w:name="_Toc506919734"/>
      <w:r w:rsidRPr="009A40B4">
        <w:rPr>
          <w:rFonts w:cs="Times New Roman"/>
          <w:sz w:val="24"/>
          <w:szCs w:val="24"/>
          <w:lang w:val="sq-AL"/>
        </w:rPr>
        <w:t xml:space="preserve">Arsyeja e ndërhyrjes </w:t>
      </w:r>
      <w:bookmarkEnd w:id="3"/>
    </w:p>
    <w:p w14:paraId="6FACD107" w14:textId="77777777" w:rsidR="00D55BD1" w:rsidRPr="009A40B4" w:rsidRDefault="00D55BD1" w:rsidP="00676A37">
      <w:pPr>
        <w:spacing w:line="259" w:lineRule="auto"/>
        <w:ind w:firstLine="1"/>
        <w:rPr>
          <w:lang w:val="sq-AL"/>
        </w:rPr>
      </w:pPr>
    </w:p>
    <w:p w14:paraId="53DBDC39" w14:textId="77777777" w:rsidR="008D1611" w:rsidRPr="009A40B4" w:rsidRDefault="008D1611" w:rsidP="00676A37">
      <w:pPr>
        <w:pStyle w:val="ListParagraph"/>
        <w:numPr>
          <w:ilvl w:val="0"/>
          <w:numId w:val="10"/>
        </w:numPr>
        <w:spacing w:after="0" w:line="259" w:lineRule="auto"/>
        <w:ind w:left="0" w:firstLine="1"/>
        <w:jc w:val="both"/>
        <w:rPr>
          <w:rFonts w:ascii="Times New Roman" w:eastAsiaTheme="majorEastAsia" w:hAnsi="Times New Roman"/>
          <w:i/>
          <w:lang w:val="sq-AL"/>
        </w:rPr>
      </w:pPr>
      <w:r w:rsidRPr="009A40B4">
        <w:rPr>
          <w:rFonts w:ascii="Times New Roman" w:eastAsiaTheme="majorEastAsia" w:hAnsi="Times New Roman"/>
          <w:i/>
          <w:lang w:val="sq-AL"/>
        </w:rPr>
        <w:t>Shpjegoni pse qeveria planifikon të ndërhyjë dhe pse është e nevojshme</w:t>
      </w:r>
      <w:r w:rsidR="00573E8A" w:rsidRPr="009A40B4">
        <w:rPr>
          <w:rFonts w:ascii="Times New Roman" w:eastAsiaTheme="majorEastAsia" w:hAnsi="Times New Roman"/>
          <w:i/>
          <w:lang w:val="sq-AL"/>
        </w:rPr>
        <w:t>.</w:t>
      </w:r>
    </w:p>
    <w:p w14:paraId="349C5917" w14:textId="77777777" w:rsidR="008D1611" w:rsidRPr="009A40B4" w:rsidRDefault="008D1611" w:rsidP="00676A37">
      <w:pPr>
        <w:pStyle w:val="ListParagraph"/>
        <w:numPr>
          <w:ilvl w:val="0"/>
          <w:numId w:val="10"/>
        </w:numPr>
        <w:spacing w:after="0" w:line="259" w:lineRule="auto"/>
        <w:ind w:left="0" w:firstLine="1"/>
        <w:jc w:val="both"/>
        <w:rPr>
          <w:rFonts w:ascii="Times New Roman" w:eastAsiaTheme="majorEastAsia" w:hAnsi="Times New Roman"/>
          <w:i/>
          <w:lang w:val="sq-AL"/>
        </w:rPr>
      </w:pPr>
      <w:r w:rsidRPr="009A40B4">
        <w:rPr>
          <w:rFonts w:ascii="Times New Roman" w:eastAsiaTheme="majorEastAsia" w:hAnsi="Times New Roman"/>
          <w:i/>
          <w:lang w:val="sq-AL"/>
        </w:rPr>
        <w:t xml:space="preserve">Shpjegoni se çfarë shpreson të </w:t>
      </w:r>
      <w:r w:rsidR="00573E8A" w:rsidRPr="009A40B4">
        <w:rPr>
          <w:rFonts w:ascii="Times New Roman" w:eastAsiaTheme="majorEastAsia" w:hAnsi="Times New Roman"/>
          <w:i/>
          <w:lang w:val="sq-AL"/>
        </w:rPr>
        <w:t>trajtojë</w:t>
      </w:r>
      <w:r w:rsidRPr="009A40B4">
        <w:rPr>
          <w:rFonts w:ascii="Times New Roman" w:eastAsiaTheme="majorEastAsia" w:hAnsi="Times New Roman"/>
          <w:i/>
          <w:lang w:val="sq-AL"/>
        </w:rPr>
        <w:t xml:space="preserve"> </w:t>
      </w:r>
      <w:r w:rsidR="00573E8A" w:rsidRPr="009A40B4">
        <w:rPr>
          <w:rFonts w:ascii="Times New Roman" w:eastAsiaTheme="majorEastAsia" w:hAnsi="Times New Roman"/>
          <w:i/>
          <w:lang w:val="sq-AL"/>
        </w:rPr>
        <w:t xml:space="preserve">qeveria </w:t>
      </w:r>
      <w:r w:rsidRPr="009A40B4">
        <w:rPr>
          <w:rFonts w:ascii="Times New Roman" w:eastAsiaTheme="majorEastAsia" w:hAnsi="Times New Roman"/>
          <w:i/>
          <w:lang w:val="sq-AL"/>
        </w:rPr>
        <w:t>nëpërmjet kësaj ndërhyrjeje</w:t>
      </w:r>
      <w:r w:rsidR="00573E8A" w:rsidRPr="009A40B4">
        <w:rPr>
          <w:rFonts w:ascii="Times New Roman" w:eastAsiaTheme="majorEastAsia" w:hAnsi="Times New Roman"/>
          <w:i/>
          <w:lang w:val="sq-AL"/>
        </w:rPr>
        <w:t>.</w:t>
      </w:r>
    </w:p>
    <w:p w14:paraId="6D128DC9" w14:textId="77777777" w:rsidR="008D1611" w:rsidRPr="009A40B4" w:rsidRDefault="008D1611" w:rsidP="00676A37">
      <w:pPr>
        <w:pStyle w:val="ListParagraph"/>
        <w:numPr>
          <w:ilvl w:val="0"/>
          <w:numId w:val="10"/>
        </w:numPr>
        <w:spacing w:after="0" w:line="259" w:lineRule="auto"/>
        <w:ind w:left="0" w:firstLine="1"/>
        <w:jc w:val="both"/>
        <w:rPr>
          <w:rFonts w:ascii="Times New Roman" w:eastAsiaTheme="majorEastAsia" w:hAnsi="Times New Roman"/>
          <w:i/>
          <w:lang w:val="sq-AL"/>
        </w:rPr>
      </w:pPr>
      <w:r w:rsidRPr="009A40B4">
        <w:rPr>
          <w:rFonts w:ascii="Times New Roman" w:eastAsiaTheme="majorEastAsia" w:hAnsi="Times New Roman"/>
          <w:i/>
          <w:lang w:val="sq-AL"/>
        </w:rPr>
        <w:t xml:space="preserve">Identifikoni shkallën e ndërhyrjes së qeverisë që nevojitet për të </w:t>
      </w:r>
      <w:r w:rsidR="00573E8A" w:rsidRPr="009A40B4">
        <w:rPr>
          <w:rFonts w:ascii="Times New Roman" w:eastAsiaTheme="majorEastAsia" w:hAnsi="Times New Roman"/>
          <w:i/>
          <w:lang w:val="sq-AL"/>
        </w:rPr>
        <w:t>trajtuar</w:t>
      </w:r>
      <w:r w:rsidRPr="009A40B4">
        <w:rPr>
          <w:rFonts w:ascii="Times New Roman" w:eastAsiaTheme="majorEastAsia" w:hAnsi="Times New Roman"/>
          <w:i/>
          <w:lang w:val="sq-AL"/>
        </w:rPr>
        <w:t xml:space="preserve"> problemin</w:t>
      </w:r>
      <w:r w:rsidR="00573E8A" w:rsidRPr="009A40B4">
        <w:rPr>
          <w:rFonts w:ascii="Times New Roman" w:eastAsiaTheme="majorEastAsia" w:hAnsi="Times New Roman"/>
          <w:i/>
          <w:lang w:val="sq-AL"/>
        </w:rPr>
        <w:t>.</w:t>
      </w:r>
    </w:p>
    <w:p w14:paraId="7BD64E54" w14:textId="77777777" w:rsidR="008D1611" w:rsidRPr="009A40B4" w:rsidRDefault="008D1611" w:rsidP="00676A37">
      <w:pPr>
        <w:pStyle w:val="ListParagraph"/>
        <w:numPr>
          <w:ilvl w:val="0"/>
          <w:numId w:val="10"/>
        </w:numPr>
        <w:spacing w:after="0" w:line="259" w:lineRule="auto"/>
        <w:ind w:left="0" w:firstLine="1"/>
        <w:jc w:val="both"/>
        <w:rPr>
          <w:rFonts w:ascii="Times New Roman" w:eastAsiaTheme="majorEastAsia" w:hAnsi="Times New Roman"/>
          <w:i/>
          <w:lang w:val="sq-AL"/>
        </w:rPr>
      </w:pPr>
      <w:r w:rsidRPr="009A40B4">
        <w:rPr>
          <w:rFonts w:ascii="Times New Roman" w:eastAsiaTheme="majorEastAsia" w:hAnsi="Times New Roman"/>
          <w:i/>
          <w:lang w:val="sq-AL"/>
        </w:rPr>
        <w:t xml:space="preserve">Shpjegoni se si </w:t>
      </w:r>
      <w:r w:rsidR="00475898" w:rsidRPr="009A40B4">
        <w:rPr>
          <w:rFonts w:ascii="Times New Roman" w:eastAsiaTheme="majorEastAsia" w:hAnsi="Times New Roman"/>
          <w:i/>
          <w:lang w:val="sq-AL"/>
        </w:rPr>
        <w:t xml:space="preserve">i mbështet </w:t>
      </w:r>
      <w:r w:rsidRPr="009A40B4">
        <w:rPr>
          <w:rFonts w:ascii="Times New Roman" w:eastAsiaTheme="majorEastAsia" w:hAnsi="Times New Roman"/>
          <w:i/>
          <w:lang w:val="sq-AL"/>
        </w:rPr>
        <w:t>kjo ndërhyrje objektivat e nivelit të lartë të qeverisë</w:t>
      </w:r>
      <w:r w:rsidR="00573E8A" w:rsidRPr="009A40B4">
        <w:rPr>
          <w:rFonts w:ascii="Times New Roman" w:eastAsiaTheme="majorEastAsia" w:hAnsi="Times New Roman"/>
          <w:i/>
          <w:lang w:val="sq-AL"/>
        </w:rPr>
        <w:t>.</w:t>
      </w:r>
    </w:p>
    <w:p w14:paraId="6787E586" w14:textId="77777777" w:rsidR="0013699E" w:rsidRPr="009A40B4" w:rsidRDefault="00475898" w:rsidP="00676A37">
      <w:pPr>
        <w:pStyle w:val="ListParagraph"/>
        <w:numPr>
          <w:ilvl w:val="0"/>
          <w:numId w:val="10"/>
        </w:numPr>
        <w:spacing w:after="0" w:line="259" w:lineRule="auto"/>
        <w:ind w:left="0" w:firstLine="1"/>
        <w:jc w:val="both"/>
        <w:rPr>
          <w:rFonts w:ascii="Times New Roman" w:eastAsiaTheme="majorEastAsia" w:hAnsi="Times New Roman"/>
          <w:i/>
          <w:lang w:val="sq-AL"/>
        </w:rPr>
      </w:pPr>
      <w:r w:rsidRPr="009A40B4">
        <w:rPr>
          <w:rFonts w:ascii="Times New Roman" w:eastAsiaTheme="majorEastAsia" w:hAnsi="Times New Roman"/>
          <w:i/>
          <w:lang w:val="sq-AL"/>
        </w:rPr>
        <w:t xml:space="preserve">Rendisni </w:t>
      </w:r>
      <w:r w:rsidR="008D1611" w:rsidRPr="009A40B4">
        <w:rPr>
          <w:rFonts w:ascii="Times New Roman" w:eastAsiaTheme="majorEastAsia" w:hAnsi="Times New Roman"/>
          <w:i/>
          <w:lang w:val="sq-AL"/>
        </w:rPr>
        <w:t>punë</w:t>
      </w:r>
      <w:r w:rsidRPr="009A40B4">
        <w:rPr>
          <w:rFonts w:ascii="Times New Roman" w:eastAsiaTheme="majorEastAsia" w:hAnsi="Times New Roman"/>
          <w:i/>
          <w:lang w:val="sq-AL"/>
        </w:rPr>
        <w:t>n</w:t>
      </w:r>
      <w:r w:rsidR="00573E8A" w:rsidRPr="009A40B4">
        <w:rPr>
          <w:rFonts w:ascii="Times New Roman" w:eastAsiaTheme="majorEastAsia" w:hAnsi="Times New Roman"/>
          <w:i/>
          <w:lang w:val="sq-AL"/>
        </w:rPr>
        <w:t xml:space="preserve"> ekzistuese </w:t>
      </w:r>
      <w:r w:rsidRPr="009A40B4">
        <w:rPr>
          <w:rFonts w:ascii="Times New Roman" w:eastAsiaTheme="majorEastAsia" w:hAnsi="Times New Roman"/>
          <w:i/>
          <w:lang w:val="sq-AL"/>
        </w:rPr>
        <w:t>q</w:t>
      </w:r>
      <w:r w:rsidR="00573E8A" w:rsidRPr="009A40B4">
        <w:rPr>
          <w:rFonts w:ascii="Times New Roman" w:eastAsiaTheme="majorEastAsia" w:hAnsi="Times New Roman"/>
          <w:i/>
          <w:lang w:val="sq-AL"/>
        </w:rPr>
        <w:t xml:space="preserve">ë </w:t>
      </w:r>
      <w:r w:rsidRPr="009A40B4">
        <w:rPr>
          <w:rFonts w:ascii="Times New Roman" w:eastAsiaTheme="majorEastAsia" w:hAnsi="Times New Roman"/>
          <w:i/>
          <w:lang w:val="sq-AL"/>
        </w:rPr>
        <w:t xml:space="preserve">është </w:t>
      </w:r>
      <w:r w:rsidR="00573E8A" w:rsidRPr="009A40B4">
        <w:rPr>
          <w:rFonts w:ascii="Times New Roman" w:eastAsiaTheme="majorEastAsia" w:hAnsi="Times New Roman"/>
          <w:i/>
          <w:lang w:val="sq-AL"/>
        </w:rPr>
        <w:t>realizuar</w:t>
      </w:r>
      <w:r w:rsidR="008D1611" w:rsidRPr="009A40B4">
        <w:rPr>
          <w:rFonts w:ascii="Times New Roman" w:eastAsiaTheme="majorEastAsia" w:hAnsi="Times New Roman"/>
          <w:i/>
          <w:lang w:val="sq-AL"/>
        </w:rPr>
        <w:t xml:space="preserve"> tashmë</w:t>
      </w:r>
      <w:r w:rsidR="00573E8A" w:rsidRPr="009A40B4">
        <w:rPr>
          <w:rFonts w:ascii="Times New Roman" w:eastAsiaTheme="majorEastAsia" w:hAnsi="Times New Roman"/>
          <w:i/>
          <w:lang w:val="sq-AL"/>
        </w:rPr>
        <w:t>.</w:t>
      </w:r>
    </w:p>
    <w:p w14:paraId="637D2D01" w14:textId="77777777" w:rsidR="00BC34FA" w:rsidRPr="009A40B4" w:rsidRDefault="00BC34FA" w:rsidP="00676A37">
      <w:pPr>
        <w:pStyle w:val="ListParagraph"/>
        <w:spacing w:after="0" w:line="259" w:lineRule="auto"/>
        <w:ind w:left="0" w:firstLine="1"/>
        <w:jc w:val="both"/>
        <w:rPr>
          <w:rFonts w:ascii="Times New Roman" w:eastAsiaTheme="majorEastAsia" w:hAnsi="Times New Roman"/>
          <w:i/>
          <w:lang w:val="sq-AL"/>
        </w:rPr>
      </w:pPr>
    </w:p>
    <w:p w14:paraId="7544043C" w14:textId="77777777" w:rsidR="00E83C86" w:rsidRPr="009A40B4" w:rsidRDefault="00E83C86" w:rsidP="00676A37">
      <w:pPr>
        <w:pStyle w:val="Heading1"/>
        <w:spacing w:line="259" w:lineRule="auto"/>
        <w:ind w:firstLine="1"/>
        <w:jc w:val="both"/>
        <w:rPr>
          <w:rFonts w:eastAsia="Times New Roman" w:cs="Times New Roman"/>
          <w:b w:val="0"/>
          <w:bCs w:val="0"/>
          <w:sz w:val="24"/>
          <w:szCs w:val="24"/>
        </w:rPr>
      </w:pPr>
      <w:bookmarkStart w:id="4" w:name="_Toc506919735"/>
      <w:r w:rsidRPr="009A40B4">
        <w:rPr>
          <w:rFonts w:eastAsia="Times New Roman" w:cs="Times New Roman"/>
          <w:b w:val="0"/>
          <w:bCs w:val="0"/>
          <w:sz w:val="24"/>
          <w:szCs w:val="24"/>
        </w:rPr>
        <w:t>Ndërhyrja e qeverisë është e nevojshme për të përditësuar dhe plotësuar kuadrin ligjor për nxitjen e punësimit, në përgjigje të mangësive të konstatuara gjatë zbatimit të ligjit nr. 15/2019, zhvillimeve të tregut të punës, prioriteteve të reja të politikës së punësimit dhe aftësive, digjitalizimit të shërbimeve publike dhe detyrimeve që rrjedhin nga procesi i integrimit evropian. Ligji në fuqi vazhdon të përbëjë bazën kryesore të sistemit, por nuk rregullon në mënyrë të mjaftueshme disa mekanizma, procedura dhe përgjegjësi institucionale që tashmë janë të nevojshme për funksionimin e një sistemi modern dhe gjithëpërfshirës të shërbimeve të punësimit.</w:t>
      </w:r>
    </w:p>
    <w:p w14:paraId="24ADA0EB" w14:textId="77777777" w:rsidR="00C23D23" w:rsidRPr="009A40B4" w:rsidRDefault="00C23D23" w:rsidP="00676A37">
      <w:pPr>
        <w:spacing w:line="259" w:lineRule="auto"/>
        <w:ind w:firstLine="1"/>
      </w:pPr>
    </w:p>
    <w:p w14:paraId="18F918F9" w14:textId="6A57593D" w:rsidR="00C23D23" w:rsidRPr="009A40B4" w:rsidRDefault="00C23D23" w:rsidP="00676A37">
      <w:pPr>
        <w:spacing w:line="259" w:lineRule="auto"/>
        <w:ind w:firstLine="1"/>
        <w:jc w:val="both"/>
      </w:pPr>
      <w:r w:rsidRPr="009A40B4">
        <w:t>Nëpërmjet ndryshimeve të propozuara, qeveria synon të trajtojë në mënyrë të integruar nj</w:t>
      </w:r>
      <w:r w:rsidR="00F153EE" w:rsidRPr="009A40B4">
        <w:t>ë</w:t>
      </w:r>
      <w:r w:rsidRPr="009A40B4">
        <w:t xml:space="preserve"> s</w:t>
      </w:r>
      <w:r w:rsidR="00F153EE" w:rsidRPr="009A40B4">
        <w:t>ë</w:t>
      </w:r>
      <w:r w:rsidRPr="009A40B4">
        <w:t>r</w:t>
      </w:r>
      <w:r w:rsidR="00F153EE" w:rsidRPr="009A40B4">
        <w:t>ë</w:t>
      </w:r>
      <w:r w:rsidRPr="009A40B4">
        <w:t xml:space="preserve"> çështjesh</w:t>
      </w:r>
      <w:r w:rsidR="00F41B9F" w:rsidRPr="009A40B4">
        <w:t>, duke nisur nga qart</w:t>
      </w:r>
      <w:r w:rsidR="00F153EE" w:rsidRPr="009A40B4">
        <w:t>ë</w:t>
      </w:r>
      <w:r w:rsidR="00F41B9F" w:rsidRPr="009A40B4">
        <w:t>simi i fush</w:t>
      </w:r>
      <w:r w:rsidR="00F153EE" w:rsidRPr="009A40B4">
        <w:t>ë</w:t>
      </w:r>
      <w:r w:rsidR="00F41B9F" w:rsidRPr="009A40B4">
        <w:t>s s</w:t>
      </w:r>
      <w:r w:rsidR="00F153EE" w:rsidRPr="009A40B4">
        <w:t>ë</w:t>
      </w:r>
      <w:r w:rsidR="00F41B9F" w:rsidRPr="009A40B4">
        <w:t xml:space="preserve"> zbatimit dhe kategorive t</w:t>
      </w:r>
      <w:r w:rsidR="00F153EE" w:rsidRPr="009A40B4">
        <w:t>ë</w:t>
      </w:r>
      <w:r w:rsidR="00F41B9F" w:rsidRPr="009A40B4">
        <w:t xml:space="preserve"> p</w:t>
      </w:r>
      <w:r w:rsidR="00F153EE" w:rsidRPr="009A40B4">
        <w:t>ë</w:t>
      </w:r>
      <w:r w:rsidR="00F41B9F" w:rsidRPr="009A40B4">
        <w:t xml:space="preserve">rfituesve. Projektligji parashikon si </w:t>
      </w:r>
      <w:r w:rsidR="00873417" w:rsidRPr="009A40B4">
        <w:t>p</w:t>
      </w:r>
      <w:r w:rsidR="00F153EE" w:rsidRPr="009A40B4">
        <w:t>ë</w:t>
      </w:r>
      <w:r w:rsidR="00873417" w:rsidRPr="009A40B4">
        <w:t>rfitues</w:t>
      </w:r>
      <w:r w:rsidRPr="009A40B4">
        <w:t xml:space="preserve"> nxënësit punëmarrës në arsimin profesional të dyfishtë, shtetasit shqiptarë me vendbanim jashtë vendit, shtetasit e huaj dhe personat pa shtetësi që synojnë të punojnë ligjërisht në Shqipëri, si dhe personat e punësuar që rrezikojnë humbjen e vendit të punës</w:t>
      </w:r>
      <w:r w:rsidR="00FC39BD" w:rsidRPr="009A40B4">
        <w:t>.</w:t>
      </w:r>
    </w:p>
    <w:p w14:paraId="538C8C52" w14:textId="513F43F4" w:rsidR="00C23D23" w:rsidRPr="009A40B4" w:rsidRDefault="00FC39BD" w:rsidP="00676A37">
      <w:pPr>
        <w:spacing w:line="259" w:lineRule="auto"/>
        <w:ind w:firstLine="1"/>
        <w:jc w:val="both"/>
      </w:pPr>
      <w:r w:rsidRPr="009A40B4">
        <w:t>N</w:t>
      </w:r>
      <w:r w:rsidR="00F153EE" w:rsidRPr="009A40B4">
        <w:t>ë</w:t>
      </w:r>
      <w:r w:rsidRPr="009A40B4">
        <w:t>p</w:t>
      </w:r>
      <w:r w:rsidR="00F153EE" w:rsidRPr="009A40B4">
        <w:t>ë</w:t>
      </w:r>
      <w:r w:rsidRPr="009A40B4">
        <w:t>rmjet k</w:t>
      </w:r>
      <w:r w:rsidR="00F153EE" w:rsidRPr="009A40B4">
        <w:t>ë</w:t>
      </w:r>
      <w:r w:rsidRPr="009A40B4">
        <w:t>tij projektligji, qeveria synon gjithashtu t</w:t>
      </w:r>
      <w:r w:rsidR="00F153EE" w:rsidRPr="009A40B4">
        <w:t>ë</w:t>
      </w:r>
      <w:r w:rsidRPr="009A40B4">
        <w:t xml:space="preserve"> integroj</w:t>
      </w:r>
      <w:r w:rsidR="00F153EE" w:rsidRPr="009A40B4">
        <w:t>ë</w:t>
      </w:r>
      <w:r w:rsidRPr="009A40B4">
        <w:t xml:space="preserve"> n</w:t>
      </w:r>
      <w:r w:rsidR="00F153EE" w:rsidRPr="009A40B4">
        <w:t>ë</w:t>
      </w:r>
      <w:r w:rsidRPr="009A40B4">
        <w:t xml:space="preserve"> nj</w:t>
      </w:r>
      <w:r w:rsidR="00F153EE" w:rsidRPr="009A40B4">
        <w:t>ë</w:t>
      </w:r>
      <w:r w:rsidRPr="009A40B4">
        <w:t xml:space="preserve"> ligj t</w:t>
      </w:r>
      <w:r w:rsidR="00F153EE" w:rsidRPr="009A40B4">
        <w:t>ë</w:t>
      </w:r>
      <w:r w:rsidRPr="009A40B4">
        <w:t xml:space="preserve"> plot</w:t>
      </w:r>
      <w:r w:rsidR="00F153EE" w:rsidRPr="009A40B4">
        <w:t>ë</w:t>
      </w:r>
      <w:r w:rsidRPr="009A40B4">
        <w:t xml:space="preserve"> t</w:t>
      </w:r>
      <w:r w:rsidR="00F153EE" w:rsidRPr="009A40B4">
        <w:t>ë</w:t>
      </w:r>
      <w:r w:rsidRPr="009A40B4">
        <w:t xml:space="preserve"> gjitha procedurat </w:t>
      </w:r>
      <w:r w:rsidR="007009D7" w:rsidRPr="009A40B4">
        <w:t>p</w:t>
      </w:r>
      <w:r w:rsidR="00F153EE" w:rsidRPr="009A40B4">
        <w:t>ë</w:t>
      </w:r>
      <w:r w:rsidR="007009D7" w:rsidRPr="009A40B4">
        <w:t>r regjistrimin, pezullimin dhe rifitimin e statusit t</w:t>
      </w:r>
      <w:r w:rsidR="00F153EE" w:rsidRPr="009A40B4">
        <w:t>ë</w:t>
      </w:r>
      <w:r w:rsidR="007009D7" w:rsidRPr="009A40B4">
        <w:t xml:space="preserve"> pun</w:t>
      </w:r>
      <w:r w:rsidR="00F153EE" w:rsidRPr="009A40B4">
        <w:t>ë</w:t>
      </w:r>
      <w:r w:rsidR="007009D7" w:rsidRPr="009A40B4">
        <w:t>k</w:t>
      </w:r>
      <w:r w:rsidR="00F153EE" w:rsidRPr="009A40B4">
        <w:t>ë</w:t>
      </w:r>
      <w:r w:rsidR="007009D7" w:rsidRPr="009A40B4">
        <w:t>rkuesit</w:t>
      </w:r>
      <w:r w:rsidR="00FA57AC" w:rsidRPr="009A40B4">
        <w:t>. Aktivizimi i pun</w:t>
      </w:r>
      <w:r w:rsidR="00F153EE" w:rsidRPr="009A40B4">
        <w:t>ë</w:t>
      </w:r>
      <w:r w:rsidR="00FA57AC" w:rsidRPr="009A40B4">
        <w:t>k</w:t>
      </w:r>
      <w:r w:rsidR="00F153EE" w:rsidRPr="009A40B4">
        <w:t>ë</w:t>
      </w:r>
      <w:r w:rsidR="00FA57AC" w:rsidRPr="009A40B4">
        <w:t xml:space="preserve">rkuesve </w:t>
      </w:r>
      <w:r w:rsidR="00F153EE" w:rsidRPr="009A40B4">
        <w:t>ë</w:t>
      </w:r>
      <w:r w:rsidR="00FA57AC" w:rsidRPr="009A40B4">
        <w:t>sht</w:t>
      </w:r>
      <w:r w:rsidR="00F153EE" w:rsidRPr="009A40B4">
        <w:t>ë</w:t>
      </w:r>
      <w:r w:rsidR="00FA57AC" w:rsidRPr="009A40B4">
        <w:t>, gjithashtu, nj</w:t>
      </w:r>
      <w:r w:rsidR="00F153EE" w:rsidRPr="009A40B4">
        <w:t>ë</w:t>
      </w:r>
      <w:r w:rsidR="00FA57AC" w:rsidRPr="009A40B4">
        <w:t xml:space="preserve"> synim i qart</w:t>
      </w:r>
      <w:r w:rsidR="00F153EE" w:rsidRPr="009A40B4">
        <w:t>ë</w:t>
      </w:r>
      <w:r w:rsidR="00FA57AC" w:rsidRPr="009A40B4">
        <w:t xml:space="preserve">, i </w:t>
      </w:r>
      <w:r w:rsidR="00047D54" w:rsidRPr="009A40B4">
        <w:t>parashikuar n</w:t>
      </w:r>
      <w:r w:rsidR="00F153EE" w:rsidRPr="009A40B4">
        <w:t>ë</w:t>
      </w:r>
      <w:r w:rsidR="00047D54" w:rsidRPr="009A40B4">
        <w:t xml:space="preserve"> detyrimin </w:t>
      </w:r>
      <w:r w:rsidR="00FA57AC" w:rsidRPr="009A40B4">
        <w:t xml:space="preserve"> parashikimin </w:t>
      </w:r>
      <w:r w:rsidR="00047D54" w:rsidRPr="009A40B4">
        <w:t>p</w:t>
      </w:r>
      <w:r w:rsidR="00F153EE" w:rsidRPr="009A40B4">
        <w:t>ë</w:t>
      </w:r>
      <w:r w:rsidR="00047D54" w:rsidRPr="009A40B4">
        <w:t xml:space="preserve">r </w:t>
      </w:r>
      <w:r w:rsidR="00C23D23" w:rsidRPr="009A40B4">
        <w:t>për bashkëpunim, deklarim të saktë të informacionit, njoftim të ndryshimeve dhe pjesëmarrje në masat e dakordësuara të aktivizimit</w:t>
      </w:r>
      <w:r w:rsidR="00047D54" w:rsidRPr="009A40B4">
        <w:t>.</w:t>
      </w:r>
    </w:p>
    <w:p w14:paraId="51F01A27" w14:textId="04CFDBC2" w:rsidR="00C23D23" w:rsidRPr="009A40B4" w:rsidRDefault="004B65F9" w:rsidP="00676A37">
      <w:pPr>
        <w:spacing w:line="259" w:lineRule="auto"/>
        <w:ind w:firstLine="1"/>
        <w:jc w:val="both"/>
      </w:pPr>
      <w:r w:rsidRPr="009A40B4">
        <w:t>Nj</w:t>
      </w:r>
      <w:r w:rsidR="00F153EE" w:rsidRPr="009A40B4">
        <w:t>ë</w:t>
      </w:r>
      <w:r w:rsidRPr="009A40B4">
        <w:t xml:space="preserve"> nd</w:t>
      </w:r>
      <w:r w:rsidR="00F153EE" w:rsidRPr="009A40B4">
        <w:t>ë</w:t>
      </w:r>
      <w:r w:rsidRPr="009A40B4">
        <w:t>r synimet kryesore t</w:t>
      </w:r>
      <w:r w:rsidR="00F153EE" w:rsidRPr="009A40B4">
        <w:t>ë</w:t>
      </w:r>
      <w:r w:rsidRPr="009A40B4">
        <w:t xml:space="preserve"> k</w:t>
      </w:r>
      <w:r w:rsidR="00F153EE" w:rsidRPr="009A40B4">
        <w:t>ë</w:t>
      </w:r>
      <w:r w:rsidRPr="009A40B4">
        <w:t xml:space="preserve">tij ligji </w:t>
      </w:r>
      <w:r w:rsidR="00F153EE" w:rsidRPr="009A40B4">
        <w:t>ë</w:t>
      </w:r>
      <w:r w:rsidRPr="009A40B4">
        <w:t>sht</w:t>
      </w:r>
      <w:r w:rsidR="00F153EE" w:rsidRPr="009A40B4">
        <w:t>ë</w:t>
      </w:r>
      <w:r w:rsidRPr="009A40B4">
        <w:t xml:space="preserve"> rritja e</w:t>
      </w:r>
      <w:r w:rsidR="00C23D23" w:rsidRPr="009A40B4">
        <w:rPr>
          <w:b/>
          <w:bCs/>
        </w:rPr>
        <w:t xml:space="preserve"> </w:t>
      </w:r>
      <w:r w:rsidR="00C23D23" w:rsidRPr="009A40B4">
        <w:t xml:space="preserve">aksesit, cilësisë dhe mbulimit territorial të shërbimeve, </w:t>
      </w:r>
      <w:r w:rsidRPr="009A40B4">
        <w:t>n</w:t>
      </w:r>
      <w:r w:rsidR="00F153EE" w:rsidRPr="009A40B4">
        <w:t>ë</w:t>
      </w:r>
      <w:r w:rsidRPr="009A40B4">
        <w:t>p</w:t>
      </w:r>
      <w:r w:rsidR="00F153EE" w:rsidRPr="009A40B4">
        <w:t>ë</w:t>
      </w:r>
      <w:r w:rsidRPr="009A40B4">
        <w:t>rmjet</w:t>
      </w:r>
      <w:r w:rsidR="00C23D23" w:rsidRPr="009A40B4">
        <w:t xml:space="preserve"> krijimit të bazës ligjore për kontraktimin e subjekteve publike, private, jofitimprurëse, </w:t>
      </w:r>
      <w:r w:rsidR="00D676C1" w:rsidRPr="009A40B4">
        <w:t xml:space="preserve">organizatave </w:t>
      </w:r>
      <w:r w:rsidR="00C23D23" w:rsidRPr="009A40B4">
        <w:t>ndërkombëtare, arsimore dhe formuese për ofrimin e shërbimeve të specializuara dhe zbatimin e programeve aktive</w:t>
      </w:r>
      <w:r w:rsidR="00D676C1" w:rsidRPr="009A40B4">
        <w:t xml:space="preserve"> t</w:t>
      </w:r>
      <w:r w:rsidR="00F153EE" w:rsidRPr="009A40B4">
        <w:t>ë</w:t>
      </w:r>
      <w:r w:rsidR="00D676C1" w:rsidRPr="009A40B4">
        <w:t xml:space="preserve"> tregut t</w:t>
      </w:r>
      <w:r w:rsidR="00F153EE" w:rsidRPr="009A40B4">
        <w:t>ë</w:t>
      </w:r>
      <w:r w:rsidR="00D676C1" w:rsidRPr="009A40B4">
        <w:t xml:space="preserve"> pun</w:t>
      </w:r>
      <w:r w:rsidR="00F153EE" w:rsidRPr="009A40B4">
        <w:t>ë</w:t>
      </w:r>
      <w:r w:rsidR="00D676C1" w:rsidRPr="009A40B4">
        <w:t>s.</w:t>
      </w:r>
    </w:p>
    <w:p w14:paraId="03282762" w14:textId="5A1D9483" w:rsidR="00C23D23" w:rsidRPr="009A40B4" w:rsidRDefault="00C30F9A" w:rsidP="00676A37">
      <w:pPr>
        <w:spacing w:line="259" w:lineRule="auto"/>
        <w:ind w:firstLine="1"/>
        <w:jc w:val="both"/>
      </w:pPr>
      <w:r w:rsidRPr="009A40B4">
        <w:t>M</w:t>
      </w:r>
      <w:r w:rsidR="00F153EE" w:rsidRPr="009A40B4">
        <w:t>ë</w:t>
      </w:r>
      <w:r w:rsidRPr="009A40B4">
        <w:t xml:space="preserve"> tej, ligji parashikon forcimin e zbatimit t</w:t>
      </w:r>
      <w:r w:rsidR="00F153EE" w:rsidRPr="009A40B4">
        <w:t>ë</w:t>
      </w:r>
      <w:r w:rsidRPr="009A40B4">
        <w:t xml:space="preserve"> Garancis</w:t>
      </w:r>
      <w:r w:rsidR="00F153EE" w:rsidRPr="009A40B4">
        <w:t>ë</w:t>
      </w:r>
      <w:r w:rsidRPr="009A40B4">
        <w:t xml:space="preserve"> Rinore</w:t>
      </w:r>
      <w:r w:rsidR="00E93A93" w:rsidRPr="009A40B4">
        <w:t>, n</w:t>
      </w:r>
      <w:r w:rsidR="00F153EE" w:rsidRPr="009A40B4">
        <w:t>ë</w:t>
      </w:r>
      <w:r w:rsidR="00E93A93" w:rsidRPr="009A40B4">
        <w:t>p</w:t>
      </w:r>
      <w:r w:rsidR="00F153EE" w:rsidRPr="009A40B4">
        <w:t>ë</w:t>
      </w:r>
      <w:r w:rsidR="00E93A93" w:rsidRPr="009A40B4">
        <w:t>rmjet ngritjes s</w:t>
      </w:r>
      <w:r w:rsidR="00F153EE" w:rsidRPr="009A40B4">
        <w:t>ë</w:t>
      </w:r>
      <w:r w:rsidR="00E93A93" w:rsidRPr="009A40B4">
        <w:t xml:space="preserve"> mekanizmit t</w:t>
      </w:r>
      <w:r w:rsidR="00F153EE" w:rsidRPr="009A40B4">
        <w:t>ë</w:t>
      </w:r>
      <w:r w:rsidR="00E93A93" w:rsidRPr="009A40B4">
        <w:t xml:space="preserve"> rrjeteve t</w:t>
      </w:r>
      <w:r w:rsidR="00F153EE" w:rsidRPr="009A40B4">
        <w:t>ë</w:t>
      </w:r>
      <w:r w:rsidR="00E93A93" w:rsidRPr="009A40B4">
        <w:t xml:space="preserve"> partneriteteve vendore nd</w:t>
      </w:r>
      <w:r w:rsidR="00F153EE" w:rsidRPr="009A40B4">
        <w:t>ë</w:t>
      </w:r>
      <w:r w:rsidR="00E93A93" w:rsidRPr="009A40B4">
        <w:t xml:space="preserve">rmjet </w:t>
      </w:r>
      <w:r w:rsidR="00C23D23" w:rsidRPr="009A40B4">
        <w:t>institucioneve të arsimit, punësimit dhe mbrojtjes sociale dhe duke ngritur mekanizma të partneriteteve vendore për identifikimin, kontaktimin dhe aktivizimin e hershëm të të rinjve vulnerabël</w:t>
      </w:r>
      <w:r w:rsidR="003677F2" w:rsidRPr="009A40B4">
        <w:t>.</w:t>
      </w:r>
    </w:p>
    <w:p w14:paraId="3CCCE987" w14:textId="52DC3E40" w:rsidR="00C23D23" w:rsidRPr="009A40B4" w:rsidRDefault="003677F2" w:rsidP="00676A37">
      <w:pPr>
        <w:spacing w:line="259" w:lineRule="auto"/>
        <w:ind w:firstLine="1"/>
        <w:jc w:val="both"/>
      </w:pPr>
      <w:r w:rsidRPr="009A40B4">
        <w:t>Parandalimi i papun</w:t>
      </w:r>
      <w:r w:rsidR="00F153EE" w:rsidRPr="009A40B4">
        <w:t>ë</w:t>
      </w:r>
      <w:r w:rsidRPr="009A40B4">
        <w:t>sis</w:t>
      </w:r>
      <w:r w:rsidR="00F153EE" w:rsidRPr="009A40B4">
        <w:t>ë</w:t>
      </w:r>
      <w:r w:rsidRPr="009A40B4">
        <w:t xml:space="preserve"> synohet t</w:t>
      </w:r>
      <w:r w:rsidR="00F153EE" w:rsidRPr="009A40B4">
        <w:t>ë</w:t>
      </w:r>
      <w:r w:rsidRPr="009A40B4">
        <w:t xml:space="preserve"> arrihet n</w:t>
      </w:r>
      <w:r w:rsidR="00F153EE" w:rsidRPr="009A40B4">
        <w:t>ë</w:t>
      </w:r>
      <w:r w:rsidRPr="009A40B4">
        <w:t>p</w:t>
      </w:r>
      <w:r w:rsidR="00F153EE" w:rsidRPr="009A40B4">
        <w:t>ë</w:t>
      </w:r>
      <w:r w:rsidRPr="009A40B4">
        <w:t>rmjet ofrimit t</w:t>
      </w:r>
      <w:r w:rsidR="00F153EE" w:rsidRPr="009A40B4">
        <w:t>ë</w:t>
      </w:r>
      <w:r w:rsidRPr="009A40B4">
        <w:t xml:space="preserve"> mund</w:t>
      </w:r>
      <w:r w:rsidR="00F153EE" w:rsidRPr="009A40B4">
        <w:t>ë</w:t>
      </w:r>
      <w:r w:rsidRPr="009A40B4">
        <w:t>sis</w:t>
      </w:r>
      <w:r w:rsidR="00F153EE" w:rsidRPr="009A40B4">
        <w:t>ë</w:t>
      </w:r>
      <w:r w:rsidRPr="009A40B4">
        <w:t xml:space="preserve"> p</w:t>
      </w:r>
      <w:r w:rsidR="00F153EE" w:rsidRPr="009A40B4">
        <w:t>ë</w:t>
      </w:r>
      <w:r w:rsidRPr="009A40B4">
        <w:t>r pjes</w:t>
      </w:r>
      <w:r w:rsidR="00F153EE" w:rsidRPr="009A40B4">
        <w:t>ë</w:t>
      </w:r>
      <w:r w:rsidRPr="009A40B4">
        <w:t>marrje n</w:t>
      </w:r>
      <w:r w:rsidR="00F153EE" w:rsidRPr="009A40B4">
        <w:t>ë</w:t>
      </w:r>
      <w:r w:rsidRPr="009A40B4">
        <w:t xml:space="preserve"> programet aktive t</w:t>
      </w:r>
      <w:r w:rsidR="00F153EE" w:rsidRPr="009A40B4">
        <w:t>ë</w:t>
      </w:r>
      <w:r w:rsidRPr="009A40B4">
        <w:t xml:space="preserve"> tregut t</w:t>
      </w:r>
      <w:r w:rsidR="00F153EE" w:rsidRPr="009A40B4">
        <w:t>ë</w:t>
      </w:r>
      <w:r w:rsidRPr="009A40B4">
        <w:t xml:space="preserve"> pun</w:t>
      </w:r>
      <w:r w:rsidR="00F153EE" w:rsidRPr="009A40B4">
        <w:t>ë</w:t>
      </w:r>
      <w:r w:rsidRPr="009A40B4">
        <w:t>s edhe t</w:t>
      </w:r>
      <w:r w:rsidR="00F153EE" w:rsidRPr="009A40B4">
        <w:t>ë</w:t>
      </w:r>
      <w:r w:rsidRPr="009A40B4">
        <w:t xml:space="preserve"> personave t</w:t>
      </w:r>
      <w:r w:rsidR="00F153EE" w:rsidRPr="009A40B4">
        <w:t>ë</w:t>
      </w:r>
      <w:r w:rsidRPr="009A40B4">
        <w:t xml:space="preserve"> pun</w:t>
      </w:r>
      <w:r w:rsidR="00F153EE" w:rsidRPr="009A40B4">
        <w:t>ë</w:t>
      </w:r>
      <w:r w:rsidRPr="009A40B4">
        <w:t>suar, por q</w:t>
      </w:r>
      <w:r w:rsidR="00F153EE" w:rsidRPr="009A40B4">
        <w:t>ë</w:t>
      </w:r>
      <w:r w:rsidRPr="009A40B4">
        <w:t xml:space="preserve"> rrezikojn</w:t>
      </w:r>
      <w:r w:rsidR="00F153EE" w:rsidRPr="009A40B4">
        <w:t>ë</w:t>
      </w:r>
      <w:r w:rsidRPr="009A40B4">
        <w:t xml:space="preserve"> </w:t>
      </w:r>
      <w:r w:rsidR="00DD282C" w:rsidRPr="009A40B4">
        <w:t>humbjen e vendit t</w:t>
      </w:r>
      <w:r w:rsidR="00F153EE" w:rsidRPr="009A40B4">
        <w:t>ë</w:t>
      </w:r>
      <w:r w:rsidR="00DD282C" w:rsidRPr="009A40B4">
        <w:t xml:space="preserve"> pun</w:t>
      </w:r>
      <w:r w:rsidR="00F153EE" w:rsidRPr="009A40B4">
        <w:t>ë</w:t>
      </w:r>
      <w:r w:rsidR="00DD282C" w:rsidRPr="009A40B4">
        <w:t xml:space="preserve">s. </w:t>
      </w:r>
      <w:r w:rsidRPr="009A40B4">
        <w:t xml:space="preserve"> </w:t>
      </w:r>
      <w:r w:rsidR="00DD282C" w:rsidRPr="009A40B4">
        <w:t>Gjithashtu synohet mb</w:t>
      </w:r>
      <w:r w:rsidR="00F153EE" w:rsidRPr="009A40B4">
        <w:t>ë</w:t>
      </w:r>
      <w:r w:rsidR="00DD282C" w:rsidRPr="009A40B4">
        <w:t>shtetja e migrant</w:t>
      </w:r>
      <w:r w:rsidR="00F153EE" w:rsidRPr="009A40B4">
        <w:t>ë</w:t>
      </w:r>
      <w:r w:rsidR="00DD282C" w:rsidRPr="009A40B4">
        <w:t>ve t</w:t>
      </w:r>
      <w:r w:rsidR="00F153EE" w:rsidRPr="009A40B4">
        <w:t>ë</w:t>
      </w:r>
      <w:r w:rsidR="00DD282C" w:rsidRPr="009A40B4">
        <w:t xml:space="preserve"> kthyer</w:t>
      </w:r>
      <w:r w:rsidR="00C23D23" w:rsidRPr="009A40B4">
        <w:t>, duke njohur si shpenzime të pranueshme kostot e lidhura me zhvendosjen ose riatdhesimin dhe përfshirjen e tyre në programet e tregut të punës</w:t>
      </w:r>
      <w:r w:rsidR="00DD282C" w:rsidRPr="009A40B4">
        <w:t>.</w:t>
      </w:r>
    </w:p>
    <w:p w14:paraId="41B1D3AD" w14:textId="63615D34" w:rsidR="00DD282C" w:rsidRPr="009A40B4" w:rsidRDefault="00DD282C" w:rsidP="00676A37">
      <w:pPr>
        <w:spacing w:line="259" w:lineRule="auto"/>
        <w:ind w:firstLine="1"/>
        <w:jc w:val="both"/>
      </w:pPr>
      <w:r w:rsidRPr="009A40B4">
        <w:lastRenderedPageBreak/>
        <w:t>Me k</w:t>
      </w:r>
      <w:r w:rsidR="00F153EE" w:rsidRPr="009A40B4">
        <w:t>ë</w:t>
      </w:r>
      <w:r w:rsidRPr="009A40B4">
        <w:t>t</w:t>
      </w:r>
      <w:r w:rsidR="00F153EE" w:rsidRPr="009A40B4">
        <w:t>ë</w:t>
      </w:r>
      <w:r w:rsidRPr="009A40B4">
        <w:t xml:space="preserve"> projektligj, qeveria synon t</w:t>
      </w:r>
      <w:r w:rsidR="00F153EE" w:rsidRPr="009A40B4">
        <w:t>ë</w:t>
      </w:r>
      <w:r w:rsidRPr="009A40B4">
        <w:t xml:space="preserve"> </w:t>
      </w:r>
      <w:r w:rsidR="00B6278D" w:rsidRPr="009A40B4">
        <w:t>nxis</w:t>
      </w:r>
      <w:r w:rsidR="00F153EE" w:rsidRPr="009A40B4">
        <w:t>ë</w:t>
      </w:r>
      <w:r w:rsidR="00B6278D" w:rsidRPr="009A40B4">
        <w:t xml:space="preserve"> operacionalizimin e kuotave t</w:t>
      </w:r>
      <w:r w:rsidR="00F153EE" w:rsidRPr="009A40B4">
        <w:t>ë</w:t>
      </w:r>
      <w:r w:rsidR="00B6278D" w:rsidRPr="009A40B4">
        <w:t xml:space="preserve"> Fondit Social t</w:t>
      </w:r>
      <w:r w:rsidR="00F153EE" w:rsidRPr="009A40B4">
        <w:t>ë</w:t>
      </w:r>
      <w:r w:rsidR="00B6278D" w:rsidRPr="009A40B4">
        <w:t xml:space="preserve"> Pun</w:t>
      </w:r>
      <w:r w:rsidR="00F153EE" w:rsidRPr="009A40B4">
        <w:t>ë</w:t>
      </w:r>
      <w:r w:rsidR="00B6278D" w:rsidRPr="009A40B4">
        <w:t>simit, n</w:t>
      </w:r>
      <w:r w:rsidR="00F153EE" w:rsidRPr="009A40B4">
        <w:t>ë</w:t>
      </w:r>
      <w:r w:rsidR="00B6278D" w:rsidRPr="009A40B4">
        <w:t>p</w:t>
      </w:r>
      <w:r w:rsidR="00F153EE" w:rsidRPr="009A40B4">
        <w:t>ë</w:t>
      </w:r>
      <w:r w:rsidR="00B6278D" w:rsidRPr="009A40B4">
        <w:t>rmjet vendosjes s</w:t>
      </w:r>
      <w:r w:rsidR="00F153EE" w:rsidRPr="009A40B4">
        <w:t>ë</w:t>
      </w:r>
      <w:r w:rsidR="00B6278D" w:rsidRPr="009A40B4">
        <w:t xml:space="preserve"> nj</w:t>
      </w:r>
      <w:r w:rsidR="00F153EE" w:rsidRPr="009A40B4">
        <w:t>ë</w:t>
      </w:r>
      <w:r w:rsidR="00B6278D" w:rsidRPr="009A40B4">
        <w:t xml:space="preserve"> regjimi tranzitor t</w:t>
      </w:r>
      <w:r w:rsidR="00F153EE" w:rsidRPr="009A40B4">
        <w:t>ë</w:t>
      </w:r>
      <w:r w:rsidR="00B6278D" w:rsidRPr="009A40B4">
        <w:t xml:space="preserve"> zbatuesh</w:t>
      </w:r>
      <w:r w:rsidR="00F153EE" w:rsidRPr="009A40B4">
        <w:t>ë</w:t>
      </w:r>
      <w:r w:rsidR="00B6278D" w:rsidRPr="009A40B4">
        <w:t>m p</w:t>
      </w:r>
      <w:r w:rsidR="00F153EE" w:rsidRPr="009A40B4">
        <w:t>ë</w:t>
      </w:r>
      <w:r w:rsidR="00B6278D" w:rsidRPr="009A40B4">
        <w:t>r pun</w:t>
      </w:r>
      <w:r w:rsidR="00F153EE" w:rsidRPr="009A40B4">
        <w:t>ë</w:t>
      </w:r>
      <w:r w:rsidR="00B6278D" w:rsidRPr="009A40B4">
        <w:t>dh</w:t>
      </w:r>
      <w:r w:rsidR="00F153EE" w:rsidRPr="009A40B4">
        <w:t>ë</w:t>
      </w:r>
      <w:r w:rsidR="00B6278D" w:rsidRPr="009A40B4">
        <w:t>n</w:t>
      </w:r>
      <w:r w:rsidR="00F153EE" w:rsidRPr="009A40B4">
        <w:t>ë</w:t>
      </w:r>
      <w:r w:rsidR="00B6278D" w:rsidRPr="009A40B4">
        <w:t xml:space="preserve">sit dhe </w:t>
      </w:r>
      <w:r w:rsidR="008A3A11" w:rsidRPr="009A40B4">
        <w:t>p</w:t>
      </w:r>
      <w:r w:rsidR="00F153EE" w:rsidRPr="009A40B4">
        <w:t>ë</w:t>
      </w:r>
      <w:r w:rsidR="008A3A11" w:rsidRPr="009A40B4">
        <w:t>rcaktimit t</w:t>
      </w:r>
      <w:r w:rsidR="00F153EE" w:rsidRPr="009A40B4">
        <w:t>ë</w:t>
      </w:r>
      <w:r w:rsidR="008A3A11" w:rsidRPr="009A40B4">
        <w:t xml:space="preserve"> nj</w:t>
      </w:r>
      <w:r w:rsidR="00F153EE" w:rsidRPr="009A40B4">
        <w:t>ë</w:t>
      </w:r>
      <w:r w:rsidR="008A3A11" w:rsidRPr="009A40B4">
        <w:t xml:space="preserve"> kontributi tranzitor p</w:t>
      </w:r>
      <w:r w:rsidR="00F153EE" w:rsidRPr="009A40B4">
        <w:t>ë</w:t>
      </w:r>
      <w:r w:rsidR="008A3A11" w:rsidRPr="009A40B4">
        <w:t>r vendet e paplot</w:t>
      </w:r>
      <w:r w:rsidR="00F153EE" w:rsidRPr="009A40B4">
        <w:t>ë</w:t>
      </w:r>
      <w:r w:rsidR="008A3A11" w:rsidRPr="009A40B4">
        <w:t xml:space="preserve">suara. </w:t>
      </w:r>
    </w:p>
    <w:p w14:paraId="3722C49F" w14:textId="0D25C6B6" w:rsidR="008A3A11" w:rsidRDefault="008A3A11" w:rsidP="00676A37">
      <w:pPr>
        <w:spacing w:line="259" w:lineRule="auto"/>
        <w:ind w:firstLine="1"/>
        <w:jc w:val="both"/>
      </w:pPr>
      <w:r w:rsidRPr="009A40B4">
        <w:t>N</w:t>
      </w:r>
      <w:r w:rsidR="00F153EE" w:rsidRPr="009A40B4">
        <w:t>ë</w:t>
      </w:r>
      <w:r w:rsidRPr="009A40B4">
        <w:t>p</w:t>
      </w:r>
      <w:r w:rsidR="00F153EE" w:rsidRPr="009A40B4">
        <w:t>ë</w:t>
      </w:r>
      <w:r w:rsidRPr="009A40B4">
        <w:t>rmjet k</w:t>
      </w:r>
      <w:r w:rsidR="00F153EE" w:rsidRPr="009A40B4">
        <w:t>ë</w:t>
      </w:r>
      <w:r w:rsidRPr="009A40B4">
        <w:t>tij projektligji, synohet p</w:t>
      </w:r>
      <w:r w:rsidR="00F153EE" w:rsidRPr="009A40B4">
        <w:t>ë</w:t>
      </w:r>
      <w:r w:rsidRPr="009A40B4">
        <w:t>rmir</w:t>
      </w:r>
      <w:r w:rsidR="00F153EE" w:rsidRPr="009A40B4">
        <w:t>ë</w:t>
      </w:r>
      <w:r w:rsidRPr="009A40B4">
        <w:t xml:space="preserve">simi i informacionit </w:t>
      </w:r>
      <w:r w:rsidR="00F153EE" w:rsidRPr="009A40B4">
        <w:t xml:space="preserve">për tregun e punës dhe aftësitë, krijimi i instrumenteve digjitale, siç është Observatori i Informacionit të Tregut të Punës dhe pasaporta digjitale e punësimit dhe aftësive. </w:t>
      </w:r>
    </w:p>
    <w:p w14:paraId="7B2A7AF8" w14:textId="77777777" w:rsidR="00E83C86" w:rsidRPr="009A40B4" w:rsidRDefault="00E83C86" w:rsidP="00BD14DC">
      <w:pPr>
        <w:pStyle w:val="Heading1"/>
        <w:spacing w:line="259" w:lineRule="auto"/>
        <w:jc w:val="both"/>
        <w:rPr>
          <w:rFonts w:eastAsia="Times New Roman" w:cs="Times New Roman"/>
          <w:b w:val="0"/>
          <w:bCs w:val="0"/>
          <w:sz w:val="24"/>
          <w:szCs w:val="24"/>
        </w:rPr>
      </w:pPr>
    </w:p>
    <w:p w14:paraId="33B7F255" w14:textId="38F2B923" w:rsidR="00F72A01" w:rsidRPr="009A40B4" w:rsidRDefault="00F153EE" w:rsidP="00676A37">
      <w:pPr>
        <w:pStyle w:val="Heading1"/>
        <w:spacing w:line="259" w:lineRule="auto"/>
        <w:ind w:firstLine="1"/>
        <w:jc w:val="both"/>
        <w:rPr>
          <w:rFonts w:eastAsia="Times New Roman" w:cs="Times New Roman"/>
          <w:b w:val="0"/>
          <w:bCs w:val="0"/>
          <w:sz w:val="24"/>
          <w:szCs w:val="24"/>
          <w:lang w:val="en-GB"/>
        </w:rPr>
      </w:pPr>
      <w:proofErr w:type="spellStart"/>
      <w:r w:rsidRPr="009A40B4">
        <w:rPr>
          <w:rFonts w:eastAsia="Times New Roman" w:cs="Times New Roman"/>
          <w:b w:val="0"/>
          <w:bCs w:val="0"/>
          <w:sz w:val="24"/>
          <w:szCs w:val="24"/>
          <w:lang w:val="en-GB"/>
        </w:rPr>
        <w:t>Lidhur</w:t>
      </w:r>
      <w:proofErr w:type="spellEnd"/>
      <w:r w:rsidRPr="009A40B4">
        <w:rPr>
          <w:rFonts w:eastAsia="Times New Roman" w:cs="Times New Roman"/>
          <w:b w:val="0"/>
          <w:bCs w:val="0"/>
          <w:sz w:val="24"/>
          <w:szCs w:val="24"/>
          <w:lang w:val="en-GB"/>
        </w:rPr>
        <w:t xml:space="preserve"> me </w:t>
      </w:r>
      <w:proofErr w:type="spellStart"/>
      <w:r w:rsidRPr="009A40B4">
        <w:rPr>
          <w:rFonts w:eastAsia="Times New Roman" w:cs="Times New Roman"/>
          <w:b w:val="0"/>
          <w:bCs w:val="0"/>
          <w:sz w:val="24"/>
          <w:szCs w:val="24"/>
          <w:lang w:val="en-GB"/>
        </w:rPr>
        <w:t>pjesëmarrjen</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në</w:t>
      </w:r>
      <w:proofErr w:type="spellEnd"/>
      <w:r w:rsidRPr="009A40B4">
        <w:rPr>
          <w:rFonts w:eastAsia="Times New Roman" w:cs="Times New Roman"/>
          <w:b w:val="0"/>
          <w:bCs w:val="0"/>
          <w:sz w:val="24"/>
          <w:szCs w:val="24"/>
          <w:lang w:val="en-GB"/>
        </w:rPr>
        <w:t xml:space="preserve"> EURES</w:t>
      </w:r>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ndërhyrja</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mbështetet</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drejtpërdrejt</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në</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detyrimet</w:t>
      </w:r>
      <w:proofErr w:type="spellEnd"/>
      <w:r w:rsidR="00420F15" w:rsidRPr="009A40B4">
        <w:rPr>
          <w:rFonts w:eastAsia="Times New Roman" w:cs="Times New Roman"/>
          <w:b w:val="0"/>
          <w:bCs w:val="0"/>
          <w:sz w:val="24"/>
          <w:szCs w:val="24"/>
          <w:lang w:val="en-GB"/>
        </w:rPr>
        <w:t xml:space="preserve"> e </w:t>
      </w:r>
      <w:proofErr w:type="spellStart"/>
      <w:r w:rsidR="00420F15" w:rsidRPr="009A40B4">
        <w:rPr>
          <w:rFonts w:eastAsia="Times New Roman" w:cs="Times New Roman"/>
          <w:b w:val="0"/>
          <w:bCs w:val="0"/>
          <w:sz w:val="24"/>
          <w:szCs w:val="24"/>
          <w:lang w:val="en-GB"/>
        </w:rPr>
        <w:t>procesit</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të</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anëtarësimit</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Kapitulli</w:t>
      </w:r>
      <w:proofErr w:type="spellEnd"/>
      <w:r w:rsidR="00420F15" w:rsidRPr="009A40B4">
        <w:rPr>
          <w:rFonts w:eastAsia="Times New Roman" w:cs="Times New Roman"/>
          <w:b w:val="0"/>
          <w:bCs w:val="0"/>
          <w:sz w:val="24"/>
          <w:szCs w:val="24"/>
          <w:lang w:val="en-GB"/>
        </w:rPr>
        <w:t xml:space="preserve"> 2 — Liria e </w:t>
      </w:r>
      <w:proofErr w:type="spellStart"/>
      <w:r w:rsidR="00420F15" w:rsidRPr="009A40B4">
        <w:rPr>
          <w:rFonts w:eastAsia="Times New Roman" w:cs="Times New Roman"/>
          <w:b w:val="0"/>
          <w:bCs w:val="0"/>
          <w:sz w:val="24"/>
          <w:szCs w:val="24"/>
          <w:lang w:val="en-GB"/>
        </w:rPr>
        <w:t>lëvizjes</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së</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punëtorëve</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dhe</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në</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Planin</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Kombëtar</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për</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Integrimin</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Evropian</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Rregullorja</w:t>
      </w:r>
      <w:proofErr w:type="spellEnd"/>
      <w:r w:rsidR="00420F15" w:rsidRPr="009A40B4">
        <w:rPr>
          <w:rFonts w:eastAsia="Times New Roman" w:cs="Times New Roman"/>
          <w:b w:val="0"/>
          <w:bCs w:val="0"/>
          <w:sz w:val="24"/>
          <w:szCs w:val="24"/>
          <w:lang w:val="en-GB"/>
        </w:rPr>
        <w:t xml:space="preserve"> (BE) 2016/589, e </w:t>
      </w:r>
      <w:proofErr w:type="spellStart"/>
      <w:r w:rsidR="00420F15" w:rsidRPr="009A40B4">
        <w:rPr>
          <w:rFonts w:eastAsia="Times New Roman" w:cs="Times New Roman"/>
          <w:b w:val="0"/>
          <w:bCs w:val="0"/>
          <w:sz w:val="24"/>
          <w:szCs w:val="24"/>
          <w:lang w:val="en-GB"/>
        </w:rPr>
        <w:t>ndryshuar</w:t>
      </w:r>
      <w:proofErr w:type="spellEnd"/>
      <w:r w:rsidR="00420F15" w:rsidRPr="009A40B4">
        <w:rPr>
          <w:rFonts w:eastAsia="Times New Roman" w:cs="Times New Roman"/>
          <w:b w:val="0"/>
          <w:bCs w:val="0"/>
          <w:sz w:val="24"/>
          <w:szCs w:val="24"/>
          <w:lang w:val="en-GB"/>
        </w:rPr>
        <w:t xml:space="preserve"> me </w:t>
      </w:r>
      <w:proofErr w:type="spellStart"/>
      <w:r w:rsidR="00420F15" w:rsidRPr="009A40B4">
        <w:rPr>
          <w:rFonts w:eastAsia="Times New Roman" w:cs="Times New Roman"/>
          <w:b w:val="0"/>
          <w:bCs w:val="0"/>
          <w:sz w:val="24"/>
          <w:szCs w:val="24"/>
          <w:lang w:val="en-GB"/>
        </w:rPr>
        <w:t>Rregulloren</w:t>
      </w:r>
      <w:proofErr w:type="spellEnd"/>
      <w:r w:rsidR="00420F15" w:rsidRPr="009A40B4">
        <w:rPr>
          <w:rFonts w:eastAsia="Times New Roman" w:cs="Times New Roman"/>
          <w:b w:val="0"/>
          <w:bCs w:val="0"/>
          <w:sz w:val="24"/>
          <w:szCs w:val="24"/>
          <w:lang w:val="en-GB"/>
        </w:rPr>
        <w:t xml:space="preserve"> (BE) 2019/1149, </w:t>
      </w:r>
      <w:proofErr w:type="spellStart"/>
      <w:r w:rsidR="00420F15" w:rsidRPr="009A40B4">
        <w:rPr>
          <w:rFonts w:eastAsia="Times New Roman" w:cs="Times New Roman"/>
          <w:b w:val="0"/>
          <w:bCs w:val="0"/>
          <w:sz w:val="24"/>
          <w:szCs w:val="24"/>
          <w:lang w:val="en-GB"/>
        </w:rPr>
        <w:t>kërkon</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struktura</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dhe</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procedura</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kombëtare</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që</w:t>
      </w:r>
      <w:proofErr w:type="spellEnd"/>
      <w:r w:rsidR="00420F15" w:rsidRPr="009A40B4">
        <w:rPr>
          <w:rFonts w:eastAsia="Times New Roman" w:cs="Times New Roman"/>
          <w:b w:val="0"/>
          <w:bCs w:val="0"/>
          <w:sz w:val="24"/>
          <w:szCs w:val="24"/>
          <w:lang w:val="en-GB"/>
        </w:rPr>
        <w:t xml:space="preserve"> sot </w:t>
      </w:r>
      <w:proofErr w:type="spellStart"/>
      <w:r w:rsidR="00420F15" w:rsidRPr="009A40B4">
        <w:rPr>
          <w:rFonts w:eastAsia="Times New Roman" w:cs="Times New Roman"/>
          <w:b w:val="0"/>
          <w:bCs w:val="0"/>
          <w:sz w:val="24"/>
          <w:szCs w:val="24"/>
          <w:lang w:val="en-GB"/>
        </w:rPr>
        <w:t>mungojnë</w:t>
      </w:r>
      <w:proofErr w:type="spellEnd"/>
      <w:r w:rsidR="00420F15" w:rsidRPr="009A40B4">
        <w:rPr>
          <w:rFonts w:eastAsia="Times New Roman" w:cs="Times New Roman"/>
          <w:b w:val="0"/>
          <w:bCs w:val="0"/>
          <w:sz w:val="24"/>
          <w:szCs w:val="24"/>
          <w:lang w:val="en-GB"/>
        </w:rPr>
        <w:t xml:space="preserve">. Puna e </w:t>
      </w:r>
      <w:proofErr w:type="spellStart"/>
      <w:r w:rsidR="00420F15" w:rsidRPr="009A40B4">
        <w:rPr>
          <w:rFonts w:eastAsia="Times New Roman" w:cs="Times New Roman"/>
          <w:b w:val="0"/>
          <w:bCs w:val="0"/>
          <w:sz w:val="24"/>
          <w:szCs w:val="24"/>
          <w:lang w:val="en-GB"/>
        </w:rPr>
        <w:t>realizuar</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tashmë</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përfshin</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draftimin</w:t>
      </w:r>
      <w:proofErr w:type="spellEnd"/>
      <w:r w:rsidR="00420F15" w:rsidRPr="009A40B4">
        <w:rPr>
          <w:rFonts w:eastAsia="Times New Roman" w:cs="Times New Roman"/>
          <w:b w:val="0"/>
          <w:bCs w:val="0"/>
          <w:sz w:val="24"/>
          <w:szCs w:val="24"/>
          <w:lang w:val="en-GB"/>
        </w:rPr>
        <w:t xml:space="preserve"> e </w:t>
      </w:r>
      <w:proofErr w:type="spellStart"/>
      <w:r w:rsidR="00420F15" w:rsidRPr="009A40B4">
        <w:rPr>
          <w:rFonts w:eastAsia="Times New Roman" w:cs="Times New Roman"/>
          <w:b w:val="0"/>
          <w:bCs w:val="0"/>
          <w:sz w:val="24"/>
          <w:szCs w:val="24"/>
          <w:lang w:val="en-GB"/>
        </w:rPr>
        <w:t>nenit</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të</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ri</w:t>
      </w:r>
      <w:proofErr w:type="spellEnd"/>
      <w:r w:rsidR="00420F15" w:rsidRPr="009A40B4">
        <w:rPr>
          <w:rFonts w:eastAsia="Times New Roman" w:cs="Times New Roman"/>
          <w:b w:val="0"/>
          <w:bCs w:val="0"/>
          <w:sz w:val="24"/>
          <w:szCs w:val="24"/>
          <w:lang w:val="en-GB"/>
        </w:rPr>
        <w:t xml:space="preserve"> 14/1 </w:t>
      </w:r>
      <w:proofErr w:type="spellStart"/>
      <w:r w:rsidR="00420F15" w:rsidRPr="009A40B4">
        <w:rPr>
          <w:rFonts w:eastAsia="Times New Roman" w:cs="Times New Roman"/>
          <w:b w:val="0"/>
          <w:bCs w:val="0"/>
          <w:sz w:val="24"/>
          <w:szCs w:val="24"/>
          <w:lang w:val="en-GB"/>
        </w:rPr>
        <w:t>dhe</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të</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përkufizimeve</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në</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paketën</w:t>
      </w:r>
      <w:proofErr w:type="spellEnd"/>
      <w:r w:rsidR="00420F15" w:rsidRPr="009A40B4">
        <w:rPr>
          <w:rFonts w:eastAsia="Times New Roman" w:cs="Times New Roman"/>
          <w:b w:val="0"/>
          <w:bCs w:val="0"/>
          <w:sz w:val="24"/>
          <w:szCs w:val="24"/>
          <w:lang w:val="en-GB"/>
        </w:rPr>
        <w:t xml:space="preserve"> e </w:t>
      </w:r>
      <w:proofErr w:type="spellStart"/>
      <w:r w:rsidR="00420F15" w:rsidRPr="009A40B4">
        <w:rPr>
          <w:rFonts w:eastAsia="Times New Roman" w:cs="Times New Roman"/>
          <w:b w:val="0"/>
          <w:bCs w:val="0"/>
          <w:sz w:val="24"/>
          <w:szCs w:val="24"/>
          <w:lang w:val="en-GB"/>
        </w:rPr>
        <w:t>ndryshimeve</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të</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ligjit</w:t>
      </w:r>
      <w:proofErr w:type="spellEnd"/>
      <w:r w:rsidR="00420F15" w:rsidRPr="009A40B4">
        <w:rPr>
          <w:rFonts w:eastAsia="Times New Roman" w:cs="Times New Roman"/>
          <w:b w:val="0"/>
          <w:bCs w:val="0"/>
          <w:sz w:val="24"/>
          <w:szCs w:val="24"/>
          <w:lang w:val="en-GB"/>
        </w:rPr>
        <w:t xml:space="preserve"> nr. 15/2019, draft-VKM-</w:t>
      </w:r>
      <w:proofErr w:type="spellStart"/>
      <w:r w:rsidR="00420F15" w:rsidRPr="009A40B4">
        <w:rPr>
          <w:rFonts w:eastAsia="Times New Roman" w:cs="Times New Roman"/>
          <w:b w:val="0"/>
          <w:bCs w:val="0"/>
          <w:sz w:val="24"/>
          <w:szCs w:val="24"/>
          <w:lang w:val="en-GB"/>
        </w:rPr>
        <w:t>në</w:t>
      </w:r>
      <w:proofErr w:type="spellEnd"/>
      <w:r w:rsidR="00420F15" w:rsidRPr="009A40B4">
        <w:rPr>
          <w:rFonts w:eastAsia="Times New Roman" w:cs="Times New Roman"/>
          <w:b w:val="0"/>
          <w:bCs w:val="0"/>
          <w:sz w:val="24"/>
          <w:szCs w:val="24"/>
          <w:lang w:val="en-GB"/>
        </w:rPr>
        <w:t xml:space="preserve"> e </w:t>
      </w:r>
      <w:proofErr w:type="spellStart"/>
      <w:r w:rsidR="00420F15" w:rsidRPr="009A40B4">
        <w:rPr>
          <w:rFonts w:eastAsia="Times New Roman" w:cs="Times New Roman"/>
          <w:b w:val="0"/>
          <w:bCs w:val="0"/>
          <w:sz w:val="24"/>
          <w:szCs w:val="24"/>
          <w:lang w:val="en-GB"/>
        </w:rPr>
        <w:t>për</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rrjetin</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kombëtar</w:t>
      </w:r>
      <w:proofErr w:type="spellEnd"/>
      <w:r w:rsidR="00420F15" w:rsidRPr="009A40B4">
        <w:rPr>
          <w:rFonts w:eastAsia="Times New Roman" w:cs="Times New Roman"/>
          <w:b w:val="0"/>
          <w:bCs w:val="0"/>
          <w:sz w:val="24"/>
          <w:szCs w:val="24"/>
          <w:lang w:val="en-GB"/>
        </w:rPr>
        <w:t xml:space="preserve"> EURES </w:t>
      </w:r>
      <w:proofErr w:type="spellStart"/>
      <w:r w:rsidR="00420F15" w:rsidRPr="009A40B4">
        <w:rPr>
          <w:rFonts w:eastAsia="Times New Roman" w:cs="Times New Roman"/>
          <w:b w:val="0"/>
          <w:bCs w:val="0"/>
          <w:sz w:val="24"/>
          <w:szCs w:val="24"/>
          <w:lang w:val="en-GB"/>
        </w:rPr>
        <w:t>dhe</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Sistemin</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Kombëtar</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të</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Pranimit</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tabelat</w:t>
      </w:r>
      <w:proofErr w:type="spellEnd"/>
      <w:r w:rsidR="00420F15" w:rsidRPr="009A40B4">
        <w:rPr>
          <w:rFonts w:eastAsia="Times New Roman" w:cs="Times New Roman"/>
          <w:b w:val="0"/>
          <w:bCs w:val="0"/>
          <w:sz w:val="24"/>
          <w:szCs w:val="24"/>
          <w:lang w:val="en-GB"/>
        </w:rPr>
        <w:t xml:space="preserve"> e </w:t>
      </w:r>
      <w:proofErr w:type="spellStart"/>
      <w:r w:rsidR="00420F15" w:rsidRPr="009A40B4">
        <w:rPr>
          <w:rFonts w:eastAsia="Times New Roman" w:cs="Times New Roman"/>
          <w:b w:val="0"/>
          <w:bCs w:val="0"/>
          <w:sz w:val="24"/>
          <w:szCs w:val="24"/>
          <w:lang w:val="en-GB"/>
        </w:rPr>
        <w:t>përputhshmërisë</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për</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Rregulloren</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dhe</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gjashtë</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vendimet</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zbatuese</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të</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saj</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si</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dhe</w:t>
      </w:r>
      <w:proofErr w:type="spellEnd"/>
      <w:r w:rsidR="00420F15" w:rsidRPr="009A40B4">
        <w:rPr>
          <w:rFonts w:eastAsia="Times New Roman" w:cs="Times New Roman"/>
          <w:b w:val="0"/>
          <w:bCs w:val="0"/>
          <w:sz w:val="24"/>
          <w:szCs w:val="24"/>
          <w:lang w:val="en-GB"/>
        </w:rPr>
        <w:t xml:space="preserve"> </w:t>
      </w:r>
      <w:proofErr w:type="gramStart"/>
      <w:r w:rsidR="00420F15" w:rsidRPr="009A40B4">
        <w:rPr>
          <w:rFonts w:eastAsia="Times New Roman" w:cs="Times New Roman"/>
          <w:b w:val="0"/>
          <w:bCs w:val="0"/>
          <w:sz w:val="24"/>
          <w:szCs w:val="24"/>
          <w:lang w:val="en-GB"/>
        </w:rPr>
        <w:t>tri MoU</w:t>
      </w:r>
      <w:proofErr w:type="gram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rajonale</w:t>
      </w:r>
      <w:proofErr w:type="spellEnd"/>
      <w:r w:rsidR="00420F15" w:rsidRPr="009A40B4">
        <w:rPr>
          <w:rFonts w:eastAsia="Times New Roman" w:cs="Times New Roman"/>
          <w:b w:val="0"/>
          <w:bCs w:val="0"/>
          <w:sz w:val="24"/>
          <w:szCs w:val="24"/>
          <w:lang w:val="en-GB"/>
        </w:rPr>
        <w:t xml:space="preserve"> me </w:t>
      </w:r>
      <w:proofErr w:type="spellStart"/>
      <w:r w:rsidR="00420F15" w:rsidRPr="009A40B4">
        <w:rPr>
          <w:rFonts w:eastAsia="Times New Roman" w:cs="Times New Roman"/>
          <w:b w:val="0"/>
          <w:bCs w:val="0"/>
          <w:sz w:val="24"/>
          <w:szCs w:val="24"/>
          <w:lang w:val="en-GB"/>
        </w:rPr>
        <w:t>shërbimet</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homologe</w:t>
      </w:r>
      <w:proofErr w:type="spellEnd"/>
      <w:r w:rsidR="00420F15" w:rsidRPr="009A40B4">
        <w:rPr>
          <w:rFonts w:eastAsia="Times New Roman" w:cs="Times New Roman"/>
          <w:b w:val="0"/>
          <w:bCs w:val="0"/>
          <w:sz w:val="24"/>
          <w:szCs w:val="24"/>
          <w:lang w:val="en-GB"/>
        </w:rPr>
        <w:t xml:space="preserve"> (</w:t>
      </w:r>
      <w:proofErr w:type="spellStart"/>
      <w:r w:rsidR="00420F15" w:rsidRPr="009A40B4">
        <w:rPr>
          <w:rFonts w:eastAsia="Times New Roman" w:cs="Times New Roman"/>
          <w:b w:val="0"/>
          <w:bCs w:val="0"/>
          <w:sz w:val="24"/>
          <w:szCs w:val="24"/>
          <w:lang w:val="en-GB"/>
        </w:rPr>
        <w:t>Kosovë</w:t>
      </w:r>
      <w:proofErr w:type="spellEnd"/>
      <w:r w:rsidR="00420F15" w:rsidRPr="009A40B4">
        <w:rPr>
          <w:rFonts w:eastAsia="Times New Roman" w:cs="Times New Roman"/>
          <w:b w:val="0"/>
          <w:bCs w:val="0"/>
          <w:sz w:val="24"/>
          <w:szCs w:val="24"/>
          <w:lang w:val="en-GB"/>
        </w:rPr>
        <w:t xml:space="preserve">, Mali </w:t>
      </w:r>
      <w:proofErr w:type="spellStart"/>
      <w:r w:rsidR="00420F15" w:rsidRPr="009A40B4">
        <w:rPr>
          <w:rFonts w:eastAsia="Times New Roman" w:cs="Times New Roman"/>
          <w:b w:val="0"/>
          <w:bCs w:val="0"/>
          <w:sz w:val="24"/>
          <w:szCs w:val="24"/>
          <w:lang w:val="en-GB"/>
        </w:rPr>
        <w:t>i</w:t>
      </w:r>
      <w:proofErr w:type="spellEnd"/>
      <w:r w:rsidR="00420F15" w:rsidRPr="009A40B4">
        <w:rPr>
          <w:rFonts w:eastAsia="Times New Roman" w:cs="Times New Roman"/>
          <w:b w:val="0"/>
          <w:bCs w:val="0"/>
          <w:sz w:val="24"/>
          <w:szCs w:val="24"/>
          <w:lang w:val="en-GB"/>
        </w:rPr>
        <w:t xml:space="preserve"> Zi, </w:t>
      </w:r>
      <w:proofErr w:type="spellStart"/>
      <w:r w:rsidR="00420F15" w:rsidRPr="009A40B4">
        <w:rPr>
          <w:rFonts w:eastAsia="Times New Roman" w:cs="Times New Roman"/>
          <w:b w:val="0"/>
          <w:bCs w:val="0"/>
          <w:sz w:val="24"/>
          <w:szCs w:val="24"/>
          <w:lang w:val="en-GB"/>
        </w:rPr>
        <w:t>Maqedonia</w:t>
      </w:r>
      <w:proofErr w:type="spellEnd"/>
      <w:r w:rsidR="00420F15" w:rsidRPr="009A40B4">
        <w:rPr>
          <w:rFonts w:eastAsia="Times New Roman" w:cs="Times New Roman"/>
          <w:b w:val="0"/>
          <w:bCs w:val="0"/>
          <w:sz w:val="24"/>
          <w:szCs w:val="24"/>
          <w:lang w:val="en-GB"/>
        </w:rPr>
        <w:t xml:space="preserve"> e </w:t>
      </w:r>
      <w:proofErr w:type="spellStart"/>
      <w:r w:rsidR="00420F15" w:rsidRPr="009A40B4">
        <w:rPr>
          <w:rFonts w:eastAsia="Times New Roman" w:cs="Times New Roman"/>
          <w:b w:val="0"/>
          <w:bCs w:val="0"/>
          <w:sz w:val="24"/>
          <w:szCs w:val="24"/>
          <w:lang w:val="en-GB"/>
        </w:rPr>
        <w:t>Veriut</w:t>
      </w:r>
      <w:proofErr w:type="spellEnd"/>
      <w:r w:rsidR="00420F15" w:rsidRPr="009A40B4">
        <w:rPr>
          <w:rFonts w:eastAsia="Times New Roman" w:cs="Times New Roman"/>
          <w:b w:val="0"/>
          <w:bCs w:val="0"/>
          <w:sz w:val="24"/>
          <w:szCs w:val="24"/>
          <w:lang w:val="en-GB"/>
        </w:rPr>
        <w:t>, 2025)</w:t>
      </w:r>
      <w:r w:rsidR="00B106ED" w:rsidRPr="009A40B4">
        <w:rPr>
          <w:rFonts w:eastAsia="Times New Roman" w:cs="Times New Roman"/>
          <w:b w:val="0"/>
          <w:bCs w:val="0"/>
          <w:sz w:val="24"/>
          <w:szCs w:val="24"/>
          <w:lang w:val="en-GB"/>
        </w:rPr>
        <w:t>.</w:t>
      </w:r>
    </w:p>
    <w:p w14:paraId="69AE0F98" w14:textId="77777777" w:rsidR="008C24FF" w:rsidRPr="009A40B4" w:rsidRDefault="008C24FF" w:rsidP="00676A37">
      <w:pPr>
        <w:spacing w:line="259" w:lineRule="auto"/>
        <w:ind w:firstLine="1"/>
        <w:rPr>
          <w:lang w:val="en-GB"/>
        </w:rPr>
      </w:pPr>
    </w:p>
    <w:p w14:paraId="0B2279E4" w14:textId="77777777" w:rsidR="008C24FF" w:rsidRPr="009A40B4" w:rsidRDefault="008C24FF" w:rsidP="00676A37">
      <w:pPr>
        <w:pStyle w:val="Heading1"/>
        <w:spacing w:line="259" w:lineRule="auto"/>
        <w:ind w:firstLine="1"/>
        <w:jc w:val="both"/>
        <w:rPr>
          <w:rFonts w:eastAsia="Times New Roman" w:cs="Times New Roman"/>
          <w:b w:val="0"/>
          <w:bCs w:val="0"/>
          <w:sz w:val="24"/>
          <w:szCs w:val="24"/>
          <w:lang w:val="en-GB"/>
        </w:rPr>
      </w:pPr>
      <w:proofErr w:type="spellStart"/>
      <w:r w:rsidRPr="009A40B4">
        <w:rPr>
          <w:rFonts w:eastAsia="Times New Roman" w:cs="Times New Roman"/>
          <w:b w:val="0"/>
          <w:bCs w:val="0"/>
          <w:sz w:val="24"/>
          <w:szCs w:val="24"/>
          <w:lang w:val="en-GB"/>
        </w:rPr>
        <w:t>Problemet</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identifikuara</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nuk</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mund</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trajtohen</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mënyrë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plotë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vetëm</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përmes</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masave</w:t>
      </w:r>
      <w:proofErr w:type="spellEnd"/>
      <w:r w:rsidRPr="009A40B4">
        <w:rPr>
          <w:rFonts w:eastAsia="Times New Roman" w:cs="Times New Roman"/>
          <w:b w:val="0"/>
          <w:bCs w:val="0"/>
          <w:sz w:val="24"/>
          <w:szCs w:val="24"/>
          <w:lang w:val="en-GB"/>
        </w:rPr>
        <w:t xml:space="preserve"> administrative, </w:t>
      </w:r>
      <w:proofErr w:type="spellStart"/>
      <w:r w:rsidRPr="009A40B4">
        <w:rPr>
          <w:rFonts w:eastAsia="Times New Roman" w:cs="Times New Roman"/>
          <w:b w:val="0"/>
          <w:bCs w:val="0"/>
          <w:sz w:val="24"/>
          <w:szCs w:val="24"/>
          <w:lang w:val="en-GB"/>
        </w:rPr>
        <w:t>udhëzimeve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brendshme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projekteve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ose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marrëveshjeve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ndërinstitucionale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Një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pjesë</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masave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propozuara</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krijojnë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drejta</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detyrime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reja</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për</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qytetarët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punëdhënësit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institucionet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përpunim</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shkëmbim</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dhënave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personale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mekanizma</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financiarë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kompetenca</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reja</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institucionale</w:t>
      </w:r>
      <w:proofErr w:type="spellEnd"/>
      <w:r w:rsidRPr="009A40B4">
        <w:rPr>
          <w:rFonts w:eastAsia="Times New Roman" w:cs="Times New Roman"/>
          <w:b w:val="0"/>
          <w:bCs w:val="0"/>
          <w:sz w:val="24"/>
          <w:szCs w:val="24"/>
          <w:lang w:val="en-GB"/>
        </w:rPr>
        <w:t xml:space="preserve">. </w:t>
      </w:r>
    </w:p>
    <w:p w14:paraId="497E4DD6" w14:textId="35474B5A" w:rsidR="008C24FF" w:rsidRPr="009A40B4" w:rsidRDefault="008C24FF" w:rsidP="00676A37">
      <w:pPr>
        <w:pStyle w:val="Heading1"/>
        <w:spacing w:line="259" w:lineRule="auto"/>
        <w:ind w:firstLine="1"/>
        <w:jc w:val="both"/>
        <w:rPr>
          <w:rFonts w:eastAsia="Times New Roman" w:cs="Times New Roman"/>
          <w:b w:val="0"/>
          <w:bCs w:val="0"/>
          <w:sz w:val="24"/>
          <w:szCs w:val="24"/>
          <w:lang w:val="en-GB"/>
        </w:rPr>
      </w:pPr>
      <w:proofErr w:type="spellStart"/>
      <w:r w:rsidRPr="009A40B4">
        <w:rPr>
          <w:rFonts w:eastAsia="Times New Roman" w:cs="Times New Roman"/>
          <w:b w:val="0"/>
          <w:bCs w:val="0"/>
          <w:sz w:val="24"/>
          <w:szCs w:val="24"/>
          <w:lang w:val="en-GB"/>
        </w:rPr>
        <w:t>Për</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këtë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arsye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kërkohet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një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ndërhyrje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rregullatore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nivel</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ligji</w:t>
      </w:r>
      <w:proofErr w:type="spellEnd"/>
      <w:r w:rsidRPr="009A40B4">
        <w:rPr>
          <w:rFonts w:eastAsia="Times New Roman" w:cs="Times New Roman"/>
          <w:b w:val="0"/>
          <w:bCs w:val="0"/>
          <w:sz w:val="24"/>
          <w:szCs w:val="24"/>
          <w:lang w:val="en-GB"/>
        </w:rPr>
        <w:t>.</w:t>
      </w:r>
    </w:p>
    <w:p w14:paraId="671A78C9" w14:textId="77777777" w:rsidR="008C24FF" w:rsidRPr="009A40B4" w:rsidRDefault="008C24FF" w:rsidP="00676A37">
      <w:pPr>
        <w:pStyle w:val="Heading1"/>
        <w:spacing w:line="259" w:lineRule="auto"/>
        <w:ind w:firstLine="1"/>
        <w:jc w:val="both"/>
        <w:rPr>
          <w:rFonts w:eastAsia="Times New Roman" w:cs="Times New Roman"/>
          <w:b w:val="0"/>
          <w:bCs w:val="0"/>
          <w:sz w:val="24"/>
          <w:szCs w:val="24"/>
          <w:lang w:val="en-GB"/>
        </w:rPr>
      </w:pPr>
      <w:proofErr w:type="spellStart"/>
      <w:r w:rsidRPr="009A40B4">
        <w:rPr>
          <w:rFonts w:eastAsia="Times New Roman" w:cs="Times New Roman"/>
          <w:b w:val="0"/>
          <w:bCs w:val="0"/>
          <w:sz w:val="24"/>
          <w:szCs w:val="24"/>
          <w:lang w:val="en-GB"/>
        </w:rPr>
        <w:t>Ndërhyrja</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duhet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realizohet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shkallë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kombëtare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pasi</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prek</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sistemin</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shërbimeve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programeve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punësimit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institucionet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qendrore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vendore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administratën</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tatimore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punëdhënësit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subjektet</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tregut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punës</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gjithë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territorin</w:t>
      </w:r>
      <w:proofErr w:type="spellEnd"/>
      <w:r w:rsidRPr="009A40B4">
        <w:rPr>
          <w:rFonts w:eastAsia="Times New Roman" w:cs="Times New Roman"/>
          <w:b w:val="0"/>
          <w:bCs w:val="0"/>
          <w:sz w:val="24"/>
          <w:szCs w:val="24"/>
          <w:lang w:val="en-GB"/>
        </w:rPr>
        <w:t xml:space="preserve">. </w:t>
      </w:r>
    </w:p>
    <w:p w14:paraId="20E80BB3" w14:textId="77777777" w:rsidR="009B3A48" w:rsidRPr="009A40B4" w:rsidRDefault="008C24FF" w:rsidP="00676A37">
      <w:pPr>
        <w:pStyle w:val="Heading1"/>
        <w:spacing w:line="259" w:lineRule="auto"/>
        <w:ind w:firstLine="1"/>
        <w:jc w:val="both"/>
        <w:rPr>
          <w:rFonts w:eastAsia="Times New Roman" w:cs="Times New Roman"/>
          <w:b w:val="0"/>
          <w:bCs w:val="0"/>
          <w:sz w:val="24"/>
          <w:szCs w:val="24"/>
          <w:lang w:val="en-GB"/>
        </w:rPr>
      </w:pPr>
      <w:proofErr w:type="spellStart"/>
      <w:r w:rsidRPr="009A40B4">
        <w:rPr>
          <w:rFonts w:eastAsia="Times New Roman" w:cs="Times New Roman"/>
          <w:b w:val="0"/>
          <w:bCs w:val="0"/>
          <w:sz w:val="24"/>
          <w:szCs w:val="24"/>
          <w:lang w:val="en-GB"/>
        </w:rPr>
        <w:t>Megjithatë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ndërhyrja</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është</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fokusuar</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proporcionale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ajo</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nuk</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krijon</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një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sistem</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tërësisht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ri</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por</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ndryshon</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plotëson</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ligjin</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ekzistues</w:t>
      </w:r>
      <w:proofErr w:type="spellEnd"/>
      <w:r w:rsidRPr="009A40B4">
        <w:rPr>
          <w:rFonts w:eastAsia="Times New Roman" w:cs="Times New Roman"/>
          <w:b w:val="0"/>
          <w:bCs w:val="0"/>
          <w:sz w:val="24"/>
          <w:szCs w:val="24"/>
          <w:lang w:val="en-GB"/>
        </w:rPr>
        <w:t xml:space="preserve">, duke </w:t>
      </w:r>
      <w:proofErr w:type="spellStart"/>
      <w:r w:rsidRPr="009A40B4">
        <w:rPr>
          <w:rFonts w:eastAsia="Times New Roman" w:cs="Times New Roman"/>
          <w:b w:val="0"/>
          <w:bCs w:val="0"/>
          <w:sz w:val="24"/>
          <w:szCs w:val="24"/>
          <w:lang w:val="en-GB"/>
        </w:rPr>
        <w:t>ruajtur</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strukturat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mekanizmat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që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funksionojnë</w:t>
      </w:r>
      <w:proofErr w:type="spellEnd"/>
      <w:r w:rsidRPr="009A40B4">
        <w:rPr>
          <w:rFonts w:eastAsia="Times New Roman" w:cs="Times New Roman"/>
          <w:b w:val="0"/>
          <w:bCs w:val="0"/>
          <w:sz w:val="24"/>
          <w:szCs w:val="24"/>
          <w:lang w:val="en-GB"/>
        </w:rPr>
        <w:t>.</w:t>
      </w:r>
    </w:p>
    <w:p w14:paraId="0C30F4D9" w14:textId="03EA5AE4" w:rsidR="008C24FF" w:rsidRPr="009A40B4" w:rsidRDefault="008C24FF" w:rsidP="00676A37">
      <w:pPr>
        <w:pStyle w:val="Heading1"/>
        <w:spacing w:line="259" w:lineRule="auto"/>
        <w:ind w:firstLine="1"/>
        <w:jc w:val="both"/>
        <w:rPr>
          <w:rFonts w:eastAsia="Times New Roman" w:cs="Times New Roman"/>
          <w:b w:val="0"/>
          <w:bCs w:val="0"/>
          <w:sz w:val="24"/>
          <w:szCs w:val="24"/>
          <w:lang w:val="en-GB"/>
        </w:rPr>
      </w:pPr>
      <w:proofErr w:type="spellStart"/>
      <w:r w:rsidRPr="009A40B4">
        <w:rPr>
          <w:rFonts w:eastAsia="Times New Roman" w:cs="Times New Roman"/>
          <w:b w:val="0"/>
          <w:bCs w:val="0"/>
          <w:sz w:val="24"/>
          <w:szCs w:val="24"/>
          <w:lang w:val="en-GB"/>
        </w:rPr>
        <w:t>Për</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zbatimin</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plotë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kërkohet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një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ndërhyrje</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kombinuar</w:t>
      </w:r>
      <w:proofErr w:type="spellEnd"/>
      <w:r w:rsidRPr="009A40B4">
        <w:rPr>
          <w:rFonts w:eastAsia="Times New Roman" w:cs="Times New Roman"/>
          <w:b w:val="0"/>
          <w:bCs w:val="0"/>
          <w:sz w:val="24"/>
          <w:szCs w:val="24"/>
          <w:lang w:val="en-GB"/>
        </w:rPr>
        <w:t xml:space="preserve"> </w:t>
      </w:r>
      <w:r w:rsidR="009B3A48" w:rsidRPr="009A40B4">
        <w:rPr>
          <w:rFonts w:eastAsia="Times New Roman" w:cs="Times New Roman"/>
          <w:b w:val="0"/>
          <w:bCs w:val="0"/>
          <w:sz w:val="24"/>
          <w:szCs w:val="24"/>
          <w:lang w:val="en-GB"/>
        </w:rPr>
        <w:t xml:space="preserve">e </w:t>
      </w:r>
      <w:proofErr w:type="spellStart"/>
      <w:r w:rsidR="009B3A48" w:rsidRPr="009A40B4">
        <w:rPr>
          <w:rFonts w:eastAsia="Times New Roman" w:cs="Times New Roman"/>
          <w:b w:val="0"/>
          <w:bCs w:val="0"/>
          <w:sz w:val="24"/>
          <w:szCs w:val="24"/>
          <w:lang w:val="en-GB"/>
        </w:rPr>
        <w:t>ndryshimeve</w:t>
      </w:r>
      <w:proofErr w:type="spellEnd"/>
      <w:r w:rsidR="009B3A48" w:rsidRPr="009A40B4">
        <w:rPr>
          <w:rFonts w:eastAsia="Times New Roman" w:cs="Times New Roman"/>
          <w:b w:val="0"/>
          <w:bCs w:val="0"/>
          <w:sz w:val="24"/>
          <w:szCs w:val="24"/>
          <w:lang w:val="en-GB"/>
        </w:rPr>
        <w:t xml:space="preserve"> </w:t>
      </w:r>
      <w:proofErr w:type="spellStart"/>
      <w:r w:rsidR="00662F31" w:rsidRPr="009A40B4">
        <w:rPr>
          <w:rFonts w:eastAsia="Times New Roman" w:cs="Times New Roman"/>
          <w:b w:val="0"/>
          <w:bCs w:val="0"/>
          <w:sz w:val="24"/>
          <w:szCs w:val="24"/>
          <w:lang w:val="en-GB"/>
        </w:rPr>
        <w:t>n</w:t>
      </w:r>
      <w:r w:rsidRPr="009A40B4">
        <w:rPr>
          <w:rFonts w:eastAsia="Times New Roman" w:cs="Times New Roman"/>
          <w:b w:val="0"/>
          <w:bCs w:val="0"/>
          <w:sz w:val="24"/>
          <w:szCs w:val="24"/>
          <w:lang w:val="en-GB"/>
        </w:rPr>
        <w:t>dryshime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ligjore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për</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vendosjen</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drejtave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detyrimeve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kompetencave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mekanizmave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bazë</w:t>
      </w:r>
      <w:proofErr w:type="spellEnd"/>
      <w:r w:rsidR="009B3A48" w:rsidRPr="009A40B4">
        <w:rPr>
          <w:rFonts w:eastAsia="Times New Roman" w:cs="Times New Roman"/>
          <w:b w:val="0"/>
          <w:bCs w:val="0"/>
          <w:sz w:val="24"/>
          <w:szCs w:val="24"/>
          <w:lang w:val="en-GB"/>
        </w:rPr>
        <w:t xml:space="preserve">, </w:t>
      </w:r>
      <w:proofErr w:type="spellStart"/>
      <w:r w:rsidR="00662F31" w:rsidRPr="009A40B4">
        <w:rPr>
          <w:rFonts w:eastAsia="Times New Roman" w:cs="Times New Roman"/>
          <w:b w:val="0"/>
          <w:bCs w:val="0"/>
          <w:sz w:val="24"/>
          <w:szCs w:val="24"/>
          <w:lang w:val="en-GB"/>
        </w:rPr>
        <w:t>akteve</w:t>
      </w:r>
      <w:proofErr w:type="spellEnd"/>
      <w:r w:rsidR="00662F31" w:rsidRPr="009A40B4">
        <w:rPr>
          <w:rFonts w:eastAsia="Times New Roman" w:cs="Times New Roman"/>
          <w:b w:val="0"/>
          <w:bCs w:val="0"/>
          <w:sz w:val="24"/>
          <w:szCs w:val="24"/>
          <w:lang w:val="en-GB"/>
        </w:rPr>
        <w:t xml:space="preserve"> </w:t>
      </w:r>
      <w:proofErr w:type="spellStart"/>
      <w:r w:rsidR="00662F31" w:rsidRPr="009A40B4">
        <w:rPr>
          <w:rFonts w:eastAsia="Times New Roman" w:cs="Times New Roman"/>
          <w:b w:val="0"/>
          <w:bCs w:val="0"/>
          <w:sz w:val="24"/>
          <w:szCs w:val="24"/>
          <w:lang w:val="en-GB"/>
        </w:rPr>
        <w:t>n</w:t>
      </w:r>
      <w:r w:rsidR="009F54F7" w:rsidRPr="009A40B4">
        <w:rPr>
          <w:rFonts w:eastAsia="Times New Roman" w:cs="Times New Roman"/>
          <w:b w:val="0"/>
          <w:bCs w:val="0"/>
          <w:sz w:val="24"/>
          <w:szCs w:val="24"/>
          <w:lang w:val="en-GB"/>
        </w:rPr>
        <w:t>ë</w:t>
      </w:r>
      <w:r w:rsidR="00662F31" w:rsidRPr="009A40B4">
        <w:rPr>
          <w:rFonts w:eastAsia="Times New Roman" w:cs="Times New Roman"/>
          <w:b w:val="0"/>
          <w:bCs w:val="0"/>
          <w:sz w:val="24"/>
          <w:szCs w:val="24"/>
          <w:lang w:val="en-GB"/>
        </w:rPr>
        <w:t>nligjore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për</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rregullat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kriteret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procedurat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tarifat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financimin</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nivelet</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aksesit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specifikimet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teknike</w:t>
      </w:r>
      <w:proofErr w:type="spellEnd"/>
      <w:r w:rsidR="00662F31" w:rsidRPr="009A40B4">
        <w:rPr>
          <w:rFonts w:eastAsia="Times New Roman" w:cs="Times New Roman"/>
          <w:b w:val="0"/>
          <w:bCs w:val="0"/>
          <w:sz w:val="24"/>
          <w:szCs w:val="24"/>
          <w:lang w:val="en-GB"/>
        </w:rPr>
        <w:t xml:space="preserve"> me </w:t>
      </w:r>
      <w:proofErr w:type="spellStart"/>
      <w:r w:rsidR="00662F31" w:rsidRPr="009A40B4">
        <w:rPr>
          <w:rFonts w:eastAsia="Times New Roman" w:cs="Times New Roman"/>
          <w:b w:val="0"/>
          <w:bCs w:val="0"/>
          <w:sz w:val="24"/>
          <w:szCs w:val="24"/>
          <w:lang w:val="en-GB"/>
        </w:rPr>
        <w:t>zhvillimin</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institucional</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administrativ</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për</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forcimin</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kapaciteteve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institucioneve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zbatuese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mekanizmave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vendorë</w:t>
      </w:r>
      <w:proofErr w:type="spellEnd"/>
      <w:r w:rsidRPr="009A40B4">
        <w:rPr>
          <w:rFonts w:eastAsia="Times New Roman" w:cs="Times New Roman"/>
          <w:b w:val="0"/>
          <w:bCs w:val="0"/>
          <w:sz w:val="24"/>
          <w:szCs w:val="24"/>
          <w:lang w:val="en-GB"/>
        </w:rPr>
        <w:t xml:space="preserve">. </w:t>
      </w:r>
    </w:p>
    <w:p w14:paraId="2D6028CD" w14:textId="35707FAB" w:rsidR="00987F99" w:rsidRPr="009A40B4" w:rsidRDefault="00F75EB7" w:rsidP="00676A37">
      <w:pPr>
        <w:spacing w:line="259" w:lineRule="auto"/>
        <w:ind w:firstLine="1"/>
        <w:rPr>
          <w:lang w:val="en-GB"/>
        </w:rPr>
      </w:pPr>
      <w:proofErr w:type="spellStart"/>
      <w:r w:rsidRPr="009A40B4">
        <w:rPr>
          <w:lang w:val="en-GB"/>
        </w:rPr>
        <w:t>Zbatimi</w:t>
      </w:r>
      <w:proofErr w:type="spellEnd"/>
      <w:r w:rsidRPr="009A40B4">
        <w:rPr>
          <w:lang w:val="en-GB"/>
        </w:rPr>
        <w:t xml:space="preserve"> </w:t>
      </w:r>
      <w:proofErr w:type="spellStart"/>
      <w:r w:rsidRPr="009A40B4">
        <w:rPr>
          <w:lang w:val="en-GB"/>
        </w:rPr>
        <w:t>i</w:t>
      </w:r>
      <w:proofErr w:type="spellEnd"/>
      <w:r w:rsidRPr="009A40B4">
        <w:rPr>
          <w:lang w:val="en-GB"/>
        </w:rPr>
        <w:t xml:space="preserve"> </w:t>
      </w:r>
      <w:proofErr w:type="spellStart"/>
      <w:r w:rsidRPr="009A40B4">
        <w:rPr>
          <w:lang w:val="en-GB"/>
        </w:rPr>
        <w:t>k</w:t>
      </w:r>
      <w:r w:rsidR="009F54F7" w:rsidRPr="009A40B4">
        <w:rPr>
          <w:lang w:val="en-GB"/>
        </w:rPr>
        <w:t>ë</w:t>
      </w:r>
      <w:r w:rsidRPr="009A40B4">
        <w:rPr>
          <w:lang w:val="en-GB"/>
        </w:rPr>
        <w:t>tyre</w:t>
      </w:r>
      <w:proofErr w:type="spellEnd"/>
      <w:r w:rsidRPr="009A40B4">
        <w:rPr>
          <w:lang w:val="en-GB"/>
        </w:rPr>
        <w:t xml:space="preserve"> </w:t>
      </w:r>
      <w:proofErr w:type="spellStart"/>
      <w:r w:rsidRPr="009A40B4">
        <w:rPr>
          <w:lang w:val="en-GB"/>
        </w:rPr>
        <w:t>ndryshimeve</w:t>
      </w:r>
      <w:proofErr w:type="spellEnd"/>
      <w:r w:rsidRPr="009A40B4">
        <w:rPr>
          <w:lang w:val="en-GB"/>
        </w:rPr>
        <w:t xml:space="preserve"> do </w:t>
      </w:r>
      <w:proofErr w:type="spellStart"/>
      <w:r w:rsidRPr="009A40B4">
        <w:rPr>
          <w:lang w:val="en-GB"/>
        </w:rPr>
        <w:t>t</w:t>
      </w:r>
      <w:r w:rsidR="009F54F7" w:rsidRPr="009A40B4">
        <w:rPr>
          <w:lang w:val="en-GB"/>
        </w:rPr>
        <w:t>ë</w:t>
      </w:r>
      <w:proofErr w:type="spellEnd"/>
      <w:r w:rsidRPr="009A40B4">
        <w:rPr>
          <w:lang w:val="en-GB"/>
        </w:rPr>
        <w:t xml:space="preserve"> </w:t>
      </w:r>
      <w:proofErr w:type="spellStart"/>
      <w:r w:rsidRPr="009A40B4">
        <w:rPr>
          <w:lang w:val="en-GB"/>
        </w:rPr>
        <w:t>k</w:t>
      </w:r>
      <w:r w:rsidR="009F54F7" w:rsidRPr="009A40B4">
        <w:rPr>
          <w:lang w:val="en-GB"/>
        </w:rPr>
        <w:t>ë</w:t>
      </w:r>
      <w:r w:rsidRPr="009A40B4">
        <w:rPr>
          <w:lang w:val="en-GB"/>
        </w:rPr>
        <w:t>rkoj</w:t>
      </w:r>
      <w:r w:rsidR="009F54F7" w:rsidRPr="009A40B4">
        <w:rPr>
          <w:lang w:val="en-GB"/>
        </w:rPr>
        <w:t>ë</w:t>
      </w:r>
      <w:proofErr w:type="spellEnd"/>
      <w:r w:rsidRPr="009A40B4">
        <w:rPr>
          <w:lang w:val="en-GB"/>
        </w:rPr>
        <w:t xml:space="preserve"> </w:t>
      </w:r>
      <w:proofErr w:type="spellStart"/>
      <w:r w:rsidRPr="009A40B4">
        <w:rPr>
          <w:lang w:val="en-GB"/>
        </w:rPr>
        <w:t>investime</w:t>
      </w:r>
      <w:proofErr w:type="spellEnd"/>
      <w:r w:rsidRPr="009A40B4">
        <w:rPr>
          <w:lang w:val="en-GB"/>
        </w:rPr>
        <w:t xml:space="preserve"> </w:t>
      </w:r>
      <w:proofErr w:type="spellStart"/>
      <w:r w:rsidRPr="009A40B4">
        <w:rPr>
          <w:lang w:val="en-GB"/>
        </w:rPr>
        <w:t>teknologjike</w:t>
      </w:r>
      <w:proofErr w:type="spellEnd"/>
      <w:r w:rsidRPr="009A40B4">
        <w:rPr>
          <w:lang w:val="en-GB"/>
        </w:rPr>
        <w:t xml:space="preserve"> </w:t>
      </w:r>
      <w:proofErr w:type="spellStart"/>
      <w:r w:rsidRPr="009A40B4">
        <w:rPr>
          <w:lang w:val="en-GB"/>
        </w:rPr>
        <w:t>p</w:t>
      </w:r>
      <w:r w:rsidR="009F54F7" w:rsidRPr="009A40B4">
        <w:rPr>
          <w:lang w:val="en-GB"/>
        </w:rPr>
        <w:t>ë</w:t>
      </w:r>
      <w:r w:rsidRPr="009A40B4">
        <w:rPr>
          <w:lang w:val="en-GB"/>
        </w:rPr>
        <w:t>r</w:t>
      </w:r>
      <w:proofErr w:type="spellEnd"/>
      <w:r w:rsidRPr="009A40B4">
        <w:rPr>
          <w:lang w:val="en-GB"/>
        </w:rPr>
        <w:t xml:space="preserve"> </w:t>
      </w:r>
      <w:proofErr w:type="spellStart"/>
      <w:r w:rsidRPr="009A40B4">
        <w:rPr>
          <w:lang w:val="en-GB"/>
        </w:rPr>
        <w:t>Observatorin</w:t>
      </w:r>
      <w:proofErr w:type="spellEnd"/>
      <w:r w:rsidRPr="009A40B4">
        <w:rPr>
          <w:lang w:val="en-GB"/>
        </w:rPr>
        <w:t xml:space="preserve">, </w:t>
      </w:r>
      <w:proofErr w:type="spellStart"/>
      <w:r w:rsidRPr="009A40B4">
        <w:rPr>
          <w:lang w:val="en-GB"/>
        </w:rPr>
        <w:t>pas</w:t>
      </w:r>
      <w:r w:rsidR="00820F36" w:rsidRPr="009A40B4">
        <w:rPr>
          <w:lang w:val="en-GB"/>
        </w:rPr>
        <w:t>aport</w:t>
      </w:r>
      <w:r w:rsidR="009F54F7" w:rsidRPr="009A40B4">
        <w:rPr>
          <w:lang w:val="en-GB"/>
        </w:rPr>
        <w:t>ë</w:t>
      </w:r>
      <w:r w:rsidR="00820F36" w:rsidRPr="009A40B4">
        <w:rPr>
          <w:lang w:val="en-GB"/>
        </w:rPr>
        <w:t>n</w:t>
      </w:r>
      <w:proofErr w:type="spellEnd"/>
      <w:r w:rsidR="00820F36" w:rsidRPr="009A40B4">
        <w:rPr>
          <w:lang w:val="en-GB"/>
        </w:rPr>
        <w:t xml:space="preserve"> </w:t>
      </w:r>
      <w:proofErr w:type="spellStart"/>
      <w:r w:rsidR="00820F36" w:rsidRPr="009A40B4">
        <w:rPr>
          <w:lang w:val="en-GB"/>
        </w:rPr>
        <w:t>digjitale</w:t>
      </w:r>
      <w:proofErr w:type="spellEnd"/>
      <w:r w:rsidR="00820F36" w:rsidRPr="009A40B4">
        <w:rPr>
          <w:lang w:val="en-GB"/>
        </w:rPr>
        <w:t xml:space="preserve"> </w:t>
      </w:r>
      <w:proofErr w:type="spellStart"/>
      <w:r w:rsidR="00820F36" w:rsidRPr="009A40B4">
        <w:rPr>
          <w:lang w:val="en-GB"/>
        </w:rPr>
        <w:t>t</w:t>
      </w:r>
      <w:r w:rsidR="009F54F7" w:rsidRPr="009A40B4">
        <w:rPr>
          <w:lang w:val="en-GB"/>
        </w:rPr>
        <w:t>ë</w:t>
      </w:r>
      <w:proofErr w:type="spellEnd"/>
      <w:r w:rsidR="00820F36" w:rsidRPr="009A40B4">
        <w:rPr>
          <w:lang w:val="en-GB"/>
        </w:rPr>
        <w:t xml:space="preserve"> </w:t>
      </w:r>
      <w:proofErr w:type="spellStart"/>
      <w:r w:rsidR="00820F36" w:rsidRPr="009A40B4">
        <w:rPr>
          <w:lang w:val="en-GB"/>
        </w:rPr>
        <w:t>pun</w:t>
      </w:r>
      <w:r w:rsidR="009F54F7" w:rsidRPr="009A40B4">
        <w:rPr>
          <w:lang w:val="en-GB"/>
        </w:rPr>
        <w:t>ë</w:t>
      </w:r>
      <w:r w:rsidR="00820F36" w:rsidRPr="009A40B4">
        <w:rPr>
          <w:lang w:val="en-GB"/>
        </w:rPr>
        <w:t>simit</w:t>
      </w:r>
      <w:proofErr w:type="spellEnd"/>
      <w:r w:rsidR="00820F36" w:rsidRPr="009A40B4">
        <w:rPr>
          <w:lang w:val="en-GB"/>
        </w:rPr>
        <w:t xml:space="preserve"> </w:t>
      </w:r>
      <w:proofErr w:type="spellStart"/>
      <w:r w:rsidR="00820F36" w:rsidRPr="009A40B4">
        <w:rPr>
          <w:lang w:val="en-GB"/>
        </w:rPr>
        <w:t>dhe</w:t>
      </w:r>
      <w:proofErr w:type="spellEnd"/>
      <w:r w:rsidR="00820F36" w:rsidRPr="009A40B4">
        <w:rPr>
          <w:lang w:val="en-GB"/>
        </w:rPr>
        <w:t xml:space="preserve"> </w:t>
      </w:r>
      <w:proofErr w:type="spellStart"/>
      <w:r w:rsidR="00820F36" w:rsidRPr="009A40B4">
        <w:rPr>
          <w:lang w:val="en-GB"/>
        </w:rPr>
        <w:t>aft</w:t>
      </w:r>
      <w:r w:rsidR="009F54F7" w:rsidRPr="009A40B4">
        <w:rPr>
          <w:lang w:val="en-GB"/>
        </w:rPr>
        <w:t>ë</w:t>
      </w:r>
      <w:r w:rsidR="00820F36" w:rsidRPr="009A40B4">
        <w:rPr>
          <w:lang w:val="en-GB"/>
        </w:rPr>
        <w:t>sive</w:t>
      </w:r>
      <w:proofErr w:type="spellEnd"/>
      <w:r w:rsidR="00820F36" w:rsidRPr="009A40B4">
        <w:rPr>
          <w:lang w:val="en-GB"/>
        </w:rPr>
        <w:t xml:space="preserve"> </w:t>
      </w:r>
      <w:proofErr w:type="spellStart"/>
      <w:r w:rsidR="00820F36" w:rsidRPr="009A40B4">
        <w:rPr>
          <w:lang w:val="en-GB"/>
        </w:rPr>
        <w:t>dhe</w:t>
      </w:r>
      <w:proofErr w:type="spellEnd"/>
      <w:r w:rsidR="00820F36" w:rsidRPr="009A40B4">
        <w:rPr>
          <w:lang w:val="en-GB"/>
        </w:rPr>
        <w:t xml:space="preserve"> </w:t>
      </w:r>
      <w:proofErr w:type="spellStart"/>
      <w:r w:rsidR="00820F36" w:rsidRPr="009A40B4">
        <w:rPr>
          <w:lang w:val="en-GB"/>
        </w:rPr>
        <w:t>p</w:t>
      </w:r>
      <w:r w:rsidR="009F54F7" w:rsidRPr="009A40B4">
        <w:rPr>
          <w:lang w:val="en-GB"/>
        </w:rPr>
        <w:t>ë</w:t>
      </w:r>
      <w:r w:rsidR="00820F36" w:rsidRPr="009A40B4">
        <w:rPr>
          <w:lang w:val="en-GB"/>
        </w:rPr>
        <w:t>rgatitjen</w:t>
      </w:r>
      <w:proofErr w:type="spellEnd"/>
      <w:r w:rsidR="00820F36" w:rsidRPr="009A40B4">
        <w:rPr>
          <w:lang w:val="en-GB"/>
        </w:rPr>
        <w:t xml:space="preserve"> </w:t>
      </w:r>
      <w:proofErr w:type="spellStart"/>
      <w:r w:rsidR="00820F36" w:rsidRPr="009A40B4">
        <w:rPr>
          <w:lang w:val="en-GB"/>
        </w:rPr>
        <w:t>teknike</w:t>
      </w:r>
      <w:proofErr w:type="spellEnd"/>
      <w:r w:rsidR="00820F36" w:rsidRPr="009A40B4">
        <w:rPr>
          <w:lang w:val="en-GB"/>
        </w:rPr>
        <w:t xml:space="preserve"> </w:t>
      </w:r>
      <w:proofErr w:type="spellStart"/>
      <w:r w:rsidR="00820F36" w:rsidRPr="009A40B4">
        <w:rPr>
          <w:lang w:val="en-GB"/>
        </w:rPr>
        <w:t>p</w:t>
      </w:r>
      <w:r w:rsidR="009F54F7" w:rsidRPr="009A40B4">
        <w:rPr>
          <w:lang w:val="en-GB"/>
        </w:rPr>
        <w:t>ë</w:t>
      </w:r>
      <w:r w:rsidR="00820F36" w:rsidRPr="009A40B4">
        <w:rPr>
          <w:lang w:val="en-GB"/>
        </w:rPr>
        <w:t>r</w:t>
      </w:r>
      <w:proofErr w:type="spellEnd"/>
      <w:r w:rsidR="00820F36" w:rsidRPr="009A40B4">
        <w:rPr>
          <w:lang w:val="en-GB"/>
        </w:rPr>
        <w:t xml:space="preserve"> </w:t>
      </w:r>
      <w:proofErr w:type="spellStart"/>
      <w:r w:rsidR="00820F36" w:rsidRPr="009A40B4">
        <w:rPr>
          <w:lang w:val="en-GB"/>
        </w:rPr>
        <w:t>p</w:t>
      </w:r>
      <w:r w:rsidR="009F54F7" w:rsidRPr="009A40B4">
        <w:rPr>
          <w:lang w:val="en-GB"/>
        </w:rPr>
        <w:t>ë</w:t>
      </w:r>
      <w:r w:rsidR="00820F36" w:rsidRPr="009A40B4">
        <w:rPr>
          <w:lang w:val="en-GB"/>
        </w:rPr>
        <w:t>rfshirjen</w:t>
      </w:r>
      <w:proofErr w:type="spellEnd"/>
      <w:r w:rsidR="00820F36" w:rsidRPr="009A40B4">
        <w:rPr>
          <w:lang w:val="en-GB"/>
        </w:rPr>
        <w:t xml:space="preserve"> </w:t>
      </w:r>
      <w:proofErr w:type="spellStart"/>
      <w:r w:rsidR="00820F36" w:rsidRPr="009A40B4">
        <w:rPr>
          <w:lang w:val="en-GB"/>
        </w:rPr>
        <w:t>n</w:t>
      </w:r>
      <w:r w:rsidR="009F54F7" w:rsidRPr="009A40B4">
        <w:rPr>
          <w:lang w:val="en-GB"/>
        </w:rPr>
        <w:t>ë</w:t>
      </w:r>
      <w:proofErr w:type="spellEnd"/>
      <w:r w:rsidR="00820F36" w:rsidRPr="009A40B4">
        <w:rPr>
          <w:lang w:val="en-GB"/>
        </w:rPr>
        <w:t xml:space="preserve"> EURES. </w:t>
      </w:r>
    </w:p>
    <w:p w14:paraId="63A98E62" w14:textId="77777777" w:rsidR="00987F99" w:rsidRPr="009A40B4" w:rsidRDefault="00987F99" w:rsidP="00676A37">
      <w:pPr>
        <w:spacing w:line="259" w:lineRule="auto"/>
        <w:ind w:firstLine="1"/>
        <w:rPr>
          <w:lang w:val="en-GB"/>
        </w:rPr>
      </w:pPr>
    </w:p>
    <w:p w14:paraId="0471485B" w14:textId="26BD13FC" w:rsidR="00AB739B" w:rsidRPr="009A40B4" w:rsidRDefault="009A0324" w:rsidP="00676A37">
      <w:pPr>
        <w:spacing w:line="259" w:lineRule="auto"/>
        <w:ind w:firstLine="1"/>
        <w:jc w:val="both"/>
        <w:rPr>
          <w:lang w:val="en-GB"/>
        </w:rPr>
      </w:pPr>
      <w:proofErr w:type="spellStart"/>
      <w:r w:rsidRPr="009A40B4">
        <w:rPr>
          <w:lang w:val="en-GB"/>
        </w:rPr>
        <w:t>Zbatimi</w:t>
      </w:r>
      <w:proofErr w:type="spellEnd"/>
      <w:r w:rsidRPr="009A40B4">
        <w:rPr>
          <w:lang w:val="en-GB"/>
        </w:rPr>
        <w:t xml:space="preserve"> </w:t>
      </w:r>
      <w:proofErr w:type="spellStart"/>
      <w:r w:rsidRPr="009A40B4">
        <w:rPr>
          <w:lang w:val="en-GB"/>
        </w:rPr>
        <w:t>i</w:t>
      </w:r>
      <w:proofErr w:type="spellEnd"/>
      <w:r w:rsidRPr="009A40B4">
        <w:rPr>
          <w:lang w:val="en-GB"/>
        </w:rPr>
        <w:t xml:space="preserve"> EURES-it </w:t>
      </w:r>
      <w:proofErr w:type="spellStart"/>
      <w:r w:rsidRPr="009A40B4">
        <w:rPr>
          <w:lang w:val="en-GB"/>
        </w:rPr>
        <w:t>parashikohet</w:t>
      </w:r>
      <w:proofErr w:type="spellEnd"/>
      <w:r w:rsidRPr="009A40B4">
        <w:rPr>
          <w:lang w:val="en-GB"/>
        </w:rPr>
        <w:t xml:space="preserve"> </w:t>
      </w:r>
      <w:proofErr w:type="spellStart"/>
      <w:r w:rsidRPr="009A40B4">
        <w:rPr>
          <w:lang w:val="en-GB"/>
        </w:rPr>
        <w:t>t</w:t>
      </w:r>
      <w:r w:rsidR="009F54F7" w:rsidRPr="009A40B4">
        <w:rPr>
          <w:lang w:val="en-GB"/>
        </w:rPr>
        <w:t>ë</w:t>
      </w:r>
      <w:proofErr w:type="spellEnd"/>
      <w:r w:rsidRPr="009A40B4">
        <w:rPr>
          <w:lang w:val="en-GB"/>
        </w:rPr>
        <w:t xml:space="preserve"> </w:t>
      </w:r>
      <w:proofErr w:type="spellStart"/>
      <w:r w:rsidRPr="009A40B4">
        <w:rPr>
          <w:lang w:val="en-GB"/>
        </w:rPr>
        <w:t>b</w:t>
      </w:r>
      <w:r w:rsidR="009F54F7" w:rsidRPr="009A40B4">
        <w:rPr>
          <w:lang w:val="en-GB"/>
        </w:rPr>
        <w:t>ë</w:t>
      </w:r>
      <w:r w:rsidRPr="009A40B4">
        <w:rPr>
          <w:lang w:val="en-GB"/>
        </w:rPr>
        <w:t>het</w:t>
      </w:r>
      <w:proofErr w:type="spellEnd"/>
      <w:r w:rsidRPr="009A40B4">
        <w:rPr>
          <w:lang w:val="en-GB"/>
        </w:rPr>
        <w:t xml:space="preserve"> me </w:t>
      </w:r>
      <w:proofErr w:type="spellStart"/>
      <w:r w:rsidRPr="009A40B4">
        <w:rPr>
          <w:lang w:val="en-GB"/>
        </w:rPr>
        <w:t>faza</w:t>
      </w:r>
      <w:proofErr w:type="spellEnd"/>
      <w:r w:rsidRPr="009A40B4">
        <w:rPr>
          <w:lang w:val="en-GB"/>
        </w:rPr>
        <w:t xml:space="preserve">. </w:t>
      </w:r>
      <w:proofErr w:type="spellStart"/>
      <w:r w:rsidRPr="009A40B4">
        <w:rPr>
          <w:lang w:val="en-GB"/>
        </w:rPr>
        <w:t>Ngritja</w:t>
      </w:r>
      <w:proofErr w:type="spellEnd"/>
      <w:r w:rsidRPr="009A40B4">
        <w:rPr>
          <w:lang w:val="en-GB"/>
        </w:rPr>
        <w:t xml:space="preserve"> e </w:t>
      </w:r>
      <w:proofErr w:type="spellStart"/>
      <w:r w:rsidRPr="009A40B4">
        <w:rPr>
          <w:lang w:val="en-GB"/>
        </w:rPr>
        <w:t>Zyrës</w:t>
      </w:r>
      <w:proofErr w:type="spellEnd"/>
      <w:r w:rsidRPr="009A40B4">
        <w:rPr>
          <w:lang w:val="en-GB"/>
        </w:rPr>
        <w:t xml:space="preserve"> </w:t>
      </w:r>
      <w:proofErr w:type="spellStart"/>
      <w:r w:rsidRPr="009A40B4">
        <w:rPr>
          <w:lang w:val="en-GB"/>
        </w:rPr>
        <w:t>Kombëtare</w:t>
      </w:r>
      <w:proofErr w:type="spellEnd"/>
      <w:r w:rsidRPr="009A40B4">
        <w:rPr>
          <w:lang w:val="en-GB"/>
        </w:rPr>
        <w:t xml:space="preserve"> </w:t>
      </w:r>
      <w:proofErr w:type="spellStart"/>
      <w:r w:rsidRPr="009A40B4">
        <w:rPr>
          <w:lang w:val="en-GB"/>
        </w:rPr>
        <w:t>Koordinuese</w:t>
      </w:r>
      <w:proofErr w:type="spellEnd"/>
      <w:r w:rsidRPr="009A40B4">
        <w:rPr>
          <w:lang w:val="en-GB"/>
        </w:rPr>
        <w:t xml:space="preserve"> </w:t>
      </w:r>
      <w:proofErr w:type="spellStart"/>
      <w:r w:rsidRPr="009A40B4">
        <w:rPr>
          <w:lang w:val="en-GB"/>
        </w:rPr>
        <w:t>dhe</w:t>
      </w:r>
      <w:proofErr w:type="spellEnd"/>
      <w:r w:rsidRPr="009A40B4">
        <w:rPr>
          <w:lang w:val="en-GB"/>
        </w:rPr>
        <w:t xml:space="preserve"> e </w:t>
      </w:r>
      <w:proofErr w:type="spellStart"/>
      <w:r w:rsidRPr="009A40B4">
        <w:rPr>
          <w:lang w:val="en-GB"/>
        </w:rPr>
        <w:t>Sistemit</w:t>
      </w:r>
      <w:proofErr w:type="spellEnd"/>
      <w:r w:rsidRPr="009A40B4">
        <w:rPr>
          <w:lang w:val="en-GB"/>
        </w:rPr>
        <w:t xml:space="preserve"> </w:t>
      </w:r>
      <w:proofErr w:type="spellStart"/>
      <w:r w:rsidRPr="009A40B4">
        <w:rPr>
          <w:lang w:val="en-GB"/>
        </w:rPr>
        <w:t>Kombëtar</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Pranimit</w:t>
      </w:r>
      <w:proofErr w:type="spellEnd"/>
      <w:r w:rsidRPr="009A40B4">
        <w:rPr>
          <w:lang w:val="en-GB"/>
        </w:rPr>
        <w:t xml:space="preserve"> </w:t>
      </w:r>
      <w:proofErr w:type="spellStart"/>
      <w:r w:rsidRPr="009A40B4">
        <w:rPr>
          <w:lang w:val="en-GB"/>
        </w:rPr>
        <w:t>fillon</w:t>
      </w:r>
      <w:proofErr w:type="spellEnd"/>
      <w:r w:rsidRPr="009A40B4">
        <w:rPr>
          <w:lang w:val="en-GB"/>
        </w:rPr>
        <w:t xml:space="preserve"> me </w:t>
      </w:r>
      <w:proofErr w:type="spellStart"/>
      <w:r w:rsidRPr="009A40B4">
        <w:rPr>
          <w:lang w:val="en-GB"/>
        </w:rPr>
        <w:t>hyrjen</w:t>
      </w:r>
      <w:proofErr w:type="spellEnd"/>
      <w:r w:rsidRPr="009A40B4">
        <w:rPr>
          <w:lang w:val="en-GB"/>
        </w:rPr>
        <w:t xml:space="preserve"> </w:t>
      </w:r>
      <w:proofErr w:type="spellStart"/>
      <w:r w:rsidRPr="009A40B4">
        <w:rPr>
          <w:lang w:val="en-GB"/>
        </w:rPr>
        <w:t>në</w:t>
      </w:r>
      <w:proofErr w:type="spellEnd"/>
      <w:r w:rsidRPr="009A40B4">
        <w:rPr>
          <w:lang w:val="en-GB"/>
        </w:rPr>
        <w:t xml:space="preserve"> </w:t>
      </w:r>
      <w:proofErr w:type="spellStart"/>
      <w:r w:rsidRPr="009A40B4">
        <w:rPr>
          <w:lang w:val="en-GB"/>
        </w:rPr>
        <w:t>fuqi</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ligjit</w:t>
      </w:r>
      <w:proofErr w:type="spellEnd"/>
      <w:r w:rsidRPr="009A40B4">
        <w:rPr>
          <w:lang w:val="en-GB"/>
        </w:rPr>
        <w:t xml:space="preserve">, </w:t>
      </w:r>
      <w:proofErr w:type="spellStart"/>
      <w:r w:rsidRPr="009A40B4">
        <w:rPr>
          <w:lang w:val="en-GB"/>
        </w:rPr>
        <w:t>ndërsa</w:t>
      </w:r>
      <w:proofErr w:type="spellEnd"/>
      <w:r w:rsidRPr="009A40B4">
        <w:rPr>
          <w:lang w:val="en-GB"/>
        </w:rPr>
        <w:t xml:space="preserve"> </w:t>
      </w:r>
      <w:proofErr w:type="spellStart"/>
      <w:r w:rsidRPr="009A40B4">
        <w:rPr>
          <w:lang w:val="en-GB"/>
        </w:rPr>
        <w:t>pjesëmarrja</w:t>
      </w:r>
      <w:proofErr w:type="spellEnd"/>
      <w:r w:rsidRPr="009A40B4">
        <w:rPr>
          <w:lang w:val="en-GB"/>
        </w:rPr>
        <w:t xml:space="preserve"> e </w:t>
      </w:r>
      <w:proofErr w:type="spellStart"/>
      <w:r w:rsidRPr="009A40B4">
        <w:rPr>
          <w:lang w:val="en-GB"/>
        </w:rPr>
        <w:t>plotë</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shkëmbimi</w:t>
      </w:r>
      <w:proofErr w:type="spellEnd"/>
      <w:r w:rsidRPr="009A40B4">
        <w:rPr>
          <w:lang w:val="en-GB"/>
        </w:rPr>
        <w:t xml:space="preserve"> </w:t>
      </w:r>
      <w:proofErr w:type="spellStart"/>
      <w:r w:rsidRPr="009A40B4">
        <w:rPr>
          <w:lang w:val="en-GB"/>
        </w:rPr>
        <w:t>përmes</w:t>
      </w:r>
      <w:proofErr w:type="spellEnd"/>
      <w:r w:rsidRPr="009A40B4">
        <w:rPr>
          <w:lang w:val="en-GB"/>
        </w:rPr>
        <w:t xml:space="preserve"> </w:t>
      </w:r>
      <w:proofErr w:type="spellStart"/>
      <w:r w:rsidRPr="009A40B4">
        <w:rPr>
          <w:lang w:val="en-GB"/>
        </w:rPr>
        <w:t>Kanalit</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Vetëm</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Koordinuar</w:t>
      </w:r>
      <w:proofErr w:type="spellEnd"/>
      <w:r w:rsidRPr="009A40B4">
        <w:rPr>
          <w:lang w:val="en-GB"/>
        </w:rPr>
        <w:t xml:space="preserve"> </w:t>
      </w:r>
      <w:proofErr w:type="spellStart"/>
      <w:r w:rsidRPr="009A40B4">
        <w:rPr>
          <w:lang w:val="en-GB"/>
        </w:rPr>
        <w:t>lidhen</w:t>
      </w:r>
      <w:proofErr w:type="spellEnd"/>
      <w:r w:rsidRPr="009A40B4">
        <w:rPr>
          <w:lang w:val="en-GB"/>
        </w:rPr>
        <w:t xml:space="preserve"> me </w:t>
      </w:r>
      <w:proofErr w:type="spellStart"/>
      <w:r w:rsidRPr="009A40B4">
        <w:rPr>
          <w:lang w:val="en-GB"/>
        </w:rPr>
        <w:t>anëtarësimin</w:t>
      </w:r>
      <w:proofErr w:type="spellEnd"/>
      <w:r w:rsidRPr="009A40B4">
        <w:rPr>
          <w:lang w:val="en-GB"/>
        </w:rPr>
        <w:t xml:space="preserve"> </w:t>
      </w:r>
      <w:proofErr w:type="spellStart"/>
      <w:r w:rsidRPr="009A40B4">
        <w:rPr>
          <w:lang w:val="en-GB"/>
        </w:rPr>
        <w:t>në</w:t>
      </w:r>
      <w:proofErr w:type="spellEnd"/>
      <w:r w:rsidRPr="009A40B4">
        <w:rPr>
          <w:lang w:val="en-GB"/>
        </w:rPr>
        <w:t xml:space="preserve"> BE </w:t>
      </w:r>
      <w:proofErr w:type="spellStart"/>
      <w:r w:rsidRPr="009A40B4">
        <w:rPr>
          <w:lang w:val="en-GB"/>
        </w:rPr>
        <w:t>ose</w:t>
      </w:r>
      <w:proofErr w:type="spellEnd"/>
      <w:r w:rsidRPr="009A40B4">
        <w:rPr>
          <w:lang w:val="en-GB"/>
        </w:rPr>
        <w:t xml:space="preserve"> me </w:t>
      </w:r>
      <w:proofErr w:type="spellStart"/>
      <w:r w:rsidRPr="009A40B4">
        <w:rPr>
          <w:lang w:val="en-GB"/>
        </w:rPr>
        <w:t>një</w:t>
      </w:r>
      <w:proofErr w:type="spellEnd"/>
      <w:r w:rsidRPr="009A40B4">
        <w:rPr>
          <w:lang w:val="en-GB"/>
        </w:rPr>
        <w:t xml:space="preserve"> </w:t>
      </w:r>
      <w:proofErr w:type="spellStart"/>
      <w:r w:rsidRPr="009A40B4">
        <w:rPr>
          <w:lang w:val="en-GB"/>
        </w:rPr>
        <w:t>autorizim</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mëparshëm</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pjesëmarrje</w:t>
      </w:r>
      <w:proofErr w:type="spellEnd"/>
      <w:r w:rsidRPr="009A40B4">
        <w:rPr>
          <w:lang w:val="en-GB"/>
        </w:rPr>
        <w:t xml:space="preserve">. Deri </w:t>
      </w:r>
      <w:proofErr w:type="spellStart"/>
      <w:r w:rsidRPr="009A40B4">
        <w:rPr>
          <w:lang w:val="en-GB"/>
        </w:rPr>
        <w:t>atëherë</w:t>
      </w:r>
      <w:proofErr w:type="spellEnd"/>
      <w:r w:rsidRPr="009A40B4">
        <w:rPr>
          <w:lang w:val="en-GB"/>
        </w:rPr>
        <w:t xml:space="preserve">, </w:t>
      </w:r>
      <w:proofErr w:type="spellStart"/>
      <w:r w:rsidRPr="009A40B4">
        <w:rPr>
          <w:lang w:val="en-GB"/>
        </w:rPr>
        <w:t>institucioni</w:t>
      </w:r>
      <w:proofErr w:type="spellEnd"/>
      <w:r w:rsidRPr="009A40B4">
        <w:rPr>
          <w:lang w:val="en-GB"/>
        </w:rPr>
        <w:t xml:space="preserve"> </w:t>
      </w:r>
      <w:proofErr w:type="spellStart"/>
      <w:r w:rsidRPr="009A40B4">
        <w:rPr>
          <w:lang w:val="en-GB"/>
        </w:rPr>
        <w:t>përgjegjës</w:t>
      </w:r>
      <w:proofErr w:type="spellEnd"/>
      <w:r w:rsidRPr="009A40B4">
        <w:rPr>
          <w:lang w:val="en-GB"/>
        </w:rPr>
        <w:t xml:space="preserve"> do </w:t>
      </w:r>
      <w:proofErr w:type="spellStart"/>
      <w:r w:rsidRPr="009A40B4">
        <w:rPr>
          <w:lang w:val="en-GB"/>
        </w:rPr>
        <w:t>të</w:t>
      </w:r>
      <w:proofErr w:type="spellEnd"/>
      <w:r w:rsidRPr="009A40B4">
        <w:rPr>
          <w:lang w:val="en-GB"/>
        </w:rPr>
        <w:t xml:space="preserve"> </w:t>
      </w:r>
      <w:proofErr w:type="spellStart"/>
      <w:r w:rsidRPr="009A40B4">
        <w:rPr>
          <w:lang w:val="en-GB"/>
        </w:rPr>
        <w:t>zhvillojë</w:t>
      </w:r>
      <w:proofErr w:type="spellEnd"/>
      <w:r w:rsidRPr="009A40B4">
        <w:rPr>
          <w:lang w:val="en-GB"/>
        </w:rPr>
        <w:t xml:space="preserve"> </w:t>
      </w:r>
      <w:proofErr w:type="spellStart"/>
      <w:r w:rsidRPr="009A40B4">
        <w:rPr>
          <w:lang w:val="en-GB"/>
        </w:rPr>
        <w:t>kapacitetet</w:t>
      </w:r>
      <w:proofErr w:type="spellEnd"/>
      <w:r w:rsidRPr="009A40B4">
        <w:rPr>
          <w:lang w:val="en-GB"/>
        </w:rPr>
        <w:t xml:space="preserve"> </w:t>
      </w:r>
      <w:proofErr w:type="spellStart"/>
      <w:r w:rsidRPr="009A40B4">
        <w:rPr>
          <w:lang w:val="en-GB"/>
        </w:rPr>
        <w:t>teknike</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institucionale</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bashkëpunimin</w:t>
      </w:r>
      <w:proofErr w:type="spellEnd"/>
      <w:r w:rsidRPr="009A40B4">
        <w:rPr>
          <w:lang w:val="en-GB"/>
        </w:rPr>
        <w:t xml:space="preserve"> </w:t>
      </w:r>
      <w:proofErr w:type="spellStart"/>
      <w:r w:rsidRPr="009A40B4">
        <w:rPr>
          <w:lang w:val="en-GB"/>
        </w:rPr>
        <w:t>paraprak</w:t>
      </w:r>
      <w:proofErr w:type="spellEnd"/>
      <w:r w:rsidRPr="009A40B4">
        <w:rPr>
          <w:lang w:val="en-GB"/>
        </w:rPr>
        <w:t xml:space="preserve"> me </w:t>
      </w:r>
      <w:proofErr w:type="spellStart"/>
      <w:r w:rsidRPr="009A40B4">
        <w:rPr>
          <w:lang w:val="en-GB"/>
        </w:rPr>
        <w:t>strukturat</w:t>
      </w:r>
      <w:proofErr w:type="spellEnd"/>
      <w:r w:rsidRPr="009A40B4">
        <w:rPr>
          <w:lang w:val="en-GB"/>
        </w:rPr>
        <w:t xml:space="preserve"> </w:t>
      </w:r>
      <w:proofErr w:type="spellStart"/>
      <w:r w:rsidRPr="009A40B4">
        <w:rPr>
          <w:lang w:val="en-GB"/>
        </w:rPr>
        <w:t>evropiane</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institucionet</w:t>
      </w:r>
      <w:proofErr w:type="spellEnd"/>
      <w:r w:rsidRPr="009A40B4">
        <w:rPr>
          <w:lang w:val="en-GB"/>
        </w:rPr>
        <w:t xml:space="preserve"> </w:t>
      </w:r>
      <w:proofErr w:type="spellStart"/>
      <w:r w:rsidRPr="009A40B4">
        <w:rPr>
          <w:lang w:val="en-GB"/>
        </w:rPr>
        <w:t>homologe</w:t>
      </w:r>
      <w:proofErr w:type="spellEnd"/>
      <w:r w:rsidRPr="009A40B4">
        <w:rPr>
          <w:lang w:val="en-GB"/>
        </w:rPr>
        <w:t>.</w:t>
      </w:r>
    </w:p>
    <w:p w14:paraId="5818025F" w14:textId="77777777" w:rsidR="00AB739B" w:rsidRPr="009A40B4" w:rsidRDefault="008C24FF" w:rsidP="00676A37">
      <w:pPr>
        <w:spacing w:line="259" w:lineRule="auto"/>
        <w:ind w:firstLine="1"/>
        <w:jc w:val="both"/>
        <w:rPr>
          <w:lang w:val="en-GB"/>
        </w:rPr>
      </w:pPr>
      <w:proofErr w:type="spellStart"/>
      <w:r w:rsidRPr="009A40B4">
        <w:rPr>
          <w:lang w:val="en-GB"/>
        </w:rPr>
        <w:t>Për</w:t>
      </w:r>
      <w:proofErr w:type="spellEnd"/>
      <w:r w:rsidRPr="009A40B4">
        <w:rPr>
          <w:lang w:val="en-GB"/>
        </w:rPr>
        <w:t xml:space="preserve"> </w:t>
      </w:r>
      <w:proofErr w:type="spellStart"/>
      <w:r w:rsidRPr="009A40B4">
        <w:rPr>
          <w:lang w:val="en-GB"/>
        </w:rPr>
        <w:t>kuotat</w:t>
      </w:r>
      <w:proofErr w:type="spellEnd"/>
      <w:r w:rsidRPr="009A40B4">
        <w:rPr>
          <w:lang w:val="en-GB"/>
        </w:rPr>
        <w:t xml:space="preserve"> e </w:t>
      </w:r>
      <w:proofErr w:type="spellStart"/>
      <w:r w:rsidRPr="009A40B4">
        <w:rPr>
          <w:lang w:val="en-GB"/>
        </w:rPr>
        <w:t>punësimit</w:t>
      </w:r>
      <w:proofErr w:type="spellEnd"/>
      <w:r w:rsidRPr="009A40B4">
        <w:rPr>
          <w:lang w:val="en-GB"/>
        </w:rPr>
        <w:t xml:space="preserve"> </w:t>
      </w:r>
      <w:proofErr w:type="spellStart"/>
      <w:r w:rsidRPr="009A40B4">
        <w:rPr>
          <w:lang w:val="en-GB"/>
        </w:rPr>
        <w:t>propozohet</w:t>
      </w:r>
      <w:proofErr w:type="spellEnd"/>
      <w:r w:rsidRPr="009A40B4">
        <w:rPr>
          <w:lang w:val="en-GB"/>
        </w:rPr>
        <w:t xml:space="preserve"> </w:t>
      </w:r>
      <w:proofErr w:type="spellStart"/>
      <w:r w:rsidRPr="009A40B4">
        <w:rPr>
          <w:lang w:val="en-GB"/>
        </w:rPr>
        <w:t>një</w:t>
      </w:r>
      <w:proofErr w:type="spellEnd"/>
      <w:r w:rsidRPr="009A40B4">
        <w:rPr>
          <w:lang w:val="en-GB"/>
        </w:rPr>
        <w:t xml:space="preserve"> </w:t>
      </w:r>
      <w:proofErr w:type="spellStart"/>
      <w:r w:rsidRPr="009A40B4">
        <w:rPr>
          <w:lang w:val="en-GB"/>
        </w:rPr>
        <w:t>ndërhyrje</w:t>
      </w:r>
      <w:proofErr w:type="spellEnd"/>
      <w:r w:rsidRPr="009A40B4">
        <w:rPr>
          <w:lang w:val="en-GB"/>
        </w:rPr>
        <w:t xml:space="preserve"> </w:t>
      </w:r>
      <w:proofErr w:type="spellStart"/>
      <w:r w:rsidRPr="009A40B4">
        <w:rPr>
          <w:lang w:val="en-GB"/>
        </w:rPr>
        <w:t>graduale</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proporcionale</w:t>
      </w:r>
      <w:proofErr w:type="spellEnd"/>
      <w:r w:rsidRPr="009A40B4">
        <w:rPr>
          <w:lang w:val="en-GB"/>
        </w:rPr>
        <w:t xml:space="preserve">. Deri </w:t>
      </w:r>
      <w:proofErr w:type="spellStart"/>
      <w:r w:rsidRPr="009A40B4">
        <w:rPr>
          <w:lang w:val="en-GB"/>
        </w:rPr>
        <w:t>në</w:t>
      </w:r>
      <w:proofErr w:type="spellEnd"/>
      <w:r w:rsidRPr="009A40B4">
        <w:rPr>
          <w:lang w:val="en-GB"/>
        </w:rPr>
        <w:t xml:space="preserve"> </w:t>
      </w:r>
      <w:proofErr w:type="spellStart"/>
      <w:r w:rsidRPr="009A40B4">
        <w:rPr>
          <w:lang w:val="en-GB"/>
        </w:rPr>
        <w:t>anëtarësimin</w:t>
      </w:r>
      <w:proofErr w:type="spellEnd"/>
      <w:r w:rsidRPr="009A40B4">
        <w:rPr>
          <w:lang w:val="en-GB"/>
        </w:rPr>
        <w:t xml:space="preserve"> </w:t>
      </w:r>
      <w:proofErr w:type="spellStart"/>
      <w:r w:rsidRPr="009A40B4">
        <w:rPr>
          <w:lang w:val="en-GB"/>
        </w:rPr>
        <w:t>në</w:t>
      </w:r>
      <w:proofErr w:type="spellEnd"/>
      <w:r w:rsidRPr="009A40B4">
        <w:rPr>
          <w:lang w:val="en-GB"/>
        </w:rPr>
        <w:t xml:space="preserve"> BE, </w:t>
      </w:r>
      <w:proofErr w:type="spellStart"/>
      <w:r w:rsidRPr="009A40B4">
        <w:rPr>
          <w:lang w:val="en-GB"/>
        </w:rPr>
        <w:t>punëdhënësit</w:t>
      </w:r>
      <w:proofErr w:type="spellEnd"/>
      <w:r w:rsidRPr="009A40B4">
        <w:rPr>
          <w:lang w:val="en-GB"/>
        </w:rPr>
        <w:t xml:space="preserve"> do </w:t>
      </w:r>
      <w:proofErr w:type="spellStart"/>
      <w:r w:rsidRPr="009A40B4">
        <w:rPr>
          <w:lang w:val="en-GB"/>
        </w:rPr>
        <w:t>të</w:t>
      </w:r>
      <w:proofErr w:type="spellEnd"/>
      <w:r w:rsidRPr="009A40B4">
        <w:rPr>
          <w:lang w:val="en-GB"/>
        </w:rPr>
        <w:t xml:space="preserve"> </w:t>
      </w:r>
      <w:proofErr w:type="spellStart"/>
      <w:r w:rsidRPr="009A40B4">
        <w:rPr>
          <w:lang w:val="en-GB"/>
        </w:rPr>
        <w:t>zbatojnë</w:t>
      </w:r>
      <w:proofErr w:type="spellEnd"/>
      <w:r w:rsidRPr="009A40B4">
        <w:rPr>
          <w:lang w:val="en-GB"/>
        </w:rPr>
        <w:t xml:space="preserve"> </w:t>
      </w:r>
      <w:proofErr w:type="spellStart"/>
      <w:r w:rsidRPr="009A40B4">
        <w:rPr>
          <w:lang w:val="en-GB"/>
        </w:rPr>
        <w:t>kuotën</w:t>
      </w:r>
      <w:proofErr w:type="spellEnd"/>
      <w:r w:rsidRPr="009A40B4">
        <w:rPr>
          <w:lang w:val="en-GB"/>
        </w:rPr>
        <w:t xml:space="preserve"> </w:t>
      </w:r>
      <w:proofErr w:type="spellStart"/>
      <w:r w:rsidRPr="009A40B4">
        <w:rPr>
          <w:lang w:val="en-GB"/>
        </w:rPr>
        <w:t>një</w:t>
      </w:r>
      <w:proofErr w:type="spellEnd"/>
      <w:r w:rsidRPr="009A40B4">
        <w:rPr>
          <w:lang w:val="en-GB"/>
        </w:rPr>
        <w:t xml:space="preserve"> person </w:t>
      </w:r>
      <w:proofErr w:type="spellStart"/>
      <w:r w:rsidRPr="009A40B4">
        <w:rPr>
          <w:lang w:val="en-GB"/>
        </w:rPr>
        <w:t>për</w:t>
      </w:r>
      <w:proofErr w:type="spellEnd"/>
      <w:r w:rsidRPr="009A40B4">
        <w:rPr>
          <w:lang w:val="en-GB"/>
        </w:rPr>
        <w:t xml:space="preserve"> </w:t>
      </w:r>
      <w:proofErr w:type="spellStart"/>
      <w:r w:rsidRPr="009A40B4">
        <w:rPr>
          <w:lang w:val="en-GB"/>
        </w:rPr>
        <w:t>çdo</w:t>
      </w:r>
      <w:proofErr w:type="spellEnd"/>
      <w:r w:rsidRPr="009A40B4">
        <w:rPr>
          <w:lang w:val="en-GB"/>
        </w:rPr>
        <w:t xml:space="preserve"> 125 </w:t>
      </w:r>
      <w:proofErr w:type="spellStart"/>
      <w:r w:rsidRPr="009A40B4">
        <w:rPr>
          <w:lang w:val="en-GB"/>
        </w:rPr>
        <w:t>punonjës</w:t>
      </w:r>
      <w:proofErr w:type="spellEnd"/>
      <w:r w:rsidRPr="009A40B4">
        <w:rPr>
          <w:lang w:val="en-GB"/>
        </w:rPr>
        <w:t xml:space="preserve">, </w:t>
      </w:r>
      <w:proofErr w:type="spellStart"/>
      <w:r w:rsidRPr="009A40B4">
        <w:rPr>
          <w:lang w:val="en-GB"/>
        </w:rPr>
        <w:t>ndërsa</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çdo</w:t>
      </w:r>
      <w:proofErr w:type="spellEnd"/>
      <w:r w:rsidRPr="009A40B4">
        <w:rPr>
          <w:lang w:val="en-GB"/>
        </w:rPr>
        <w:t xml:space="preserve"> vend </w:t>
      </w:r>
      <w:proofErr w:type="spellStart"/>
      <w:r w:rsidRPr="009A40B4">
        <w:rPr>
          <w:lang w:val="en-GB"/>
        </w:rPr>
        <w:t>të</w:t>
      </w:r>
      <w:proofErr w:type="spellEnd"/>
      <w:r w:rsidRPr="009A40B4">
        <w:rPr>
          <w:lang w:val="en-GB"/>
        </w:rPr>
        <w:t xml:space="preserve"> </w:t>
      </w:r>
      <w:proofErr w:type="spellStart"/>
      <w:r w:rsidRPr="009A40B4">
        <w:rPr>
          <w:lang w:val="en-GB"/>
        </w:rPr>
        <w:t>paplotësuar</w:t>
      </w:r>
      <w:proofErr w:type="spellEnd"/>
      <w:r w:rsidRPr="009A40B4">
        <w:rPr>
          <w:lang w:val="en-GB"/>
        </w:rPr>
        <w:t xml:space="preserve"> do </w:t>
      </w:r>
      <w:proofErr w:type="spellStart"/>
      <w:r w:rsidRPr="009A40B4">
        <w:rPr>
          <w:lang w:val="en-GB"/>
        </w:rPr>
        <w:t>të</w:t>
      </w:r>
      <w:proofErr w:type="spellEnd"/>
      <w:r w:rsidRPr="009A40B4">
        <w:rPr>
          <w:lang w:val="en-GB"/>
        </w:rPr>
        <w:t xml:space="preserve"> </w:t>
      </w:r>
      <w:proofErr w:type="spellStart"/>
      <w:r w:rsidRPr="009A40B4">
        <w:rPr>
          <w:lang w:val="en-GB"/>
        </w:rPr>
        <w:t>paguhet</w:t>
      </w:r>
      <w:proofErr w:type="spellEnd"/>
      <w:r w:rsidRPr="009A40B4">
        <w:rPr>
          <w:lang w:val="en-GB"/>
        </w:rPr>
        <w:t xml:space="preserve"> 50 </w:t>
      </w:r>
      <w:proofErr w:type="spellStart"/>
      <w:r w:rsidRPr="009A40B4">
        <w:rPr>
          <w:lang w:val="en-GB"/>
        </w:rPr>
        <w:t>për</w:t>
      </w:r>
      <w:proofErr w:type="spellEnd"/>
      <w:r w:rsidRPr="009A40B4">
        <w:rPr>
          <w:lang w:val="en-GB"/>
        </w:rPr>
        <w:t xml:space="preserve"> </w:t>
      </w:r>
      <w:proofErr w:type="spellStart"/>
      <w:r w:rsidRPr="009A40B4">
        <w:rPr>
          <w:lang w:val="en-GB"/>
        </w:rPr>
        <w:t>qind</w:t>
      </w:r>
      <w:proofErr w:type="spellEnd"/>
      <w:r w:rsidRPr="009A40B4">
        <w:rPr>
          <w:lang w:val="en-GB"/>
        </w:rPr>
        <w:t xml:space="preserve"> e </w:t>
      </w:r>
      <w:proofErr w:type="spellStart"/>
      <w:r w:rsidRPr="009A40B4">
        <w:rPr>
          <w:lang w:val="en-GB"/>
        </w:rPr>
        <w:t>pagës</w:t>
      </w:r>
      <w:proofErr w:type="spellEnd"/>
      <w:r w:rsidRPr="009A40B4">
        <w:rPr>
          <w:lang w:val="en-GB"/>
        </w:rPr>
        <w:t xml:space="preserve"> </w:t>
      </w:r>
      <w:proofErr w:type="spellStart"/>
      <w:r w:rsidRPr="009A40B4">
        <w:rPr>
          <w:lang w:val="en-GB"/>
        </w:rPr>
        <w:t>minimale</w:t>
      </w:r>
      <w:proofErr w:type="spellEnd"/>
      <w:r w:rsidRPr="009A40B4">
        <w:rPr>
          <w:lang w:val="en-GB"/>
        </w:rPr>
        <w:t xml:space="preserve"> </w:t>
      </w:r>
      <w:proofErr w:type="spellStart"/>
      <w:r w:rsidRPr="009A40B4">
        <w:rPr>
          <w:lang w:val="en-GB"/>
        </w:rPr>
        <w:t>mujore</w:t>
      </w:r>
      <w:proofErr w:type="spellEnd"/>
      <w:r w:rsidRPr="009A40B4">
        <w:rPr>
          <w:lang w:val="en-GB"/>
        </w:rPr>
        <w:t xml:space="preserve">. Pas </w:t>
      </w:r>
      <w:proofErr w:type="spellStart"/>
      <w:r w:rsidRPr="009A40B4">
        <w:rPr>
          <w:lang w:val="en-GB"/>
        </w:rPr>
        <w:t>anëtarësimit</w:t>
      </w:r>
      <w:proofErr w:type="spellEnd"/>
      <w:r w:rsidRPr="009A40B4">
        <w:rPr>
          <w:lang w:val="en-GB"/>
        </w:rPr>
        <w:t xml:space="preserve"> do </w:t>
      </w:r>
      <w:proofErr w:type="spellStart"/>
      <w:r w:rsidRPr="009A40B4">
        <w:rPr>
          <w:lang w:val="en-GB"/>
        </w:rPr>
        <w:t>të</w:t>
      </w:r>
      <w:proofErr w:type="spellEnd"/>
      <w:r w:rsidRPr="009A40B4">
        <w:rPr>
          <w:lang w:val="en-GB"/>
        </w:rPr>
        <w:t xml:space="preserve"> </w:t>
      </w:r>
      <w:proofErr w:type="spellStart"/>
      <w:r w:rsidRPr="009A40B4">
        <w:rPr>
          <w:lang w:val="en-GB"/>
        </w:rPr>
        <w:t>zbatohen</w:t>
      </w:r>
      <w:proofErr w:type="spellEnd"/>
      <w:r w:rsidRPr="009A40B4">
        <w:rPr>
          <w:lang w:val="en-GB"/>
        </w:rPr>
        <w:t xml:space="preserve"> </w:t>
      </w:r>
      <w:proofErr w:type="spellStart"/>
      <w:r w:rsidRPr="009A40B4">
        <w:rPr>
          <w:lang w:val="en-GB"/>
        </w:rPr>
        <w:t>kuotat</w:t>
      </w:r>
      <w:proofErr w:type="spellEnd"/>
      <w:r w:rsidRPr="009A40B4">
        <w:rPr>
          <w:lang w:val="en-GB"/>
        </w:rPr>
        <w:t xml:space="preserve"> e </w:t>
      </w:r>
      <w:proofErr w:type="spellStart"/>
      <w:r w:rsidRPr="009A40B4">
        <w:rPr>
          <w:lang w:val="en-GB"/>
        </w:rPr>
        <w:t>plota</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nenit</w:t>
      </w:r>
      <w:proofErr w:type="spellEnd"/>
      <w:r w:rsidRPr="009A40B4">
        <w:rPr>
          <w:lang w:val="en-GB"/>
        </w:rPr>
        <w:t xml:space="preserve"> 20.</w:t>
      </w:r>
    </w:p>
    <w:p w14:paraId="5E0FA144" w14:textId="77777777" w:rsidR="00AB739B" w:rsidRPr="009A40B4" w:rsidRDefault="00AB739B" w:rsidP="00676A37">
      <w:pPr>
        <w:spacing w:line="259" w:lineRule="auto"/>
        <w:ind w:firstLine="1"/>
        <w:jc w:val="both"/>
        <w:rPr>
          <w:lang w:val="en-GB"/>
        </w:rPr>
      </w:pPr>
    </w:p>
    <w:p w14:paraId="23BF7268" w14:textId="2C1FE136" w:rsidR="000634B3" w:rsidRPr="009A40B4" w:rsidRDefault="00987F99" w:rsidP="00676A37">
      <w:pPr>
        <w:spacing w:line="259" w:lineRule="auto"/>
        <w:ind w:firstLine="1"/>
        <w:jc w:val="both"/>
        <w:rPr>
          <w:lang w:val="en-GB"/>
        </w:rPr>
      </w:pPr>
      <w:proofErr w:type="spellStart"/>
      <w:r w:rsidRPr="009A40B4">
        <w:rPr>
          <w:lang w:val="en-GB"/>
        </w:rPr>
        <w:lastRenderedPageBreak/>
        <w:t>Ndërhyrja</w:t>
      </w:r>
      <w:proofErr w:type="spellEnd"/>
      <w:r w:rsidRPr="009A40B4">
        <w:rPr>
          <w:lang w:val="en-GB"/>
        </w:rPr>
        <w:t xml:space="preserve"> </w:t>
      </w:r>
      <w:proofErr w:type="spellStart"/>
      <w:r w:rsidRPr="009A40B4">
        <w:rPr>
          <w:lang w:val="en-GB"/>
        </w:rPr>
        <w:t>mbështet</w:t>
      </w:r>
      <w:proofErr w:type="spellEnd"/>
      <w:r w:rsidRPr="009A40B4">
        <w:rPr>
          <w:lang w:val="en-GB"/>
        </w:rPr>
        <w:t xml:space="preserve"> </w:t>
      </w:r>
      <w:proofErr w:type="spellStart"/>
      <w:r w:rsidRPr="009A40B4">
        <w:rPr>
          <w:lang w:val="en-GB"/>
        </w:rPr>
        <w:t>drejtpërdrejt</w:t>
      </w:r>
      <w:proofErr w:type="spellEnd"/>
      <w:r w:rsidRPr="009A40B4">
        <w:rPr>
          <w:lang w:val="en-GB"/>
        </w:rPr>
        <w:t xml:space="preserve"> </w:t>
      </w:r>
      <w:proofErr w:type="spellStart"/>
      <w:r w:rsidRPr="009A40B4">
        <w:rPr>
          <w:lang w:val="en-GB"/>
        </w:rPr>
        <w:t>objektivat</w:t>
      </w:r>
      <w:proofErr w:type="spellEnd"/>
      <w:r w:rsidRPr="009A40B4">
        <w:rPr>
          <w:lang w:val="en-GB"/>
        </w:rPr>
        <w:t xml:space="preserve"> e </w:t>
      </w:r>
      <w:proofErr w:type="spellStart"/>
      <w:r w:rsidRPr="009A40B4">
        <w:rPr>
          <w:lang w:val="en-GB"/>
        </w:rPr>
        <w:t>Strategjisë</w:t>
      </w:r>
      <w:proofErr w:type="spellEnd"/>
      <w:r w:rsidRPr="009A40B4">
        <w:rPr>
          <w:lang w:val="en-GB"/>
        </w:rPr>
        <w:t xml:space="preserve"> </w:t>
      </w:r>
      <w:proofErr w:type="spellStart"/>
      <w:r w:rsidRPr="009A40B4">
        <w:rPr>
          <w:lang w:val="en-GB"/>
        </w:rPr>
        <w:t>Kombëtare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Punësimit</w:t>
      </w:r>
      <w:proofErr w:type="spellEnd"/>
      <w:r w:rsidRPr="009A40B4">
        <w:rPr>
          <w:lang w:val="en-GB"/>
        </w:rPr>
        <w:t xml:space="preserve"> </w:t>
      </w:r>
      <w:proofErr w:type="spellStart"/>
      <w:r w:rsidRPr="009A40B4">
        <w:rPr>
          <w:lang w:val="en-GB"/>
        </w:rPr>
        <w:t>dhe</w:t>
      </w:r>
      <w:proofErr w:type="spellEnd"/>
      <w:r w:rsidRPr="009A40B4">
        <w:rPr>
          <w:lang w:val="en-GB"/>
        </w:rPr>
        <w:t xml:space="preserve"> </w:t>
      </w:r>
      <w:proofErr w:type="spellStart"/>
      <w:r w:rsidRPr="009A40B4">
        <w:rPr>
          <w:lang w:val="en-GB"/>
        </w:rPr>
        <w:t>Aftësive</w:t>
      </w:r>
      <w:proofErr w:type="spellEnd"/>
      <w:r w:rsidRPr="009A40B4">
        <w:rPr>
          <w:lang w:val="en-GB"/>
        </w:rPr>
        <w:t xml:space="preserve"> 2023–2030, </w:t>
      </w:r>
      <w:proofErr w:type="spellStart"/>
      <w:r w:rsidRPr="009A40B4">
        <w:rPr>
          <w:lang w:val="en-GB"/>
        </w:rPr>
        <w:t>veçanërisht</w:t>
      </w:r>
      <w:proofErr w:type="spellEnd"/>
      <w:r w:rsidRPr="009A40B4">
        <w:rPr>
          <w:lang w:val="en-GB"/>
        </w:rPr>
        <w:t xml:space="preserve"> </w:t>
      </w:r>
      <w:proofErr w:type="spellStart"/>
      <w:r w:rsidRPr="009A40B4">
        <w:rPr>
          <w:lang w:val="en-GB"/>
        </w:rPr>
        <w:t>objektivin</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mundësimin</w:t>
      </w:r>
      <w:proofErr w:type="spellEnd"/>
      <w:r w:rsidRPr="009A40B4">
        <w:rPr>
          <w:lang w:val="en-GB"/>
        </w:rPr>
        <w:t xml:space="preserve"> e </w:t>
      </w:r>
      <w:proofErr w:type="spellStart"/>
      <w:r w:rsidRPr="009A40B4">
        <w:rPr>
          <w:lang w:val="en-GB"/>
        </w:rPr>
        <w:t>punësimit</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denjë</w:t>
      </w:r>
      <w:proofErr w:type="spellEnd"/>
      <w:r w:rsidRPr="009A40B4">
        <w:rPr>
          <w:lang w:val="en-GB"/>
        </w:rPr>
        <w:t xml:space="preserve"> </w:t>
      </w:r>
      <w:proofErr w:type="spellStart"/>
      <w:r w:rsidRPr="009A40B4">
        <w:rPr>
          <w:lang w:val="en-GB"/>
        </w:rPr>
        <w:t>për</w:t>
      </w:r>
      <w:proofErr w:type="spellEnd"/>
      <w:r w:rsidRPr="009A40B4">
        <w:rPr>
          <w:lang w:val="en-GB"/>
        </w:rPr>
        <w:t xml:space="preserve"> </w:t>
      </w:r>
      <w:proofErr w:type="spellStart"/>
      <w:r w:rsidRPr="009A40B4">
        <w:rPr>
          <w:lang w:val="en-GB"/>
        </w:rPr>
        <w:t>gra</w:t>
      </w:r>
      <w:proofErr w:type="spellEnd"/>
      <w:r w:rsidRPr="009A40B4">
        <w:rPr>
          <w:lang w:val="en-GB"/>
        </w:rPr>
        <w:t xml:space="preserve"> </w:t>
      </w:r>
      <w:proofErr w:type="spellStart"/>
      <w:r w:rsidRPr="009A40B4">
        <w:rPr>
          <w:lang w:val="en-GB"/>
        </w:rPr>
        <w:t>dhe</w:t>
      </w:r>
      <w:proofErr w:type="spellEnd"/>
      <w:r w:rsidRPr="009A40B4">
        <w:rPr>
          <w:lang w:val="en-GB"/>
        </w:rPr>
        <w:t xml:space="preserve"> burra </w:t>
      </w:r>
      <w:proofErr w:type="spellStart"/>
      <w:r w:rsidRPr="009A40B4">
        <w:rPr>
          <w:lang w:val="en-GB"/>
        </w:rPr>
        <w:t>përmes</w:t>
      </w:r>
      <w:proofErr w:type="spellEnd"/>
      <w:r w:rsidRPr="009A40B4">
        <w:rPr>
          <w:lang w:val="en-GB"/>
        </w:rPr>
        <w:t xml:space="preserve"> </w:t>
      </w:r>
      <w:proofErr w:type="spellStart"/>
      <w:r w:rsidRPr="009A40B4">
        <w:rPr>
          <w:lang w:val="en-GB"/>
        </w:rPr>
        <w:t>politikave</w:t>
      </w:r>
      <w:proofErr w:type="spellEnd"/>
      <w:r w:rsidRPr="009A40B4">
        <w:rPr>
          <w:lang w:val="en-GB"/>
        </w:rPr>
        <w:t xml:space="preserve"> </w:t>
      </w:r>
      <w:proofErr w:type="spellStart"/>
      <w:r w:rsidRPr="009A40B4">
        <w:rPr>
          <w:lang w:val="en-GB"/>
        </w:rPr>
        <w:t>gjithëpërfshirëse</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tregut</w:t>
      </w:r>
      <w:proofErr w:type="spellEnd"/>
      <w:r w:rsidRPr="009A40B4">
        <w:rPr>
          <w:lang w:val="en-GB"/>
        </w:rPr>
        <w:t xml:space="preserve"> </w:t>
      </w:r>
      <w:proofErr w:type="spellStart"/>
      <w:r w:rsidRPr="009A40B4">
        <w:rPr>
          <w:lang w:val="en-GB"/>
        </w:rPr>
        <w:t>të</w:t>
      </w:r>
      <w:proofErr w:type="spellEnd"/>
      <w:r w:rsidRPr="009A40B4">
        <w:rPr>
          <w:lang w:val="en-GB"/>
        </w:rPr>
        <w:t xml:space="preserve"> </w:t>
      </w:r>
      <w:proofErr w:type="spellStart"/>
      <w:r w:rsidRPr="009A40B4">
        <w:rPr>
          <w:lang w:val="en-GB"/>
        </w:rPr>
        <w:t>punës</w:t>
      </w:r>
      <w:proofErr w:type="spellEnd"/>
      <w:r w:rsidRPr="009A40B4">
        <w:rPr>
          <w:lang w:val="en-GB"/>
        </w:rPr>
        <w:t xml:space="preserve">. </w:t>
      </w:r>
    </w:p>
    <w:p w14:paraId="186EA03C" w14:textId="72362F3F" w:rsidR="00987F99" w:rsidRPr="009A40B4" w:rsidRDefault="00987F99" w:rsidP="00676A37">
      <w:pPr>
        <w:pStyle w:val="Heading1"/>
        <w:spacing w:line="259" w:lineRule="auto"/>
        <w:ind w:firstLine="1"/>
        <w:jc w:val="both"/>
        <w:rPr>
          <w:rFonts w:eastAsia="Times New Roman" w:cs="Times New Roman"/>
          <w:b w:val="0"/>
          <w:bCs w:val="0"/>
          <w:sz w:val="24"/>
          <w:szCs w:val="24"/>
          <w:lang w:val="en-GB"/>
        </w:rPr>
      </w:pPr>
      <w:r w:rsidRPr="009A40B4">
        <w:rPr>
          <w:rFonts w:eastAsia="Times New Roman" w:cs="Times New Roman"/>
          <w:b w:val="0"/>
          <w:bCs w:val="0"/>
          <w:sz w:val="24"/>
          <w:szCs w:val="24"/>
          <w:lang w:val="en-GB"/>
        </w:rPr>
        <w:t xml:space="preserve">Ajo </w:t>
      </w:r>
      <w:proofErr w:type="spellStart"/>
      <w:r w:rsidRPr="009A40B4">
        <w:rPr>
          <w:rFonts w:eastAsia="Times New Roman" w:cs="Times New Roman"/>
          <w:b w:val="0"/>
          <w:bCs w:val="0"/>
          <w:sz w:val="24"/>
          <w:szCs w:val="24"/>
          <w:lang w:val="en-GB"/>
        </w:rPr>
        <w:t>mbështet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gjithashtu</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zbatimin</w:t>
      </w:r>
      <w:proofErr w:type="spellEnd"/>
      <w:r w:rsidRPr="009A40B4">
        <w:rPr>
          <w:rFonts w:eastAsia="Times New Roman" w:cs="Times New Roman"/>
          <w:b w:val="0"/>
          <w:bCs w:val="0"/>
          <w:sz w:val="24"/>
          <w:szCs w:val="24"/>
          <w:lang w:val="en-GB"/>
        </w:rPr>
        <w:t xml:space="preserve"> e Planit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Garancisë</w:t>
      </w:r>
      <w:proofErr w:type="spellEnd"/>
      <w:r w:rsidRPr="009A40B4">
        <w:rPr>
          <w:rFonts w:eastAsia="Times New Roman" w:cs="Times New Roman"/>
          <w:b w:val="0"/>
          <w:bCs w:val="0"/>
          <w:sz w:val="24"/>
          <w:szCs w:val="24"/>
          <w:lang w:val="en-GB"/>
        </w:rPr>
        <w:t xml:space="preserve"> Rinore 2026–2028,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miratuar</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vitin</w:t>
      </w:r>
      <w:proofErr w:type="spellEnd"/>
      <w:r w:rsidRPr="009A40B4">
        <w:rPr>
          <w:rFonts w:eastAsia="Times New Roman" w:cs="Times New Roman"/>
          <w:b w:val="0"/>
          <w:bCs w:val="0"/>
          <w:sz w:val="24"/>
          <w:szCs w:val="24"/>
          <w:lang w:val="en-GB"/>
        </w:rPr>
        <w:t xml:space="preserve"> 2026. </w:t>
      </w:r>
    </w:p>
    <w:p w14:paraId="6705D5B1" w14:textId="77777777" w:rsidR="00987F99" w:rsidRPr="009A40B4" w:rsidRDefault="00987F99" w:rsidP="00676A37">
      <w:pPr>
        <w:pStyle w:val="Heading1"/>
        <w:spacing w:line="259" w:lineRule="auto"/>
        <w:ind w:firstLine="1"/>
        <w:jc w:val="both"/>
        <w:rPr>
          <w:rFonts w:eastAsia="Times New Roman" w:cs="Times New Roman"/>
          <w:b w:val="0"/>
          <w:bCs w:val="0"/>
          <w:sz w:val="24"/>
          <w:szCs w:val="24"/>
          <w:lang w:val="en-GB"/>
        </w:rPr>
      </w:pPr>
      <w:proofErr w:type="spellStart"/>
      <w:r w:rsidRPr="009A40B4">
        <w:rPr>
          <w:rFonts w:eastAsia="Times New Roman" w:cs="Times New Roman"/>
          <w:b w:val="0"/>
          <w:bCs w:val="0"/>
          <w:sz w:val="24"/>
          <w:szCs w:val="24"/>
          <w:lang w:val="en-GB"/>
        </w:rPr>
        <w:t>Në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nivel</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më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gjerë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ndërhyrja</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kontribuon</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në</w:t>
      </w:r>
      <w:proofErr w:type="spellEnd"/>
      <w:r w:rsidRPr="009A40B4">
        <w:rPr>
          <w:rFonts w:eastAsia="Times New Roman" w:cs="Times New Roman"/>
          <w:b w:val="0"/>
          <w:bCs w:val="0"/>
          <w:sz w:val="24"/>
          <w:szCs w:val="24"/>
          <w:lang w:val="en-GB"/>
        </w:rPr>
        <w:t>:</w:t>
      </w:r>
    </w:p>
    <w:p w14:paraId="65E3D478" w14:textId="77777777" w:rsidR="00987F99" w:rsidRPr="009A40B4" w:rsidRDefault="00987F99">
      <w:pPr>
        <w:pStyle w:val="Heading1"/>
        <w:numPr>
          <w:ilvl w:val="0"/>
          <w:numId w:val="21"/>
        </w:numPr>
        <w:spacing w:line="259" w:lineRule="auto"/>
        <w:ind w:left="426" w:hanging="426"/>
        <w:jc w:val="both"/>
        <w:rPr>
          <w:rFonts w:eastAsia="Times New Roman" w:cs="Times New Roman"/>
          <w:b w:val="0"/>
          <w:bCs w:val="0"/>
          <w:sz w:val="24"/>
          <w:szCs w:val="24"/>
          <w:lang w:val="en-GB"/>
        </w:rPr>
      </w:pPr>
      <w:proofErr w:type="spellStart"/>
      <w:r w:rsidRPr="009A40B4">
        <w:rPr>
          <w:rFonts w:eastAsia="Times New Roman" w:cs="Times New Roman"/>
          <w:b w:val="0"/>
          <w:bCs w:val="0"/>
          <w:sz w:val="24"/>
          <w:szCs w:val="24"/>
          <w:lang w:val="en-GB"/>
        </w:rPr>
        <w:t>rritjen</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punësimit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pjesëmarrjes</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tregun</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punës</w:t>
      </w:r>
      <w:proofErr w:type="spellEnd"/>
      <w:r w:rsidRPr="009A40B4">
        <w:rPr>
          <w:rFonts w:eastAsia="Times New Roman" w:cs="Times New Roman"/>
          <w:b w:val="0"/>
          <w:bCs w:val="0"/>
          <w:sz w:val="24"/>
          <w:szCs w:val="24"/>
          <w:lang w:val="en-GB"/>
        </w:rPr>
        <w:t xml:space="preserve">; </w:t>
      </w:r>
    </w:p>
    <w:p w14:paraId="705AF262" w14:textId="77777777" w:rsidR="00987F99" w:rsidRPr="009A40B4" w:rsidRDefault="00987F99">
      <w:pPr>
        <w:pStyle w:val="Heading1"/>
        <w:numPr>
          <w:ilvl w:val="0"/>
          <w:numId w:val="21"/>
        </w:numPr>
        <w:spacing w:line="259" w:lineRule="auto"/>
        <w:ind w:left="426" w:hanging="426"/>
        <w:jc w:val="both"/>
        <w:rPr>
          <w:rFonts w:eastAsia="Times New Roman" w:cs="Times New Roman"/>
          <w:b w:val="0"/>
          <w:bCs w:val="0"/>
          <w:sz w:val="24"/>
          <w:szCs w:val="24"/>
          <w:lang w:val="en-GB"/>
        </w:rPr>
      </w:pPr>
      <w:proofErr w:type="spellStart"/>
      <w:r w:rsidRPr="009A40B4">
        <w:rPr>
          <w:rFonts w:eastAsia="Times New Roman" w:cs="Times New Roman"/>
          <w:b w:val="0"/>
          <w:bCs w:val="0"/>
          <w:sz w:val="24"/>
          <w:szCs w:val="24"/>
          <w:lang w:val="en-GB"/>
        </w:rPr>
        <w:t>përfshirjen</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ekonomike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sociale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rinjve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personave</w:t>
      </w:r>
      <w:proofErr w:type="spellEnd"/>
      <w:r w:rsidRPr="009A40B4">
        <w:rPr>
          <w:rFonts w:eastAsia="Times New Roman" w:cs="Times New Roman"/>
          <w:b w:val="0"/>
          <w:bCs w:val="0"/>
          <w:sz w:val="24"/>
          <w:szCs w:val="24"/>
          <w:lang w:val="en-GB"/>
        </w:rPr>
        <w:t xml:space="preserve"> me </w:t>
      </w:r>
      <w:proofErr w:type="spellStart"/>
      <w:r w:rsidRPr="009A40B4">
        <w:rPr>
          <w:rFonts w:eastAsia="Times New Roman" w:cs="Times New Roman"/>
          <w:b w:val="0"/>
          <w:bCs w:val="0"/>
          <w:sz w:val="24"/>
          <w:szCs w:val="24"/>
          <w:lang w:val="en-GB"/>
        </w:rPr>
        <w:t>aftësi</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kufizuara</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grupeve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tjera</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vulnerabël</w:t>
      </w:r>
      <w:proofErr w:type="spellEnd"/>
      <w:r w:rsidRPr="009A40B4">
        <w:rPr>
          <w:rFonts w:eastAsia="Times New Roman" w:cs="Times New Roman"/>
          <w:b w:val="0"/>
          <w:bCs w:val="0"/>
          <w:sz w:val="24"/>
          <w:szCs w:val="24"/>
          <w:lang w:val="en-GB"/>
        </w:rPr>
        <w:t xml:space="preserve">; </w:t>
      </w:r>
    </w:p>
    <w:p w14:paraId="6C117DEE" w14:textId="77777777" w:rsidR="00987F99" w:rsidRPr="009A40B4" w:rsidRDefault="00987F99">
      <w:pPr>
        <w:pStyle w:val="Heading1"/>
        <w:numPr>
          <w:ilvl w:val="0"/>
          <w:numId w:val="21"/>
        </w:numPr>
        <w:spacing w:line="259" w:lineRule="auto"/>
        <w:ind w:left="426" w:hanging="426"/>
        <w:jc w:val="both"/>
        <w:rPr>
          <w:rFonts w:eastAsia="Times New Roman" w:cs="Times New Roman"/>
          <w:b w:val="0"/>
          <w:bCs w:val="0"/>
          <w:sz w:val="24"/>
          <w:szCs w:val="24"/>
          <w:lang w:val="en-GB"/>
        </w:rPr>
      </w:pPr>
      <w:proofErr w:type="spellStart"/>
      <w:r w:rsidRPr="009A40B4">
        <w:rPr>
          <w:rFonts w:eastAsia="Times New Roman" w:cs="Times New Roman"/>
          <w:b w:val="0"/>
          <w:bCs w:val="0"/>
          <w:sz w:val="24"/>
          <w:szCs w:val="24"/>
          <w:lang w:val="en-GB"/>
        </w:rPr>
        <w:t>parandalimin</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reduktimin</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papunësisë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afatgjatë</w:t>
      </w:r>
      <w:proofErr w:type="spellEnd"/>
      <w:r w:rsidRPr="009A40B4">
        <w:rPr>
          <w:rFonts w:eastAsia="Times New Roman" w:cs="Times New Roman"/>
          <w:b w:val="0"/>
          <w:bCs w:val="0"/>
          <w:sz w:val="24"/>
          <w:szCs w:val="24"/>
          <w:lang w:val="en-GB"/>
        </w:rPr>
        <w:t xml:space="preserve">; </w:t>
      </w:r>
    </w:p>
    <w:p w14:paraId="7618F5B0" w14:textId="77777777" w:rsidR="00987F99" w:rsidRPr="009A40B4" w:rsidRDefault="00987F99">
      <w:pPr>
        <w:pStyle w:val="Heading1"/>
        <w:numPr>
          <w:ilvl w:val="0"/>
          <w:numId w:val="21"/>
        </w:numPr>
        <w:spacing w:line="259" w:lineRule="auto"/>
        <w:ind w:left="426" w:hanging="426"/>
        <w:jc w:val="both"/>
        <w:rPr>
          <w:rFonts w:eastAsia="Times New Roman" w:cs="Times New Roman"/>
          <w:b w:val="0"/>
          <w:bCs w:val="0"/>
          <w:sz w:val="24"/>
          <w:szCs w:val="24"/>
          <w:lang w:val="en-GB"/>
        </w:rPr>
      </w:pPr>
      <w:proofErr w:type="spellStart"/>
      <w:r w:rsidRPr="009A40B4">
        <w:rPr>
          <w:rFonts w:eastAsia="Times New Roman" w:cs="Times New Roman"/>
          <w:b w:val="0"/>
          <w:bCs w:val="0"/>
          <w:sz w:val="24"/>
          <w:szCs w:val="24"/>
          <w:lang w:val="en-GB"/>
        </w:rPr>
        <w:t>përmirësimin</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përputhjes</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së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aftësive</w:t>
      </w:r>
      <w:proofErr w:type="spellEnd"/>
      <w:r w:rsidRPr="009A40B4">
        <w:rPr>
          <w:rFonts w:eastAsia="Times New Roman" w:cs="Times New Roman"/>
          <w:b w:val="0"/>
          <w:bCs w:val="0"/>
          <w:sz w:val="24"/>
          <w:szCs w:val="24"/>
          <w:lang w:val="en-GB"/>
        </w:rPr>
        <w:t xml:space="preserve"> me </w:t>
      </w:r>
      <w:proofErr w:type="spellStart"/>
      <w:r w:rsidRPr="009A40B4">
        <w:rPr>
          <w:rFonts w:eastAsia="Times New Roman" w:cs="Times New Roman"/>
          <w:b w:val="0"/>
          <w:bCs w:val="0"/>
          <w:sz w:val="24"/>
          <w:szCs w:val="24"/>
          <w:lang w:val="en-GB"/>
        </w:rPr>
        <w:t>kërkesat</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ekonomisë</w:t>
      </w:r>
      <w:proofErr w:type="spellEnd"/>
      <w:r w:rsidRPr="009A40B4">
        <w:rPr>
          <w:rFonts w:eastAsia="Times New Roman" w:cs="Times New Roman"/>
          <w:b w:val="0"/>
          <w:bCs w:val="0"/>
          <w:sz w:val="24"/>
          <w:szCs w:val="24"/>
          <w:lang w:val="en-GB"/>
        </w:rPr>
        <w:t xml:space="preserve">; </w:t>
      </w:r>
    </w:p>
    <w:p w14:paraId="3696663C" w14:textId="77777777" w:rsidR="00987F99" w:rsidRPr="009A40B4" w:rsidRDefault="00987F99">
      <w:pPr>
        <w:pStyle w:val="Heading1"/>
        <w:numPr>
          <w:ilvl w:val="0"/>
          <w:numId w:val="21"/>
        </w:numPr>
        <w:spacing w:line="259" w:lineRule="auto"/>
        <w:ind w:left="426" w:hanging="426"/>
        <w:jc w:val="both"/>
        <w:rPr>
          <w:rFonts w:eastAsia="Times New Roman" w:cs="Times New Roman"/>
          <w:b w:val="0"/>
          <w:bCs w:val="0"/>
          <w:sz w:val="24"/>
          <w:szCs w:val="24"/>
          <w:lang w:val="en-GB"/>
        </w:rPr>
      </w:pPr>
      <w:proofErr w:type="spellStart"/>
      <w:r w:rsidRPr="009A40B4">
        <w:rPr>
          <w:rFonts w:eastAsia="Times New Roman" w:cs="Times New Roman"/>
          <w:b w:val="0"/>
          <w:bCs w:val="0"/>
          <w:sz w:val="24"/>
          <w:szCs w:val="24"/>
          <w:lang w:val="en-GB"/>
        </w:rPr>
        <w:t>rritjen</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transparencës</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formalizimit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marrëdhënieve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punës</w:t>
      </w:r>
      <w:proofErr w:type="spellEnd"/>
      <w:r w:rsidRPr="009A40B4">
        <w:rPr>
          <w:rFonts w:eastAsia="Times New Roman" w:cs="Times New Roman"/>
          <w:b w:val="0"/>
          <w:bCs w:val="0"/>
          <w:sz w:val="24"/>
          <w:szCs w:val="24"/>
          <w:lang w:val="en-GB"/>
        </w:rPr>
        <w:t xml:space="preserve">; </w:t>
      </w:r>
    </w:p>
    <w:p w14:paraId="42DCEB08" w14:textId="77777777" w:rsidR="00987F99" w:rsidRPr="009A40B4" w:rsidRDefault="00987F99">
      <w:pPr>
        <w:pStyle w:val="Heading1"/>
        <w:numPr>
          <w:ilvl w:val="0"/>
          <w:numId w:val="21"/>
        </w:numPr>
        <w:spacing w:line="259" w:lineRule="auto"/>
        <w:ind w:left="426" w:hanging="426"/>
        <w:jc w:val="both"/>
        <w:rPr>
          <w:rFonts w:eastAsia="Times New Roman" w:cs="Times New Roman"/>
          <w:b w:val="0"/>
          <w:bCs w:val="0"/>
          <w:sz w:val="24"/>
          <w:szCs w:val="24"/>
          <w:lang w:val="en-GB"/>
        </w:rPr>
      </w:pPr>
      <w:proofErr w:type="spellStart"/>
      <w:r w:rsidRPr="009A40B4">
        <w:rPr>
          <w:rFonts w:eastAsia="Times New Roman" w:cs="Times New Roman"/>
          <w:b w:val="0"/>
          <w:bCs w:val="0"/>
          <w:sz w:val="24"/>
          <w:szCs w:val="24"/>
          <w:lang w:val="en-GB"/>
        </w:rPr>
        <w:t>përmirësimin</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cilësisë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digjitalizimit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shërbimeve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publike</w:t>
      </w:r>
      <w:proofErr w:type="spellEnd"/>
      <w:r w:rsidRPr="009A40B4">
        <w:rPr>
          <w:rFonts w:eastAsia="Times New Roman" w:cs="Times New Roman"/>
          <w:b w:val="0"/>
          <w:bCs w:val="0"/>
          <w:sz w:val="24"/>
          <w:szCs w:val="24"/>
          <w:lang w:val="en-GB"/>
        </w:rPr>
        <w:t xml:space="preserve">; </w:t>
      </w:r>
    </w:p>
    <w:p w14:paraId="30316694" w14:textId="77777777" w:rsidR="00987F99" w:rsidRPr="009A40B4" w:rsidRDefault="00987F99">
      <w:pPr>
        <w:pStyle w:val="Heading1"/>
        <w:numPr>
          <w:ilvl w:val="0"/>
          <w:numId w:val="21"/>
        </w:numPr>
        <w:spacing w:line="259" w:lineRule="auto"/>
        <w:ind w:left="426" w:hanging="426"/>
        <w:jc w:val="both"/>
        <w:rPr>
          <w:rFonts w:eastAsia="Times New Roman" w:cs="Times New Roman"/>
          <w:b w:val="0"/>
          <w:bCs w:val="0"/>
          <w:sz w:val="24"/>
          <w:szCs w:val="24"/>
          <w:lang w:val="en-GB"/>
        </w:rPr>
      </w:pPr>
      <w:proofErr w:type="spellStart"/>
      <w:r w:rsidRPr="009A40B4">
        <w:rPr>
          <w:rFonts w:eastAsia="Times New Roman" w:cs="Times New Roman"/>
          <w:b w:val="0"/>
          <w:bCs w:val="0"/>
          <w:sz w:val="24"/>
          <w:szCs w:val="24"/>
          <w:lang w:val="en-GB"/>
        </w:rPr>
        <w:t>politikëbërjen</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bazuar</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dhëna</w:t>
      </w:r>
      <w:proofErr w:type="spellEnd"/>
      <w:r w:rsidRPr="009A40B4">
        <w:rPr>
          <w:rFonts w:eastAsia="Times New Roman" w:cs="Times New Roman"/>
          <w:b w:val="0"/>
          <w:bCs w:val="0"/>
          <w:sz w:val="24"/>
          <w:szCs w:val="24"/>
          <w:lang w:val="en-GB"/>
        </w:rPr>
        <w:t xml:space="preserve">; </w:t>
      </w:r>
    </w:p>
    <w:p w14:paraId="7238F8FB" w14:textId="77777777" w:rsidR="00987F99" w:rsidRPr="009A40B4" w:rsidRDefault="00987F99">
      <w:pPr>
        <w:pStyle w:val="Heading1"/>
        <w:numPr>
          <w:ilvl w:val="0"/>
          <w:numId w:val="21"/>
        </w:numPr>
        <w:spacing w:line="259" w:lineRule="auto"/>
        <w:ind w:left="426" w:hanging="426"/>
        <w:jc w:val="both"/>
        <w:rPr>
          <w:rFonts w:eastAsia="Times New Roman" w:cs="Times New Roman"/>
          <w:b w:val="0"/>
          <w:bCs w:val="0"/>
          <w:sz w:val="24"/>
          <w:szCs w:val="24"/>
          <w:lang w:val="en-GB"/>
        </w:rPr>
      </w:pPr>
      <w:proofErr w:type="spellStart"/>
      <w:r w:rsidRPr="009A40B4">
        <w:rPr>
          <w:rFonts w:eastAsia="Times New Roman" w:cs="Times New Roman"/>
          <w:b w:val="0"/>
          <w:bCs w:val="0"/>
          <w:sz w:val="24"/>
          <w:szCs w:val="24"/>
          <w:lang w:val="en-GB"/>
        </w:rPr>
        <w:t>forcimin</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bashkëpunimit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ndërinstitucional</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me </w:t>
      </w:r>
      <w:proofErr w:type="spellStart"/>
      <w:r w:rsidRPr="009A40B4">
        <w:rPr>
          <w:rFonts w:eastAsia="Times New Roman" w:cs="Times New Roman"/>
          <w:b w:val="0"/>
          <w:bCs w:val="0"/>
          <w:sz w:val="24"/>
          <w:szCs w:val="24"/>
          <w:lang w:val="en-GB"/>
        </w:rPr>
        <w:t>pushtetin</w:t>
      </w:r>
      <w:proofErr w:type="spellEnd"/>
      <w:r w:rsidRPr="009A40B4">
        <w:rPr>
          <w:rFonts w:eastAsia="Times New Roman" w:cs="Times New Roman"/>
          <w:b w:val="0"/>
          <w:bCs w:val="0"/>
          <w:sz w:val="24"/>
          <w:szCs w:val="24"/>
          <w:lang w:val="en-GB"/>
        </w:rPr>
        <w:t xml:space="preserve"> vendor; </w:t>
      </w:r>
    </w:p>
    <w:p w14:paraId="3A59C7B6" w14:textId="77777777" w:rsidR="000634B3" w:rsidRPr="009A40B4" w:rsidRDefault="00987F99">
      <w:pPr>
        <w:pStyle w:val="Heading1"/>
        <w:numPr>
          <w:ilvl w:val="0"/>
          <w:numId w:val="21"/>
        </w:numPr>
        <w:spacing w:line="259" w:lineRule="auto"/>
        <w:ind w:left="426" w:hanging="426"/>
        <w:jc w:val="both"/>
        <w:rPr>
          <w:rFonts w:eastAsia="Times New Roman" w:cs="Times New Roman"/>
          <w:b w:val="0"/>
          <w:bCs w:val="0"/>
          <w:sz w:val="24"/>
          <w:szCs w:val="24"/>
          <w:lang w:val="en-GB"/>
        </w:rPr>
      </w:pPr>
      <w:proofErr w:type="spellStart"/>
      <w:r w:rsidRPr="009A40B4">
        <w:rPr>
          <w:rFonts w:eastAsia="Times New Roman" w:cs="Times New Roman"/>
          <w:b w:val="0"/>
          <w:bCs w:val="0"/>
          <w:sz w:val="24"/>
          <w:szCs w:val="24"/>
          <w:lang w:val="en-GB"/>
        </w:rPr>
        <w:t>rritjen</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mobilitetit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fuqisë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punëtore</w:t>
      </w:r>
      <w:proofErr w:type="spellEnd"/>
      <w:r w:rsidRPr="009A40B4">
        <w:rPr>
          <w:rFonts w:eastAsia="Times New Roman" w:cs="Times New Roman"/>
          <w:b w:val="0"/>
          <w:bCs w:val="0"/>
          <w:sz w:val="24"/>
          <w:szCs w:val="24"/>
          <w:lang w:val="en-GB"/>
        </w:rPr>
        <w:t xml:space="preserve">; </w:t>
      </w:r>
    </w:p>
    <w:p w14:paraId="422CF057" w14:textId="5C54C015" w:rsidR="00987F99" w:rsidRPr="009A40B4" w:rsidRDefault="00987F99">
      <w:pPr>
        <w:pStyle w:val="Heading1"/>
        <w:numPr>
          <w:ilvl w:val="0"/>
          <w:numId w:val="21"/>
        </w:numPr>
        <w:spacing w:line="259" w:lineRule="auto"/>
        <w:ind w:left="426" w:hanging="426"/>
        <w:jc w:val="both"/>
        <w:rPr>
          <w:rFonts w:eastAsia="Times New Roman" w:cs="Times New Roman"/>
          <w:b w:val="0"/>
          <w:bCs w:val="0"/>
          <w:sz w:val="24"/>
          <w:szCs w:val="24"/>
          <w:lang w:val="en-GB"/>
        </w:rPr>
      </w:pPr>
      <w:proofErr w:type="spellStart"/>
      <w:r w:rsidRPr="009A40B4">
        <w:rPr>
          <w:rFonts w:eastAsia="Times New Roman" w:cs="Times New Roman"/>
          <w:b w:val="0"/>
          <w:bCs w:val="0"/>
          <w:sz w:val="24"/>
          <w:szCs w:val="24"/>
          <w:lang w:val="en-GB"/>
        </w:rPr>
        <w:t>përmbushjen</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angazhimeve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Shqipërisë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procesin</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integrimit</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evropian</w:t>
      </w:r>
      <w:proofErr w:type="spellEnd"/>
      <w:r w:rsidRPr="009A40B4">
        <w:rPr>
          <w:rFonts w:eastAsia="Times New Roman" w:cs="Times New Roman"/>
          <w:b w:val="0"/>
          <w:bCs w:val="0"/>
          <w:sz w:val="24"/>
          <w:szCs w:val="24"/>
          <w:lang w:val="en-GB"/>
        </w:rPr>
        <w:t xml:space="preserve">. </w:t>
      </w:r>
    </w:p>
    <w:p w14:paraId="7D70FA10" w14:textId="77777777" w:rsidR="000634B3" w:rsidRPr="009A40B4" w:rsidRDefault="000634B3" w:rsidP="00BD14DC">
      <w:pPr>
        <w:pStyle w:val="Heading1"/>
        <w:spacing w:line="259" w:lineRule="auto"/>
        <w:ind w:left="426" w:hanging="426"/>
        <w:jc w:val="both"/>
        <w:rPr>
          <w:rFonts w:eastAsia="Times New Roman" w:cs="Times New Roman"/>
          <w:b w:val="0"/>
          <w:bCs w:val="0"/>
          <w:sz w:val="24"/>
          <w:szCs w:val="24"/>
          <w:lang w:val="en-GB"/>
        </w:rPr>
      </w:pPr>
    </w:p>
    <w:p w14:paraId="510D122C" w14:textId="214F620B" w:rsidR="00987F99" w:rsidRPr="009A40B4" w:rsidRDefault="00987F99" w:rsidP="00676A37">
      <w:pPr>
        <w:pStyle w:val="Heading1"/>
        <w:spacing w:line="259" w:lineRule="auto"/>
        <w:ind w:firstLine="1"/>
        <w:jc w:val="both"/>
        <w:rPr>
          <w:rFonts w:eastAsia="Times New Roman" w:cs="Times New Roman"/>
          <w:b w:val="0"/>
          <w:bCs w:val="0"/>
          <w:sz w:val="24"/>
          <w:szCs w:val="24"/>
          <w:lang w:val="en-GB"/>
        </w:rPr>
      </w:pPr>
      <w:proofErr w:type="spellStart"/>
      <w:r w:rsidRPr="009A40B4">
        <w:rPr>
          <w:rFonts w:eastAsia="Times New Roman" w:cs="Times New Roman"/>
          <w:b w:val="0"/>
          <w:bCs w:val="0"/>
          <w:sz w:val="24"/>
          <w:szCs w:val="24"/>
          <w:lang w:val="en-GB"/>
        </w:rPr>
        <w:t>Ndërhyrja</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është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veçanërisht</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rëndësishme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për</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Kapitullin</w:t>
      </w:r>
      <w:proofErr w:type="spellEnd"/>
      <w:r w:rsidRPr="009A40B4">
        <w:rPr>
          <w:rFonts w:eastAsia="Times New Roman" w:cs="Times New Roman"/>
          <w:b w:val="0"/>
          <w:bCs w:val="0"/>
          <w:sz w:val="24"/>
          <w:szCs w:val="24"/>
          <w:lang w:val="en-GB"/>
        </w:rPr>
        <w:t xml:space="preserve"> 19 “Politika Sociale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Punësimi</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Kapitullin</w:t>
      </w:r>
      <w:proofErr w:type="spellEnd"/>
      <w:r w:rsidRPr="009A40B4">
        <w:rPr>
          <w:rFonts w:eastAsia="Times New Roman" w:cs="Times New Roman"/>
          <w:b w:val="0"/>
          <w:bCs w:val="0"/>
          <w:sz w:val="24"/>
          <w:szCs w:val="24"/>
          <w:lang w:val="en-GB"/>
        </w:rPr>
        <w:t xml:space="preserve"> 2 “</w:t>
      </w:r>
      <w:proofErr w:type="spellStart"/>
      <w:r w:rsidRPr="009A40B4">
        <w:rPr>
          <w:rFonts w:eastAsia="Times New Roman" w:cs="Times New Roman"/>
          <w:b w:val="0"/>
          <w:bCs w:val="0"/>
          <w:sz w:val="24"/>
          <w:szCs w:val="24"/>
          <w:lang w:val="en-GB"/>
        </w:rPr>
        <w:t>Lëvizja</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lirë</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punëtorëve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Projektligji</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është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përafruar</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pjesërisht</w:t>
      </w:r>
      <w:proofErr w:type="spellEnd"/>
      <w:r w:rsidRPr="009A40B4">
        <w:rPr>
          <w:rFonts w:eastAsia="Times New Roman" w:cs="Times New Roman"/>
          <w:b w:val="0"/>
          <w:bCs w:val="0"/>
          <w:sz w:val="24"/>
          <w:szCs w:val="24"/>
          <w:lang w:val="en-GB"/>
        </w:rPr>
        <w:t xml:space="preserve"> me </w:t>
      </w:r>
      <w:proofErr w:type="spellStart"/>
      <w:r w:rsidRPr="009A40B4">
        <w:rPr>
          <w:rFonts w:eastAsia="Times New Roman" w:cs="Times New Roman"/>
          <w:b w:val="0"/>
          <w:bCs w:val="0"/>
          <w:sz w:val="24"/>
          <w:szCs w:val="24"/>
          <w:lang w:val="en-GB"/>
        </w:rPr>
        <w:t>Rregulloren</w:t>
      </w:r>
      <w:proofErr w:type="spellEnd"/>
      <w:r w:rsidRPr="009A40B4">
        <w:rPr>
          <w:rFonts w:eastAsia="Times New Roman" w:cs="Times New Roman"/>
          <w:b w:val="0"/>
          <w:bCs w:val="0"/>
          <w:sz w:val="24"/>
          <w:szCs w:val="24"/>
          <w:lang w:val="en-GB"/>
        </w:rPr>
        <w:t xml:space="preserve"> (BE) 2016/589 </w:t>
      </w:r>
      <w:proofErr w:type="spellStart"/>
      <w:r w:rsidRPr="009A40B4">
        <w:rPr>
          <w:rFonts w:eastAsia="Times New Roman" w:cs="Times New Roman"/>
          <w:b w:val="0"/>
          <w:bCs w:val="0"/>
          <w:sz w:val="24"/>
          <w:szCs w:val="24"/>
          <w:lang w:val="en-GB"/>
        </w:rPr>
        <w:t>për</w:t>
      </w:r>
      <w:proofErr w:type="spellEnd"/>
      <w:r w:rsidRPr="009A40B4">
        <w:rPr>
          <w:rFonts w:eastAsia="Times New Roman" w:cs="Times New Roman"/>
          <w:b w:val="0"/>
          <w:bCs w:val="0"/>
          <w:sz w:val="24"/>
          <w:szCs w:val="24"/>
          <w:lang w:val="en-GB"/>
        </w:rPr>
        <w:t xml:space="preserve"> EURES-in, </w:t>
      </w:r>
      <w:proofErr w:type="spellStart"/>
      <w:r w:rsidRPr="009A40B4">
        <w:rPr>
          <w:rFonts w:eastAsia="Times New Roman" w:cs="Times New Roman"/>
          <w:b w:val="0"/>
          <w:bCs w:val="0"/>
          <w:sz w:val="24"/>
          <w:szCs w:val="24"/>
          <w:lang w:val="en-GB"/>
        </w:rPr>
        <w:t>aksesin</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në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shërbimet</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lëvizshmërisë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dhe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integrimin</w:t>
      </w:r>
      <w:proofErr w:type="spellEnd"/>
      <w:r w:rsidRPr="009A40B4">
        <w:rPr>
          <w:rFonts w:eastAsia="Times New Roman" w:cs="Times New Roman"/>
          <w:b w:val="0"/>
          <w:bCs w:val="0"/>
          <w:sz w:val="24"/>
          <w:szCs w:val="24"/>
          <w:lang w:val="en-GB"/>
        </w:rPr>
        <w:t xml:space="preserve"> e </w:t>
      </w:r>
      <w:proofErr w:type="spellStart"/>
      <w:r w:rsidRPr="009A40B4">
        <w:rPr>
          <w:rFonts w:eastAsia="Times New Roman" w:cs="Times New Roman"/>
          <w:b w:val="0"/>
          <w:bCs w:val="0"/>
          <w:sz w:val="24"/>
          <w:szCs w:val="24"/>
          <w:lang w:val="en-GB"/>
        </w:rPr>
        <w:t>tregjeve</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të</w:t>
      </w:r>
      <w:proofErr w:type="spellEnd"/>
      <w:r w:rsidRPr="009A40B4">
        <w:rPr>
          <w:rFonts w:eastAsia="Times New Roman" w:cs="Times New Roman"/>
          <w:b w:val="0"/>
          <w:bCs w:val="0"/>
          <w:sz w:val="24"/>
          <w:szCs w:val="24"/>
          <w:lang w:val="en-GB"/>
        </w:rPr>
        <w:t xml:space="preserve"> </w:t>
      </w:r>
      <w:proofErr w:type="spellStart"/>
      <w:r w:rsidRPr="009A40B4">
        <w:rPr>
          <w:rFonts w:eastAsia="Times New Roman" w:cs="Times New Roman"/>
          <w:b w:val="0"/>
          <w:bCs w:val="0"/>
          <w:sz w:val="24"/>
          <w:szCs w:val="24"/>
          <w:lang w:val="en-GB"/>
        </w:rPr>
        <w:t>punës</w:t>
      </w:r>
      <w:proofErr w:type="spellEnd"/>
      <w:r w:rsidRPr="009A40B4">
        <w:rPr>
          <w:rFonts w:eastAsia="Times New Roman" w:cs="Times New Roman"/>
          <w:b w:val="0"/>
          <w:bCs w:val="0"/>
          <w:sz w:val="24"/>
          <w:szCs w:val="24"/>
          <w:lang w:val="en-GB"/>
        </w:rPr>
        <w:t>.</w:t>
      </w:r>
    </w:p>
    <w:p w14:paraId="71A307E1" w14:textId="77777777" w:rsidR="00820F36" w:rsidRPr="009A40B4" w:rsidRDefault="00820F36" w:rsidP="00676A37">
      <w:pPr>
        <w:spacing w:line="259" w:lineRule="auto"/>
        <w:ind w:firstLine="1"/>
        <w:jc w:val="both"/>
        <w:rPr>
          <w:lang w:val="en-GB"/>
        </w:rPr>
      </w:pPr>
    </w:p>
    <w:p w14:paraId="5E8B16A1" w14:textId="77777777" w:rsidR="00977C95" w:rsidRPr="009A40B4" w:rsidRDefault="00977C95" w:rsidP="00676A37">
      <w:pPr>
        <w:spacing w:line="259" w:lineRule="auto"/>
        <w:ind w:firstLine="1"/>
        <w:jc w:val="both"/>
      </w:pPr>
      <w:r w:rsidRPr="009A40B4">
        <w:t>Ndërhyrja mbështetet mbi një proces reformash, politikash dhe masash që kanë filluar ose janë realizuar tashmë. Puna ekzistuese përfshin:</w:t>
      </w:r>
    </w:p>
    <w:p w14:paraId="18F014BA" w14:textId="77777777" w:rsidR="00977C95" w:rsidRPr="00004FAA" w:rsidRDefault="00977C95">
      <w:pPr>
        <w:pStyle w:val="ListParagraph"/>
        <w:numPr>
          <w:ilvl w:val="0"/>
          <w:numId w:val="37"/>
        </w:numPr>
        <w:spacing w:line="259" w:lineRule="auto"/>
        <w:ind w:left="426" w:hanging="284"/>
        <w:jc w:val="both"/>
        <w:rPr>
          <w:rFonts w:ascii="Times New Roman" w:hAnsi="Times New Roman"/>
        </w:rPr>
      </w:pPr>
      <w:r w:rsidRPr="00004FAA">
        <w:rPr>
          <w:rFonts w:ascii="Times New Roman" w:hAnsi="Times New Roman"/>
        </w:rPr>
        <w:t xml:space="preserve">miratimin dhe zbatimin e ligjit nr. 15/2019 “Për nxitjen e punësimit” dhe akteve të tij nënligjore; </w:t>
      </w:r>
    </w:p>
    <w:p w14:paraId="4D57EF2C" w14:textId="77777777" w:rsidR="00977C95" w:rsidRPr="00004FAA" w:rsidRDefault="00977C95">
      <w:pPr>
        <w:pStyle w:val="ListParagraph"/>
        <w:numPr>
          <w:ilvl w:val="0"/>
          <w:numId w:val="37"/>
        </w:numPr>
        <w:spacing w:line="259" w:lineRule="auto"/>
        <w:ind w:left="426" w:hanging="284"/>
        <w:jc w:val="both"/>
        <w:rPr>
          <w:rFonts w:ascii="Times New Roman" w:hAnsi="Times New Roman"/>
        </w:rPr>
      </w:pPr>
      <w:r w:rsidRPr="00004FAA">
        <w:rPr>
          <w:rFonts w:ascii="Times New Roman" w:hAnsi="Times New Roman"/>
        </w:rPr>
        <w:t xml:space="preserve">reformimin dhe forcimin e Agjencisë Kombëtare të Punësimit dhe Aftësive, me synim përmirësimin e cilësisë së shërbimeve dhe programeve të punësimit, veçanërisht për grupet e veçanta; </w:t>
      </w:r>
    </w:p>
    <w:p w14:paraId="417F4F63" w14:textId="77777777" w:rsidR="00977C95" w:rsidRPr="009A40B4" w:rsidRDefault="00977C95">
      <w:pPr>
        <w:numPr>
          <w:ilvl w:val="0"/>
          <w:numId w:val="22"/>
        </w:numPr>
        <w:spacing w:line="259" w:lineRule="auto"/>
        <w:ind w:left="426" w:hanging="284"/>
        <w:jc w:val="both"/>
      </w:pPr>
      <w:r w:rsidRPr="009A40B4">
        <w:t xml:space="preserve">miratimin dhe zbatimin e paketës së programeve aktive të tregut të punës; </w:t>
      </w:r>
    </w:p>
    <w:p w14:paraId="4C157217" w14:textId="77777777" w:rsidR="00977C95" w:rsidRPr="009A40B4" w:rsidRDefault="00977C95">
      <w:pPr>
        <w:numPr>
          <w:ilvl w:val="0"/>
          <w:numId w:val="22"/>
        </w:numPr>
        <w:spacing w:line="259" w:lineRule="auto"/>
        <w:ind w:left="426" w:hanging="284"/>
        <w:jc w:val="both"/>
      </w:pPr>
      <w:r w:rsidRPr="009A40B4">
        <w:t xml:space="preserve">miratimin e Strategjisë Kombëtare të Punësimit dhe Aftësive 2023–2030 dhe të planit të saj të veprimit; </w:t>
      </w:r>
    </w:p>
    <w:p w14:paraId="6DC6B01F" w14:textId="77777777" w:rsidR="00977C95" w:rsidRPr="009A40B4" w:rsidRDefault="00977C95">
      <w:pPr>
        <w:numPr>
          <w:ilvl w:val="0"/>
          <w:numId w:val="22"/>
        </w:numPr>
        <w:spacing w:line="259" w:lineRule="auto"/>
        <w:ind w:left="426" w:hanging="284"/>
        <w:jc w:val="both"/>
      </w:pPr>
      <w:r w:rsidRPr="009A40B4">
        <w:t xml:space="preserve">miratimin e Planit të Zbatimit të Garancisë Rinore 2023–2025 dhe më pas të Planit të Zbatimit 2026–2028; </w:t>
      </w:r>
    </w:p>
    <w:p w14:paraId="7A5F984F" w14:textId="77777777" w:rsidR="00977C95" w:rsidRPr="009A40B4" w:rsidRDefault="00977C95">
      <w:pPr>
        <w:numPr>
          <w:ilvl w:val="0"/>
          <w:numId w:val="22"/>
        </w:numPr>
        <w:spacing w:line="259" w:lineRule="auto"/>
        <w:ind w:left="426" w:hanging="284"/>
        <w:jc w:val="both"/>
      </w:pPr>
      <w:r w:rsidRPr="009A40B4">
        <w:t xml:space="preserve">zhvillimin e fazave fillestare dhe të pilotimit të Garancisë Rinore, së bashku me përgatitjen e institucioneve dhe mekanizmave të bashkëpunimit për identifikimin dhe aktivizimin e të rinjve; </w:t>
      </w:r>
    </w:p>
    <w:p w14:paraId="40630310" w14:textId="77777777" w:rsidR="00977C95" w:rsidRPr="009A40B4" w:rsidRDefault="00977C95">
      <w:pPr>
        <w:numPr>
          <w:ilvl w:val="0"/>
          <w:numId w:val="22"/>
        </w:numPr>
        <w:spacing w:line="259" w:lineRule="auto"/>
        <w:ind w:left="426" w:hanging="284"/>
        <w:jc w:val="both"/>
      </w:pPr>
      <w:r w:rsidRPr="009A40B4">
        <w:t xml:space="preserve">zhvillimin e programeve dhe masave për mbështetjen e punësimit të personave me aftësi të kufizuara dhe përshtatjen e arsyeshme të vendeve të punës; </w:t>
      </w:r>
    </w:p>
    <w:p w14:paraId="31795A19" w14:textId="77777777" w:rsidR="00977C95" w:rsidRPr="009A40B4" w:rsidRDefault="00977C95">
      <w:pPr>
        <w:numPr>
          <w:ilvl w:val="0"/>
          <w:numId w:val="22"/>
        </w:numPr>
        <w:spacing w:line="259" w:lineRule="auto"/>
        <w:ind w:left="426" w:hanging="284"/>
        <w:jc w:val="both"/>
      </w:pPr>
      <w:r w:rsidRPr="009A40B4">
        <w:t xml:space="preserve">diskutimet dhe konsultimet e zhvilluara më parë me punëdhënësit dhe partnerët socialë për kuotat e punësimit dhe Fondin Social të Punësimit; </w:t>
      </w:r>
    </w:p>
    <w:p w14:paraId="17825065" w14:textId="77777777" w:rsidR="00977C95" w:rsidRPr="009A40B4" w:rsidRDefault="00977C95">
      <w:pPr>
        <w:numPr>
          <w:ilvl w:val="0"/>
          <w:numId w:val="22"/>
        </w:numPr>
        <w:spacing w:line="259" w:lineRule="auto"/>
        <w:ind w:left="426" w:hanging="284"/>
        <w:jc w:val="both"/>
      </w:pPr>
      <w:r w:rsidRPr="009A40B4">
        <w:t xml:space="preserve">zhvillimin e sistemeve dhe bazave të të dhënave të administruara nga institucionet përgjegjëse për punësimin, tatimet, sigurimet, arsimin dhe kualifikimet, të cilat përbëjnë bazën për ndërveprimin e ardhshëm; </w:t>
      </w:r>
    </w:p>
    <w:p w14:paraId="7D52E7F6" w14:textId="77777777" w:rsidR="00977C95" w:rsidRPr="009A40B4" w:rsidRDefault="00977C95">
      <w:pPr>
        <w:numPr>
          <w:ilvl w:val="0"/>
          <w:numId w:val="22"/>
        </w:numPr>
        <w:spacing w:line="259" w:lineRule="auto"/>
        <w:ind w:left="426" w:hanging="284"/>
        <w:jc w:val="both"/>
      </w:pPr>
      <w:r w:rsidRPr="009A40B4">
        <w:t xml:space="preserve">punën për ngritjen dhe funksionimin e Observatorit të Informacionit të Tregut të Punës dhe Aftësive; </w:t>
      </w:r>
    </w:p>
    <w:p w14:paraId="7099CE30" w14:textId="77777777" w:rsidR="00977C95" w:rsidRPr="009A40B4" w:rsidRDefault="00977C95">
      <w:pPr>
        <w:numPr>
          <w:ilvl w:val="0"/>
          <w:numId w:val="22"/>
        </w:numPr>
        <w:spacing w:line="259" w:lineRule="auto"/>
        <w:ind w:left="426" w:hanging="284"/>
        <w:jc w:val="both"/>
      </w:pPr>
      <w:r w:rsidRPr="009A40B4">
        <w:lastRenderedPageBreak/>
        <w:t xml:space="preserve">punën për përafrimin e legjislacionit me acquis të BE-së dhe përgatitjen institucionale për EURES-in; </w:t>
      </w:r>
    </w:p>
    <w:p w14:paraId="5787F129" w14:textId="2131785E" w:rsidR="00977C95" w:rsidRPr="009A40B4" w:rsidRDefault="00977C95">
      <w:pPr>
        <w:numPr>
          <w:ilvl w:val="0"/>
          <w:numId w:val="22"/>
        </w:numPr>
        <w:spacing w:line="259" w:lineRule="auto"/>
        <w:ind w:left="426" w:hanging="284"/>
        <w:jc w:val="both"/>
      </w:pPr>
      <w:r w:rsidRPr="009A40B4">
        <w:t xml:space="preserve">hartimin e projektligjit aktual dhe të raportit të vlerësimit të ndikimit, </w:t>
      </w:r>
      <w:r w:rsidR="001C1E66" w:rsidRPr="009A40B4">
        <w:t>konsultimin paraprak n</w:t>
      </w:r>
      <w:r w:rsidR="009F54F7" w:rsidRPr="009A40B4">
        <w:t>ë</w:t>
      </w:r>
      <w:r w:rsidR="001C1E66" w:rsidRPr="009A40B4">
        <w:t xml:space="preserve"> forume t</w:t>
      </w:r>
      <w:r w:rsidR="009F54F7" w:rsidRPr="009A40B4">
        <w:t>ë</w:t>
      </w:r>
      <w:r w:rsidR="001C1E66" w:rsidRPr="009A40B4">
        <w:t xml:space="preserve"> tilla si Grupi i Menaxhimit t</w:t>
      </w:r>
      <w:r w:rsidR="009F54F7" w:rsidRPr="009A40B4">
        <w:t>ë</w:t>
      </w:r>
      <w:r w:rsidR="001C1E66" w:rsidRPr="009A40B4">
        <w:t xml:space="preserve"> Integruar </w:t>
      </w:r>
      <w:r w:rsidR="00994313" w:rsidRPr="009A40B4">
        <w:t>t</w:t>
      </w:r>
      <w:r w:rsidR="009F54F7" w:rsidRPr="009A40B4">
        <w:t>ë</w:t>
      </w:r>
      <w:r w:rsidR="00994313" w:rsidRPr="009A40B4">
        <w:t xml:space="preserve"> Politikave </w:t>
      </w:r>
      <w:r w:rsidR="00465BC8" w:rsidRPr="009A40B4">
        <w:t>“Zhvillimi i Kapitalit Njer</w:t>
      </w:r>
      <w:r w:rsidR="009F54F7" w:rsidRPr="009A40B4">
        <w:t>ë</w:t>
      </w:r>
      <w:r w:rsidR="00465BC8" w:rsidRPr="009A40B4">
        <w:t xml:space="preserve">zor” </w:t>
      </w:r>
      <w:r w:rsidRPr="009A40B4">
        <w:t xml:space="preserve">si dhe planifikimin e konsultimit publik. </w:t>
      </w:r>
    </w:p>
    <w:p w14:paraId="5B1C487E" w14:textId="77777777" w:rsidR="00E9094B" w:rsidRPr="009A40B4" w:rsidRDefault="00E9094B" w:rsidP="00676A37">
      <w:pPr>
        <w:spacing w:line="259" w:lineRule="auto"/>
        <w:ind w:firstLine="1"/>
        <w:jc w:val="both"/>
      </w:pPr>
    </w:p>
    <w:p w14:paraId="153B9720" w14:textId="3686594A" w:rsidR="00977C95" w:rsidRPr="009A40B4" w:rsidRDefault="00977C95" w:rsidP="00676A37">
      <w:pPr>
        <w:spacing w:line="259" w:lineRule="auto"/>
        <w:ind w:firstLine="1"/>
        <w:jc w:val="both"/>
      </w:pPr>
      <w:r w:rsidRPr="009A40B4">
        <w:t>Puna e realizuar ka krijuar themelet institucionale dhe programore të nevojshme, por nuk është e mjaftueshme për të garantuar zbatimin e plotë dhe të qëndrueshëm të mekanizmave të propozuar. Për këtë arsye, kërkohet plotësimi i kuadrit ligjor, miratimi i akteve nënligjore dhe vijimi i investimeve institucionale dhe teknike.</w:t>
      </w:r>
    </w:p>
    <w:p w14:paraId="6E2483CA" w14:textId="77777777" w:rsidR="008C24FF" w:rsidRPr="009A40B4" w:rsidRDefault="008C24FF" w:rsidP="00676A37">
      <w:pPr>
        <w:spacing w:line="259" w:lineRule="auto"/>
        <w:ind w:firstLine="1"/>
        <w:rPr>
          <w:lang w:val="en-GB"/>
        </w:rPr>
      </w:pPr>
    </w:p>
    <w:p w14:paraId="6EEFEB23" w14:textId="77777777" w:rsidR="00370E76" w:rsidRPr="009A40B4" w:rsidRDefault="00370E76" w:rsidP="00676A37">
      <w:pPr>
        <w:spacing w:line="259" w:lineRule="auto"/>
        <w:ind w:firstLine="1"/>
        <w:rPr>
          <w:lang w:val="en-GB"/>
        </w:rPr>
      </w:pPr>
    </w:p>
    <w:p w14:paraId="32D88152" w14:textId="77777777" w:rsidR="00C50922" w:rsidRPr="009A40B4" w:rsidRDefault="001009D3" w:rsidP="00676A37">
      <w:pPr>
        <w:pStyle w:val="Heading1"/>
        <w:spacing w:line="259" w:lineRule="auto"/>
        <w:ind w:firstLine="1"/>
        <w:rPr>
          <w:rFonts w:cs="Times New Roman"/>
          <w:sz w:val="24"/>
          <w:szCs w:val="24"/>
          <w:lang w:val="sq-AL"/>
        </w:rPr>
      </w:pPr>
      <w:r w:rsidRPr="009A40B4">
        <w:rPr>
          <w:rFonts w:cs="Times New Roman"/>
          <w:sz w:val="24"/>
          <w:szCs w:val="24"/>
          <w:lang w:val="sq-AL"/>
        </w:rPr>
        <w:t>Objektivi i politikës</w:t>
      </w:r>
      <w:bookmarkEnd w:id="4"/>
    </w:p>
    <w:p w14:paraId="36E5E37B" w14:textId="77777777" w:rsidR="00D55BD1" w:rsidRPr="009A40B4" w:rsidRDefault="00D55BD1" w:rsidP="00676A37">
      <w:pPr>
        <w:spacing w:line="259" w:lineRule="auto"/>
        <w:ind w:firstLine="1"/>
        <w:rPr>
          <w:lang w:val="sq-AL"/>
        </w:rPr>
      </w:pPr>
    </w:p>
    <w:p w14:paraId="2C54C478" w14:textId="77777777" w:rsidR="001009D3" w:rsidRPr="009A40B4" w:rsidRDefault="001009D3" w:rsidP="00676A37">
      <w:pPr>
        <w:pStyle w:val="ListParagraph"/>
        <w:numPr>
          <w:ilvl w:val="0"/>
          <w:numId w:val="13"/>
        </w:numPr>
        <w:spacing w:after="0" w:line="259" w:lineRule="auto"/>
        <w:ind w:left="0" w:firstLine="1"/>
        <w:rPr>
          <w:rFonts w:ascii="Times New Roman" w:hAnsi="Times New Roman"/>
          <w:i/>
          <w:lang w:val="sq-AL"/>
        </w:rPr>
      </w:pPr>
      <w:r w:rsidRPr="009A40B4">
        <w:rPr>
          <w:rFonts w:ascii="Times New Roman" w:hAnsi="Times New Roman"/>
          <w:i/>
          <w:lang w:val="sq-AL"/>
        </w:rPr>
        <w:t>Vendosni objektiva që korrespondojnë me problemin dhe shkaqet e tij</w:t>
      </w:r>
      <w:r w:rsidR="00573E8A" w:rsidRPr="009A40B4">
        <w:rPr>
          <w:rFonts w:ascii="Times New Roman" w:hAnsi="Times New Roman"/>
          <w:i/>
          <w:lang w:val="sq-AL"/>
        </w:rPr>
        <w:t>.</w:t>
      </w:r>
    </w:p>
    <w:p w14:paraId="4B0200D1" w14:textId="77777777" w:rsidR="004B05F4" w:rsidRPr="009A40B4" w:rsidRDefault="001009D3" w:rsidP="00676A37">
      <w:pPr>
        <w:pStyle w:val="ListParagraph"/>
        <w:numPr>
          <w:ilvl w:val="0"/>
          <w:numId w:val="13"/>
        </w:numPr>
        <w:spacing w:after="0" w:line="259" w:lineRule="auto"/>
        <w:ind w:left="0" w:firstLine="1"/>
        <w:rPr>
          <w:rFonts w:ascii="Times New Roman" w:hAnsi="Times New Roman"/>
          <w:i/>
          <w:lang w:val="sq-AL"/>
        </w:rPr>
      </w:pPr>
      <w:r w:rsidRPr="009A40B4">
        <w:rPr>
          <w:rFonts w:ascii="Times New Roman" w:hAnsi="Times New Roman"/>
          <w:i/>
          <w:lang w:val="sq-AL"/>
        </w:rPr>
        <w:t>Sigurohuni që objektivat janë specifikë, të matshëm, të arritshëm, realë dhe në kohë</w:t>
      </w:r>
      <w:r w:rsidR="00573E8A" w:rsidRPr="009A40B4">
        <w:rPr>
          <w:rFonts w:ascii="Times New Roman" w:hAnsi="Times New Roman"/>
          <w:i/>
          <w:lang w:val="sq-AL"/>
        </w:rPr>
        <w:t>.</w:t>
      </w:r>
    </w:p>
    <w:p w14:paraId="5879139C" w14:textId="67F65229" w:rsidR="006212BE" w:rsidRPr="009A40B4" w:rsidRDefault="006212BE" w:rsidP="00676A37">
      <w:pPr>
        <w:spacing w:line="259" w:lineRule="auto"/>
        <w:ind w:firstLine="1"/>
        <w:rPr>
          <w:lang w:val="sq-AL"/>
        </w:rPr>
      </w:pPr>
    </w:p>
    <w:p w14:paraId="4F60280E" w14:textId="6ADDF167" w:rsidR="00444FCA" w:rsidRPr="009A40B4" w:rsidRDefault="002D1C89" w:rsidP="00676A37">
      <w:pPr>
        <w:pStyle w:val="Style1-BodyText"/>
        <w:spacing w:after="0" w:line="259" w:lineRule="auto"/>
        <w:ind w:firstLine="1"/>
        <w:rPr>
          <w:rFonts w:cs="Times New Roman"/>
        </w:rPr>
      </w:pPr>
      <w:r w:rsidRPr="009A40B4">
        <w:rPr>
          <w:rFonts w:cs="Times New Roman"/>
        </w:rPr>
        <w:t>Q</w:t>
      </w:r>
      <w:r w:rsidR="009F54F7" w:rsidRPr="009A40B4">
        <w:rPr>
          <w:rFonts w:cs="Times New Roman"/>
        </w:rPr>
        <w:t>ë</w:t>
      </w:r>
      <w:r w:rsidRPr="009A40B4">
        <w:rPr>
          <w:rFonts w:cs="Times New Roman"/>
        </w:rPr>
        <w:t>llimi</w:t>
      </w:r>
      <w:r w:rsidR="00FB0202" w:rsidRPr="009A40B4">
        <w:rPr>
          <w:rFonts w:cs="Times New Roman"/>
        </w:rPr>
        <w:t xml:space="preserve"> kryesor</w:t>
      </w:r>
      <w:r w:rsidR="00444FCA" w:rsidRPr="009A40B4">
        <w:rPr>
          <w:rFonts w:cs="Times New Roman"/>
        </w:rPr>
        <w:t xml:space="preserve"> i </w:t>
      </w:r>
      <w:r w:rsidR="007447B0" w:rsidRPr="009A40B4">
        <w:rPr>
          <w:rFonts w:cs="Times New Roman"/>
        </w:rPr>
        <w:t>k</w:t>
      </w:r>
      <w:r w:rsidR="009F54F7" w:rsidRPr="009A40B4">
        <w:rPr>
          <w:rFonts w:cs="Times New Roman"/>
        </w:rPr>
        <w:t>ë</w:t>
      </w:r>
      <w:r w:rsidR="007447B0" w:rsidRPr="009A40B4">
        <w:rPr>
          <w:rFonts w:cs="Times New Roman"/>
        </w:rPr>
        <w:t xml:space="preserve">saj politike </w:t>
      </w:r>
      <w:r w:rsidR="00A21097" w:rsidRPr="009A40B4">
        <w:rPr>
          <w:rFonts w:cs="Times New Roman"/>
        </w:rPr>
        <w:t>t</w:t>
      </w:r>
      <w:r w:rsidR="009F54F7" w:rsidRPr="009A40B4">
        <w:rPr>
          <w:rFonts w:cs="Times New Roman"/>
        </w:rPr>
        <w:t>ë</w:t>
      </w:r>
      <w:r w:rsidR="00A21097" w:rsidRPr="009A40B4">
        <w:rPr>
          <w:rFonts w:cs="Times New Roman"/>
        </w:rPr>
        <w:t xml:space="preserve"> p</w:t>
      </w:r>
      <w:r w:rsidR="009F54F7" w:rsidRPr="009A40B4">
        <w:rPr>
          <w:rFonts w:cs="Times New Roman"/>
        </w:rPr>
        <w:t>ë</w:t>
      </w:r>
      <w:r w:rsidR="00A21097" w:rsidRPr="009A40B4">
        <w:rPr>
          <w:rFonts w:cs="Times New Roman"/>
        </w:rPr>
        <w:t>rmir</w:t>
      </w:r>
      <w:r w:rsidR="009F54F7" w:rsidRPr="009A40B4">
        <w:rPr>
          <w:rFonts w:cs="Times New Roman"/>
        </w:rPr>
        <w:t>ë</w:t>
      </w:r>
      <w:r w:rsidR="00A21097" w:rsidRPr="009A40B4">
        <w:rPr>
          <w:rFonts w:cs="Times New Roman"/>
        </w:rPr>
        <w:t>soj</w:t>
      </w:r>
      <w:r w:rsidR="009F54F7" w:rsidRPr="009A40B4">
        <w:rPr>
          <w:rFonts w:cs="Times New Roman"/>
        </w:rPr>
        <w:t>ë</w:t>
      </w:r>
      <w:r w:rsidR="00A21097" w:rsidRPr="009A40B4">
        <w:rPr>
          <w:rFonts w:cs="Times New Roman"/>
        </w:rPr>
        <w:t xml:space="preserve"> </w:t>
      </w:r>
      <w:r w:rsidR="00444FCA" w:rsidRPr="009A40B4">
        <w:rPr>
          <w:rFonts w:cs="Times New Roman"/>
        </w:rPr>
        <w:t xml:space="preserve">aksesin dhe cilësinë e shërbimeve të punësimit, </w:t>
      </w:r>
      <w:r w:rsidR="00CB04B5" w:rsidRPr="009A40B4">
        <w:rPr>
          <w:rFonts w:cs="Times New Roman"/>
        </w:rPr>
        <w:t>t</w:t>
      </w:r>
      <w:r w:rsidR="009F54F7" w:rsidRPr="009A40B4">
        <w:rPr>
          <w:rFonts w:cs="Times New Roman"/>
        </w:rPr>
        <w:t>ë</w:t>
      </w:r>
      <w:r w:rsidR="00CB04B5" w:rsidRPr="009A40B4">
        <w:rPr>
          <w:rFonts w:cs="Times New Roman"/>
        </w:rPr>
        <w:t xml:space="preserve"> rris</w:t>
      </w:r>
      <w:r w:rsidR="009F54F7" w:rsidRPr="009A40B4">
        <w:rPr>
          <w:rFonts w:cs="Times New Roman"/>
        </w:rPr>
        <w:t>ë</w:t>
      </w:r>
      <w:r w:rsidR="00444FCA" w:rsidRPr="009A40B4">
        <w:rPr>
          <w:rFonts w:cs="Times New Roman"/>
        </w:rPr>
        <w:t xml:space="preserve"> aktivizimin dhe integrimin në tregun e punës të punëkërkuesve, </w:t>
      </w:r>
      <w:r w:rsidR="00CB04B5" w:rsidRPr="009A40B4">
        <w:rPr>
          <w:rFonts w:cs="Times New Roman"/>
        </w:rPr>
        <w:t>n</w:t>
      </w:r>
      <w:r w:rsidR="009F54F7" w:rsidRPr="009A40B4">
        <w:rPr>
          <w:rFonts w:cs="Times New Roman"/>
        </w:rPr>
        <w:t>ë</w:t>
      </w:r>
      <w:r w:rsidR="00CB04B5" w:rsidRPr="009A40B4">
        <w:rPr>
          <w:rFonts w:cs="Times New Roman"/>
        </w:rPr>
        <w:t xml:space="preserve"> m</w:t>
      </w:r>
      <w:r w:rsidR="009F54F7" w:rsidRPr="009A40B4">
        <w:rPr>
          <w:rFonts w:cs="Times New Roman"/>
        </w:rPr>
        <w:t>ë</w:t>
      </w:r>
      <w:r w:rsidR="00CB04B5" w:rsidRPr="009A40B4">
        <w:rPr>
          <w:rFonts w:cs="Times New Roman"/>
        </w:rPr>
        <w:t>nyr</w:t>
      </w:r>
      <w:r w:rsidR="009F54F7" w:rsidRPr="009A40B4">
        <w:rPr>
          <w:rFonts w:cs="Times New Roman"/>
        </w:rPr>
        <w:t>ë</w:t>
      </w:r>
      <w:r w:rsidR="00CB04B5" w:rsidRPr="009A40B4">
        <w:rPr>
          <w:rFonts w:cs="Times New Roman"/>
        </w:rPr>
        <w:t xml:space="preserve"> t</w:t>
      </w:r>
      <w:r w:rsidR="009F54F7" w:rsidRPr="009A40B4">
        <w:rPr>
          <w:rFonts w:cs="Times New Roman"/>
        </w:rPr>
        <w:t>ë</w:t>
      </w:r>
      <w:r w:rsidR="00CB04B5" w:rsidRPr="009A40B4">
        <w:rPr>
          <w:rFonts w:cs="Times New Roman"/>
        </w:rPr>
        <w:t xml:space="preserve"> veçant</w:t>
      </w:r>
      <w:r w:rsidR="009F54F7" w:rsidRPr="009A40B4">
        <w:rPr>
          <w:rFonts w:cs="Times New Roman"/>
        </w:rPr>
        <w:t>ë</w:t>
      </w:r>
      <w:r w:rsidR="00CB04B5" w:rsidRPr="009A40B4">
        <w:rPr>
          <w:rFonts w:cs="Times New Roman"/>
        </w:rPr>
        <w:t xml:space="preserve"> t</w:t>
      </w:r>
      <w:r w:rsidR="009F54F7" w:rsidRPr="009A40B4">
        <w:rPr>
          <w:rFonts w:cs="Times New Roman"/>
        </w:rPr>
        <w:t>ë</w:t>
      </w:r>
      <w:r w:rsidR="00CB04B5" w:rsidRPr="009A40B4">
        <w:rPr>
          <w:rFonts w:cs="Times New Roman"/>
        </w:rPr>
        <w:t xml:space="preserve"> t</w:t>
      </w:r>
      <w:r w:rsidR="009F54F7" w:rsidRPr="009A40B4">
        <w:rPr>
          <w:rFonts w:cs="Times New Roman"/>
        </w:rPr>
        <w:t>ë</w:t>
      </w:r>
      <w:r w:rsidR="00CB04B5" w:rsidRPr="009A40B4">
        <w:rPr>
          <w:rFonts w:cs="Times New Roman"/>
        </w:rPr>
        <w:t xml:space="preserve"> rinjve jo n</w:t>
      </w:r>
      <w:r w:rsidR="009F54F7" w:rsidRPr="009A40B4">
        <w:rPr>
          <w:rFonts w:cs="Times New Roman"/>
        </w:rPr>
        <w:t>ë</w:t>
      </w:r>
      <w:r w:rsidR="00CB04B5" w:rsidRPr="009A40B4">
        <w:rPr>
          <w:rFonts w:cs="Times New Roman"/>
        </w:rPr>
        <w:t xml:space="preserve"> arsim, pun</w:t>
      </w:r>
      <w:r w:rsidR="009F54F7" w:rsidRPr="009A40B4">
        <w:rPr>
          <w:rFonts w:cs="Times New Roman"/>
        </w:rPr>
        <w:t>ë</w:t>
      </w:r>
      <w:r w:rsidR="00CB04B5" w:rsidRPr="009A40B4">
        <w:rPr>
          <w:rFonts w:cs="Times New Roman"/>
        </w:rPr>
        <w:t>sim apo formim (JA</w:t>
      </w:r>
      <w:r w:rsidR="00A20568" w:rsidRPr="009A40B4">
        <w:rPr>
          <w:rFonts w:cs="Times New Roman"/>
        </w:rPr>
        <w:t>PF</w:t>
      </w:r>
      <w:r w:rsidR="003A0390" w:rsidRPr="009A40B4">
        <w:rPr>
          <w:rFonts w:cs="Times New Roman"/>
        </w:rPr>
        <w:t>P</w:t>
      </w:r>
      <w:r w:rsidR="00A20568" w:rsidRPr="009A40B4">
        <w:rPr>
          <w:rFonts w:cs="Times New Roman"/>
        </w:rPr>
        <w:t>)</w:t>
      </w:r>
      <w:r w:rsidR="003A0390" w:rsidRPr="009A40B4">
        <w:rPr>
          <w:rFonts w:cs="Times New Roman"/>
        </w:rPr>
        <w:t>, personave me aft</w:t>
      </w:r>
      <w:r w:rsidR="009F54F7" w:rsidRPr="009A40B4">
        <w:rPr>
          <w:rFonts w:cs="Times New Roman"/>
        </w:rPr>
        <w:t>ë</w:t>
      </w:r>
      <w:r w:rsidR="003A0390" w:rsidRPr="009A40B4">
        <w:rPr>
          <w:rFonts w:cs="Times New Roman"/>
        </w:rPr>
        <w:t>si t</w:t>
      </w:r>
      <w:r w:rsidR="009F54F7" w:rsidRPr="009A40B4">
        <w:rPr>
          <w:rFonts w:cs="Times New Roman"/>
        </w:rPr>
        <w:t>ë</w:t>
      </w:r>
      <w:r w:rsidR="003A0390" w:rsidRPr="009A40B4">
        <w:rPr>
          <w:rFonts w:cs="Times New Roman"/>
        </w:rPr>
        <w:t xml:space="preserve"> kufizuar, t</w:t>
      </w:r>
      <w:r w:rsidR="009F54F7" w:rsidRPr="009A40B4">
        <w:rPr>
          <w:rFonts w:cs="Times New Roman"/>
        </w:rPr>
        <w:t>ë</w:t>
      </w:r>
      <w:r w:rsidR="003A0390" w:rsidRPr="009A40B4">
        <w:rPr>
          <w:rFonts w:cs="Times New Roman"/>
        </w:rPr>
        <w:t xml:space="preserve"> pun</w:t>
      </w:r>
      <w:r w:rsidR="009F54F7" w:rsidRPr="009A40B4">
        <w:rPr>
          <w:rFonts w:cs="Times New Roman"/>
        </w:rPr>
        <w:t>ë</w:t>
      </w:r>
      <w:r w:rsidR="003A0390" w:rsidRPr="009A40B4">
        <w:rPr>
          <w:rFonts w:cs="Times New Roman"/>
        </w:rPr>
        <w:t>suarve q</w:t>
      </w:r>
      <w:r w:rsidR="009F54F7" w:rsidRPr="009A40B4">
        <w:rPr>
          <w:rFonts w:cs="Times New Roman"/>
        </w:rPr>
        <w:t>ë</w:t>
      </w:r>
      <w:r w:rsidR="003A0390" w:rsidRPr="009A40B4">
        <w:rPr>
          <w:rFonts w:cs="Times New Roman"/>
        </w:rPr>
        <w:t xml:space="preserve"> rrezikojn</w:t>
      </w:r>
      <w:r w:rsidR="009F54F7" w:rsidRPr="009A40B4">
        <w:rPr>
          <w:rFonts w:cs="Times New Roman"/>
        </w:rPr>
        <w:t>ë</w:t>
      </w:r>
      <w:r w:rsidR="003A0390" w:rsidRPr="009A40B4">
        <w:rPr>
          <w:rFonts w:cs="Times New Roman"/>
        </w:rPr>
        <w:t xml:space="preserve"> humbjen e vendit t</w:t>
      </w:r>
      <w:r w:rsidR="009F54F7" w:rsidRPr="009A40B4">
        <w:rPr>
          <w:rFonts w:cs="Times New Roman"/>
        </w:rPr>
        <w:t>ë</w:t>
      </w:r>
      <w:r w:rsidR="003A0390" w:rsidRPr="009A40B4">
        <w:rPr>
          <w:rFonts w:cs="Times New Roman"/>
        </w:rPr>
        <w:t xml:space="preserve"> pun</w:t>
      </w:r>
      <w:r w:rsidR="009F54F7" w:rsidRPr="009A40B4">
        <w:rPr>
          <w:rFonts w:cs="Times New Roman"/>
        </w:rPr>
        <w:t>ë</w:t>
      </w:r>
      <w:r w:rsidR="003A0390" w:rsidRPr="009A40B4">
        <w:rPr>
          <w:rFonts w:cs="Times New Roman"/>
        </w:rPr>
        <w:t>s</w:t>
      </w:r>
      <w:r w:rsidR="009F4B4C" w:rsidRPr="009A40B4">
        <w:rPr>
          <w:rFonts w:cs="Times New Roman"/>
        </w:rPr>
        <w:t>, migrant</w:t>
      </w:r>
      <w:r w:rsidR="009F54F7" w:rsidRPr="009A40B4">
        <w:rPr>
          <w:rFonts w:cs="Times New Roman"/>
        </w:rPr>
        <w:t>ë</w:t>
      </w:r>
      <w:r w:rsidR="009F4B4C" w:rsidRPr="009A40B4">
        <w:rPr>
          <w:rFonts w:cs="Times New Roman"/>
        </w:rPr>
        <w:t>ve t</w:t>
      </w:r>
      <w:r w:rsidR="009F54F7" w:rsidRPr="009A40B4">
        <w:rPr>
          <w:rFonts w:cs="Times New Roman"/>
        </w:rPr>
        <w:t>ë</w:t>
      </w:r>
      <w:r w:rsidR="009F4B4C" w:rsidRPr="009A40B4">
        <w:rPr>
          <w:rFonts w:cs="Times New Roman"/>
        </w:rPr>
        <w:t xml:space="preserve"> kthyer si dhe pun</w:t>
      </w:r>
      <w:r w:rsidR="009F54F7" w:rsidRPr="009A40B4">
        <w:rPr>
          <w:rFonts w:cs="Times New Roman"/>
        </w:rPr>
        <w:t>ë</w:t>
      </w:r>
      <w:r w:rsidR="009F4B4C" w:rsidRPr="009A40B4">
        <w:rPr>
          <w:rFonts w:cs="Times New Roman"/>
        </w:rPr>
        <w:t>k</w:t>
      </w:r>
      <w:r w:rsidR="009F54F7" w:rsidRPr="009A40B4">
        <w:rPr>
          <w:rFonts w:cs="Times New Roman"/>
        </w:rPr>
        <w:t>ë</w:t>
      </w:r>
      <w:r w:rsidR="009F4B4C" w:rsidRPr="009A40B4">
        <w:rPr>
          <w:rFonts w:cs="Times New Roman"/>
        </w:rPr>
        <w:t>rkuesve nga grupet e tjera t</w:t>
      </w:r>
      <w:r w:rsidR="009F54F7" w:rsidRPr="009A40B4">
        <w:rPr>
          <w:rFonts w:cs="Times New Roman"/>
        </w:rPr>
        <w:t>ë</w:t>
      </w:r>
      <w:r w:rsidR="009F4B4C" w:rsidRPr="009A40B4">
        <w:rPr>
          <w:rFonts w:cs="Times New Roman"/>
        </w:rPr>
        <w:t xml:space="preserve"> veçanta</w:t>
      </w:r>
      <w:r w:rsidR="00271243" w:rsidRPr="009A40B4">
        <w:rPr>
          <w:rFonts w:cs="Times New Roman"/>
        </w:rPr>
        <w:t>, si dhe ngritjen e strukturave p</w:t>
      </w:r>
      <w:r w:rsidR="009F54F7" w:rsidRPr="009A40B4">
        <w:rPr>
          <w:rFonts w:cs="Times New Roman"/>
        </w:rPr>
        <w:t>ë</w:t>
      </w:r>
      <w:r w:rsidR="00271243" w:rsidRPr="009A40B4">
        <w:rPr>
          <w:rFonts w:cs="Times New Roman"/>
        </w:rPr>
        <w:t>r pjes</w:t>
      </w:r>
      <w:r w:rsidR="009F54F7" w:rsidRPr="009A40B4">
        <w:rPr>
          <w:rFonts w:cs="Times New Roman"/>
        </w:rPr>
        <w:t>ë</w:t>
      </w:r>
      <w:r w:rsidR="00271243" w:rsidRPr="009A40B4">
        <w:rPr>
          <w:rFonts w:cs="Times New Roman"/>
        </w:rPr>
        <w:t>marrjen n</w:t>
      </w:r>
      <w:r w:rsidR="009F54F7" w:rsidRPr="009A40B4">
        <w:rPr>
          <w:rFonts w:cs="Times New Roman"/>
        </w:rPr>
        <w:t>ë</w:t>
      </w:r>
      <w:r w:rsidR="00271243" w:rsidRPr="009A40B4">
        <w:rPr>
          <w:rFonts w:cs="Times New Roman"/>
        </w:rPr>
        <w:t xml:space="preserve"> EURES. </w:t>
      </w:r>
    </w:p>
    <w:p w14:paraId="36ED7CE0" w14:textId="4EC78298" w:rsidR="00444FCA" w:rsidRPr="009A40B4" w:rsidRDefault="00444FCA" w:rsidP="00676A37">
      <w:pPr>
        <w:pStyle w:val="Style1-BodyText"/>
        <w:spacing w:after="0" w:line="259" w:lineRule="auto"/>
        <w:ind w:firstLine="1"/>
        <w:rPr>
          <w:rFonts w:cs="Times New Roman"/>
        </w:rPr>
      </w:pPr>
      <w:r w:rsidRPr="009A40B4">
        <w:rPr>
          <w:rFonts w:cs="Times New Roman"/>
        </w:rPr>
        <w:t>Ky objektiv mbështet qëllimin e Strategjisë Kombëtare të Punësimit dhe Aftësive 2023–2030 për mundësimin e punësimit të denjë për gra dhe burra përmes politikave gjithëpërfshirëse të tregut të punës, si dhe zbatimin e Planit të Garancisë Rinore 2026–2028.</w:t>
      </w:r>
      <w:r w:rsidR="008E7E31" w:rsidRPr="009A40B4">
        <w:rPr>
          <w:rFonts w:cs="Times New Roman"/>
        </w:rPr>
        <w:t xml:space="preserve"> </w:t>
      </w:r>
    </w:p>
    <w:p w14:paraId="5F863EF1" w14:textId="77777777" w:rsidR="008E7E31" w:rsidRPr="009A40B4" w:rsidRDefault="008E7E31" w:rsidP="00676A37">
      <w:pPr>
        <w:pStyle w:val="Style1-BodyText"/>
        <w:spacing w:after="0" w:line="259" w:lineRule="auto"/>
        <w:ind w:firstLine="1"/>
        <w:rPr>
          <w:rFonts w:cs="Times New Roman"/>
        </w:rPr>
      </w:pPr>
    </w:p>
    <w:p w14:paraId="2182370F" w14:textId="3C45EF30" w:rsidR="008E7E31" w:rsidRPr="009A40B4" w:rsidRDefault="008E7E31" w:rsidP="00676A37">
      <w:pPr>
        <w:pStyle w:val="Style1-BodyText"/>
        <w:spacing w:after="0" w:line="259" w:lineRule="auto"/>
        <w:ind w:firstLine="1"/>
        <w:rPr>
          <w:rFonts w:cs="Times New Roman"/>
        </w:rPr>
      </w:pPr>
      <w:r w:rsidRPr="009A40B4">
        <w:rPr>
          <w:rFonts w:cs="Times New Roman"/>
        </w:rPr>
        <w:t>Objektivat kryesor</w:t>
      </w:r>
      <w:r w:rsidR="009F54F7" w:rsidRPr="009A40B4">
        <w:rPr>
          <w:rFonts w:cs="Times New Roman"/>
        </w:rPr>
        <w:t>ë</w:t>
      </w:r>
      <w:r w:rsidRPr="009A40B4">
        <w:rPr>
          <w:rFonts w:cs="Times New Roman"/>
        </w:rPr>
        <w:t xml:space="preserve"> t</w:t>
      </w:r>
      <w:r w:rsidR="009F54F7" w:rsidRPr="009A40B4">
        <w:rPr>
          <w:rFonts w:cs="Times New Roman"/>
        </w:rPr>
        <w:t>ë</w:t>
      </w:r>
      <w:r w:rsidRPr="009A40B4">
        <w:rPr>
          <w:rFonts w:cs="Times New Roman"/>
        </w:rPr>
        <w:t xml:space="preserve"> k</w:t>
      </w:r>
      <w:r w:rsidR="009F54F7" w:rsidRPr="009A40B4">
        <w:rPr>
          <w:rFonts w:cs="Times New Roman"/>
        </w:rPr>
        <w:t>ë</w:t>
      </w:r>
      <w:r w:rsidRPr="009A40B4">
        <w:rPr>
          <w:rFonts w:cs="Times New Roman"/>
        </w:rPr>
        <w:t>tij propozimi jan</w:t>
      </w:r>
      <w:r w:rsidR="009F54F7" w:rsidRPr="009A40B4">
        <w:rPr>
          <w:rFonts w:cs="Times New Roman"/>
        </w:rPr>
        <w:t>ë</w:t>
      </w:r>
      <w:r w:rsidR="00271243" w:rsidRPr="009A40B4">
        <w:rPr>
          <w:rFonts w:cs="Times New Roman"/>
        </w:rPr>
        <w:t>:</w:t>
      </w:r>
    </w:p>
    <w:p w14:paraId="7BB36AB4" w14:textId="77777777" w:rsidR="00271243" w:rsidRPr="009A40B4" w:rsidRDefault="00271243" w:rsidP="00676A37">
      <w:pPr>
        <w:pStyle w:val="Style1-BodyText"/>
        <w:spacing w:after="0" w:line="259" w:lineRule="auto"/>
        <w:ind w:firstLine="1"/>
        <w:rPr>
          <w:rFonts w:cs="Times New Roman"/>
        </w:rPr>
      </w:pPr>
    </w:p>
    <w:p w14:paraId="3A4396B9" w14:textId="77777777"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 xml:space="preserve">Përmirësimi i aksesit dhe i cilësisë së shërbimeve të punësimit, nëpërmjet zgjerimit dhe qartësimit të kategorive të përfituesve; përcaktimit më të plotë të konceptit të punëkërkuesit dhe të “punësimit të përshtatshëm”; mundësimit të ofrimit të shërbimeve të specializuara për punëdhënësit; përmirësimit të përputhjes ndërmjet kërkesës dhe ofertës për punë. </w:t>
      </w:r>
    </w:p>
    <w:p w14:paraId="4DFA0AFA" w14:textId="77777777"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 xml:space="preserve">Zgjerimi i mbulimit të shërbimeve dhe programeve të tregut të punës për shtetasit shqiptarë me vendbanim jashtë vendit që kërkojnë të përfitojnë nga shërbimet dhe programet; shtetasit e huaj dhe personat pa shtetësi që hyjnë, qëndrojnë ose synojnë të qëndrojnë ligjërisht në Shqipëri për qëllime punësimi; personat e punësuar që rrezikojnë humbjen e vendit të punës; nxënësit punëmarrës të përfshirë në arsimin dhe formimin profesional në formën e dyfishtë. </w:t>
      </w:r>
    </w:p>
    <w:p w14:paraId="0C83F583" w14:textId="77777777"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Forcimi i aktivizimit të punëkërkuesve nëpërmjet rregullimit të regjistrimit të regjistrimit, verifikimit, pezullimit, çregjistrimit dhe rifitimit të statusi dhe përcaktimit të detyrimit të punëkërkuesit për bashkëpunim.</w:t>
      </w:r>
    </w:p>
    <w:p w14:paraId="3D6E4A27" w14:textId="77777777"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 xml:space="preserve">Rritja e rolit të subjekteve të tregut të punës në ofrimin e shërbimeve dhe zbatimin e programeve, duke krijuar bazën ligjore për kontraktimin e subjekteve publike, private, jofitimprurëse, ndërkombëtare, arsimore dhe formuese, veçanërisht për ofrimin e shërbimeve për grupe të veçanta; </w:t>
      </w:r>
    </w:p>
    <w:p w14:paraId="4B1F9069" w14:textId="77777777" w:rsidR="00271243" w:rsidRPr="009A40B4" w:rsidRDefault="00271243" w:rsidP="00FB316D">
      <w:pPr>
        <w:pStyle w:val="Style1-BodyText"/>
        <w:spacing w:after="0" w:line="259" w:lineRule="auto"/>
        <w:ind w:left="426" w:hanging="426"/>
        <w:rPr>
          <w:rFonts w:cs="Times New Roman"/>
        </w:rPr>
      </w:pPr>
      <w:r w:rsidRPr="009A40B4">
        <w:rPr>
          <w:rFonts w:cs="Times New Roman"/>
        </w:rPr>
        <w:t xml:space="preserve">mbulimin e territoreve ku shërbimi publik ka akses më të kufizuar; zbatimin e programeve aktive të tregut të punës; ofrimin e shërbimeve të specializuara dhe të personalizuara. </w:t>
      </w:r>
    </w:p>
    <w:p w14:paraId="14F3E89C" w14:textId="77777777"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 xml:space="preserve">Forcimi i bazës ligjore dhe institucionale për zbatimin e Garancisë Rinore nëpërmjet përcaktimit të fazave, programeve dhe kontributit të institucioneve të arsimit, punësimit dhe mbrojtjes sociale; qartësimit të përgjegjësive për koordinimin kombëtar dhe bashkërendimin e zbatimit; ngritjes së mekanizmave të partneriteteve vendore; identifikimit, kontaktimit dhe aktivizimit të hershëm të të rinjve vulnerabël, veçanërisht të të rinjve që nuk janë në punësim, arsim ose formim dhe lehtësimit të përfshirjes së tyre në punësim, arsim, formim profesional ose masa të tjera aktivizimi. </w:t>
      </w:r>
    </w:p>
    <w:p w14:paraId="6C2F61B1" w14:textId="77777777"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 xml:space="preserve">Rritja e parandalimit të papunësisë, duke mundësuar që programet aktive të tregut të punës të mbështesin jo vetëm punëkërkuesit e papunë, por edhe personat e punësuar që rrezikojnë humbjen e vendit të punës, përpara se ata të kalojnë në papunësi. </w:t>
      </w:r>
    </w:p>
    <w:p w14:paraId="70C3A5E7" w14:textId="77777777"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 xml:space="preserve">Mbështetja e riintegrimit të migrantëve të kthyer, duke parashikuar financimin e shpenzimeve të lidhura me zhvendosjen ose riatdhesimin e tyre dhe përfshirjen e tyre në programet e tregut të punës. </w:t>
      </w:r>
    </w:p>
    <w:p w14:paraId="1CC0909F" w14:textId="77777777"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 xml:space="preserve">Përmirësimi i sistemit kombëtar të informacionit mbi tregun e punës dhe aftësitë nëpërmjet institucionalizimit të Observatorit të Informacionit të Tregut të Punës dhe Aftësive, si një mekanizëm të integruar për mbledhjen, përpunimin, analizimin dhe shpërndarjen e të dhënave. </w:t>
      </w:r>
    </w:p>
    <w:p w14:paraId="2278E76D" w14:textId="77777777"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 xml:space="preserve">Digjitalizimi i historikut të punësimit dhe aftësive të individit nëpërmjet krijimit të pasaportës digjitale të punësimit dhe aftësive. </w:t>
      </w:r>
    </w:p>
    <w:p w14:paraId="1352F4E7" w14:textId="4EA5D7C7" w:rsidR="00271243" w:rsidRPr="009A40B4" w:rsidRDefault="00271243">
      <w:pPr>
        <w:pStyle w:val="Style1-BodyText"/>
        <w:numPr>
          <w:ilvl w:val="0"/>
          <w:numId w:val="14"/>
        </w:numPr>
        <w:spacing w:after="0" w:line="259" w:lineRule="auto"/>
        <w:ind w:left="426" w:hanging="426"/>
        <w:rPr>
          <w:rFonts w:cs="Times New Roman"/>
          <w:lang w:val="sq-AL"/>
        </w:rPr>
      </w:pPr>
      <w:r w:rsidRPr="009A40B4">
        <w:rPr>
          <w:rFonts w:cs="Times New Roman"/>
        </w:rPr>
        <w:t xml:space="preserve">Përafrimi me Rrjetin Evropian të Shërbimeve të Punësimit – EURES, nëpërmjet ngritjes dhe funksionimit të Zyrës Kombëtare Koordinuese të EURES-it; krijimit të Sistemit Kombëtar të Pranimit të anëtarëve dhe partnerëve EURES </w:t>
      </w:r>
      <w:r w:rsidR="00431BB7" w:rsidRPr="009A40B4">
        <w:rPr>
          <w:rFonts w:cs="Times New Roman"/>
        </w:rPr>
        <w:t xml:space="preserve">dhe </w:t>
      </w:r>
      <w:r w:rsidR="00690381" w:rsidRPr="009A40B4">
        <w:rPr>
          <w:rFonts w:cs="Times New Roman"/>
        </w:rPr>
        <w:t>p</w:t>
      </w:r>
      <w:r w:rsidR="009F54F7" w:rsidRPr="009A40B4">
        <w:rPr>
          <w:rFonts w:cs="Times New Roman"/>
        </w:rPr>
        <w:t>ë</w:t>
      </w:r>
      <w:r w:rsidR="00690381" w:rsidRPr="009A40B4">
        <w:rPr>
          <w:rFonts w:cs="Times New Roman"/>
        </w:rPr>
        <w:t>rcaktimit t</w:t>
      </w:r>
      <w:r w:rsidR="009F54F7" w:rsidRPr="009A40B4">
        <w:rPr>
          <w:rFonts w:cs="Times New Roman"/>
        </w:rPr>
        <w:t>ë</w:t>
      </w:r>
      <w:r w:rsidR="00690381" w:rsidRPr="009A40B4">
        <w:rPr>
          <w:rFonts w:cs="Times New Roman"/>
        </w:rPr>
        <w:t xml:space="preserve"> specifikimeve</w:t>
      </w:r>
      <w:r w:rsidR="002D7CFF" w:rsidRPr="009A40B4">
        <w:rPr>
          <w:rFonts w:cs="Times New Roman"/>
        </w:rPr>
        <w:t xml:space="preserve"> teknike të ndërveprueshmërisë</w:t>
      </w:r>
      <w:r w:rsidR="00690381" w:rsidRPr="009A40B4">
        <w:rPr>
          <w:rFonts w:cs="Times New Roman"/>
        </w:rPr>
        <w:t xml:space="preserve">, </w:t>
      </w:r>
      <w:r w:rsidR="00431BB7" w:rsidRPr="009A40B4">
        <w:rPr>
          <w:rFonts w:cs="Times New Roman"/>
        </w:rPr>
        <w:t>t</w:t>
      </w:r>
      <w:r w:rsidR="009F54F7" w:rsidRPr="009A40B4">
        <w:rPr>
          <w:rFonts w:cs="Times New Roman"/>
        </w:rPr>
        <w:t>ë</w:t>
      </w:r>
      <w:r w:rsidR="00431BB7" w:rsidRPr="009A40B4">
        <w:rPr>
          <w:rFonts w:cs="Times New Roman"/>
        </w:rPr>
        <w:t xml:space="preserve"> matshme</w:t>
      </w:r>
      <w:r w:rsidR="002D7CFF" w:rsidRPr="009A40B4">
        <w:rPr>
          <w:rFonts w:cs="Times New Roman"/>
        </w:rPr>
        <w:t xml:space="preserve"> </w:t>
      </w:r>
      <w:r w:rsidR="00431BB7" w:rsidRPr="009A40B4">
        <w:rPr>
          <w:rFonts w:cs="Times New Roman"/>
        </w:rPr>
        <w:t>n</w:t>
      </w:r>
      <w:r w:rsidR="009F54F7" w:rsidRPr="009A40B4">
        <w:rPr>
          <w:rFonts w:cs="Times New Roman"/>
        </w:rPr>
        <w:t>ë</w:t>
      </w:r>
      <w:r w:rsidR="00431BB7" w:rsidRPr="009A40B4">
        <w:rPr>
          <w:rFonts w:cs="Times New Roman"/>
        </w:rPr>
        <w:t>p</w:t>
      </w:r>
      <w:r w:rsidR="009F54F7" w:rsidRPr="009A40B4">
        <w:rPr>
          <w:rFonts w:cs="Times New Roman"/>
        </w:rPr>
        <w:t>ë</w:t>
      </w:r>
      <w:r w:rsidR="00431BB7" w:rsidRPr="009A40B4">
        <w:rPr>
          <w:rFonts w:cs="Times New Roman"/>
        </w:rPr>
        <w:t>rmj</w:t>
      </w:r>
      <w:r w:rsidR="009F54F7" w:rsidRPr="009A40B4">
        <w:rPr>
          <w:rFonts w:cs="Times New Roman"/>
        </w:rPr>
        <w:t>ë</w:t>
      </w:r>
      <w:r w:rsidR="00431BB7" w:rsidRPr="009A40B4">
        <w:rPr>
          <w:rFonts w:cs="Times New Roman"/>
        </w:rPr>
        <w:t>t</w:t>
      </w:r>
      <w:r w:rsidR="002D7CFF" w:rsidRPr="009A40B4">
        <w:rPr>
          <w:rFonts w:cs="Times New Roman"/>
        </w:rPr>
        <w:t xml:space="preserve"> miratimit të akteve dhe treguesve të performancës të Vendimit Zbatues (BE) 2018/170, në përputhje me detyrimet e Kapitullit 2 të negociatave.</w:t>
      </w:r>
      <w:r w:rsidR="002D7CFF" w:rsidRPr="009A40B4">
        <w:rPr>
          <w:rFonts w:cs="Times New Roman"/>
          <w:lang w:val="sq-AL"/>
        </w:rPr>
        <w:t xml:space="preserve"> </w:t>
      </w:r>
    </w:p>
    <w:p w14:paraId="7089ED26" w14:textId="77777777"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 xml:space="preserve">Rritja e transparencës së tregut të punës dhe e përgjegjshmërisë së punëdhënësve nëpërmjet deklarimit të vendeve të lira të paguara të punës; publikimit të intervalit të pagës në shpalljet e punës; deklarimit dhe përditësimit të të dhënave për marrëdhëniet e punës; raportimit të largimeve nga puna dhe përcjelljes së informacionit pranë strukturave të punësimit; krijimit të mundësisë për ndërhyrje dhe aktivizim të hershëm të personave që humbin vendin e punës; forcimit të mekanizmave të kontrollit dhe sanksionimit. </w:t>
      </w:r>
    </w:p>
    <w:p w14:paraId="765BC396" w14:textId="53D4ECD5"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 xml:space="preserve">Vënia në zbatim e kuotave për punësimin e personave </w:t>
      </w:r>
      <w:r w:rsidR="00622E27" w:rsidRPr="009A40B4">
        <w:rPr>
          <w:rFonts w:cs="Times New Roman"/>
        </w:rPr>
        <w:t>me aft</w:t>
      </w:r>
      <w:r w:rsidR="009F54F7" w:rsidRPr="009A40B4">
        <w:rPr>
          <w:rFonts w:cs="Times New Roman"/>
        </w:rPr>
        <w:t>ë</w:t>
      </w:r>
      <w:r w:rsidR="00622E27" w:rsidRPr="009A40B4">
        <w:rPr>
          <w:rFonts w:cs="Times New Roman"/>
        </w:rPr>
        <w:t>si t</w:t>
      </w:r>
      <w:r w:rsidR="009F54F7" w:rsidRPr="009A40B4">
        <w:rPr>
          <w:rFonts w:cs="Times New Roman"/>
        </w:rPr>
        <w:t>ë</w:t>
      </w:r>
      <w:r w:rsidR="00622E27" w:rsidRPr="009A40B4">
        <w:rPr>
          <w:rFonts w:cs="Times New Roman"/>
        </w:rPr>
        <w:t xml:space="preserve"> kufizuar</w:t>
      </w:r>
      <w:r w:rsidRPr="009A40B4">
        <w:rPr>
          <w:rFonts w:cs="Times New Roman"/>
        </w:rPr>
        <w:t xml:space="preserve"> dhe operacionalizimi i Fondit Social të Punësimit, nëpërmjet vendosjes së një regjimi të zbatueshëm tranzitor deri në anëtarësimin në BE; detyrimit për punësimin e një personi të kategorisë përkatëse për çdo 125 punonjës; vendosjes së kontributit mujor në masën 50 për qind të pagës minimale për çdo vend të paplotësuar; kalimit në kuotat e plota të nenit 20 pas anëtarësimit të Shqipërisë në Bashkimin Evropian. </w:t>
      </w:r>
    </w:p>
    <w:p w14:paraId="396B4A34" w14:textId="77777777" w:rsidR="00271243" w:rsidRPr="009A40B4" w:rsidRDefault="00271243">
      <w:pPr>
        <w:pStyle w:val="Style1-BodyText"/>
        <w:numPr>
          <w:ilvl w:val="0"/>
          <w:numId w:val="14"/>
        </w:numPr>
        <w:spacing w:after="0" w:line="259" w:lineRule="auto"/>
        <w:ind w:left="426" w:hanging="426"/>
        <w:rPr>
          <w:rFonts w:cs="Times New Roman"/>
        </w:rPr>
      </w:pPr>
      <w:r w:rsidRPr="009A40B4">
        <w:rPr>
          <w:rFonts w:cs="Times New Roman"/>
        </w:rPr>
        <w:t>Përmirësimi i koherencës së kuadrit ligjor dhe nënligjor, nëpërmjet harmonizimit të terminologjisë me legjislacionin në fuqi; qartësimit të kompetencave të institucioneve përgjegjëse dhe shfuqizimit të dispozitave ose akteve që nuk përputhen më me kuadrin e ri.</w:t>
      </w:r>
    </w:p>
    <w:p w14:paraId="116097BF" w14:textId="77777777" w:rsidR="00271243" w:rsidRPr="009A40B4" w:rsidRDefault="00271243" w:rsidP="00FB316D">
      <w:pPr>
        <w:pStyle w:val="Style1-BodyText"/>
        <w:spacing w:after="0" w:line="259" w:lineRule="auto"/>
        <w:ind w:left="426" w:hanging="426"/>
        <w:rPr>
          <w:rFonts w:cs="Times New Roman"/>
        </w:rPr>
      </w:pPr>
    </w:p>
    <w:p w14:paraId="630808DB" w14:textId="77777777" w:rsidR="007B4DE3" w:rsidRPr="009A40B4" w:rsidRDefault="007B4DE3" w:rsidP="00676A37">
      <w:pPr>
        <w:pStyle w:val="Heading1"/>
        <w:spacing w:line="259" w:lineRule="auto"/>
        <w:ind w:firstLine="1"/>
        <w:rPr>
          <w:rFonts w:cs="Times New Roman"/>
          <w:sz w:val="24"/>
          <w:szCs w:val="24"/>
          <w:lang w:val="sq-AL"/>
        </w:rPr>
      </w:pPr>
    </w:p>
    <w:p w14:paraId="04F72FF3" w14:textId="3073BC35" w:rsidR="00C50922" w:rsidRPr="009A40B4" w:rsidRDefault="7A48B35B" w:rsidP="00676A37">
      <w:pPr>
        <w:pStyle w:val="Heading1"/>
        <w:spacing w:line="259" w:lineRule="auto"/>
        <w:ind w:firstLine="1"/>
        <w:rPr>
          <w:rFonts w:cs="Times New Roman"/>
          <w:sz w:val="24"/>
          <w:szCs w:val="24"/>
          <w:lang w:val="sq-AL"/>
        </w:rPr>
      </w:pPr>
      <w:r w:rsidRPr="009A40B4">
        <w:rPr>
          <w:rFonts w:cs="Times New Roman"/>
          <w:sz w:val="24"/>
          <w:szCs w:val="24"/>
          <w:lang w:val="sq-AL"/>
        </w:rPr>
        <w:t>Përshkrimi i opsioneve të shqyrtuara</w:t>
      </w:r>
    </w:p>
    <w:p w14:paraId="19F72CC9" w14:textId="77777777" w:rsidR="00D55BD1" w:rsidRPr="009A40B4" w:rsidRDefault="00D55BD1" w:rsidP="00676A37">
      <w:pPr>
        <w:spacing w:line="259" w:lineRule="auto"/>
        <w:ind w:firstLine="1"/>
        <w:rPr>
          <w:lang w:val="sq-AL"/>
        </w:rPr>
      </w:pPr>
    </w:p>
    <w:p w14:paraId="3A7DD4A4" w14:textId="77777777" w:rsidR="008D1611" w:rsidRPr="009A40B4" w:rsidRDefault="008D1611" w:rsidP="00676A37">
      <w:pPr>
        <w:pStyle w:val="ListParagraph"/>
        <w:numPr>
          <w:ilvl w:val="0"/>
          <w:numId w:val="11"/>
        </w:numPr>
        <w:spacing w:after="0" w:line="259" w:lineRule="auto"/>
        <w:ind w:left="0" w:firstLine="1"/>
        <w:jc w:val="both"/>
        <w:rPr>
          <w:rFonts w:ascii="Times New Roman" w:hAnsi="Times New Roman"/>
          <w:i/>
          <w:lang w:val="sq-AL"/>
        </w:rPr>
      </w:pPr>
      <w:r w:rsidRPr="009A40B4">
        <w:rPr>
          <w:rFonts w:ascii="Times New Roman" w:hAnsi="Times New Roman"/>
          <w:i/>
          <w:lang w:val="sq-AL"/>
        </w:rPr>
        <w:t xml:space="preserve">Përshkruani opsionin e status </w:t>
      </w:r>
      <w:r w:rsidR="00475898" w:rsidRPr="009A40B4">
        <w:rPr>
          <w:rFonts w:ascii="Times New Roman" w:hAnsi="Times New Roman"/>
          <w:i/>
          <w:lang w:val="sq-AL"/>
        </w:rPr>
        <w:t>q</w:t>
      </w:r>
      <w:r w:rsidRPr="009A40B4">
        <w:rPr>
          <w:rFonts w:ascii="Times New Roman" w:hAnsi="Times New Roman"/>
          <w:i/>
          <w:lang w:val="sq-AL"/>
        </w:rPr>
        <w:t>uo</w:t>
      </w:r>
      <w:r w:rsidR="00475898" w:rsidRPr="009A40B4">
        <w:rPr>
          <w:rFonts w:ascii="Times New Roman" w:hAnsi="Times New Roman"/>
          <w:i/>
          <w:lang w:val="sq-AL"/>
        </w:rPr>
        <w:t>-</w:t>
      </w:r>
      <w:r w:rsidRPr="009A40B4">
        <w:rPr>
          <w:rFonts w:ascii="Times New Roman" w:hAnsi="Times New Roman"/>
          <w:i/>
          <w:lang w:val="sq-AL"/>
        </w:rPr>
        <w:t>së</w:t>
      </w:r>
      <w:r w:rsidR="00475898" w:rsidRPr="009A40B4">
        <w:rPr>
          <w:rFonts w:ascii="Times New Roman" w:hAnsi="Times New Roman"/>
          <w:i/>
          <w:lang w:val="sq-AL"/>
        </w:rPr>
        <w:t xml:space="preserve">. </w:t>
      </w:r>
    </w:p>
    <w:p w14:paraId="08536535" w14:textId="77777777" w:rsidR="008D1611" w:rsidRPr="009A40B4" w:rsidRDefault="008D1611" w:rsidP="00676A37">
      <w:pPr>
        <w:pStyle w:val="ListParagraph"/>
        <w:numPr>
          <w:ilvl w:val="0"/>
          <w:numId w:val="11"/>
        </w:numPr>
        <w:spacing w:after="0" w:line="259" w:lineRule="auto"/>
        <w:ind w:left="0" w:firstLine="1"/>
        <w:jc w:val="both"/>
        <w:rPr>
          <w:rFonts w:ascii="Times New Roman" w:hAnsi="Times New Roman"/>
          <w:i/>
          <w:lang w:val="sq-AL"/>
        </w:rPr>
      </w:pPr>
      <w:r w:rsidRPr="009A40B4">
        <w:rPr>
          <w:rFonts w:ascii="Times New Roman" w:hAnsi="Times New Roman"/>
          <w:i/>
          <w:lang w:val="sq-AL"/>
        </w:rPr>
        <w:t>Identifikoni dhe përshkruani të gjitha opsionet e politikave që keni marrë parasysh</w:t>
      </w:r>
      <w:r w:rsidR="00475898" w:rsidRPr="009A40B4">
        <w:rPr>
          <w:rFonts w:ascii="Times New Roman" w:hAnsi="Times New Roman"/>
          <w:i/>
          <w:lang w:val="sq-AL"/>
        </w:rPr>
        <w:t>.</w:t>
      </w:r>
    </w:p>
    <w:p w14:paraId="025E5CA1" w14:textId="77777777" w:rsidR="004B05F4" w:rsidRPr="009A40B4" w:rsidRDefault="008D1611" w:rsidP="00676A37">
      <w:pPr>
        <w:pStyle w:val="ListParagraph"/>
        <w:numPr>
          <w:ilvl w:val="0"/>
          <w:numId w:val="11"/>
        </w:numPr>
        <w:spacing w:after="0" w:line="259" w:lineRule="auto"/>
        <w:ind w:left="0" w:firstLine="1"/>
        <w:jc w:val="both"/>
        <w:rPr>
          <w:rFonts w:ascii="Times New Roman" w:hAnsi="Times New Roman"/>
          <w:i/>
          <w:lang w:val="sq-AL"/>
        </w:rPr>
      </w:pPr>
      <w:r w:rsidRPr="009A40B4">
        <w:rPr>
          <w:rFonts w:ascii="Times New Roman" w:hAnsi="Times New Roman"/>
          <w:i/>
          <w:lang w:val="sq-AL"/>
        </w:rPr>
        <w:t xml:space="preserve">Shpjegoni se si janë zgjedhur opsionet e </w:t>
      </w:r>
      <w:r w:rsidR="00573E8A" w:rsidRPr="009A40B4">
        <w:rPr>
          <w:rFonts w:ascii="Times New Roman" w:hAnsi="Times New Roman"/>
          <w:i/>
          <w:lang w:val="sq-AL"/>
        </w:rPr>
        <w:t xml:space="preserve">renditura. </w:t>
      </w:r>
      <w:r w:rsidR="004B05F4" w:rsidRPr="009A40B4">
        <w:rPr>
          <w:rFonts w:ascii="Times New Roman" w:hAnsi="Times New Roman"/>
          <w:i/>
          <w:lang w:val="sq-AL"/>
        </w:rPr>
        <w:t xml:space="preserve"> </w:t>
      </w:r>
    </w:p>
    <w:p w14:paraId="0EF57AC6" w14:textId="77777777" w:rsidR="00260886" w:rsidRPr="009A40B4" w:rsidRDefault="00260886" w:rsidP="00676A37">
      <w:pPr>
        <w:keepNext/>
        <w:keepLines/>
        <w:spacing w:line="259" w:lineRule="auto"/>
        <w:ind w:firstLine="1"/>
        <w:jc w:val="both"/>
        <w:outlineLvl w:val="1"/>
        <w:rPr>
          <w:rFonts w:eastAsiaTheme="majorEastAsia"/>
          <w:bCs/>
          <w:iCs/>
          <w:color w:val="000000" w:themeColor="text1"/>
        </w:rPr>
      </w:pPr>
      <w:bookmarkStart w:id="5" w:name="_Toc496701006"/>
      <w:bookmarkStart w:id="6" w:name="_Toc496701035"/>
      <w:bookmarkStart w:id="7" w:name="_Toc504318163"/>
      <w:r w:rsidRPr="009A40B4">
        <w:rPr>
          <w:rFonts w:eastAsiaTheme="majorEastAsia"/>
          <w:bCs/>
          <w:iCs/>
          <w:color w:val="000000" w:themeColor="text1"/>
        </w:rPr>
        <w:lastRenderedPageBreak/>
        <w:t>Në funksion të arritjes së objektivave të politikës janë shqyrtuar katër opsione: ruajtja e status quo-së, ndërhyrja jorregullatore, hartimi i një ligji të ri dhe ndryshimi i ligjit ekzistues nr. 15/2019 “Për nxitjen e punësimit”, i ndryshuar.</w:t>
      </w:r>
    </w:p>
    <w:p w14:paraId="7A73B2C0" w14:textId="77777777" w:rsidR="00260886" w:rsidRPr="009A40B4" w:rsidRDefault="00260886" w:rsidP="00676A37">
      <w:pPr>
        <w:keepNext/>
        <w:keepLines/>
        <w:spacing w:line="259" w:lineRule="auto"/>
        <w:ind w:firstLine="1"/>
        <w:jc w:val="both"/>
        <w:outlineLvl w:val="1"/>
        <w:rPr>
          <w:rFonts w:eastAsiaTheme="majorEastAsia"/>
          <w:bCs/>
          <w:iCs/>
          <w:color w:val="000000" w:themeColor="text1"/>
        </w:rPr>
      </w:pPr>
      <w:r w:rsidRPr="009A40B4">
        <w:rPr>
          <w:rFonts w:eastAsiaTheme="majorEastAsia"/>
          <w:bCs/>
          <w:iCs/>
          <w:color w:val="000000" w:themeColor="text1"/>
        </w:rPr>
        <w:t>Opsionet janë përzgjedhur duke marrë në konsideratë natyrën e problemeve të evidentuara gjatë zbatimit të ligjit, nevojën për krijimin e të drejtave dhe detyrimeve të zbatueshme, proporcionalitetin e ndërhyrjes, kohën dhe kostot e zbatimit, vazhdimësinë institucionale, si dhe aftësinë e secilit opsion për të përmbushur objektivat e Strategjisë Kombëtare të Punësimit dhe Aftësive 2023–2030, Planit të Zbatimit të Garancisë Rinore dhe angazhimeve të Shqipërisë në kuadër të integrimit evropian. Projektligji aktual synon një përditësim të gjerë të sistemit, duke përfshirë shërbimet e punësimit, aktivizimin, Garancinë Rinore, kuotat e punësimit, digjitalizimin, transparencën e tregut të punës dhe EURES-in.</w:t>
      </w:r>
    </w:p>
    <w:p w14:paraId="285886E5" w14:textId="77777777" w:rsidR="00260886" w:rsidRPr="009A40B4" w:rsidRDefault="00260886" w:rsidP="00676A37">
      <w:pPr>
        <w:keepNext/>
        <w:keepLines/>
        <w:spacing w:line="259" w:lineRule="auto"/>
        <w:ind w:firstLine="1"/>
        <w:jc w:val="both"/>
        <w:outlineLvl w:val="1"/>
        <w:rPr>
          <w:rFonts w:eastAsiaTheme="majorEastAsia"/>
          <w:i/>
          <w:iCs/>
          <w:color w:val="000000" w:themeColor="text1"/>
          <w:lang w:val="sq-AL"/>
        </w:rPr>
      </w:pPr>
    </w:p>
    <w:p w14:paraId="1603F9A5" w14:textId="4D6B4C3C" w:rsidR="00BC34FA" w:rsidRPr="009A40B4" w:rsidRDefault="7A48B35B" w:rsidP="00676A37">
      <w:pPr>
        <w:keepNext/>
        <w:keepLines/>
        <w:spacing w:line="259" w:lineRule="auto"/>
        <w:ind w:firstLine="1"/>
        <w:jc w:val="both"/>
        <w:outlineLvl w:val="1"/>
        <w:rPr>
          <w:rFonts w:eastAsiaTheme="majorEastAsia"/>
          <w:i/>
          <w:iCs/>
          <w:color w:val="000000" w:themeColor="text1"/>
          <w:lang w:val="sq-AL"/>
        </w:rPr>
      </w:pPr>
      <w:r w:rsidRPr="009A40B4">
        <w:rPr>
          <w:rFonts w:eastAsiaTheme="majorEastAsia"/>
          <w:i/>
          <w:iCs/>
          <w:color w:val="000000" w:themeColor="text1"/>
          <w:lang w:val="sq-AL"/>
        </w:rPr>
        <w:t>Opsioni 0– Ruajtja e status quo-s</w:t>
      </w:r>
      <w:bookmarkEnd w:id="5"/>
      <w:bookmarkEnd w:id="6"/>
      <w:bookmarkEnd w:id="7"/>
      <w:r w:rsidRPr="009A40B4">
        <w:rPr>
          <w:rFonts w:eastAsiaTheme="majorEastAsia"/>
          <w:i/>
          <w:iCs/>
          <w:color w:val="000000" w:themeColor="text1"/>
          <w:lang w:val="sq-AL"/>
        </w:rPr>
        <w:t>ë</w:t>
      </w:r>
    </w:p>
    <w:p w14:paraId="6922558E" w14:textId="77777777" w:rsidR="00F3585E" w:rsidRPr="009A40B4" w:rsidRDefault="00F3585E" w:rsidP="00676A37">
      <w:pPr>
        <w:keepNext/>
        <w:keepLines/>
        <w:spacing w:line="259" w:lineRule="auto"/>
        <w:ind w:firstLine="1"/>
        <w:jc w:val="both"/>
        <w:outlineLvl w:val="1"/>
        <w:rPr>
          <w:bCs/>
          <w:iCs/>
          <w:color w:val="000000" w:themeColor="text1"/>
        </w:rPr>
      </w:pPr>
      <w:bookmarkStart w:id="8" w:name="_Toc496701007"/>
      <w:bookmarkStart w:id="9" w:name="_Toc496701036"/>
      <w:r w:rsidRPr="009A40B4">
        <w:rPr>
          <w:bCs/>
          <w:iCs/>
          <w:color w:val="000000" w:themeColor="text1"/>
        </w:rPr>
        <w:t>Ky opsion nënkupton mosndërmarrjen e ndryshimeve ligjore dhe vijimin e zbatimit të ligjit nr. 15/2019 dhe të akteve nënligjore ekzistuese në formën aktuale.</w:t>
      </w:r>
    </w:p>
    <w:p w14:paraId="65391082" w14:textId="77777777" w:rsidR="00F3585E" w:rsidRPr="009A40B4" w:rsidRDefault="00F3585E" w:rsidP="00676A37">
      <w:pPr>
        <w:keepNext/>
        <w:keepLines/>
        <w:spacing w:line="259" w:lineRule="auto"/>
        <w:ind w:firstLine="1"/>
        <w:jc w:val="both"/>
        <w:outlineLvl w:val="1"/>
        <w:rPr>
          <w:bCs/>
          <w:iCs/>
          <w:color w:val="000000" w:themeColor="text1"/>
        </w:rPr>
      </w:pPr>
      <w:r w:rsidRPr="009A40B4">
        <w:rPr>
          <w:bCs/>
          <w:iCs/>
          <w:color w:val="000000" w:themeColor="text1"/>
        </w:rPr>
        <w:t>Në këtë rast, institucionet përgjegjëse do të vijonin të ofronin shërbimet dhe programet ekzistuese të punësimit, të zbatonin programet aktive të tregut të punës dhe të administronin Garancinë Rinore dhe masat për grupet e veçanta brenda kufijve të kuadrit aktual ligjor.</w:t>
      </w:r>
    </w:p>
    <w:p w14:paraId="593B48F4" w14:textId="77777777" w:rsidR="00F3585E" w:rsidRPr="009A40B4" w:rsidRDefault="00F3585E" w:rsidP="00676A37">
      <w:pPr>
        <w:keepNext/>
        <w:keepLines/>
        <w:spacing w:line="259" w:lineRule="auto"/>
        <w:ind w:firstLine="1"/>
        <w:jc w:val="both"/>
        <w:outlineLvl w:val="1"/>
        <w:rPr>
          <w:bCs/>
          <w:iCs/>
          <w:color w:val="000000" w:themeColor="text1"/>
        </w:rPr>
      </w:pPr>
      <w:r w:rsidRPr="009A40B4">
        <w:rPr>
          <w:bCs/>
          <w:iCs/>
          <w:color w:val="000000" w:themeColor="text1"/>
        </w:rPr>
        <w:t>Ruajtja e status quo-së nuk do të kërkonte kosto të menjëhershme shtesë për ndryshimin e legjislacionit, përgatitjen e akteve të reja nënligjore ose përshtatjen e procedurave administrative. Megjithatë, ky opsion nuk do të zgjidhte problematikat e evidentuara, pasi:</w:t>
      </w:r>
    </w:p>
    <w:p w14:paraId="526AB0E6" w14:textId="77777777" w:rsidR="00F3585E" w:rsidRPr="009A40B4" w:rsidRDefault="00F3585E">
      <w:pPr>
        <w:keepNext/>
        <w:keepLines/>
        <w:numPr>
          <w:ilvl w:val="0"/>
          <w:numId w:val="23"/>
        </w:numPr>
        <w:spacing w:line="259" w:lineRule="auto"/>
        <w:ind w:left="426" w:hanging="426"/>
        <w:jc w:val="both"/>
        <w:outlineLvl w:val="1"/>
        <w:rPr>
          <w:bCs/>
          <w:iCs/>
          <w:color w:val="000000" w:themeColor="text1"/>
        </w:rPr>
      </w:pPr>
      <w:r w:rsidRPr="009A40B4">
        <w:rPr>
          <w:bCs/>
          <w:iCs/>
          <w:color w:val="000000" w:themeColor="text1"/>
        </w:rPr>
        <w:t>do të mbeteshin paqartësitë në përkufizimet dhe kategoritë e përfituesve;</w:t>
      </w:r>
    </w:p>
    <w:p w14:paraId="621155D9" w14:textId="77777777" w:rsidR="00F3585E" w:rsidRPr="009A40B4" w:rsidRDefault="00F3585E">
      <w:pPr>
        <w:keepNext/>
        <w:keepLines/>
        <w:numPr>
          <w:ilvl w:val="0"/>
          <w:numId w:val="23"/>
        </w:numPr>
        <w:spacing w:line="259" w:lineRule="auto"/>
        <w:ind w:left="426" w:hanging="426"/>
        <w:jc w:val="both"/>
        <w:outlineLvl w:val="1"/>
        <w:rPr>
          <w:bCs/>
          <w:iCs/>
          <w:color w:val="000000" w:themeColor="text1"/>
        </w:rPr>
      </w:pPr>
      <w:r w:rsidRPr="009A40B4">
        <w:rPr>
          <w:bCs/>
          <w:iCs/>
          <w:color w:val="000000" w:themeColor="text1"/>
        </w:rPr>
        <w:t>nuk do të krijohej një rregullim i plotë për regjistrimin, verifikimin, pezullimin, çregjistrimin dhe rifitimin e statusit të punëkërkuesit;</w:t>
      </w:r>
    </w:p>
    <w:p w14:paraId="4E174E0F" w14:textId="77777777" w:rsidR="00F3585E" w:rsidRPr="009A40B4" w:rsidRDefault="00F3585E">
      <w:pPr>
        <w:keepNext/>
        <w:keepLines/>
        <w:numPr>
          <w:ilvl w:val="0"/>
          <w:numId w:val="23"/>
        </w:numPr>
        <w:spacing w:line="259" w:lineRule="auto"/>
        <w:ind w:left="426" w:hanging="426"/>
        <w:jc w:val="both"/>
        <w:outlineLvl w:val="1"/>
        <w:rPr>
          <w:bCs/>
          <w:iCs/>
          <w:color w:val="000000" w:themeColor="text1"/>
        </w:rPr>
      </w:pPr>
      <w:r w:rsidRPr="009A40B4">
        <w:rPr>
          <w:bCs/>
          <w:iCs/>
          <w:color w:val="000000" w:themeColor="text1"/>
        </w:rPr>
        <w:t>do të mungonte baza e qartë ligjore për kontraktimin e subjekteve të tregut të punës;</w:t>
      </w:r>
    </w:p>
    <w:p w14:paraId="6F1A6253" w14:textId="77777777" w:rsidR="00F3585E" w:rsidRPr="009A40B4" w:rsidRDefault="00F3585E">
      <w:pPr>
        <w:keepNext/>
        <w:keepLines/>
        <w:numPr>
          <w:ilvl w:val="0"/>
          <w:numId w:val="23"/>
        </w:numPr>
        <w:spacing w:line="259" w:lineRule="auto"/>
        <w:ind w:left="426" w:hanging="426"/>
        <w:jc w:val="both"/>
        <w:outlineLvl w:val="1"/>
        <w:rPr>
          <w:bCs/>
          <w:iCs/>
          <w:color w:val="000000" w:themeColor="text1"/>
        </w:rPr>
      </w:pPr>
      <w:r w:rsidRPr="009A40B4">
        <w:rPr>
          <w:bCs/>
          <w:iCs/>
          <w:color w:val="000000" w:themeColor="text1"/>
        </w:rPr>
        <w:t>nuk do të rregulloheshin në mënyrë të plotë Garancia Rinore dhe partneritetet vendore;</w:t>
      </w:r>
    </w:p>
    <w:p w14:paraId="623AF1ED" w14:textId="77777777" w:rsidR="00F3585E" w:rsidRPr="009A40B4" w:rsidRDefault="00F3585E">
      <w:pPr>
        <w:keepNext/>
        <w:keepLines/>
        <w:numPr>
          <w:ilvl w:val="0"/>
          <w:numId w:val="23"/>
        </w:numPr>
        <w:spacing w:line="259" w:lineRule="auto"/>
        <w:ind w:left="426" w:hanging="426"/>
        <w:jc w:val="both"/>
        <w:outlineLvl w:val="1"/>
        <w:rPr>
          <w:bCs/>
          <w:iCs/>
          <w:color w:val="000000" w:themeColor="text1"/>
        </w:rPr>
      </w:pPr>
      <w:r w:rsidRPr="009A40B4">
        <w:rPr>
          <w:bCs/>
          <w:iCs/>
          <w:color w:val="000000" w:themeColor="text1"/>
        </w:rPr>
        <w:t>programet aktive nuk do të shtriheshin qartësisht te personat që rrezikojnë humbjen e vendit të punës dhe migrantët e kthyer;</w:t>
      </w:r>
    </w:p>
    <w:p w14:paraId="0A6000F8" w14:textId="77777777" w:rsidR="00F3585E" w:rsidRPr="009A40B4" w:rsidRDefault="00F3585E">
      <w:pPr>
        <w:keepNext/>
        <w:keepLines/>
        <w:numPr>
          <w:ilvl w:val="0"/>
          <w:numId w:val="23"/>
        </w:numPr>
        <w:spacing w:line="259" w:lineRule="auto"/>
        <w:ind w:left="426" w:hanging="426"/>
        <w:jc w:val="both"/>
        <w:outlineLvl w:val="1"/>
        <w:rPr>
          <w:bCs/>
          <w:iCs/>
          <w:color w:val="000000" w:themeColor="text1"/>
        </w:rPr>
      </w:pPr>
      <w:r w:rsidRPr="009A40B4">
        <w:rPr>
          <w:bCs/>
          <w:iCs/>
          <w:color w:val="000000" w:themeColor="text1"/>
        </w:rPr>
        <w:t>do të vijonin vështirësitë në zbatimin e kuotave dhe funksionimin e Fondit Social të Punësimit;</w:t>
      </w:r>
    </w:p>
    <w:p w14:paraId="2011E4D7" w14:textId="77777777" w:rsidR="00F3585E" w:rsidRPr="009A40B4" w:rsidRDefault="00F3585E">
      <w:pPr>
        <w:keepNext/>
        <w:keepLines/>
        <w:numPr>
          <w:ilvl w:val="0"/>
          <w:numId w:val="23"/>
        </w:numPr>
        <w:spacing w:line="259" w:lineRule="auto"/>
        <w:ind w:left="426" w:hanging="426"/>
        <w:jc w:val="both"/>
        <w:outlineLvl w:val="1"/>
        <w:rPr>
          <w:bCs/>
          <w:iCs/>
          <w:color w:val="000000" w:themeColor="text1"/>
        </w:rPr>
      </w:pPr>
      <w:r w:rsidRPr="009A40B4">
        <w:rPr>
          <w:bCs/>
          <w:iCs/>
          <w:color w:val="000000" w:themeColor="text1"/>
        </w:rPr>
        <w:t>nuk do të institucionalizoheshin Observatori dhe pasaporta digjitale;</w:t>
      </w:r>
    </w:p>
    <w:p w14:paraId="6984CF2A" w14:textId="77777777" w:rsidR="00F3585E" w:rsidRPr="009A40B4" w:rsidRDefault="00F3585E">
      <w:pPr>
        <w:keepNext/>
        <w:keepLines/>
        <w:numPr>
          <w:ilvl w:val="0"/>
          <w:numId w:val="23"/>
        </w:numPr>
        <w:spacing w:line="259" w:lineRule="auto"/>
        <w:ind w:left="426" w:hanging="426"/>
        <w:jc w:val="both"/>
        <w:outlineLvl w:val="1"/>
        <w:rPr>
          <w:bCs/>
          <w:iCs/>
          <w:color w:val="000000" w:themeColor="text1"/>
        </w:rPr>
      </w:pPr>
      <w:r w:rsidRPr="009A40B4">
        <w:rPr>
          <w:bCs/>
          <w:iCs/>
          <w:color w:val="000000" w:themeColor="text1"/>
        </w:rPr>
        <w:t>nuk do të vendoseshin detyrimet e reja për transparencën dhe raportimin nga punëdhënësit;</w:t>
      </w:r>
    </w:p>
    <w:p w14:paraId="270C6DE7" w14:textId="77777777" w:rsidR="00F3585E" w:rsidRPr="009A40B4" w:rsidRDefault="00F3585E">
      <w:pPr>
        <w:keepNext/>
        <w:keepLines/>
        <w:numPr>
          <w:ilvl w:val="0"/>
          <w:numId w:val="23"/>
        </w:numPr>
        <w:spacing w:line="259" w:lineRule="auto"/>
        <w:ind w:left="426" w:hanging="426"/>
        <w:jc w:val="both"/>
        <w:outlineLvl w:val="1"/>
        <w:rPr>
          <w:bCs/>
          <w:iCs/>
          <w:color w:val="000000" w:themeColor="text1"/>
        </w:rPr>
      </w:pPr>
      <w:r w:rsidRPr="009A40B4">
        <w:rPr>
          <w:bCs/>
          <w:iCs/>
          <w:color w:val="000000" w:themeColor="text1"/>
        </w:rPr>
        <w:t>nuk do të krijohej baza institucionale dhe teknike për EURES-in.</w:t>
      </w:r>
    </w:p>
    <w:p w14:paraId="379C772F" w14:textId="77777777" w:rsidR="00890407" w:rsidRPr="009A40B4" w:rsidRDefault="00890407" w:rsidP="00676A37">
      <w:pPr>
        <w:keepNext/>
        <w:keepLines/>
        <w:spacing w:line="259" w:lineRule="auto"/>
        <w:ind w:firstLine="1"/>
        <w:jc w:val="both"/>
        <w:outlineLvl w:val="1"/>
        <w:rPr>
          <w:bCs/>
          <w:iCs/>
          <w:color w:val="000000" w:themeColor="text1"/>
        </w:rPr>
      </w:pPr>
    </w:p>
    <w:p w14:paraId="2D418BB0" w14:textId="1A07C850" w:rsidR="00F3585E" w:rsidRPr="009A40B4" w:rsidRDefault="00F3585E" w:rsidP="00676A37">
      <w:pPr>
        <w:keepNext/>
        <w:keepLines/>
        <w:spacing w:line="259" w:lineRule="auto"/>
        <w:ind w:firstLine="1"/>
        <w:jc w:val="both"/>
        <w:outlineLvl w:val="1"/>
        <w:rPr>
          <w:bCs/>
          <w:iCs/>
          <w:color w:val="000000" w:themeColor="text1"/>
        </w:rPr>
      </w:pPr>
      <w:r w:rsidRPr="009A40B4">
        <w:rPr>
          <w:bCs/>
          <w:iCs/>
          <w:color w:val="000000" w:themeColor="text1"/>
        </w:rPr>
        <w:t>Për rrjedhojë, ky opsion nuk është i përshtatshëm, pasi nuk adreson shkaqet ligjore dhe institucionale të problemeve dhe nuk mundëson realizimin e objektivave të politikës.</w:t>
      </w:r>
    </w:p>
    <w:p w14:paraId="68CCED48" w14:textId="77777777" w:rsidR="009F037E" w:rsidRPr="009A40B4" w:rsidRDefault="009F037E" w:rsidP="00676A37">
      <w:pPr>
        <w:keepNext/>
        <w:keepLines/>
        <w:spacing w:line="259" w:lineRule="auto"/>
        <w:ind w:firstLine="1"/>
        <w:jc w:val="both"/>
        <w:outlineLvl w:val="1"/>
        <w:rPr>
          <w:rFonts w:eastAsiaTheme="majorEastAsia"/>
          <w:i/>
          <w:iCs/>
          <w:color w:val="000000" w:themeColor="text1"/>
          <w:lang w:val="sq-AL"/>
        </w:rPr>
      </w:pPr>
    </w:p>
    <w:p w14:paraId="2BC35BB4" w14:textId="0203D9F3" w:rsidR="00E34AC8" w:rsidRPr="009A40B4" w:rsidRDefault="7A48B35B" w:rsidP="00676A37">
      <w:pPr>
        <w:keepNext/>
        <w:keepLines/>
        <w:spacing w:line="259" w:lineRule="auto"/>
        <w:ind w:firstLine="1"/>
        <w:jc w:val="both"/>
        <w:outlineLvl w:val="1"/>
        <w:rPr>
          <w:rFonts w:eastAsiaTheme="majorEastAsia"/>
          <w:i/>
          <w:iCs/>
          <w:color w:val="000000" w:themeColor="text1"/>
          <w:lang w:val="sq-AL"/>
        </w:rPr>
      </w:pPr>
      <w:r w:rsidRPr="009A40B4">
        <w:rPr>
          <w:rFonts w:eastAsiaTheme="majorEastAsia"/>
          <w:i/>
          <w:iCs/>
          <w:color w:val="000000" w:themeColor="text1"/>
          <w:lang w:val="sq-AL"/>
        </w:rPr>
        <w:t xml:space="preserve">Opsioni 1 – jorregullator   </w:t>
      </w:r>
    </w:p>
    <w:p w14:paraId="059AF16C" w14:textId="77777777" w:rsidR="00361805" w:rsidRPr="009A40B4" w:rsidRDefault="00361805" w:rsidP="00676A37">
      <w:pPr>
        <w:keepNext/>
        <w:keepLines/>
        <w:spacing w:line="259" w:lineRule="auto"/>
        <w:ind w:firstLine="1"/>
        <w:jc w:val="both"/>
        <w:outlineLvl w:val="1"/>
        <w:rPr>
          <w:bCs/>
          <w:iCs/>
          <w:color w:val="000000" w:themeColor="text1"/>
        </w:rPr>
      </w:pPr>
      <w:r w:rsidRPr="009A40B4">
        <w:rPr>
          <w:bCs/>
          <w:iCs/>
          <w:color w:val="000000" w:themeColor="text1"/>
        </w:rPr>
        <w:t>Ky opsion parashikon trajtimin e problematikave përmes masave administrative, organizative dhe programore, pa ndryshuar ligjin nr. 15/2019.</w:t>
      </w:r>
    </w:p>
    <w:p w14:paraId="242C6539" w14:textId="77777777" w:rsidR="00361805" w:rsidRPr="009A40B4" w:rsidRDefault="00361805" w:rsidP="00676A37">
      <w:pPr>
        <w:keepNext/>
        <w:keepLines/>
        <w:spacing w:line="259" w:lineRule="auto"/>
        <w:ind w:firstLine="1"/>
        <w:jc w:val="both"/>
        <w:outlineLvl w:val="1"/>
        <w:rPr>
          <w:bCs/>
          <w:iCs/>
          <w:color w:val="000000" w:themeColor="text1"/>
        </w:rPr>
      </w:pPr>
      <w:r w:rsidRPr="009A40B4">
        <w:rPr>
          <w:bCs/>
          <w:iCs/>
          <w:color w:val="000000" w:themeColor="text1"/>
        </w:rPr>
        <w:t>Ndërhyrjet jorregullatore mund të përfshijnë:</w:t>
      </w:r>
    </w:p>
    <w:p w14:paraId="5633FCE5" w14:textId="77777777" w:rsidR="00361805" w:rsidRPr="009A40B4" w:rsidRDefault="00361805">
      <w:pPr>
        <w:keepNext/>
        <w:keepLines/>
        <w:numPr>
          <w:ilvl w:val="0"/>
          <w:numId w:val="24"/>
        </w:numPr>
        <w:spacing w:line="259" w:lineRule="auto"/>
        <w:ind w:left="426" w:hanging="284"/>
        <w:jc w:val="both"/>
        <w:outlineLvl w:val="1"/>
        <w:rPr>
          <w:bCs/>
          <w:iCs/>
          <w:color w:val="000000" w:themeColor="text1"/>
        </w:rPr>
      </w:pPr>
      <w:r w:rsidRPr="009A40B4">
        <w:rPr>
          <w:bCs/>
          <w:iCs/>
          <w:color w:val="000000" w:themeColor="text1"/>
        </w:rPr>
        <w:t>hartimin dhe zbatimin e modeleve pilot në bashkëpunim me organizatat e shoqërisë civile dhe partnerë të tjerë;</w:t>
      </w:r>
    </w:p>
    <w:p w14:paraId="2379B815" w14:textId="77777777" w:rsidR="00361805" w:rsidRPr="009A40B4" w:rsidRDefault="00361805">
      <w:pPr>
        <w:keepNext/>
        <w:keepLines/>
        <w:numPr>
          <w:ilvl w:val="0"/>
          <w:numId w:val="24"/>
        </w:numPr>
        <w:spacing w:line="259" w:lineRule="auto"/>
        <w:ind w:left="426" w:hanging="284"/>
        <w:jc w:val="both"/>
        <w:outlineLvl w:val="1"/>
        <w:rPr>
          <w:bCs/>
          <w:iCs/>
          <w:color w:val="000000" w:themeColor="text1"/>
        </w:rPr>
      </w:pPr>
      <w:r w:rsidRPr="009A40B4">
        <w:rPr>
          <w:bCs/>
          <w:iCs/>
          <w:color w:val="000000" w:themeColor="text1"/>
        </w:rPr>
        <w:t>zbatimin e programeve të posaçme për grupet vulnerabël;</w:t>
      </w:r>
    </w:p>
    <w:p w14:paraId="0F97BDC5" w14:textId="77777777" w:rsidR="00361805" w:rsidRPr="009A40B4" w:rsidRDefault="00361805">
      <w:pPr>
        <w:keepNext/>
        <w:keepLines/>
        <w:numPr>
          <w:ilvl w:val="0"/>
          <w:numId w:val="24"/>
        </w:numPr>
        <w:spacing w:line="259" w:lineRule="auto"/>
        <w:ind w:left="426" w:hanging="284"/>
        <w:jc w:val="both"/>
        <w:outlineLvl w:val="1"/>
        <w:rPr>
          <w:bCs/>
          <w:iCs/>
          <w:color w:val="000000" w:themeColor="text1"/>
        </w:rPr>
      </w:pPr>
      <w:r w:rsidRPr="009A40B4">
        <w:rPr>
          <w:bCs/>
          <w:iCs/>
          <w:color w:val="000000" w:themeColor="text1"/>
        </w:rPr>
        <w:t>zgjerimin e shërbimeve të këshillimit, ndërmjetësimit dhe aktivizimit nëpërmjet projekteve;</w:t>
      </w:r>
    </w:p>
    <w:p w14:paraId="4B57F4A0" w14:textId="77777777" w:rsidR="00361805" w:rsidRPr="009A40B4" w:rsidRDefault="00361805">
      <w:pPr>
        <w:keepNext/>
        <w:keepLines/>
        <w:numPr>
          <w:ilvl w:val="0"/>
          <w:numId w:val="24"/>
        </w:numPr>
        <w:spacing w:line="259" w:lineRule="auto"/>
        <w:ind w:left="426" w:hanging="284"/>
        <w:jc w:val="both"/>
        <w:outlineLvl w:val="1"/>
        <w:rPr>
          <w:bCs/>
          <w:iCs/>
          <w:color w:val="000000" w:themeColor="text1"/>
        </w:rPr>
      </w:pPr>
      <w:r w:rsidRPr="009A40B4">
        <w:rPr>
          <w:bCs/>
          <w:iCs/>
          <w:color w:val="000000" w:themeColor="text1"/>
        </w:rPr>
        <w:t>kryerjen periodike të studimeve dhe vrojtimeve për nevojat e tregut të punës dhe aftësive;</w:t>
      </w:r>
    </w:p>
    <w:p w14:paraId="08507199" w14:textId="77777777" w:rsidR="00361805" w:rsidRPr="009A40B4" w:rsidRDefault="00361805">
      <w:pPr>
        <w:keepNext/>
        <w:keepLines/>
        <w:numPr>
          <w:ilvl w:val="0"/>
          <w:numId w:val="24"/>
        </w:numPr>
        <w:spacing w:line="259" w:lineRule="auto"/>
        <w:ind w:left="426" w:hanging="284"/>
        <w:jc w:val="both"/>
        <w:outlineLvl w:val="1"/>
        <w:rPr>
          <w:bCs/>
          <w:iCs/>
          <w:color w:val="000000" w:themeColor="text1"/>
        </w:rPr>
      </w:pPr>
      <w:r w:rsidRPr="009A40B4">
        <w:rPr>
          <w:bCs/>
          <w:iCs/>
          <w:color w:val="000000" w:themeColor="text1"/>
        </w:rPr>
        <w:t>krijimin e marrëveshjeve administrative për shkëmbimin e informacionit ndërmjet institucioneve;</w:t>
      </w:r>
    </w:p>
    <w:p w14:paraId="1122BB66" w14:textId="77777777" w:rsidR="00361805" w:rsidRPr="009A40B4" w:rsidRDefault="00361805">
      <w:pPr>
        <w:keepNext/>
        <w:keepLines/>
        <w:numPr>
          <w:ilvl w:val="0"/>
          <w:numId w:val="24"/>
        </w:numPr>
        <w:spacing w:line="259" w:lineRule="auto"/>
        <w:ind w:left="426" w:hanging="284"/>
        <w:jc w:val="both"/>
        <w:outlineLvl w:val="1"/>
        <w:rPr>
          <w:bCs/>
          <w:iCs/>
          <w:color w:val="000000" w:themeColor="text1"/>
        </w:rPr>
      </w:pPr>
      <w:r w:rsidRPr="009A40B4">
        <w:rPr>
          <w:bCs/>
          <w:iCs/>
          <w:color w:val="000000" w:themeColor="text1"/>
        </w:rPr>
        <w:lastRenderedPageBreak/>
        <w:t>përgatitjen paraprake të institucionit përgjegjës për punësimin dhe aftësitë për ushtrimin e funksioneve të Zyrës Kombëtare Koordinuese të EURES-it;</w:t>
      </w:r>
    </w:p>
    <w:p w14:paraId="7C7BF019" w14:textId="77777777" w:rsidR="00361805" w:rsidRPr="009A40B4" w:rsidRDefault="00361805">
      <w:pPr>
        <w:keepNext/>
        <w:keepLines/>
        <w:numPr>
          <w:ilvl w:val="0"/>
          <w:numId w:val="24"/>
        </w:numPr>
        <w:spacing w:line="259" w:lineRule="auto"/>
        <w:ind w:left="426" w:hanging="284"/>
        <w:jc w:val="both"/>
        <w:outlineLvl w:val="1"/>
        <w:rPr>
          <w:bCs/>
          <w:iCs/>
          <w:color w:val="000000" w:themeColor="text1"/>
        </w:rPr>
      </w:pPr>
      <w:r w:rsidRPr="009A40B4">
        <w:rPr>
          <w:bCs/>
          <w:iCs/>
          <w:color w:val="000000" w:themeColor="text1"/>
        </w:rPr>
        <w:t>ngritjen e kapaciteteve njerëzore dhe teknike;</w:t>
      </w:r>
    </w:p>
    <w:p w14:paraId="39B6EA31" w14:textId="77777777" w:rsidR="00361805" w:rsidRPr="009A40B4" w:rsidRDefault="00361805">
      <w:pPr>
        <w:keepNext/>
        <w:keepLines/>
        <w:numPr>
          <w:ilvl w:val="0"/>
          <w:numId w:val="24"/>
        </w:numPr>
        <w:spacing w:line="259" w:lineRule="auto"/>
        <w:ind w:left="426" w:hanging="284"/>
        <w:jc w:val="both"/>
        <w:outlineLvl w:val="1"/>
        <w:rPr>
          <w:bCs/>
          <w:iCs/>
          <w:color w:val="000000" w:themeColor="text1"/>
        </w:rPr>
      </w:pPr>
      <w:r w:rsidRPr="009A40B4">
        <w:rPr>
          <w:bCs/>
          <w:iCs/>
          <w:color w:val="000000" w:themeColor="text1"/>
        </w:rPr>
        <w:t>fushata informimi dhe ndërgjegjësimi për punëdhënësit dhe punëkërkuesit.</w:t>
      </w:r>
    </w:p>
    <w:p w14:paraId="59D2308C" w14:textId="77777777" w:rsidR="00890407" w:rsidRPr="009A40B4" w:rsidRDefault="00890407" w:rsidP="00676A37">
      <w:pPr>
        <w:keepNext/>
        <w:keepLines/>
        <w:spacing w:line="259" w:lineRule="auto"/>
        <w:ind w:firstLine="1"/>
        <w:jc w:val="both"/>
        <w:outlineLvl w:val="1"/>
        <w:rPr>
          <w:bCs/>
          <w:iCs/>
          <w:color w:val="000000" w:themeColor="text1"/>
        </w:rPr>
      </w:pPr>
    </w:p>
    <w:p w14:paraId="39431E10" w14:textId="4A651918" w:rsidR="00361805" w:rsidRPr="009A40B4" w:rsidRDefault="006F6280" w:rsidP="00676A37">
      <w:pPr>
        <w:keepNext/>
        <w:keepLines/>
        <w:spacing w:line="259" w:lineRule="auto"/>
        <w:ind w:firstLine="1"/>
        <w:jc w:val="both"/>
        <w:outlineLvl w:val="1"/>
        <w:rPr>
          <w:bCs/>
          <w:iCs/>
          <w:color w:val="000000" w:themeColor="text1"/>
        </w:rPr>
      </w:pPr>
      <w:r w:rsidRPr="009A40B4">
        <w:rPr>
          <w:bCs/>
          <w:iCs/>
          <w:color w:val="000000" w:themeColor="text1"/>
        </w:rPr>
        <w:t>Zbatimi i k</w:t>
      </w:r>
      <w:r w:rsidR="00E22A6C">
        <w:rPr>
          <w:bCs/>
          <w:iCs/>
          <w:color w:val="000000" w:themeColor="text1"/>
        </w:rPr>
        <w:t>ë</w:t>
      </w:r>
      <w:r w:rsidRPr="009A40B4">
        <w:rPr>
          <w:bCs/>
          <w:iCs/>
          <w:color w:val="000000" w:themeColor="text1"/>
        </w:rPr>
        <w:t>tij opsioni do t</w:t>
      </w:r>
      <w:r w:rsidR="00E22A6C">
        <w:rPr>
          <w:bCs/>
          <w:iCs/>
          <w:color w:val="000000" w:themeColor="text1"/>
        </w:rPr>
        <w:t>ë</w:t>
      </w:r>
      <w:r w:rsidRPr="009A40B4">
        <w:rPr>
          <w:bCs/>
          <w:iCs/>
          <w:color w:val="000000" w:themeColor="text1"/>
        </w:rPr>
        <w:t xml:space="preserve"> ishte i lidhur ngusht</w:t>
      </w:r>
      <w:r w:rsidR="00E22A6C">
        <w:rPr>
          <w:bCs/>
          <w:iCs/>
          <w:color w:val="000000" w:themeColor="text1"/>
        </w:rPr>
        <w:t>ë</w:t>
      </w:r>
      <w:r w:rsidRPr="009A40B4">
        <w:rPr>
          <w:bCs/>
          <w:iCs/>
          <w:color w:val="000000" w:themeColor="text1"/>
        </w:rPr>
        <w:t xml:space="preserve"> </w:t>
      </w:r>
      <w:r w:rsidR="00361805" w:rsidRPr="009A40B4">
        <w:rPr>
          <w:bCs/>
          <w:iCs/>
          <w:color w:val="000000" w:themeColor="text1"/>
        </w:rPr>
        <w:t xml:space="preserve">pilotimin </w:t>
      </w:r>
      <w:r w:rsidRPr="009A40B4">
        <w:rPr>
          <w:bCs/>
          <w:iCs/>
          <w:color w:val="000000" w:themeColor="text1"/>
        </w:rPr>
        <w:t>n</w:t>
      </w:r>
      <w:r w:rsidR="00E22A6C">
        <w:rPr>
          <w:bCs/>
          <w:iCs/>
          <w:color w:val="000000" w:themeColor="text1"/>
        </w:rPr>
        <w:t>ë</w:t>
      </w:r>
      <w:r w:rsidRPr="009A40B4">
        <w:rPr>
          <w:bCs/>
          <w:iCs/>
          <w:color w:val="000000" w:themeColor="text1"/>
        </w:rPr>
        <w:t>p</w:t>
      </w:r>
      <w:r w:rsidR="00E22A6C">
        <w:rPr>
          <w:bCs/>
          <w:iCs/>
          <w:color w:val="000000" w:themeColor="text1"/>
        </w:rPr>
        <w:t>ë</w:t>
      </w:r>
      <w:r w:rsidRPr="009A40B4">
        <w:rPr>
          <w:bCs/>
          <w:iCs/>
          <w:color w:val="000000" w:themeColor="text1"/>
        </w:rPr>
        <w:t>rmjet</w:t>
      </w:r>
      <w:r w:rsidR="00361805" w:rsidRPr="009A40B4">
        <w:rPr>
          <w:bCs/>
          <w:iCs/>
          <w:color w:val="000000" w:themeColor="text1"/>
        </w:rPr>
        <w:t xml:space="preserve"> organizatave të shoqërisë civile, rritjen e përfshirjes së grupeve të veçanta në programet aktive, kryerjen e vrojtimeve periodike dhe përgatitjen paraprake për EURES-in.</w:t>
      </w:r>
    </w:p>
    <w:p w14:paraId="5EE5117F" w14:textId="77777777" w:rsidR="00361805" w:rsidRPr="009A40B4" w:rsidRDefault="00361805" w:rsidP="00676A37">
      <w:pPr>
        <w:keepNext/>
        <w:keepLines/>
        <w:spacing w:line="259" w:lineRule="auto"/>
        <w:ind w:firstLine="1"/>
        <w:jc w:val="both"/>
        <w:outlineLvl w:val="1"/>
        <w:rPr>
          <w:bCs/>
          <w:iCs/>
          <w:color w:val="000000" w:themeColor="text1"/>
        </w:rPr>
      </w:pPr>
      <w:r w:rsidRPr="009A40B4">
        <w:rPr>
          <w:bCs/>
          <w:iCs/>
          <w:color w:val="000000" w:themeColor="text1"/>
        </w:rPr>
        <w:t>Avantazhi i këtij opsioni është fleksibiliteti dhe mundësia për të testuar modele të reja përpara zbatimit të tyre në shkallë kombëtare. Ai mund të realizohet gradualisht dhe mund të mbështetet edhe nga financimi i partnerëve të zhvillimit.</w:t>
      </w:r>
    </w:p>
    <w:p w14:paraId="14DD0C22" w14:textId="77777777" w:rsidR="00361805" w:rsidRPr="009A40B4" w:rsidRDefault="00361805" w:rsidP="00676A37">
      <w:pPr>
        <w:keepNext/>
        <w:keepLines/>
        <w:spacing w:line="259" w:lineRule="auto"/>
        <w:ind w:firstLine="1"/>
        <w:jc w:val="both"/>
        <w:outlineLvl w:val="1"/>
        <w:rPr>
          <w:bCs/>
          <w:iCs/>
          <w:color w:val="000000" w:themeColor="text1"/>
        </w:rPr>
      </w:pPr>
      <w:r w:rsidRPr="009A40B4">
        <w:rPr>
          <w:bCs/>
          <w:iCs/>
          <w:color w:val="000000" w:themeColor="text1"/>
        </w:rPr>
        <w:t>Megjithatë, ndërhyrja jorregullatore nuk mund të:</w:t>
      </w:r>
    </w:p>
    <w:p w14:paraId="7F272367" w14:textId="77777777" w:rsidR="00361805" w:rsidRPr="009A40B4" w:rsidRDefault="00361805">
      <w:pPr>
        <w:keepNext/>
        <w:keepLines/>
        <w:numPr>
          <w:ilvl w:val="0"/>
          <w:numId w:val="25"/>
        </w:numPr>
        <w:spacing w:line="259" w:lineRule="auto"/>
        <w:ind w:left="426" w:hanging="426"/>
        <w:jc w:val="both"/>
        <w:outlineLvl w:val="1"/>
        <w:rPr>
          <w:bCs/>
          <w:iCs/>
          <w:color w:val="000000" w:themeColor="text1"/>
        </w:rPr>
      </w:pPr>
      <w:r w:rsidRPr="009A40B4">
        <w:rPr>
          <w:bCs/>
          <w:iCs/>
          <w:color w:val="000000" w:themeColor="text1"/>
        </w:rPr>
        <w:t>ndryshojë ose zgjerojë kategoritë ligjore të përfituesve;</w:t>
      </w:r>
    </w:p>
    <w:p w14:paraId="1B862952" w14:textId="77777777" w:rsidR="00361805" w:rsidRPr="009A40B4" w:rsidRDefault="00361805">
      <w:pPr>
        <w:keepNext/>
        <w:keepLines/>
        <w:numPr>
          <w:ilvl w:val="0"/>
          <w:numId w:val="25"/>
        </w:numPr>
        <w:spacing w:line="259" w:lineRule="auto"/>
        <w:ind w:left="426" w:hanging="426"/>
        <w:jc w:val="both"/>
        <w:outlineLvl w:val="1"/>
        <w:rPr>
          <w:bCs/>
          <w:iCs/>
          <w:color w:val="000000" w:themeColor="text1"/>
        </w:rPr>
      </w:pPr>
      <w:r w:rsidRPr="009A40B4">
        <w:rPr>
          <w:bCs/>
          <w:iCs/>
          <w:color w:val="000000" w:themeColor="text1"/>
        </w:rPr>
        <w:t>vendosë procedura detyruese për statusin e punëkërkuesit;</w:t>
      </w:r>
    </w:p>
    <w:p w14:paraId="04EBEEDB" w14:textId="77777777" w:rsidR="00361805" w:rsidRPr="009A40B4" w:rsidRDefault="00361805">
      <w:pPr>
        <w:keepNext/>
        <w:keepLines/>
        <w:numPr>
          <w:ilvl w:val="0"/>
          <w:numId w:val="25"/>
        </w:numPr>
        <w:spacing w:line="259" w:lineRule="auto"/>
        <w:ind w:left="426" w:hanging="426"/>
        <w:jc w:val="both"/>
        <w:outlineLvl w:val="1"/>
        <w:rPr>
          <w:bCs/>
          <w:iCs/>
          <w:color w:val="000000" w:themeColor="text1"/>
        </w:rPr>
      </w:pPr>
      <w:r w:rsidRPr="009A40B4">
        <w:rPr>
          <w:bCs/>
          <w:iCs/>
          <w:color w:val="000000" w:themeColor="text1"/>
        </w:rPr>
        <w:t>krijojë detyrime të reja për punëdhënësit;</w:t>
      </w:r>
    </w:p>
    <w:p w14:paraId="6A3706A5" w14:textId="77777777" w:rsidR="00361805" w:rsidRPr="009A40B4" w:rsidRDefault="00361805">
      <w:pPr>
        <w:keepNext/>
        <w:keepLines/>
        <w:numPr>
          <w:ilvl w:val="0"/>
          <w:numId w:val="25"/>
        </w:numPr>
        <w:spacing w:line="259" w:lineRule="auto"/>
        <w:ind w:left="426" w:hanging="426"/>
        <w:jc w:val="both"/>
        <w:outlineLvl w:val="1"/>
        <w:rPr>
          <w:bCs/>
          <w:iCs/>
          <w:color w:val="000000" w:themeColor="text1"/>
        </w:rPr>
      </w:pPr>
      <w:r w:rsidRPr="009A40B4">
        <w:rPr>
          <w:bCs/>
          <w:iCs/>
          <w:color w:val="000000" w:themeColor="text1"/>
        </w:rPr>
        <w:t>vendosë ose ndryshojë kuota dhe kontribute financiare;</w:t>
      </w:r>
    </w:p>
    <w:p w14:paraId="29F5FD4E" w14:textId="77777777" w:rsidR="00B22DBA" w:rsidRDefault="00361805">
      <w:pPr>
        <w:keepNext/>
        <w:keepLines/>
        <w:numPr>
          <w:ilvl w:val="0"/>
          <w:numId w:val="25"/>
        </w:numPr>
        <w:spacing w:line="259" w:lineRule="auto"/>
        <w:ind w:left="426" w:hanging="426"/>
        <w:jc w:val="both"/>
        <w:outlineLvl w:val="1"/>
        <w:rPr>
          <w:bCs/>
          <w:iCs/>
          <w:color w:val="000000" w:themeColor="text1"/>
        </w:rPr>
      </w:pPr>
      <w:r w:rsidRPr="009A40B4">
        <w:rPr>
          <w:bCs/>
          <w:iCs/>
          <w:color w:val="000000" w:themeColor="text1"/>
        </w:rPr>
        <w:t>krijojë bazën e nevojshme ligjore për përpunimin dhe shkëmbimin e të dhënave personale;</w:t>
      </w:r>
    </w:p>
    <w:p w14:paraId="283E5CFB" w14:textId="77777777" w:rsidR="00B22DBA" w:rsidRDefault="00361805">
      <w:pPr>
        <w:keepNext/>
        <w:keepLines/>
        <w:numPr>
          <w:ilvl w:val="0"/>
          <w:numId w:val="25"/>
        </w:numPr>
        <w:spacing w:line="259" w:lineRule="auto"/>
        <w:ind w:left="426" w:hanging="426"/>
        <w:jc w:val="both"/>
        <w:outlineLvl w:val="1"/>
        <w:rPr>
          <w:bCs/>
          <w:iCs/>
          <w:color w:val="000000" w:themeColor="text1"/>
        </w:rPr>
      </w:pPr>
      <w:r w:rsidRPr="00B22DBA">
        <w:rPr>
          <w:bCs/>
          <w:iCs/>
          <w:color w:val="000000" w:themeColor="text1"/>
        </w:rPr>
        <w:t>institucionalizojë Observatorin dhe pasaportën digjitale;</w:t>
      </w:r>
    </w:p>
    <w:p w14:paraId="250ACB50" w14:textId="77777777" w:rsidR="00B22DBA" w:rsidRDefault="00361805">
      <w:pPr>
        <w:keepNext/>
        <w:keepLines/>
        <w:numPr>
          <w:ilvl w:val="0"/>
          <w:numId w:val="25"/>
        </w:numPr>
        <w:spacing w:line="259" w:lineRule="auto"/>
        <w:ind w:left="426" w:hanging="426"/>
        <w:jc w:val="both"/>
        <w:outlineLvl w:val="1"/>
        <w:rPr>
          <w:bCs/>
          <w:iCs/>
          <w:color w:val="000000" w:themeColor="text1"/>
        </w:rPr>
      </w:pPr>
      <w:r w:rsidRPr="00B22DBA">
        <w:rPr>
          <w:bCs/>
          <w:iCs/>
          <w:color w:val="000000" w:themeColor="text1"/>
        </w:rPr>
        <w:t>rregullojë kontraktimin dhe financimin e subjekteve të tregut të punës</w:t>
      </w:r>
      <w:r w:rsidR="00B22DBA">
        <w:rPr>
          <w:bCs/>
          <w:iCs/>
          <w:color w:val="000000" w:themeColor="text1"/>
        </w:rPr>
        <w:t>;</w:t>
      </w:r>
    </w:p>
    <w:p w14:paraId="1604CE15" w14:textId="77777777" w:rsidR="00B22DBA" w:rsidRDefault="00361805">
      <w:pPr>
        <w:keepNext/>
        <w:keepLines/>
        <w:numPr>
          <w:ilvl w:val="0"/>
          <w:numId w:val="25"/>
        </w:numPr>
        <w:spacing w:line="259" w:lineRule="auto"/>
        <w:ind w:left="426" w:hanging="426"/>
        <w:jc w:val="both"/>
        <w:outlineLvl w:val="1"/>
        <w:rPr>
          <w:bCs/>
          <w:iCs/>
          <w:color w:val="000000" w:themeColor="text1"/>
        </w:rPr>
      </w:pPr>
      <w:r w:rsidRPr="00B22DBA">
        <w:rPr>
          <w:bCs/>
          <w:iCs/>
          <w:color w:val="000000" w:themeColor="text1"/>
        </w:rPr>
        <w:t>krijojë Sistemin Kombëtar të Pranimit të anëtarëve dhe partnerëve EURES;</w:t>
      </w:r>
    </w:p>
    <w:p w14:paraId="51A57AD6" w14:textId="579BFB4E" w:rsidR="00361805" w:rsidRPr="00B22DBA" w:rsidRDefault="00361805">
      <w:pPr>
        <w:keepNext/>
        <w:keepLines/>
        <w:numPr>
          <w:ilvl w:val="0"/>
          <w:numId w:val="25"/>
        </w:numPr>
        <w:spacing w:line="259" w:lineRule="auto"/>
        <w:ind w:left="426" w:hanging="426"/>
        <w:jc w:val="both"/>
        <w:outlineLvl w:val="1"/>
        <w:rPr>
          <w:bCs/>
          <w:iCs/>
          <w:color w:val="000000" w:themeColor="text1"/>
        </w:rPr>
      </w:pPr>
      <w:r w:rsidRPr="00B22DBA">
        <w:rPr>
          <w:bCs/>
          <w:iCs/>
          <w:color w:val="000000" w:themeColor="text1"/>
        </w:rPr>
        <w:t>shfuqizojë ose harmonizojë dispozitat ligjore që nuk përputhen më me kuadrin e ri.</w:t>
      </w:r>
    </w:p>
    <w:p w14:paraId="549091B3" w14:textId="77777777" w:rsidR="00B22DBA" w:rsidRDefault="00B22DBA" w:rsidP="00B22DBA">
      <w:pPr>
        <w:keepNext/>
        <w:keepLines/>
        <w:spacing w:line="259" w:lineRule="auto"/>
        <w:ind w:left="284" w:firstLine="1"/>
        <w:jc w:val="both"/>
        <w:outlineLvl w:val="1"/>
        <w:rPr>
          <w:bCs/>
          <w:iCs/>
          <w:color w:val="000000" w:themeColor="text1"/>
        </w:rPr>
      </w:pPr>
    </w:p>
    <w:p w14:paraId="54663410" w14:textId="5162C0F0" w:rsidR="00361805" w:rsidRPr="009A40B4" w:rsidRDefault="00361805" w:rsidP="00676A37">
      <w:pPr>
        <w:keepNext/>
        <w:keepLines/>
        <w:spacing w:line="259" w:lineRule="auto"/>
        <w:ind w:firstLine="1"/>
        <w:jc w:val="both"/>
        <w:outlineLvl w:val="1"/>
        <w:rPr>
          <w:bCs/>
          <w:iCs/>
          <w:color w:val="000000" w:themeColor="text1"/>
        </w:rPr>
      </w:pPr>
      <w:r w:rsidRPr="009A40B4">
        <w:rPr>
          <w:bCs/>
          <w:iCs/>
          <w:color w:val="000000" w:themeColor="text1"/>
        </w:rPr>
        <w:t>Rezultatet e këtij opsioni do të ishin të pjesshme, të kufizuara në kohë ose territor dhe të varura nga burimet administrative dhe financimi i projekteve. Ai mund të shërbejë si masë plotësuese për zbatimin e politikës, por jo si alternativë e mjaftueshme ndaj ndryshimit ligjor.</w:t>
      </w:r>
    </w:p>
    <w:p w14:paraId="6EEC0804" w14:textId="77777777" w:rsidR="00006168" w:rsidRPr="009A40B4" w:rsidRDefault="00006168" w:rsidP="00676A37">
      <w:pPr>
        <w:keepNext/>
        <w:keepLines/>
        <w:spacing w:line="259" w:lineRule="auto"/>
        <w:ind w:firstLine="1"/>
        <w:jc w:val="both"/>
        <w:outlineLvl w:val="1"/>
        <w:rPr>
          <w:rFonts w:eastAsiaTheme="majorEastAsia"/>
          <w:i/>
          <w:iCs/>
          <w:color w:val="000000" w:themeColor="text1"/>
          <w:lang w:val="sq-AL"/>
        </w:rPr>
      </w:pPr>
    </w:p>
    <w:p w14:paraId="27F1AC20" w14:textId="10C72DD5" w:rsidR="00312639" w:rsidRPr="009A40B4" w:rsidRDefault="0E1483D4" w:rsidP="00676A37">
      <w:pPr>
        <w:keepNext/>
        <w:keepLines/>
        <w:spacing w:line="259" w:lineRule="auto"/>
        <w:ind w:firstLine="1"/>
        <w:jc w:val="both"/>
        <w:outlineLvl w:val="1"/>
        <w:rPr>
          <w:rFonts w:eastAsiaTheme="majorEastAsia"/>
          <w:i/>
          <w:iCs/>
          <w:color w:val="000000" w:themeColor="text1"/>
          <w:lang w:val="sq-AL"/>
        </w:rPr>
      </w:pPr>
      <w:r w:rsidRPr="009A40B4">
        <w:rPr>
          <w:rFonts w:eastAsiaTheme="majorEastAsia"/>
          <w:i/>
          <w:iCs/>
          <w:color w:val="000000" w:themeColor="text1"/>
          <w:lang w:val="sq-AL"/>
        </w:rPr>
        <w:t xml:space="preserve">Opsioni 2– Hartimi dhe miratimi i një ligji të ri. </w:t>
      </w:r>
    </w:p>
    <w:p w14:paraId="18B4373C" w14:textId="2FE078A7" w:rsidR="00E352F1" w:rsidRPr="009A40B4" w:rsidRDefault="00E352F1" w:rsidP="00676A37">
      <w:pPr>
        <w:tabs>
          <w:tab w:val="left" w:pos="567"/>
        </w:tabs>
        <w:spacing w:line="259" w:lineRule="auto"/>
        <w:ind w:firstLine="1"/>
        <w:jc w:val="both"/>
        <w:rPr>
          <w:bCs/>
          <w:iCs/>
        </w:rPr>
      </w:pPr>
      <w:r w:rsidRPr="009A40B4">
        <w:rPr>
          <w:bCs/>
          <w:iCs/>
        </w:rPr>
        <w:t>Ky opsion parashikon shfuqizimin e ligjit nr. 15/2019 dhe hartimin e një ligji tërësisht të ri për nxitjen e punësimit dhe funksionimin e shërbimeve dhe programeve të tregut të punës.</w:t>
      </w:r>
      <w:r w:rsidR="00312639" w:rsidRPr="009A40B4">
        <w:rPr>
          <w:bCs/>
          <w:iCs/>
        </w:rPr>
        <w:t xml:space="preserve"> </w:t>
      </w:r>
      <w:r w:rsidRPr="009A40B4">
        <w:rPr>
          <w:bCs/>
          <w:iCs/>
        </w:rPr>
        <w:t>Ligji i ri mund të ristrukturonte në mënyrë të plotë kuadrin ligjor dhe të përfshinte në një akt të vetëm:</w:t>
      </w:r>
      <w:r w:rsidR="00312639" w:rsidRPr="009A40B4">
        <w:rPr>
          <w:bCs/>
          <w:iCs/>
        </w:rPr>
        <w:t xml:space="preserve"> </w:t>
      </w:r>
      <w:r w:rsidRPr="009A40B4">
        <w:rPr>
          <w:bCs/>
          <w:iCs/>
        </w:rPr>
        <w:t>kategoritë e përfituesve;</w:t>
      </w:r>
      <w:r w:rsidR="00312639" w:rsidRPr="009A40B4">
        <w:rPr>
          <w:bCs/>
          <w:iCs/>
        </w:rPr>
        <w:t xml:space="preserve"> </w:t>
      </w:r>
      <w:r w:rsidRPr="009A40B4">
        <w:rPr>
          <w:bCs/>
          <w:iCs/>
        </w:rPr>
        <w:t>sistemin e shërbimeve të punësimit;</w:t>
      </w:r>
      <w:r w:rsidR="00312639" w:rsidRPr="009A40B4">
        <w:rPr>
          <w:bCs/>
          <w:iCs/>
        </w:rPr>
        <w:t xml:space="preserve"> </w:t>
      </w:r>
      <w:r w:rsidRPr="009A40B4">
        <w:rPr>
          <w:bCs/>
          <w:iCs/>
        </w:rPr>
        <w:t>regjistrimin dhe aktivizimin e punëkërkuesve;</w:t>
      </w:r>
      <w:r w:rsidR="00312639" w:rsidRPr="009A40B4">
        <w:rPr>
          <w:bCs/>
          <w:iCs/>
        </w:rPr>
        <w:t xml:space="preserve"> </w:t>
      </w:r>
      <w:r w:rsidRPr="009A40B4">
        <w:rPr>
          <w:bCs/>
          <w:iCs/>
        </w:rPr>
        <w:t>programet aktive të tregut të punës;</w:t>
      </w:r>
      <w:r w:rsidR="00312639" w:rsidRPr="009A40B4">
        <w:rPr>
          <w:bCs/>
          <w:iCs/>
        </w:rPr>
        <w:t xml:space="preserve"> </w:t>
      </w:r>
      <w:r w:rsidRPr="009A40B4">
        <w:rPr>
          <w:bCs/>
          <w:iCs/>
        </w:rPr>
        <w:t>rolin e subjekteve publike dhe private;</w:t>
      </w:r>
      <w:r w:rsidR="00312639" w:rsidRPr="009A40B4">
        <w:rPr>
          <w:bCs/>
          <w:iCs/>
        </w:rPr>
        <w:t xml:space="preserve"> </w:t>
      </w:r>
      <w:r w:rsidRPr="009A40B4">
        <w:rPr>
          <w:bCs/>
          <w:iCs/>
        </w:rPr>
        <w:t>Garancinë Rinore dhe partneritetet vendore;</w:t>
      </w:r>
      <w:r w:rsidR="00312639" w:rsidRPr="009A40B4">
        <w:rPr>
          <w:bCs/>
          <w:iCs/>
        </w:rPr>
        <w:t xml:space="preserve"> </w:t>
      </w:r>
      <w:r w:rsidRPr="009A40B4">
        <w:rPr>
          <w:bCs/>
          <w:iCs/>
        </w:rPr>
        <w:t>kuotat e punësimit dhe Fondin Social të Punësimit;</w:t>
      </w:r>
      <w:r w:rsidR="00312639" w:rsidRPr="009A40B4">
        <w:rPr>
          <w:bCs/>
          <w:iCs/>
        </w:rPr>
        <w:t xml:space="preserve"> </w:t>
      </w:r>
      <w:r w:rsidRPr="009A40B4">
        <w:rPr>
          <w:bCs/>
          <w:iCs/>
        </w:rPr>
        <w:t>Observatorin dhe pasaportën digjitale;</w:t>
      </w:r>
      <w:r w:rsidR="00312639" w:rsidRPr="009A40B4">
        <w:rPr>
          <w:bCs/>
          <w:iCs/>
        </w:rPr>
        <w:t xml:space="preserve"> </w:t>
      </w:r>
      <w:r w:rsidRPr="009A40B4">
        <w:rPr>
          <w:bCs/>
          <w:iCs/>
        </w:rPr>
        <w:t>detyrimet e punëdhënësve;</w:t>
      </w:r>
      <w:r w:rsidR="00312639" w:rsidRPr="009A40B4">
        <w:rPr>
          <w:bCs/>
          <w:iCs/>
        </w:rPr>
        <w:t xml:space="preserve"> </w:t>
      </w:r>
      <w:r w:rsidRPr="009A40B4">
        <w:rPr>
          <w:bCs/>
          <w:iCs/>
        </w:rPr>
        <w:t>strukturat dhe funksionet e EURES-it.</w:t>
      </w:r>
      <w:r w:rsidR="009E73C7" w:rsidRPr="009A40B4">
        <w:rPr>
          <w:bCs/>
          <w:iCs/>
        </w:rPr>
        <w:t xml:space="preserve"> </w:t>
      </w:r>
      <w:r w:rsidRPr="009A40B4">
        <w:rPr>
          <w:bCs/>
          <w:iCs/>
        </w:rPr>
        <w:t>Avantazhi i këtij opsioni do të ishte mundësia për riorganizimin e plotë dhe sistematik të legjislacionit dhe shmangien e ndryshimeve të shumta të shpërndara në ligjin ekzistues.</w:t>
      </w:r>
    </w:p>
    <w:p w14:paraId="1B870CFA" w14:textId="2324CA2C" w:rsidR="00E352F1" w:rsidRPr="009A40B4" w:rsidRDefault="00E352F1" w:rsidP="00676A37">
      <w:pPr>
        <w:tabs>
          <w:tab w:val="left" w:pos="567"/>
        </w:tabs>
        <w:spacing w:line="259" w:lineRule="auto"/>
        <w:ind w:firstLine="1"/>
        <w:jc w:val="both"/>
        <w:rPr>
          <w:bCs/>
          <w:iCs/>
        </w:rPr>
      </w:pPr>
      <w:r w:rsidRPr="009A40B4">
        <w:rPr>
          <w:bCs/>
          <w:iCs/>
        </w:rPr>
        <w:t>Megjithatë, hartimi i një ligji të ri nuk vlerësohet proporcional me natyrën e problemeve, sepse</w:t>
      </w:r>
      <w:r w:rsidR="009E73C7" w:rsidRPr="009A40B4">
        <w:rPr>
          <w:bCs/>
          <w:iCs/>
        </w:rPr>
        <w:t xml:space="preserve"> </w:t>
      </w:r>
      <w:r w:rsidRPr="009A40B4">
        <w:rPr>
          <w:bCs/>
          <w:iCs/>
        </w:rPr>
        <w:t>struktura dhe një pjesë e konsiderueshme e dispozitave të ligjit nr. 15/2019 mbeten të vlefshme dhe të zbatueshme;</w:t>
      </w:r>
      <w:r w:rsidR="009E73C7" w:rsidRPr="009A40B4">
        <w:rPr>
          <w:bCs/>
          <w:iCs/>
        </w:rPr>
        <w:t xml:space="preserve"> </w:t>
      </w:r>
      <w:r w:rsidRPr="009A40B4">
        <w:rPr>
          <w:bCs/>
          <w:iCs/>
        </w:rPr>
        <w:t>probleme</w:t>
      </w:r>
      <w:r w:rsidR="009E73C7" w:rsidRPr="009A40B4">
        <w:rPr>
          <w:bCs/>
          <w:iCs/>
        </w:rPr>
        <w:t xml:space="preserve">t e identifikuara </w:t>
      </w:r>
      <w:r w:rsidRPr="009A40B4">
        <w:rPr>
          <w:bCs/>
          <w:iCs/>
        </w:rPr>
        <w:t>mund të trajtohen përmes shtesave dhe ndryshimeve të fokusuara</w:t>
      </w:r>
      <w:r w:rsidR="009E73C7" w:rsidRPr="009A40B4">
        <w:rPr>
          <w:bCs/>
          <w:iCs/>
        </w:rPr>
        <w:t>.</w:t>
      </w:r>
    </w:p>
    <w:p w14:paraId="0C4A29C4" w14:textId="1281A5C8" w:rsidR="00E352F1" w:rsidRPr="009A40B4" w:rsidRDefault="009E73C7" w:rsidP="00676A37">
      <w:pPr>
        <w:tabs>
          <w:tab w:val="left" w:pos="567"/>
        </w:tabs>
        <w:spacing w:line="259" w:lineRule="auto"/>
        <w:ind w:firstLine="1"/>
        <w:jc w:val="both"/>
        <w:rPr>
          <w:bCs/>
          <w:iCs/>
        </w:rPr>
      </w:pPr>
      <w:r w:rsidRPr="009A40B4">
        <w:rPr>
          <w:bCs/>
          <w:iCs/>
        </w:rPr>
        <w:t>Nga ana tjet</w:t>
      </w:r>
      <w:r w:rsidR="00E22A6C">
        <w:rPr>
          <w:bCs/>
          <w:iCs/>
        </w:rPr>
        <w:t>ë</w:t>
      </w:r>
      <w:r w:rsidRPr="009A40B4">
        <w:rPr>
          <w:bCs/>
          <w:iCs/>
        </w:rPr>
        <w:t xml:space="preserve">r, </w:t>
      </w:r>
      <w:r w:rsidR="00E352F1" w:rsidRPr="009A40B4">
        <w:rPr>
          <w:bCs/>
          <w:iCs/>
        </w:rPr>
        <w:t>një ligj i ri do të kërkonte më shumë kohë për hartim, konsultim, miratim dhe zbatim</w:t>
      </w:r>
      <w:r w:rsidRPr="009A40B4">
        <w:rPr>
          <w:bCs/>
          <w:iCs/>
        </w:rPr>
        <w:t>. D</w:t>
      </w:r>
      <w:r w:rsidR="00E352F1" w:rsidRPr="009A40B4">
        <w:rPr>
          <w:bCs/>
          <w:iCs/>
        </w:rPr>
        <w:t>o të kërkonte rishikimin e plotë të akteve nënligjore, procedurave, formularëve dhe sistemeve ekzistuese;</w:t>
      </w:r>
      <w:r w:rsidR="009F037E" w:rsidRPr="009A40B4">
        <w:rPr>
          <w:bCs/>
          <w:iCs/>
        </w:rPr>
        <w:t xml:space="preserve"> </w:t>
      </w:r>
      <w:r w:rsidR="00E352F1" w:rsidRPr="009A40B4">
        <w:rPr>
          <w:bCs/>
          <w:iCs/>
        </w:rPr>
        <w:t>do të rriste kostot administrative dhe nevojën për trajnim;</w:t>
      </w:r>
      <w:r w:rsidR="009F037E" w:rsidRPr="009A40B4">
        <w:rPr>
          <w:bCs/>
          <w:iCs/>
        </w:rPr>
        <w:t xml:space="preserve"> </w:t>
      </w:r>
      <w:r w:rsidR="00E352F1" w:rsidRPr="009A40B4">
        <w:rPr>
          <w:bCs/>
          <w:iCs/>
        </w:rPr>
        <w:t>mund të krijonte pasiguri juridike dhe ndërprerje gjatë kalimit nga kuadri aktual në kuadrin e ri</w:t>
      </w:r>
      <w:r w:rsidR="009F037E" w:rsidRPr="009A40B4">
        <w:rPr>
          <w:bCs/>
          <w:iCs/>
        </w:rPr>
        <w:t>, si dhe d</w:t>
      </w:r>
      <w:r w:rsidR="00E352F1" w:rsidRPr="009A40B4">
        <w:rPr>
          <w:bCs/>
          <w:iCs/>
        </w:rPr>
        <w:t>o të vononte zbatimin e masave urgjente, veçanërisht atyre që lidhen me Garancinë Rinore, kuotat, digjitalizimin dhe përgatitjen për EURES-in.</w:t>
      </w:r>
    </w:p>
    <w:p w14:paraId="3E77A763" w14:textId="77777777" w:rsidR="00F75A0B" w:rsidRPr="009A40B4" w:rsidRDefault="00E352F1" w:rsidP="00676A37">
      <w:pPr>
        <w:tabs>
          <w:tab w:val="left" w:pos="567"/>
        </w:tabs>
        <w:spacing w:line="259" w:lineRule="auto"/>
        <w:ind w:firstLine="1"/>
        <w:jc w:val="both"/>
        <w:rPr>
          <w:bCs/>
          <w:iCs/>
        </w:rPr>
      </w:pPr>
      <w:r w:rsidRPr="009A40B4">
        <w:rPr>
          <w:bCs/>
          <w:iCs/>
        </w:rPr>
        <w:t>Për këtë arsye, ky opsion është i mundshëm nga pikëpamja juridike, por më i kushtueshëm, më i ngadalshëm dhe më pak proporcional sesa ndryshimi i ligjit ekzistues.</w:t>
      </w:r>
      <w:bookmarkEnd w:id="8"/>
      <w:bookmarkEnd w:id="9"/>
    </w:p>
    <w:p w14:paraId="0D3D4DD2" w14:textId="77777777" w:rsidR="00F75A0B" w:rsidRPr="009A40B4" w:rsidRDefault="00F75A0B" w:rsidP="00676A37">
      <w:pPr>
        <w:tabs>
          <w:tab w:val="left" w:pos="567"/>
        </w:tabs>
        <w:spacing w:line="259" w:lineRule="auto"/>
        <w:ind w:firstLine="1"/>
        <w:jc w:val="both"/>
        <w:rPr>
          <w:bCs/>
          <w:iCs/>
        </w:rPr>
      </w:pPr>
    </w:p>
    <w:p w14:paraId="0414B355" w14:textId="77777777" w:rsidR="00F75A0B" w:rsidRPr="009A40B4" w:rsidRDefault="00AA2FE3" w:rsidP="00676A37">
      <w:pPr>
        <w:keepNext/>
        <w:keepLines/>
        <w:spacing w:line="259" w:lineRule="auto"/>
        <w:ind w:firstLine="1"/>
        <w:jc w:val="both"/>
        <w:outlineLvl w:val="1"/>
        <w:rPr>
          <w:rFonts w:eastAsiaTheme="majorEastAsia"/>
          <w:i/>
          <w:iCs/>
          <w:color w:val="000000" w:themeColor="text1"/>
          <w:lang w:val="sq-AL"/>
        </w:rPr>
      </w:pPr>
      <w:r w:rsidRPr="009A40B4">
        <w:rPr>
          <w:rFonts w:eastAsiaTheme="majorEastAsia"/>
          <w:i/>
          <w:iCs/>
          <w:color w:val="000000" w:themeColor="text1"/>
          <w:lang w:val="sq-AL"/>
        </w:rPr>
        <w:t>Opsioni 3 – Ndryshimi i ligjit ekzistues nr. 15/2019 “Për nxitjen e punësimit”, i ndryshuar – opsioni i preferuar</w:t>
      </w:r>
    </w:p>
    <w:p w14:paraId="5F3C19A8" w14:textId="77777777" w:rsidR="00662CE4" w:rsidRPr="009A40B4" w:rsidRDefault="00AA2FE3" w:rsidP="00676A37">
      <w:pPr>
        <w:tabs>
          <w:tab w:val="left" w:pos="567"/>
        </w:tabs>
        <w:spacing w:line="259" w:lineRule="auto"/>
        <w:ind w:firstLine="1"/>
        <w:jc w:val="both"/>
        <w:rPr>
          <w:rFonts w:eastAsiaTheme="majorEastAsia"/>
          <w:bCs/>
          <w:iCs/>
          <w:color w:val="000000" w:themeColor="text1"/>
        </w:rPr>
      </w:pPr>
      <w:r w:rsidRPr="009A40B4">
        <w:rPr>
          <w:rFonts w:eastAsiaTheme="majorEastAsia"/>
          <w:bCs/>
          <w:iCs/>
          <w:color w:val="000000" w:themeColor="text1"/>
        </w:rPr>
        <w:t>Ky opsion parashikon ruajtjen e strukturës dhe mekanizmave bazë të ligjit nr. 15/2019, duke bërë shtesat, ndryshimet, harmonizimet dhe shfuqizimet e nevojshme për të adresuar problematikat e evidentuara.</w:t>
      </w:r>
    </w:p>
    <w:p w14:paraId="656115D8" w14:textId="7273FD8E" w:rsidR="00A47AD3" w:rsidRPr="009A40B4" w:rsidRDefault="00A47AD3" w:rsidP="00676A37">
      <w:pPr>
        <w:tabs>
          <w:tab w:val="left" w:pos="567"/>
        </w:tabs>
        <w:spacing w:line="259" w:lineRule="auto"/>
        <w:ind w:firstLine="1"/>
        <w:jc w:val="both"/>
        <w:rPr>
          <w:rFonts w:eastAsiaTheme="majorEastAsia"/>
          <w:iCs/>
          <w:color w:val="000000" w:themeColor="text1"/>
        </w:rPr>
      </w:pPr>
      <w:r w:rsidRPr="009A40B4">
        <w:rPr>
          <w:rFonts w:eastAsiaTheme="majorEastAsia"/>
          <w:iCs/>
          <w:color w:val="000000" w:themeColor="text1"/>
        </w:rPr>
        <w:t>Nëpërmjet këtij opsioni propozohet</w:t>
      </w:r>
      <w:r w:rsidR="00662CE4" w:rsidRPr="009A40B4">
        <w:rPr>
          <w:rFonts w:eastAsiaTheme="majorEastAsia"/>
          <w:iCs/>
          <w:color w:val="000000" w:themeColor="text1"/>
        </w:rPr>
        <w:t xml:space="preserve"> </w:t>
      </w:r>
      <w:r w:rsidRPr="009A40B4">
        <w:rPr>
          <w:rFonts w:eastAsiaTheme="majorEastAsia"/>
          <w:iCs/>
          <w:color w:val="000000" w:themeColor="text1"/>
        </w:rPr>
        <w:t>përditësimi i përkufizimeve dhe zgjerimi i kategorive të përfituesve; përfshirja e nxënësit punëmarrës në arsimin profesional të dyfishtë; riformulimi i “punësimit të përshtatshëm”; zgjerimi i aksesit për shtetasit shqiptarë jashtë vendit, të huajt dhe personat pa shtetësi; përcaktimi i konceptit të subjekteve të tregut të punës dhe kontraktimi i tyre; ruajtja e shërbimeve bazë pa pagesë dhe rregullimi i shërbimeve të specializuara për punëdhënësit; rregullimi i plotë i statusit dhe detyrimeve të punëkërkuesit; zgjerimi i programeve aktive për personat që rrezikojnë humbjen e punës; mbështetja për zhvendosjen ose riatdhesimin e migrantëve të kthyer; forcimi i bazës ligjore për Garancinë Rinore dhe partneritetet vendore; ngritja e Zyrës Kombëtare Koordinuese të EURES-it dhe Sistemit Kombëtar të Pranimit; institucionalizimi i Observatorit dhe pasaportës digjitale; vendosja e detyrimeve të punëdhënësve për vendet e lira, intervalin e pagës dhe largimet; zbatimi tranzitor i kuotës prej një personi për çdo 125 punonjës dhe i kontributit prej 50 për qind të pagës minimale për çdo vend të paplotësuar; harmonizimi i akteve nënligjore</w:t>
      </w:r>
      <w:r w:rsidR="00662CE4" w:rsidRPr="009A40B4">
        <w:rPr>
          <w:rFonts w:eastAsiaTheme="majorEastAsia"/>
          <w:iCs/>
          <w:color w:val="000000" w:themeColor="text1"/>
        </w:rPr>
        <w:t xml:space="preserve">, si </w:t>
      </w:r>
      <w:r w:rsidRPr="009A40B4">
        <w:rPr>
          <w:rFonts w:eastAsiaTheme="majorEastAsia"/>
          <w:iCs/>
          <w:color w:val="000000" w:themeColor="text1"/>
        </w:rPr>
        <w:t xml:space="preserve">dhe shfuqizimi i dispozitave që nuk përputhen me kuadrin e ri. </w:t>
      </w:r>
    </w:p>
    <w:p w14:paraId="3F1B0B9D" w14:textId="77777777" w:rsidR="00A47AD3" w:rsidRPr="009A40B4" w:rsidRDefault="00A47AD3" w:rsidP="00676A37">
      <w:pPr>
        <w:tabs>
          <w:tab w:val="left" w:pos="567"/>
        </w:tabs>
        <w:spacing w:line="259" w:lineRule="auto"/>
        <w:ind w:firstLine="1"/>
        <w:jc w:val="both"/>
        <w:rPr>
          <w:rFonts w:eastAsiaTheme="majorEastAsia"/>
          <w:iCs/>
          <w:color w:val="000000" w:themeColor="text1"/>
        </w:rPr>
      </w:pPr>
      <w:r w:rsidRPr="009A40B4">
        <w:rPr>
          <w:rFonts w:eastAsiaTheme="majorEastAsia"/>
          <w:iCs/>
          <w:color w:val="000000" w:themeColor="text1"/>
        </w:rPr>
        <w:t>Avantazhet kryesore të këtij opsioni janë:</w:t>
      </w:r>
    </w:p>
    <w:p w14:paraId="3EB6E756" w14:textId="77777777" w:rsidR="00662CE4" w:rsidRPr="009A40B4" w:rsidRDefault="00A47AD3">
      <w:pPr>
        <w:pStyle w:val="ListParagraph"/>
        <w:numPr>
          <w:ilvl w:val="0"/>
          <w:numId w:val="30"/>
        </w:numPr>
        <w:spacing w:after="0" w:line="259" w:lineRule="auto"/>
        <w:ind w:left="567" w:hanging="425"/>
        <w:jc w:val="both"/>
        <w:rPr>
          <w:rFonts w:ascii="Times New Roman" w:eastAsiaTheme="majorEastAsia" w:hAnsi="Times New Roman"/>
          <w:iCs/>
          <w:color w:val="000000" w:themeColor="text1"/>
        </w:rPr>
      </w:pPr>
      <w:r w:rsidRPr="009A40B4">
        <w:rPr>
          <w:rFonts w:ascii="Times New Roman" w:eastAsiaTheme="majorEastAsia" w:hAnsi="Times New Roman"/>
          <w:iCs/>
          <w:color w:val="000000" w:themeColor="text1"/>
        </w:rPr>
        <w:t xml:space="preserve">adreson drejtpërdrejt problemet dhe shkaqet e identifikuara; </w:t>
      </w:r>
    </w:p>
    <w:p w14:paraId="398F61E1" w14:textId="6509A975" w:rsidR="00662CE4" w:rsidRPr="009A40B4" w:rsidRDefault="00A47AD3">
      <w:pPr>
        <w:pStyle w:val="ListParagraph"/>
        <w:numPr>
          <w:ilvl w:val="0"/>
          <w:numId w:val="30"/>
        </w:numPr>
        <w:spacing w:after="0" w:line="259" w:lineRule="auto"/>
        <w:ind w:left="567" w:hanging="425"/>
        <w:jc w:val="both"/>
        <w:rPr>
          <w:rFonts w:ascii="Times New Roman" w:eastAsiaTheme="majorEastAsia" w:hAnsi="Times New Roman"/>
          <w:iCs/>
          <w:color w:val="000000" w:themeColor="text1"/>
        </w:rPr>
      </w:pPr>
      <w:r w:rsidRPr="009A40B4">
        <w:rPr>
          <w:rFonts w:ascii="Times New Roman" w:eastAsiaTheme="majorEastAsia" w:hAnsi="Times New Roman"/>
          <w:iCs/>
          <w:color w:val="000000" w:themeColor="text1"/>
        </w:rPr>
        <w:t xml:space="preserve">krijon bazën ligjore për të drejta, detyrime, kompetenca dhe mekanizma financiarë; ruan vazhdimësinë juridike dhe institucionale; </w:t>
      </w:r>
    </w:p>
    <w:p w14:paraId="4F95D782" w14:textId="77777777" w:rsidR="00662CE4" w:rsidRPr="009A40B4" w:rsidRDefault="00A47AD3">
      <w:pPr>
        <w:pStyle w:val="ListParagraph"/>
        <w:numPr>
          <w:ilvl w:val="0"/>
          <w:numId w:val="30"/>
        </w:numPr>
        <w:spacing w:after="0" w:line="259" w:lineRule="auto"/>
        <w:ind w:left="567" w:hanging="425"/>
        <w:jc w:val="both"/>
        <w:rPr>
          <w:rFonts w:ascii="Times New Roman" w:eastAsiaTheme="majorEastAsia" w:hAnsi="Times New Roman"/>
          <w:iCs/>
          <w:color w:val="000000" w:themeColor="text1"/>
        </w:rPr>
      </w:pPr>
      <w:r w:rsidRPr="009A40B4">
        <w:rPr>
          <w:rFonts w:ascii="Times New Roman" w:eastAsiaTheme="majorEastAsia" w:hAnsi="Times New Roman"/>
          <w:iCs/>
          <w:color w:val="000000" w:themeColor="text1"/>
        </w:rPr>
        <w:t xml:space="preserve">lejon përdorimin dhe përshtatjen e strukturave dhe sistemeve ekzistuese; </w:t>
      </w:r>
    </w:p>
    <w:p w14:paraId="3D65B585" w14:textId="77777777" w:rsidR="00662CE4" w:rsidRPr="009A40B4" w:rsidRDefault="00A47AD3">
      <w:pPr>
        <w:pStyle w:val="ListParagraph"/>
        <w:numPr>
          <w:ilvl w:val="0"/>
          <w:numId w:val="30"/>
        </w:numPr>
        <w:spacing w:after="0" w:line="259" w:lineRule="auto"/>
        <w:ind w:left="567" w:hanging="425"/>
        <w:jc w:val="both"/>
        <w:rPr>
          <w:rFonts w:ascii="Times New Roman" w:eastAsiaTheme="majorEastAsia" w:hAnsi="Times New Roman"/>
          <w:iCs/>
          <w:color w:val="000000" w:themeColor="text1"/>
        </w:rPr>
      </w:pPr>
      <w:r w:rsidRPr="009A40B4">
        <w:rPr>
          <w:rFonts w:ascii="Times New Roman" w:eastAsiaTheme="majorEastAsia" w:hAnsi="Times New Roman"/>
          <w:iCs/>
          <w:color w:val="000000" w:themeColor="text1"/>
        </w:rPr>
        <w:t>kërkon më pak kohë dhe burime sesa hartimi i një ligji tërësisht të ri</w:t>
      </w:r>
      <w:r w:rsidR="00662CE4" w:rsidRPr="009A40B4">
        <w:rPr>
          <w:rFonts w:ascii="Times New Roman" w:eastAsiaTheme="majorEastAsia" w:hAnsi="Times New Roman"/>
          <w:iCs/>
          <w:color w:val="000000" w:themeColor="text1"/>
        </w:rPr>
        <w:t>;</w:t>
      </w:r>
    </w:p>
    <w:p w14:paraId="26B7FCC7" w14:textId="77777777" w:rsidR="00662CE4" w:rsidRPr="009A40B4" w:rsidRDefault="00A47AD3">
      <w:pPr>
        <w:pStyle w:val="ListParagraph"/>
        <w:numPr>
          <w:ilvl w:val="0"/>
          <w:numId w:val="30"/>
        </w:numPr>
        <w:spacing w:after="0" w:line="259" w:lineRule="auto"/>
        <w:ind w:left="567" w:hanging="425"/>
        <w:jc w:val="both"/>
        <w:rPr>
          <w:rFonts w:ascii="Times New Roman" w:eastAsiaTheme="majorEastAsia" w:hAnsi="Times New Roman"/>
          <w:iCs/>
          <w:color w:val="000000" w:themeColor="text1"/>
        </w:rPr>
      </w:pPr>
      <w:r w:rsidRPr="009A40B4">
        <w:rPr>
          <w:rFonts w:ascii="Times New Roman" w:eastAsiaTheme="majorEastAsia" w:hAnsi="Times New Roman"/>
          <w:iCs/>
          <w:color w:val="000000" w:themeColor="text1"/>
        </w:rPr>
        <w:t xml:space="preserve">mundëson zbatim të fazuar të kuotave dhe EURES-it; </w:t>
      </w:r>
    </w:p>
    <w:p w14:paraId="0DCC6257" w14:textId="77777777" w:rsidR="00662CE4" w:rsidRPr="009A40B4" w:rsidRDefault="00A47AD3">
      <w:pPr>
        <w:pStyle w:val="ListParagraph"/>
        <w:numPr>
          <w:ilvl w:val="0"/>
          <w:numId w:val="30"/>
        </w:numPr>
        <w:spacing w:after="0" w:line="259" w:lineRule="auto"/>
        <w:ind w:left="567" w:hanging="425"/>
        <w:jc w:val="both"/>
        <w:rPr>
          <w:rFonts w:ascii="Times New Roman" w:eastAsiaTheme="majorEastAsia" w:hAnsi="Times New Roman"/>
          <w:iCs/>
          <w:color w:val="000000" w:themeColor="text1"/>
        </w:rPr>
      </w:pPr>
      <w:r w:rsidRPr="009A40B4">
        <w:rPr>
          <w:rFonts w:ascii="Times New Roman" w:eastAsiaTheme="majorEastAsia" w:hAnsi="Times New Roman"/>
          <w:iCs/>
          <w:color w:val="000000" w:themeColor="text1"/>
        </w:rPr>
        <w:t xml:space="preserve">krijon bazën për miratimin e akteve të detajuara nënligjore; </w:t>
      </w:r>
    </w:p>
    <w:p w14:paraId="019ED608" w14:textId="77777777" w:rsidR="00662CE4" w:rsidRPr="009A40B4" w:rsidRDefault="00A47AD3">
      <w:pPr>
        <w:pStyle w:val="ListParagraph"/>
        <w:numPr>
          <w:ilvl w:val="0"/>
          <w:numId w:val="30"/>
        </w:numPr>
        <w:spacing w:after="0" w:line="259" w:lineRule="auto"/>
        <w:ind w:left="567" w:hanging="425"/>
        <w:jc w:val="both"/>
        <w:rPr>
          <w:rFonts w:ascii="Times New Roman" w:eastAsiaTheme="majorEastAsia" w:hAnsi="Times New Roman"/>
          <w:iCs/>
          <w:color w:val="000000" w:themeColor="text1"/>
        </w:rPr>
      </w:pPr>
      <w:r w:rsidRPr="009A40B4">
        <w:rPr>
          <w:rFonts w:ascii="Times New Roman" w:eastAsiaTheme="majorEastAsia" w:hAnsi="Times New Roman"/>
          <w:iCs/>
          <w:color w:val="000000" w:themeColor="text1"/>
        </w:rPr>
        <w:t>siguron qëndrueshmëri më të madhe sesa masat jorregullatore dhe projektet pilot;</w:t>
      </w:r>
    </w:p>
    <w:p w14:paraId="0637F70E" w14:textId="110CB574" w:rsidR="00662CE4" w:rsidRPr="009A40B4" w:rsidRDefault="00A47AD3">
      <w:pPr>
        <w:pStyle w:val="ListParagraph"/>
        <w:numPr>
          <w:ilvl w:val="0"/>
          <w:numId w:val="30"/>
        </w:numPr>
        <w:spacing w:after="0" w:line="259" w:lineRule="auto"/>
        <w:ind w:left="567" w:hanging="425"/>
        <w:jc w:val="both"/>
        <w:rPr>
          <w:rFonts w:ascii="Times New Roman" w:eastAsiaTheme="majorEastAsia" w:hAnsi="Times New Roman"/>
          <w:iCs/>
          <w:color w:val="000000" w:themeColor="text1"/>
        </w:rPr>
      </w:pPr>
      <w:r w:rsidRPr="009A40B4">
        <w:rPr>
          <w:rFonts w:ascii="Times New Roman" w:eastAsiaTheme="majorEastAsia" w:hAnsi="Times New Roman"/>
          <w:iCs/>
          <w:color w:val="000000" w:themeColor="text1"/>
        </w:rPr>
        <w:t xml:space="preserve">mbështet objektivat strategjikë të punësimit, përfshirjes sociale, digjitalizimit dhe integrimit evropian. </w:t>
      </w:r>
    </w:p>
    <w:p w14:paraId="083F8A92" w14:textId="77777777" w:rsidR="00726D0E" w:rsidRDefault="00726D0E" w:rsidP="00676A37">
      <w:pPr>
        <w:spacing w:line="259" w:lineRule="auto"/>
        <w:ind w:firstLine="1"/>
        <w:jc w:val="both"/>
        <w:rPr>
          <w:rFonts w:eastAsiaTheme="majorEastAsia"/>
          <w:iCs/>
          <w:color w:val="000000" w:themeColor="text1"/>
        </w:rPr>
      </w:pPr>
    </w:p>
    <w:p w14:paraId="1B8E372F" w14:textId="3164EF5D" w:rsidR="00662CE4" w:rsidRPr="009A40B4" w:rsidRDefault="00662CE4" w:rsidP="00676A37">
      <w:pPr>
        <w:spacing w:line="259" w:lineRule="auto"/>
        <w:ind w:firstLine="1"/>
        <w:jc w:val="both"/>
        <w:rPr>
          <w:rFonts w:eastAsiaTheme="majorEastAsia"/>
          <w:iCs/>
          <w:color w:val="000000" w:themeColor="text1"/>
        </w:rPr>
      </w:pPr>
      <w:r w:rsidRPr="009A40B4">
        <w:rPr>
          <w:rFonts w:eastAsiaTheme="majorEastAsia"/>
          <w:iCs/>
          <w:color w:val="000000" w:themeColor="text1"/>
        </w:rPr>
        <w:t>K</w:t>
      </w:r>
      <w:r w:rsidR="00A47AD3" w:rsidRPr="009A40B4">
        <w:rPr>
          <w:rFonts w:eastAsiaTheme="majorEastAsia"/>
          <w:iCs/>
          <w:color w:val="000000" w:themeColor="text1"/>
        </w:rPr>
        <w:t xml:space="preserve">ostot e këtij opsioni lidhen kryesisht me hartimin dhe zbatimin e akteve nënligjore, përshtatjen e procedurave, zhvillimin e sistemeve digjitale, forcimin e kapaciteteve institucionale dhe përmbushjen e detyrimeve të reja nga punëdhënësit. </w:t>
      </w:r>
    </w:p>
    <w:p w14:paraId="4D294ED9" w14:textId="2F13897C" w:rsidR="00A47AD3" w:rsidRPr="009A40B4" w:rsidRDefault="00A47AD3" w:rsidP="00676A37">
      <w:pPr>
        <w:spacing w:line="259" w:lineRule="auto"/>
        <w:ind w:firstLine="1"/>
        <w:jc w:val="both"/>
        <w:rPr>
          <w:rFonts w:eastAsiaTheme="majorEastAsia"/>
          <w:iCs/>
          <w:color w:val="000000" w:themeColor="text1"/>
        </w:rPr>
      </w:pPr>
      <w:r w:rsidRPr="009A40B4">
        <w:rPr>
          <w:rFonts w:eastAsiaTheme="majorEastAsia"/>
          <w:iCs/>
          <w:color w:val="000000" w:themeColor="text1"/>
        </w:rPr>
        <w:t>Megjithatë, këto kosto konsiderohen proporcionale me rezultatet e pritshme dhe më të ulëta se kostot që do të shkaktonte hartimi dhe zbatimi i një ligji të ri.</w:t>
      </w:r>
    </w:p>
    <w:p w14:paraId="26EE7E57" w14:textId="77777777" w:rsidR="004275F3" w:rsidRPr="009A40B4" w:rsidRDefault="004275F3" w:rsidP="00676A37">
      <w:pPr>
        <w:keepNext/>
        <w:keepLines/>
        <w:spacing w:line="259" w:lineRule="auto"/>
        <w:ind w:firstLine="1"/>
        <w:jc w:val="both"/>
        <w:outlineLvl w:val="1"/>
        <w:rPr>
          <w:rFonts w:eastAsiaTheme="majorEastAsia"/>
          <w:bCs/>
          <w:i/>
          <w:color w:val="000000" w:themeColor="text1"/>
          <w:lang w:val="sq-AL"/>
        </w:rPr>
      </w:pPr>
    </w:p>
    <w:p w14:paraId="27BC7202" w14:textId="77777777" w:rsidR="008E1A64" w:rsidRPr="009A40B4" w:rsidRDefault="008E1A64" w:rsidP="00676A37">
      <w:pPr>
        <w:spacing w:line="259" w:lineRule="auto"/>
        <w:ind w:firstLine="1"/>
        <w:rPr>
          <w:rFonts w:eastAsiaTheme="majorEastAsia"/>
          <w:b/>
          <w:bCs/>
          <w:lang w:val="sq-AL"/>
        </w:rPr>
      </w:pPr>
      <w:r w:rsidRPr="009A40B4">
        <w:rPr>
          <w:lang w:val="sq-AL"/>
        </w:rPr>
        <w:br w:type="page"/>
      </w:r>
    </w:p>
    <w:p w14:paraId="14D6821D" w14:textId="7D18492E" w:rsidR="00C50922" w:rsidRPr="009A40B4" w:rsidRDefault="008C5313" w:rsidP="00676A37">
      <w:pPr>
        <w:pStyle w:val="Heading1"/>
        <w:spacing w:line="259" w:lineRule="auto"/>
        <w:ind w:firstLine="1"/>
        <w:rPr>
          <w:rFonts w:cs="Times New Roman"/>
          <w:sz w:val="24"/>
          <w:szCs w:val="24"/>
          <w:lang w:val="sq-AL"/>
        </w:rPr>
      </w:pPr>
      <w:r w:rsidRPr="009A40B4">
        <w:rPr>
          <w:rFonts w:cs="Times New Roman"/>
          <w:sz w:val="24"/>
          <w:szCs w:val="24"/>
          <w:lang w:val="sq-AL"/>
        </w:rPr>
        <w:lastRenderedPageBreak/>
        <w:t>Vlerësimi i opsioneve/analizimi i ndikimeve</w:t>
      </w:r>
    </w:p>
    <w:p w14:paraId="044A5680" w14:textId="77777777" w:rsidR="00D55BD1" w:rsidRPr="009A40B4" w:rsidRDefault="00D55BD1" w:rsidP="00676A37">
      <w:pPr>
        <w:spacing w:line="259" w:lineRule="auto"/>
        <w:ind w:firstLine="1"/>
        <w:rPr>
          <w:lang w:val="sq-AL"/>
        </w:rPr>
      </w:pPr>
    </w:p>
    <w:p w14:paraId="32E51650" w14:textId="77777777" w:rsidR="008C5313" w:rsidRPr="009A40B4" w:rsidRDefault="008C5313" w:rsidP="00726D0E">
      <w:pPr>
        <w:pStyle w:val="BodyText"/>
        <w:numPr>
          <w:ilvl w:val="0"/>
          <w:numId w:val="7"/>
        </w:numPr>
        <w:spacing w:after="0" w:line="259" w:lineRule="auto"/>
        <w:ind w:left="284" w:hanging="284"/>
        <w:jc w:val="both"/>
        <w:rPr>
          <w:rFonts w:ascii="Times New Roman" w:hAnsi="Times New Roman"/>
          <w:i/>
          <w:lang w:val="sq-AL"/>
        </w:rPr>
      </w:pPr>
      <w:bookmarkStart w:id="10" w:name="_Hlk506916825"/>
      <w:r w:rsidRPr="009A40B4">
        <w:rPr>
          <w:rFonts w:ascii="Times New Roman" w:hAnsi="Times New Roman"/>
          <w:i/>
          <w:lang w:val="sq-AL"/>
        </w:rPr>
        <w:t>Identifikoni se kush preket</w:t>
      </w:r>
      <w:r w:rsidR="00573E8A" w:rsidRPr="009A40B4">
        <w:rPr>
          <w:rFonts w:ascii="Times New Roman" w:hAnsi="Times New Roman"/>
          <w:i/>
          <w:lang w:val="sq-AL"/>
        </w:rPr>
        <w:t>.</w:t>
      </w:r>
    </w:p>
    <w:p w14:paraId="10FBF746" w14:textId="77777777" w:rsidR="00726D0E" w:rsidRDefault="008C5313" w:rsidP="00726D0E">
      <w:pPr>
        <w:pStyle w:val="BodyText"/>
        <w:numPr>
          <w:ilvl w:val="0"/>
          <w:numId w:val="7"/>
        </w:numPr>
        <w:spacing w:after="0" w:line="259" w:lineRule="auto"/>
        <w:ind w:left="284" w:hanging="284"/>
        <w:jc w:val="both"/>
        <w:rPr>
          <w:rFonts w:ascii="Times New Roman" w:hAnsi="Times New Roman"/>
          <w:i/>
          <w:lang w:val="sq-AL"/>
        </w:rPr>
      </w:pPr>
      <w:r w:rsidRPr="009A40B4">
        <w:rPr>
          <w:rFonts w:ascii="Times New Roman" w:hAnsi="Times New Roman"/>
          <w:i/>
          <w:lang w:val="sq-AL"/>
        </w:rPr>
        <w:t>Identifikoni llojet e ndikimeve për secilin grup të prekur; bëni dallimin midis ndikimeve të drejtpërdrejta dhe jo të drejtpërdrejta</w:t>
      </w:r>
      <w:r w:rsidR="00573E8A" w:rsidRPr="009A40B4">
        <w:rPr>
          <w:rFonts w:ascii="Times New Roman" w:hAnsi="Times New Roman"/>
          <w:i/>
          <w:lang w:val="sq-AL"/>
        </w:rPr>
        <w:t>.</w:t>
      </w:r>
    </w:p>
    <w:p w14:paraId="2060DE45" w14:textId="1829A718" w:rsidR="00D55BD1" w:rsidRPr="00726D0E" w:rsidRDefault="008C5313" w:rsidP="00726D0E">
      <w:pPr>
        <w:pStyle w:val="BodyText"/>
        <w:numPr>
          <w:ilvl w:val="0"/>
          <w:numId w:val="7"/>
        </w:numPr>
        <w:spacing w:after="0" w:line="259" w:lineRule="auto"/>
        <w:ind w:left="284" w:hanging="284"/>
        <w:jc w:val="both"/>
        <w:rPr>
          <w:rFonts w:ascii="Times New Roman" w:hAnsi="Times New Roman"/>
          <w:i/>
          <w:lang w:val="sq-AL"/>
        </w:rPr>
      </w:pPr>
      <w:r w:rsidRPr="00726D0E">
        <w:rPr>
          <w:rFonts w:ascii="Times New Roman" w:hAnsi="Times New Roman"/>
          <w:i/>
          <w:lang w:val="sq-AL"/>
        </w:rPr>
        <w:t>Për ndikimet e drejtpërdrejta</w:t>
      </w:r>
      <w:r w:rsidR="00D55BD1" w:rsidRPr="00726D0E">
        <w:rPr>
          <w:rFonts w:ascii="Times New Roman" w:hAnsi="Times New Roman"/>
          <w:i/>
          <w:lang w:val="sq-AL"/>
        </w:rPr>
        <w:t>:</w:t>
      </w:r>
    </w:p>
    <w:p w14:paraId="3F3BC154" w14:textId="77777777" w:rsidR="00B83A5E" w:rsidRPr="009A40B4" w:rsidRDefault="00B83A5E" w:rsidP="00676A37">
      <w:pPr>
        <w:pStyle w:val="BodyText"/>
        <w:spacing w:after="0" w:line="259" w:lineRule="auto"/>
        <w:ind w:firstLine="1"/>
        <w:jc w:val="both"/>
        <w:rPr>
          <w:rFonts w:ascii="Times New Roman" w:hAnsi="Times New Roman"/>
          <w:i/>
          <w:lang w:val="sq-AL"/>
        </w:rPr>
      </w:pPr>
      <w:r w:rsidRPr="009A40B4">
        <w:rPr>
          <w:rFonts w:ascii="Times New Roman" w:hAnsi="Times New Roman"/>
          <w:i/>
          <w:lang w:val="sq-AL"/>
        </w:rPr>
        <w:t xml:space="preserve"> </w:t>
      </w:r>
    </w:p>
    <w:p w14:paraId="72747932" w14:textId="77777777" w:rsidR="008C5313" w:rsidRPr="009A40B4" w:rsidRDefault="008C5313" w:rsidP="00726D0E">
      <w:pPr>
        <w:pStyle w:val="BodyText"/>
        <w:numPr>
          <w:ilvl w:val="1"/>
          <w:numId w:val="7"/>
        </w:numPr>
        <w:spacing w:after="0" w:line="259" w:lineRule="auto"/>
        <w:ind w:left="284" w:hanging="284"/>
        <w:jc w:val="both"/>
        <w:rPr>
          <w:rFonts w:ascii="Times New Roman" w:eastAsiaTheme="majorEastAsia" w:hAnsi="Times New Roman"/>
          <w:i/>
          <w:lang w:val="sq-AL"/>
        </w:rPr>
      </w:pPr>
      <w:r w:rsidRPr="009A40B4">
        <w:rPr>
          <w:rFonts w:ascii="Times New Roman" w:eastAsiaTheme="majorEastAsia" w:hAnsi="Times New Roman"/>
          <w:i/>
          <w:lang w:val="sq-AL"/>
        </w:rPr>
        <w:t>Përshkruani n</w:t>
      </w:r>
      <w:r w:rsidR="00826684" w:rsidRPr="009A40B4">
        <w:rPr>
          <w:rFonts w:ascii="Times New Roman" w:eastAsiaTheme="majorEastAsia" w:hAnsi="Times New Roman"/>
          <w:i/>
          <w:lang w:val="sq-AL"/>
        </w:rPr>
        <w:t xml:space="preserve">ga ana </w:t>
      </w:r>
      <w:r w:rsidRPr="009A40B4">
        <w:rPr>
          <w:rFonts w:ascii="Times New Roman" w:eastAsiaTheme="majorEastAsia" w:hAnsi="Times New Roman"/>
          <w:i/>
          <w:lang w:val="sq-AL"/>
        </w:rPr>
        <w:t>cilësore ndikimet e drejtpërdrejta mbi grupet e prekura</w:t>
      </w:r>
      <w:r w:rsidR="00573E8A" w:rsidRPr="009A40B4">
        <w:rPr>
          <w:rFonts w:ascii="Times New Roman" w:eastAsiaTheme="majorEastAsia" w:hAnsi="Times New Roman"/>
          <w:i/>
          <w:lang w:val="sq-AL"/>
        </w:rPr>
        <w:t>.</w:t>
      </w:r>
    </w:p>
    <w:p w14:paraId="795A7084" w14:textId="77777777" w:rsidR="008C5313" w:rsidRPr="009A40B4" w:rsidRDefault="008C5313" w:rsidP="00726D0E">
      <w:pPr>
        <w:pStyle w:val="BodyText"/>
        <w:numPr>
          <w:ilvl w:val="1"/>
          <w:numId w:val="7"/>
        </w:numPr>
        <w:spacing w:after="0" w:line="259" w:lineRule="auto"/>
        <w:ind w:left="284" w:hanging="284"/>
        <w:jc w:val="both"/>
        <w:rPr>
          <w:rFonts w:ascii="Times New Roman" w:eastAsiaTheme="majorEastAsia" w:hAnsi="Times New Roman"/>
          <w:i/>
          <w:lang w:val="sq-AL"/>
        </w:rPr>
      </w:pPr>
      <w:r w:rsidRPr="009A40B4">
        <w:rPr>
          <w:rFonts w:ascii="Times New Roman" w:eastAsiaTheme="majorEastAsia" w:hAnsi="Times New Roman"/>
          <w:i/>
          <w:lang w:val="sq-AL"/>
        </w:rPr>
        <w:t>Analizoni n</w:t>
      </w:r>
      <w:r w:rsidR="00826684" w:rsidRPr="009A40B4">
        <w:rPr>
          <w:rFonts w:ascii="Times New Roman" w:eastAsiaTheme="majorEastAsia" w:hAnsi="Times New Roman"/>
          <w:i/>
          <w:lang w:val="sq-AL"/>
        </w:rPr>
        <w:t xml:space="preserve">ga ana </w:t>
      </w:r>
      <w:r w:rsidRPr="009A40B4">
        <w:rPr>
          <w:rFonts w:ascii="Times New Roman" w:eastAsiaTheme="majorEastAsia" w:hAnsi="Times New Roman"/>
          <w:i/>
          <w:lang w:val="sq-AL"/>
        </w:rPr>
        <w:t xml:space="preserve">sasiore ndikimet më të rëndësishme </w:t>
      </w:r>
      <w:r w:rsidR="006A107D" w:rsidRPr="009A40B4">
        <w:rPr>
          <w:rFonts w:ascii="Times New Roman" w:eastAsiaTheme="majorEastAsia" w:hAnsi="Times New Roman"/>
          <w:i/>
          <w:lang w:val="sq-AL"/>
        </w:rPr>
        <w:t>të drejtpërdrejta</w:t>
      </w:r>
      <w:r w:rsidR="00573E8A" w:rsidRPr="009A40B4">
        <w:rPr>
          <w:rFonts w:ascii="Times New Roman" w:eastAsiaTheme="majorEastAsia" w:hAnsi="Times New Roman"/>
          <w:i/>
          <w:lang w:val="sq-AL"/>
        </w:rPr>
        <w:t>.</w:t>
      </w:r>
    </w:p>
    <w:p w14:paraId="356D5035" w14:textId="77777777" w:rsidR="00726D0E" w:rsidRDefault="006A107D" w:rsidP="00726D0E">
      <w:pPr>
        <w:pStyle w:val="BodyText"/>
        <w:numPr>
          <w:ilvl w:val="1"/>
          <w:numId w:val="7"/>
        </w:numPr>
        <w:spacing w:after="0" w:line="259" w:lineRule="auto"/>
        <w:ind w:left="284" w:hanging="284"/>
        <w:jc w:val="both"/>
        <w:rPr>
          <w:rFonts w:ascii="Times New Roman" w:eastAsiaTheme="majorEastAsia" w:hAnsi="Times New Roman"/>
          <w:i/>
          <w:lang w:val="sq-AL"/>
        </w:rPr>
      </w:pPr>
      <w:r w:rsidRPr="009A40B4">
        <w:rPr>
          <w:rFonts w:ascii="Times New Roman" w:eastAsiaTheme="majorEastAsia" w:hAnsi="Times New Roman"/>
          <w:i/>
          <w:lang w:val="sq-AL"/>
        </w:rPr>
        <w:t xml:space="preserve">Përcaktoni vlerën monetare të </w:t>
      </w:r>
      <w:r w:rsidR="008C5313" w:rsidRPr="009A40B4">
        <w:rPr>
          <w:rFonts w:ascii="Times New Roman" w:eastAsiaTheme="majorEastAsia" w:hAnsi="Times New Roman"/>
          <w:i/>
          <w:lang w:val="sq-AL"/>
        </w:rPr>
        <w:t>ndikime</w:t>
      </w:r>
      <w:r w:rsidRPr="009A40B4">
        <w:rPr>
          <w:rFonts w:ascii="Times New Roman" w:eastAsiaTheme="majorEastAsia" w:hAnsi="Times New Roman"/>
          <w:i/>
          <w:lang w:val="sq-AL"/>
        </w:rPr>
        <w:t>ve</w:t>
      </w:r>
      <w:r w:rsidR="008C5313" w:rsidRPr="009A40B4">
        <w:rPr>
          <w:rFonts w:ascii="Times New Roman" w:eastAsiaTheme="majorEastAsia" w:hAnsi="Times New Roman"/>
          <w:i/>
          <w:lang w:val="sq-AL"/>
        </w:rPr>
        <w:t xml:space="preserve"> më të rëndësishme </w:t>
      </w:r>
      <w:r w:rsidRPr="009A40B4">
        <w:rPr>
          <w:rFonts w:ascii="Times New Roman" w:eastAsiaTheme="majorEastAsia" w:hAnsi="Times New Roman"/>
          <w:i/>
          <w:lang w:val="sq-AL"/>
        </w:rPr>
        <w:t xml:space="preserve">të drejtpërdrejta </w:t>
      </w:r>
      <w:r w:rsidR="008C5313" w:rsidRPr="009A40B4">
        <w:rPr>
          <w:rFonts w:ascii="Times New Roman" w:eastAsiaTheme="majorEastAsia" w:hAnsi="Times New Roman"/>
          <w:i/>
          <w:lang w:val="sq-AL"/>
        </w:rPr>
        <w:t xml:space="preserve">aty ku është e mundur (shih </w:t>
      </w:r>
      <w:r w:rsidR="00D55BD1" w:rsidRPr="009A40B4">
        <w:rPr>
          <w:rFonts w:ascii="Times New Roman" w:eastAsiaTheme="majorEastAsia" w:hAnsi="Times New Roman"/>
          <w:i/>
          <w:lang w:val="sq-AL"/>
        </w:rPr>
        <w:t>a</w:t>
      </w:r>
      <w:r w:rsidRPr="009A40B4">
        <w:rPr>
          <w:rFonts w:ascii="Times New Roman" w:eastAsiaTheme="majorEastAsia" w:hAnsi="Times New Roman"/>
          <w:i/>
          <w:lang w:val="sq-AL"/>
        </w:rPr>
        <w:t>neksin</w:t>
      </w:r>
      <w:r w:rsidR="008C5313" w:rsidRPr="009A40B4">
        <w:rPr>
          <w:rFonts w:ascii="Times New Roman" w:eastAsiaTheme="majorEastAsia" w:hAnsi="Times New Roman"/>
          <w:i/>
          <w:lang w:val="sq-AL"/>
        </w:rPr>
        <w:t xml:space="preserve"> 1</w:t>
      </w:r>
      <w:r w:rsidR="00900286" w:rsidRPr="009A40B4">
        <w:rPr>
          <w:rFonts w:ascii="Times New Roman" w:eastAsiaTheme="majorEastAsia" w:hAnsi="Times New Roman"/>
          <w:i/>
          <w:lang w:val="sq-AL"/>
        </w:rPr>
        <w:t>/a</w:t>
      </w:r>
      <w:r w:rsidR="008C5313" w:rsidRPr="009A40B4">
        <w:rPr>
          <w:rFonts w:ascii="Times New Roman" w:eastAsiaTheme="majorEastAsia" w:hAnsi="Times New Roman"/>
          <w:i/>
          <w:lang w:val="sq-AL"/>
        </w:rPr>
        <w:t xml:space="preserve"> për tabelën që mund të përdorni)</w:t>
      </w:r>
      <w:r w:rsidR="00573E8A" w:rsidRPr="009A40B4">
        <w:rPr>
          <w:rFonts w:ascii="Times New Roman" w:eastAsiaTheme="majorEastAsia" w:hAnsi="Times New Roman"/>
          <w:i/>
          <w:lang w:val="sq-AL"/>
        </w:rPr>
        <w:t>.</w:t>
      </w:r>
    </w:p>
    <w:p w14:paraId="6FB6AFC7" w14:textId="6707E872" w:rsidR="00B83A5E" w:rsidRPr="00726D0E" w:rsidRDefault="008C5313" w:rsidP="00726D0E">
      <w:pPr>
        <w:pStyle w:val="BodyText"/>
        <w:numPr>
          <w:ilvl w:val="1"/>
          <w:numId w:val="7"/>
        </w:numPr>
        <w:spacing w:after="0" w:line="259" w:lineRule="auto"/>
        <w:ind w:left="284" w:hanging="284"/>
        <w:jc w:val="both"/>
        <w:rPr>
          <w:rFonts w:ascii="Times New Roman" w:eastAsiaTheme="majorEastAsia" w:hAnsi="Times New Roman"/>
          <w:i/>
          <w:lang w:val="sq-AL"/>
        </w:rPr>
      </w:pPr>
      <w:r w:rsidRPr="00726D0E">
        <w:rPr>
          <w:rFonts w:ascii="Times New Roman" w:eastAsiaTheme="majorEastAsia" w:hAnsi="Times New Roman"/>
          <w:i/>
          <w:lang w:val="sq-AL"/>
        </w:rPr>
        <w:t xml:space="preserve">Analizoni ndikimin </w:t>
      </w:r>
      <w:r w:rsidR="00826684" w:rsidRPr="00726D0E">
        <w:rPr>
          <w:rFonts w:ascii="Times New Roman" w:eastAsiaTheme="majorEastAsia" w:hAnsi="Times New Roman"/>
          <w:i/>
          <w:lang w:val="sq-AL"/>
        </w:rPr>
        <w:t>mbi</w:t>
      </w:r>
      <w:r w:rsidRPr="00726D0E">
        <w:rPr>
          <w:rFonts w:ascii="Times New Roman" w:eastAsiaTheme="majorEastAsia" w:hAnsi="Times New Roman"/>
          <w:i/>
          <w:lang w:val="sq-AL"/>
        </w:rPr>
        <w:t xml:space="preserve"> ndërmarrjet e vogla dhe të mesme</w:t>
      </w:r>
      <w:r w:rsidR="00573E8A" w:rsidRPr="00726D0E">
        <w:rPr>
          <w:rFonts w:ascii="Times New Roman" w:eastAsiaTheme="majorEastAsia" w:hAnsi="Times New Roman"/>
          <w:i/>
          <w:lang w:val="sq-AL"/>
        </w:rPr>
        <w:t>.</w:t>
      </w:r>
    </w:p>
    <w:p w14:paraId="4E824E7E" w14:textId="77777777" w:rsidR="00D55BD1" w:rsidRPr="009A40B4" w:rsidRDefault="00D55BD1" w:rsidP="00676A37">
      <w:pPr>
        <w:pStyle w:val="BodyText"/>
        <w:spacing w:after="0" w:line="259" w:lineRule="auto"/>
        <w:ind w:firstLine="1"/>
        <w:jc w:val="both"/>
        <w:rPr>
          <w:rFonts w:ascii="Times New Roman" w:hAnsi="Times New Roman"/>
          <w:i/>
          <w:lang w:val="sq-AL"/>
        </w:rPr>
      </w:pPr>
    </w:p>
    <w:p w14:paraId="780A1282" w14:textId="77777777" w:rsidR="00B83A5E" w:rsidRPr="009A40B4" w:rsidRDefault="00826684" w:rsidP="00676A37">
      <w:pPr>
        <w:pStyle w:val="BodyText"/>
        <w:numPr>
          <w:ilvl w:val="0"/>
          <w:numId w:val="7"/>
        </w:numPr>
        <w:spacing w:after="0" w:line="259" w:lineRule="auto"/>
        <w:ind w:left="0" w:firstLine="1"/>
        <w:jc w:val="both"/>
        <w:rPr>
          <w:rFonts w:ascii="Times New Roman" w:hAnsi="Times New Roman"/>
          <w:i/>
          <w:lang w:val="sq-AL"/>
        </w:rPr>
      </w:pPr>
      <w:r w:rsidRPr="009A40B4">
        <w:rPr>
          <w:rFonts w:ascii="Times New Roman" w:hAnsi="Times New Roman"/>
          <w:i/>
          <w:lang w:val="sq-AL"/>
        </w:rPr>
        <w:t>Për ndikimet jo të drejtpërdrejta</w:t>
      </w:r>
      <w:r w:rsidR="00D55BD1" w:rsidRPr="009A40B4">
        <w:rPr>
          <w:rFonts w:ascii="Times New Roman" w:hAnsi="Times New Roman"/>
          <w:i/>
          <w:lang w:val="sq-AL"/>
        </w:rPr>
        <w:t>:</w:t>
      </w:r>
    </w:p>
    <w:p w14:paraId="35750428" w14:textId="77777777" w:rsidR="00D55BD1" w:rsidRPr="009A40B4" w:rsidRDefault="00D55BD1" w:rsidP="00676A37">
      <w:pPr>
        <w:pStyle w:val="BodyText"/>
        <w:spacing w:after="0" w:line="259" w:lineRule="auto"/>
        <w:ind w:firstLine="1"/>
        <w:jc w:val="both"/>
        <w:rPr>
          <w:rFonts w:ascii="Times New Roman" w:hAnsi="Times New Roman"/>
          <w:i/>
          <w:lang w:val="sq-AL"/>
        </w:rPr>
      </w:pPr>
    </w:p>
    <w:p w14:paraId="652D40FB" w14:textId="77777777" w:rsidR="00B83A5E" w:rsidRPr="009A40B4" w:rsidRDefault="00826684" w:rsidP="00676A37">
      <w:pPr>
        <w:pStyle w:val="BodyText"/>
        <w:numPr>
          <w:ilvl w:val="1"/>
          <w:numId w:val="7"/>
        </w:numPr>
        <w:spacing w:after="0" w:line="259" w:lineRule="auto"/>
        <w:ind w:left="0" w:firstLine="1"/>
        <w:jc w:val="both"/>
        <w:rPr>
          <w:rFonts w:ascii="Times New Roman" w:hAnsi="Times New Roman"/>
          <w:i/>
          <w:lang w:val="sq-AL"/>
        </w:rPr>
      </w:pPr>
      <w:r w:rsidRPr="009A40B4">
        <w:rPr>
          <w:rFonts w:ascii="Times New Roman" w:eastAsiaTheme="majorEastAsia" w:hAnsi="Times New Roman"/>
          <w:i/>
          <w:lang w:val="sq-AL"/>
        </w:rPr>
        <w:t>Përshkruani nga ana cilësore ndikimet jo të drejtpërdrejta mbi grupet e prekura</w:t>
      </w:r>
      <w:r w:rsidR="00573E8A" w:rsidRPr="009A40B4">
        <w:rPr>
          <w:rFonts w:ascii="Times New Roman" w:eastAsiaTheme="majorEastAsia" w:hAnsi="Times New Roman"/>
          <w:i/>
          <w:lang w:val="sq-AL"/>
        </w:rPr>
        <w:t>.</w:t>
      </w:r>
    </w:p>
    <w:p w14:paraId="1422BDD8" w14:textId="77777777" w:rsidR="00B83A5E" w:rsidRPr="009A40B4" w:rsidRDefault="00826684" w:rsidP="00676A37">
      <w:pPr>
        <w:pStyle w:val="BodyText"/>
        <w:numPr>
          <w:ilvl w:val="1"/>
          <w:numId w:val="7"/>
        </w:numPr>
        <w:spacing w:after="0" w:line="259" w:lineRule="auto"/>
        <w:ind w:left="0" w:firstLine="1"/>
        <w:jc w:val="both"/>
        <w:rPr>
          <w:rFonts w:ascii="Times New Roman" w:hAnsi="Times New Roman"/>
          <w:i/>
          <w:lang w:val="sq-AL"/>
        </w:rPr>
      </w:pPr>
      <w:r w:rsidRPr="009A40B4">
        <w:rPr>
          <w:rFonts w:ascii="Times New Roman" w:eastAsiaTheme="majorEastAsia" w:hAnsi="Times New Roman"/>
          <w:i/>
          <w:lang w:val="sq-AL"/>
        </w:rPr>
        <w:t>Analizoni ndikimin mbi konkurrencën</w:t>
      </w:r>
      <w:r w:rsidR="00573E8A" w:rsidRPr="009A40B4">
        <w:rPr>
          <w:rFonts w:ascii="Times New Roman" w:eastAsiaTheme="majorEastAsia" w:hAnsi="Times New Roman"/>
          <w:i/>
          <w:lang w:val="sq-AL"/>
        </w:rPr>
        <w:t>.</w:t>
      </w:r>
      <w:r w:rsidR="00B83A5E" w:rsidRPr="009A40B4">
        <w:rPr>
          <w:rFonts w:ascii="Times New Roman" w:hAnsi="Times New Roman"/>
          <w:i/>
          <w:lang w:val="sq-AL"/>
        </w:rPr>
        <w:t xml:space="preserve">  </w:t>
      </w:r>
    </w:p>
    <w:p w14:paraId="13D9C716" w14:textId="77777777" w:rsidR="00D55BD1" w:rsidRPr="009A40B4" w:rsidRDefault="00D55BD1" w:rsidP="00676A37">
      <w:pPr>
        <w:pStyle w:val="BodyText"/>
        <w:spacing w:after="0" w:line="259" w:lineRule="auto"/>
        <w:ind w:firstLine="1"/>
        <w:jc w:val="both"/>
        <w:rPr>
          <w:rFonts w:ascii="Times New Roman" w:hAnsi="Times New Roman"/>
          <w:i/>
          <w:lang w:val="sq-AL"/>
        </w:rPr>
      </w:pPr>
    </w:p>
    <w:p w14:paraId="24B752A3" w14:textId="77777777" w:rsidR="00B83A5E" w:rsidRPr="009A40B4" w:rsidRDefault="00826684" w:rsidP="00676A37">
      <w:pPr>
        <w:pStyle w:val="BodyText"/>
        <w:numPr>
          <w:ilvl w:val="0"/>
          <w:numId w:val="7"/>
        </w:numPr>
        <w:spacing w:after="0" w:line="259" w:lineRule="auto"/>
        <w:ind w:left="0" w:firstLine="1"/>
        <w:jc w:val="both"/>
        <w:rPr>
          <w:rFonts w:ascii="Times New Roman" w:hAnsi="Times New Roman"/>
          <w:i/>
          <w:lang w:val="sq-AL"/>
        </w:rPr>
      </w:pPr>
      <w:r w:rsidRPr="009A40B4">
        <w:rPr>
          <w:rFonts w:ascii="Times New Roman" w:hAnsi="Times New Roman"/>
          <w:i/>
          <w:lang w:val="sq-AL"/>
        </w:rPr>
        <w:t>Diskutoni kufizimin e analizës</w:t>
      </w:r>
      <w:r w:rsidR="00D55BD1" w:rsidRPr="009A40B4">
        <w:rPr>
          <w:rFonts w:ascii="Times New Roman" w:hAnsi="Times New Roman"/>
          <w:i/>
          <w:lang w:val="sq-AL"/>
        </w:rPr>
        <w:t>:</w:t>
      </w:r>
    </w:p>
    <w:p w14:paraId="27EA012C" w14:textId="77777777" w:rsidR="00D55BD1" w:rsidRPr="009A40B4" w:rsidRDefault="00D55BD1" w:rsidP="00676A37">
      <w:pPr>
        <w:pStyle w:val="BodyText"/>
        <w:spacing w:after="0" w:line="259" w:lineRule="auto"/>
        <w:ind w:firstLine="1"/>
        <w:jc w:val="both"/>
        <w:rPr>
          <w:rFonts w:ascii="Times New Roman" w:hAnsi="Times New Roman"/>
          <w:i/>
          <w:lang w:val="sq-AL"/>
        </w:rPr>
      </w:pPr>
    </w:p>
    <w:p w14:paraId="573BB32C" w14:textId="77777777" w:rsidR="00826684" w:rsidRPr="009A40B4" w:rsidRDefault="00826684" w:rsidP="00676A37">
      <w:pPr>
        <w:pStyle w:val="BodyText"/>
        <w:numPr>
          <w:ilvl w:val="1"/>
          <w:numId w:val="7"/>
        </w:numPr>
        <w:spacing w:after="0" w:line="259" w:lineRule="auto"/>
        <w:ind w:left="0" w:firstLine="1"/>
        <w:jc w:val="both"/>
        <w:rPr>
          <w:rFonts w:ascii="Times New Roman" w:hAnsi="Times New Roman"/>
          <w:i/>
          <w:lang w:val="sq-AL"/>
        </w:rPr>
      </w:pPr>
      <w:bookmarkStart w:id="11" w:name="_Hlk506917230"/>
      <w:bookmarkEnd w:id="10"/>
      <w:r w:rsidRPr="009A40B4">
        <w:rPr>
          <w:rFonts w:ascii="Times New Roman" w:hAnsi="Times New Roman"/>
          <w:i/>
          <w:lang w:val="sq-AL"/>
        </w:rPr>
        <w:t>Jepni supozimet në të cilat janë bazuar parashikimet dhe r</w:t>
      </w:r>
      <w:r w:rsidR="00E63EFD" w:rsidRPr="009A40B4">
        <w:rPr>
          <w:rFonts w:ascii="Times New Roman" w:hAnsi="Times New Roman"/>
          <w:i/>
          <w:lang w:val="sq-AL"/>
        </w:rPr>
        <w:t xml:space="preserve">isqet, të cilave ato u </w:t>
      </w:r>
      <w:r w:rsidR="001009D3" w:rsidRPr="009A40B4">
        <w:rPr>
          <w:rFonts w:ascii="Times New Roman" w:hAnsi="Times New Roman"/>
          <w:i/>
          <w:lang w:val="sq-AL"/>
        </w:rPr>
        <w:t>nënshtrohen</w:t>
      </w:r>
      <w:r w:rsidR="00E63EFD" w:rsidRPr="009A40B4">
        <w:rPr>
          <w:rFonts w:ascii="Times New Roman" w:hAnsi="Times New Roman"/>
          <w:i/>
          <w:lang w:val="sq-AL"/>
        </w:rPr>
        <w:t>.</w:t>
      </w:r>
    </w:p>
    <w:p w14:paraId="2855960C" w14:textId="77777777" w:rsidR="00826684" w:rsidRPr="009A40B4" w:rsidRDefault="00826684" w:rsidP="00676A37">
      <w:pPr>
        <w:pStyle w:val="BodyText"/>
        <w:numPr>
          <w:ilvl w:val="1"/>
          <w:numId w:val="7"/>
        </w:numPr>
        <w:spacing w:after="0" w:line="259" w:lineRule="auto"/>
        <w:ind w:left="0" w:firstLine="1"/>
        <w:jc w:val="both"/>
        <w:rPr>
          <w:rFonts w:ascii="Times New Roman" w:hAnsi="Times New Roman"/>
          <w:i/>
          <w:lang w:val="sq-AL"/>
        </w:rPr>
      </w:pPr>
      <w:r w:rsidRPr="009A40B4">
        <w:rPr>
          <w:rFonts w:ascii="Times New Roman" w:hAnsi="Times New Roman"/>
          <w:i/>
          <w:lang w:val="sq-AL"/>
        </w:rPr>
        <w:t xml:space="preserve">Tregoni </w:t>
      </w:r>
      <w:r w:rsidR="00E63EFD" w:rsidRPr="009A40B4">
        <w:rPr>
          <w:rFonts w:ascii="Times New Roman" w:hAnsi="Times New Roman"/>
          <w:i/>
          <w:lang w:val="sq-AL"/>
        </w:rPr>
        <w:t>sa të f</w:t>
      </w:r>
      <w:r w:rsidR="00573E8A" w:rsidRPr="009A40B4">
        <w:rPr>
          <w:rFonts w:ascii="Times New Roman" w:hAnsi="Times New Roman"/>
          <w:i/>
          <w:lang w:val="sq-AL"/>
        </w:rPr>
        <w:t>orta</w:t>
      </w:r>
      <w:r w:rsidR="00E63EFD" w:rsidRPr="009A40B4">
        <w:rPr>
          <w:rFonts w:ascii="Times New Roman" w:hAnsi="Times New Roman"/>
          <w:i/>
          <w:lang w:val="sq-AL"/>
        </w:rPr>
        <w:t>, të pavarura dhe të rëndësishme</w:t>
      </w:r>
      <w:r w:rsidRPr="009A40B4">
        <w:rPr>
          <w:rFonts w:ascii="Times New Roman" w:hAnsi="Times New Roman"/>
          <w:i/>
          <w:lang w:val="sq-AL"/>
        </w:rPr>
        <w:t xml:space="preserve"> janë provat që mbështesin supozimet</w:t>
      </w:r>
      <w:r w:rsidR="00E63EFD" w:rsidRPr="009A40B4">
        <w:rPr>
          <w:rFonts w:ascii="Times New Roman" w:hAnsi="Times New Roman"/>
          <w:i/>
          <w:lang w:val="sq-AL"/>
        </w:rPr>
        <w:t>.</w:t>
      </w:r>
    </w:p>
    <w:p w14:paraId="766A15E2" w14:textId="77777777" w:rsidR="00B83A5E" w:rsidRPr="009A40B4" w:rsidRDefault="00E63EFD" w:rsidP="00676A37">
      <w:pPr>
        <w:pStyle w:val="BodyText"/>
        <w:numPr>
          <w:ilvl w:val="1"/>
          <w:numId w:val="7"/>
        </w:numPr>
        <w:spacing w:after="0" w:line="259" w:lineRule="auto"/>
        <w:ind w:left="0" w:firstLine="1"/>
        <w:jc w:val="both"/>
        <w:rPr>
          <w:rFonts w:ascii="Times New Roman" w:hAnsi="Times New Roman"/>
          <w:i/>
          <w:lang w:val="sq-AL"/>
        </w:rPr>
      </w:pPr>
      <w:r w:rsidRPr="009A40B4">
        <w:rPr>
          <w:rFonts w:ascii="Times New Roman" w:hAnsi="Times New Roman"/>
          <w:i/>
          <w:lang w:val="sq-AL"/>
        </w:rPr>
        <w:t xml:space="preserve">Tregoni se </w:t>
      </w:r>
      <w:r w:rsidR="00826684" w:rsidRPr="009A40B4">
        <w:rPr>
          <w:rFonts w:ascii="Times New Roman" w:hAnsi="Times New Roman"/>
          <w:i/>
          <w:lang w:val="sq-AL"/>
        </w:rPr>
        <w:t>çfarë mund të p</w:t>
      </w:r>
      <w:r w:rsidRPr="009A40B4">
        <w:rPr>
          <w:rFonts w:ascii="Times New Roman" w:hAnsi="Times New Roman"/>
          <w:i/>
          <w:lang w:val="sq-AL"/>
        </w:rPr>
        <w:t xml:space="preserve">engojë </w:t>
      </w:r>
      <w:r w:rsidR="00826684" w:rsidRPr="009A40B4">
        <w:rPr>
          <w:rFonts w:ascii="Times New Roman" w:hAnsi="Times New Roman"/>
          <w:i/>
          <w:lang w:val="sq-AL"/>
        </w:rPr>
        <w:t xml:space="preserve">realizimin e përfitimeve, </w:t>
      </w:r>
      <w:r w:rsidRPr="009A40B4">
        <w:rPr>
          <w:rFonts w:ascii="Times New Roman" w:hAnsi="Times New Roman"/>
          <w:i/>
          <w:lang w:val="sq-AL"/>
        </w:rPr>
        <w:t xml:space="preserve">të rrisë </w:t>
      </w:r>
      <w:r w:rsidR="00826684" w:rsidRPr="009A40B4">
        <w:rPr>
          <w:rFonts w:ascii="Times New Roman" w:hAnsi="Times New Roman"/>
          <w:i/>
          <w:lang w:val="sq-AL"/>
        </w:rPr>
        <w:t xml:space="preserve">kostot ose </w:t>
      </w:r>
      <w:r w:rsidRPr="009A40B4">
        <w:rPr>
          <w:rFonts w:ascii="Times New Roman" w:hAnsi="Times New Roman"/>
          <w:i/>
          <w:lang w:val="sq-AL"/>
        </w:rPr>
        <w:t xml:space="preserve">të sjellë pasoja </w:t>
      </w:r>
      <w:r w:rsidR="00826684" w:rsidRPr="009A40B4">
        <w:rPr>
          <w:rFonts w:ascii="Times New Roman" w:hAnsi="Times New Roman"/>
          <w:i/>
          <w:lang w:val="sq-AL"/>
        </w:rPr>
        <w:t>të papritura</w:t>
      </w:r>
      <w:r w:rsidR="00573E8A" w:rsidRPr="009A40B4">
        <w:rPr>
          <w:rFonts w:ascii="Times New Roman" w:hAnsi="Times New Roman"/>
          <w:i/>
          <w:lang w:val="sq-AL"/>
        </w:rPr>
        <w:t>.</w:t>
      </w:r>
    </w:p>
    <w:p w14:paraId="5ED682E6" w14:textId="77777777" w:rsidR="00D55BD1" w:rsidRPr="009A40B4" w:rsidRDefault="00D55BD1" w:rsidP="00676A37">
      <w:pPr>
        <w:pStyle w:val="BodyText"/>
        <w:spacing w:after="0" w:line="259" w:lineRule="auto"/>
        <w:ind w:firstLine="1"/>
        <w:jc w:val="both"/>
        <w:rPr>
          <w:rFonts w:ascii="Times New Roman" w:hAnsi="Times New Roman"/>
          <w:i/>
          <w:lang w:val="sq-AL"/>
        </w:rPr>
      </w:pPr>
    </w:p>
    <w:p w14:paraId="66689EDF" w14:textId="77777777" w:rsidR="00D55BD1" w:rsidRPr="009A40B4" w:rsidRDefault="00E63EFD" w:rsidP="00676A37">
      <w:pPr>
        <w:pStyle w:val="BodyText"/>
        <w:numPr>
          <w:ilvl w:val="0"/>
          <w:numId w:val="7"/>
        </w:numPr>
        <w:spacing w:after="0" w:line="259" w:lineRule="auto"/>
        <w:ind w:left="0" w:firstLine="1"/>
        <w:jc w:val="both"/>
        <w:rPr>
          <w:rFonts w:ascii="Times New Roman" w:hAnsi="Times New Roman"/>
          <w:i/>
          <w:lang w:val="sq-AL"/>
        </w:rPr>
      </w:pPr>
      <w:r w:rsidRPr="009A40B4">
        <w:rPr>
          <w:rFonts w:ascii="Times New Roman" w:hAnsi="Times New Roman"/>
          <w:i/>
          <w:lang w:val="sq-AL"/>
        </w:rPr>
        <w:t>Përmblidhni vlerësimin e opsioneve</w:t>
      </w:r>
      <w:r w:rsidR="00D55BD1" w:rsidRPr="009A40B4">
        <w:rPr>
          <w:rFonts w:ascii="Times New Roman" w:hAnsi="Times New Roman"/>
          <w:i/>
          <w:lang w:val="sq-AL"/>
        </w:rPr>
        <w:t>:</w:t>
      </w:r>
    </w:p>
    <w:p w14:paraId="56A3D1BD" w14:textId="77777777" w:rsidR="00B83A5E" w:rsidRPr="009A40B4" w:rsidRDefault="00BC0A43" w:rsidP="00676A37">
      <w:pPr>
        <w:pStyle w:val="BodyText"/>
        <w:spacing w:after="0" w:line="259" w:lineRule="auto"/>
        <w:ind w:firstLine="1"/>
        <w:jc w:val="both"/>
        <w:rPr>
          <w:rFonts w:ascii="Times New Roman" w:hAnsi="Times New Roman"/>
          <w:i/>
          <w:lang w:val="sq-AL"/>
        </w:rPr>
      </w:pPr>
      <w:r w:rsidRPr="009A40B4">
        <w:rPr>
          <w:rFonts w:ascii="Times New Roman" w:hAnsi="Times New Roman"/>
          <w:i/>
          <w:lang w:val="sq-AL"/>
        </w:rPr>
        <w:t xml:space="preserve"> </w:t>
      </w:r>
    </w:p>
    <w:p w14:paraId="65B21BBF" w14:textId="77777777" w:rsidR="00E63EFD" w:rsidRPr="009A40B4" w:rsidRDefault="00E63EFD" w:rsidP="00676A37">
      <w:pPr>
        <w:pStyle w:val="BodyText"/>
        <w:numPr>
          <w:ilvl w:val="1"/>
          <w:numId w:val="7"/>
        </w:numPr>
        <w:spacing w:after="0" w:line="259" w:lineRule="auto"/>
        <w:ind w:left="0" w:firstLine="1"/>
        <w:jc w:val="both"/>
        <w:rPr>
          <w:rFonts w:ascii="Times New Roman" w:hAnsi="Times New Roman"/>
          <w:i/>
          <w:lang w:val="sq-AL"/>
        </w:rPr>
      </w:pPr>
      <w:r w:rsidRPr="009A40B4">
        <w:rPr>
          <w:rFonts w:ascii="Times New Roman" w:hAnsi="Times New Roman"/>
          <w:i/>
          <w:lang w:val="sq-AL"/>
        </w:rPr>
        <w:t xml:space="preserve"> Paraqisni një pasqyrë përmbledhëse të të gjitha ndikimeve të opsioneve të analizuara</w:t>
      </w:r>
      <w:r w:rsidR="00573E8A" w:rsidRPr="009A40B4">
        <w:rPr>
          <w:rFonts w:ascii="Times New Roman" w:hAnsi="Times New Roman"/>
          <w:i/>
          <w:lang w:val="sq-AL"/>
        </w:rPr>
        <w:t>.</w:t>
      </w:r>
    </w:p>
    <w:p w14:paraId="7CDF514A" w14:textId="77777777" w:rsidR="00E63EFD" w:rsidRPr="009A40B4" w:rsidRDefault="00E63EFD" w:rsidP="00676A37">
      <w:pPr>
        <w:pStyle w:val="BodyText"/>
        <w:numPr>
          <w:ilvl w:val="1"/>
          <w:numId w:val="7"/>
        </w:numPr>
        <w:spacing w:after="0" w:line="259" w:lineRule="auto"/>
        <w:ind w:left="0" w:firstLine="1"/>
        <w:jc w:val="both"/>
        <w:rPr>
          <w:rFonts w:ascii="Times New Roman" w:hAnsi="Times New Roman"/>
          <w:i/>
          <w:lang w:val="sq-AL"/>
        </w:rPr>
      </w:pPr>
      <w:r w:rsidRPr="009A40B4">
        <w:rPr>
          <w:rFonts w:ascii="Times New Roman" w:hAnsi="Times New Roman"/>
          <w:i/>
          <w:lang w:val="sq-AL"/>
        </w:rPr>
        <w:t xml:space="preserve">Shpjegoni se si ndikimet e të gjitha opsioneve të analizuara krahasohen me </w:t>
      </w:r>
      <w:r w:rsidR="001009D3" w:rsidRPr="009A40B4">
        <w:rPr>
          <w:rFonts w:ascii="Times New Roman" w:hAnsi="Times New Roman"/>
          <w:i/>
          <w:lang w:val="sq-AL"/>
        </w:rPr>
        <w:t>njëra</w:t>
      </w:r>
      <w:r w:rsidR="00D55BD1" w:rsidRPr="009A40B4">
        <w:rPr>
          <w:rFonts w:ascii="Times New Roman" w:hAnsi="Times New Roman"/>
          <w:i/>
          <w:lang w:val="sq-AL"/>
        </w:rPr>
        <w:t>-</w:t>
      </w:r>
      <w:r w:rsidRPr="009A40B4">
        <w:rPr>
          <w:rFonts w:ascii="Times New Roman" w:hAnsi="Times New Roman"/>
          <w:i/>
          <w:lang w:val="sq-AL"/>
        </w:rPr>
        <w:t>tjetrën</w:t>
      </w:r>
      <w:r w:rsidR="00573E8A" w:rsidRPr="009A40B4">
        <w:rPr>
          <w:rFonts w:ascii="Times New Roman" w:hAnsi="Times New Roman"/>
          <w:i/>
          <w:lang w:val="sq-AL"/>
        </w:rPr>
        <w:t>.</w:t>
      </w:r>
    </w:p>
    <w:p w14:paraId="1E3E7B19" w14:textId="77777777" w:rsidR="00BC0A43" w:rsidRPr="009A40B4" w:rsidRDefault="00E63EFD" w:rsidP="00676A37">
      <w:pPr>
        <w:pStyle w:val="BodyText"/>
        <w:numPr>
          <w:ilvl w:val="1"/>
          <w:numId w:val="7"/>
        </w:numPr>
        <w:spacing w:after="0" w:line="259" w:lineRule="auto"/>
        <w:ind w:left="0" w:firstLine="1"/>
        <w:jc w:val="both"/>
        <w:rPr>
          <w:rFonts w:ascii="Times New Roman" w:hAnsi="Times New Roman"/>
          <w:i/>
          <w:lang w:val="sq-AL"/>
        </w:rPr>
      </w:pPr>
      <w:r w:rsidRPr="009A40B4">
        <w:rPr>
          <w:rFonts w:ascii="Times New Roman" w:hAnsi="Times New Roman"/>
          <w:i/>
          <w:lang w:val="sq-AL"/>
        </w:rPr>
        <w:t xml:space="preserve">Paraqisni </w:t>
      </w:r>
      <w:r w:rsidR="00257570" w:rsidRPr="009A40B4">
        <w:rPr>
          <w:rFonts w:ascii="Times New Roman" w:hAnsi="Times New Roman"/>
          <w:i/>
          <w:lang w:val="sq-AL"/>
        </w:rPr>
        <w:t>përllogaritjet</w:t>
      </w:r>
      <w:r w:rsidRPr="009A40B4">
        <w:rPr>
          <w:rFonts w:ascii="Times New Roman" w:hAnsi="Times New Roman"/>
          <w:i/>
          <w:lang w:val="sq-AL"/>
        </w:rPr>
        <w:t xml:space="preserve"> më të mira të</w:t>
      </w:r>
      <w:r w:rsidR="00257570" w:rsidRPr="009A40B4">
        <w:rPr>
          <w:rFonts w:ascii="Times New Roman" w:hAnsi="Times New Roman"/>
          <w:i/>
          <w:lang w:val="sq-AL"/>
        </w:rPr>
        <w:t xml:space="preserve"> përgjithshme neto të</w:t>
      </w:r>
      <w:r w:rsidRPr="009A40B4">
        <w:rPr>
          <w:rFonts w:ascii="Times New Roman" w:hAnsi="Times New Roman"/>
          <w:i/>
          <w:lang w:val="sq-AL"/>
        </w:rPr>
        <w:t xml:space="preserve"> </w:t>
      </w:r>
      <w:r w:rsidR="00257570" w:rsidRPr="009A40B4">
        <w:rPr>
          <w:rFonts w:ascii="Times New Roman" w:hAnsi="Times New Roman"/>
          <w:i/>
          <w:lang w:val="sq-AL"/>
        </w:rPr>
        <w:t xml:space="preserve">ndikimit me vlerë </w:t>
      </w:r>
      <w:r w:rsidRPr="009A40B4">
        <w:rPr>
          <w:rFonts w:ascii="Times New Roman" w:hAnsi="Times New Roman"/>
          <w:i/>
          <w:lang w:val="sq-AL"/>
        </w:rPr>
        <w:t>monetar</w:t>
      </w:r>
      <w:r w:rsidR="00257570" w:rsidRPr="009A40B4">
        <w:rPr>
          <w:rFonts w:ascii="Times New Roman" w:hAnsi="Times New Roman"/>
          <w:i/>
          <w:lang w:val="sq-AL"/>
        </w:rPr>
        <w:t>e</w:t>
      </w:r>
      <w:r w:rsidRPr="009A40B4">
        <w:rPr>
          <w:rFonts w:ascii="Times New Roman" w:hAnsi="Times New Roman"/>
          <w:i/>
          <w:lang w:val="sq-AL"/>
        </w:rPr>
        <w:t xml:space="preserve"> të </w:t>
      </w:r>
      <w:r w:rsidR="00257570" w:rsidRPr="009A40B4">
        <w:rPr>
          <w:rFonts w:ascii="Times New Roman" w:hAnsi="Times New Roman"/>
          <w:i/>
          <w:lang w:val="sq-AL"/>
        </w:rPr>
        <w:t xml:space="preserve">përcaktuar </w:t>
      </w:r>
      <w:r w:rsidRPr="009A40B4">
        <w:rPr>
          <w:rFonts w:ascii="Times New Roman" w:hAnsi="Times New Roman"/>
          <w:i/>
          <w:lang w:val="sq-AL"/>
        </w:rPr>
        <w:t xml:space="preserve">për çdo </w:t>
      </w:r>
      <w:r w:rsidR="00D55BD1" w:rsidRPr="009A40B4">
        <w:rPr>
          <w:rFonts w:ascii="Times New Roman" w:hAnsi="Times New Roman"/>
          <w:i/>
          <w:lang w:val="sq-AL"/>
        </w:rPr>
        <w:t>opsion (shih a</w:t>
      </w:r>
      <w:r w:rsidR="00900286" w:rsidRPr="009A40B4">
        <w:rPr>
          <w:rFonts w:ascii="Times New Roman" w:hAnsi="Times New Roman"/>
          <w:i/>
          <w:lang w:val="sq-AL"/>
        </w:rPr>
        <w:t>neksin 1/b</w:t>
      </w:r>
      <w:r w:rsidRPr="009A40B4">
        <w:rPr>
          <w:rFonts w:ascii="Times New Roman" w:hAnsi="Times New Roman"/>
          <w:i/>
          <w:lang w:val="sq-AL"/>
        </w:rPr>
        <w:t xml:space="preserve"> për tabelën që mund të përdorn</w:t>
      </w:r>
      <w:r w:rsidR="00475898" w:rsidRPr="009A40B4">
        <w:rPr>
          <w:rFonts w:ascii="Times New Roman" w:hAnsi="Times New Roman"/>
          <w:i/>
          <w:lang w:val="sq-AL"/>
        </w:rPr>
        <w:t>i</w:t>
      </w:r>
      <w:r w:rsidR="00BC0A43" w:rsidRPr="009A40B4">
        <w:rPr>
          <w:rFonts w:ascii="Times New Roman" w:hAnsi="Times New Roman"/>
          <w:i/>
          <w:lang w:val="sq-AL"/>
        </w:rPr>
        <w:t>)</w:t>
      </w:r>
      <w:r w:rsidR="00573E8A" w:rsidRPr="009A40B4">
        <w:rPr>
          <w:rFonts w:ascii="Times New Roman" w:hAnsi="Times New Roman"/>
          <w:i/>
          <w:lang w:val="sq-AL"/>
        </w:rPr>
        <w:t>.</w:t>
      </w:r>
      <w:r w:rsidR="00257570" w:rsidRPr="009A40B4">
        <w:rPr>
          <w:rFonts w:ascii="Times New Roman" w:hAnsi="Times New Roman"/>
          <w:i/>
          <w:lang w:val="sq-AL"/>
        </w:rPr>
        <w:t xml:space="preserve"> </w:t>
      </w:r>
    </w:p>
    <w:p w14:paraId="034078D4" w14:textId="77777777" w:rsidR="00DE7959" w:rsidRPr="009A40B4" w:rsidRDefault="00DE7959" w:rsidP="00676A37">
      <w:pPr>
        <w:spacing w:line="259" w:lineRule="auto"/>
        <w:ind w:firstLine="1"/>
        <w:jc w:val="both"/>
        <w:rPr>
          <w:i/>
          <w:color w:val="000000"/>
          <w:lang w:val="sq-AL"/>
        </w:rPr>
      </w:pPr>
      <w:bookmarkStart w:id="12" w:name="_Toc506919738"/>
      <w:bookmarkEnd w:id="11"/>
    </w:p>
    <w:p w14:paraId="05839F2E" w14:textId="77777777" w:rsidR="00016DBC" w:rsidRPr="009A40B4" w:rsidRDefault="00FE29F8" w:rsidP="00676A37">
      <w:pPr>
        <w:spacing w:line="259" w:lineRule="auto"/>
        <w:ind w:firstLine="1"/>
        <w:jc w:val="both"/>
        <w:rPr>
          <w:rFonts w:eastAsiaTheme="majorEastAsia"/>
          <w:iCs/>
          <w:color w:val="000000" w:themeColor="text1"/>
        </w:rPr>
      </w:pPr>
      <w:r w:rsidRPr="009A40B4">
        <w:rPr>
          <w:rFonts w:eastAsiaTheme="majorEastAsia"/>
          <w:iCs/>
          <w:color w:val="000000" w:themeColor="text1"/>
        </w:rPr>
        <w:t>Analiza përqendrohet te ndikimet mbi institucionet publike, punëdhënësit dhe bizneset,</w:t>
      </w:r>
      <w:r w:rsidR="00016DBC" w:rsidRPr="009A40B4">
        <w:rPr>
          <w:rFonts w:eastAsiaTheme="majorEastAsia"/>
          <w:iCs/>
          <w:color w:val="000000" w:themeColor="text1"/>
        </w:rPr>
        <w:t xml:space="preserve"> </w:t>
      </w:r>
      <w:r w:rsidRPr="009A40B4">
        <w:rPr>
          <w:rFonts w:eastAsiaTheme="majorEastAsia"/>
          <w:iCs/>
          <w:color w:val="000000" w:themeColor="text1"/>
        </w:rPr>
        <w:t xml:space="preserve">punëkërkuesit dhe grupet e veçanta, subjektet e tregut të punës, familjet dhe shoqërinë. </w:t>
      </w:r>
      <w:r w:rsidR="00DE7959" w:rsidRPr="009A40B4">
        <w:rPr>
          <w:rFonts w:eastAsiaTheme="majorEastAsia"/>
          <w:iCs/>
          <w:color w:val="000000" w:themeColor="text1"/>
        </w:rPr>
        <w:t xml:space="preserve"> </w:t>
      </w:r>
      <w:r w:rsidRPr="009A40B4">
        <w:rPr>
          <w:rFonts w:eastAsiaTheme="majorEastAsia"/>
          <w:iCs/>
          <w:color w:val="000000" w:themeColor="text1"/>
        </w:rPr>
        <w:t>secilin grup janë dalluar ndikimet e drejtpërdrejta nga ndikimet jo të drejtpërdrejta, si dhe</w:t>
      </w:r>
      <w:r w:rsidR="0004285B" w:rsidRPr="009A40B4">
        <w:rPr>
          <w:rFonts w:eastAsiaTheme="majorEastAsia"/>
          <w:iCs/>
          <w:color w:val="000000" w:themeColor="text1"/>
        </w:rPr>
        <w:t xml:space="preserve"> </w:t>
      </w:r>
      <w:r w:rsidRPr="009A40B4">
        <w:rPr>
          <w:rFonts w:eastAsiaTheme="majorEastAsia"/>
          <w:iCs/>
          <w:color w:val="000000" w:themeColor="text1"/>
        </w:rPr>
        <w:t>kostot dhe përfitimet që mund të përcaktohen në vlerë monetare.</w:t>
      </w:r>
    </w:p>
    <w:p w14:paraId="78A8B2B2" w14:textId="77777777" w:rsidR="00016DBC" w:rsidRPr="009A40B4" w:rsidRDefault="00016DBC" w:rsidP="00676A37">
      <w:pPr>
        <w:spacing w:line="259" w:lineRule="auto"/>
        <w:ind w:firstLine="1"/>
        <w:jc w:val="both"/>
        <w:rPr>
          <w:rFonts w:eastAsiaTheme="majorEastAsia"/>
          <w:iCs/>
          <w:color w:val="000000" w:themeColor="text1"/>
        </w:rPr>
      </w:pPr>
    </w:p>
    <w:p w14:paraId="4DF31C3E" w14:textId="257E484F" w:rsidR="00FE29F8" w:rsidRPr="009A40B4" w:rsidRDefault="00FE29F8" w:rsidP="00676A37">
      <w:pPr>
        <w:spacing w:line="259" w:lineRule="auto"/>
        <w:ind w:firstLine="1"/>
        <w:jc w:val="both"/>
        <w:rPr>
          <w:rFonts w:eastAsiaTheme="majorEastAsia"/>
          <w:iCs/>
          <w:color w:val="000000" w:themeColor="text1"/>
        </w:rPr>
      </w:pPr>
      <w:r w:rsidRPr="009A40B4">
        <w:t>Grupet kryesore të prekura janë:</w:t>
      </w:r>
    </w:p>
    <w:p w14:paraId="028F651F" w14:textId="77777777" w:rsidR="00FE29F8" w:rsidRPr="009A40B4" w:rsidRDefault="00FE29F8">
      <w:pPr>
        <w:pStyle w:val="ListParagraph"/>
        <w:numPr>
          <w:ilvl w:val="0"/>
          <w:numId w:val="26"/>
        </w:numPr>
        <w:spacing w:after="0" w:line="259" w:lineRule="auto"/>
        <w:ind w:left="0" w:firstLine="1"/>
        <w:jc w:val="both"/>
        <w:rPr>
          <w:rFonts w:ascii="Times New Roman" w:hAnsi="Times New Roman"/>
        </w:rPr>
      </w:pPr>
      <w:r w:rsidRPr="009A40B4">
        <w:rPr>
          <w:rFonts w:ascii="Times New Roman" w:hAnsi="Times New Roman"/>
        </w:rPr>
        <w:t>Qeveria dhe institucionet publike, veçanërisht:</w:t>
      </w:r>
    </w:p>
    <w:p w14:paraId="52270DA2"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ministria përgjegjëse për punësimin dhe aftësitë;</w:t>
      </w:r>
    </w:p>
    <w:p w14:paraId="3F42E29C"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institucioni përgjegjës për punësimin dhe aftësitë;</w:t>
      </w:r>
    </w:p>
    <w:p w14:paraId="03FC5497"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administrata tatimore;</w:t>
      </w:r>
    </w:p>
    <w:p w14:paraId="1FAC342E" w14:textId="77524D3F" w:rsidR="00016DBC" w:rsidRPr="009A40B4" w:rsidRDefault="00016DBC">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strukturat rajonale dhe vendore t</w:t>
      </w:r>
      <w:r w:rsidR="00E22A6C">
        <w:rPr>
          <w:rFonts w:ascii="Times New Roman" w:hAnsi="Times New Roman"/>
        </w:rPr>
        <w:t>ë</w:t>
      </w:r>
      <w:r w:rsidRPr="009A40B4">
        <w:rPr>
          <w:rFonts w:ascii="Times New Roman" w:hAnsi="Times New Roman"/>
        </w:rPr>
        <w:t xml:space="preserve"> </w:t>
      </w:r>
      <w:r w:rsidR="008813F8" w:rsidRPr="009A40B4">
        <w:rPr>
          <w:rFonts w:ascii="Times New Roman" w:hAnsi="Times New Roman"/>
        </w:rPr>
        <w:t>institucionit p</w:t>
      </w:r>
      <w:r w:rsidR="00E22A6C">
        <w:rPr>
          <w:rFonts w:ascii="Times New Roman" w:hAnsi="Times New Roman"/>
        </w:rPr>
        <w:t>ë</w:t>
      </w:r>
      <w:r w:rsidR="008813F8" w:rsidRPr="009A40B4">
        <w:rPr>
          <w:rFonts w:ascii="Times New Roman" w:hAnsi="Times New Roman"/>
        </w:rPr>
        <w:t>rgjegj</w:t>
      </w:r>
      <w:r w:rsidR="00E22A6C">
        <w:rPr>
          <w:rFonts w:ascii="Times New Roman" w:hAnsi="Times New Roman"/>
        </w:rPr>
        <w:t>ë</w:t>
      </w:r>
      <w:r w:rsidR="008813F8" w:rsidRPr="009A40B4">
        <w:rPr>
          <w:rFonts w:ascii="Times New Roman" w:hAnsi="Times New Roman"/>
        </w:rPr>
        <w:t>s p</w:t>
      </w:r>
      <w:r w:rsidR="00E22A6C">
        <w:rPr>
          <w:rFonts w:ascii="Times New Roman" w:hAnsi="Times New Roman"/>
        </w:rPr>
        <w:t>ë</w:t>
      </w:r>
      <w:r w:rsidR="008813F8" w:rsidRPr="009A40B4">
        <w:rPr>
          <w:rFonts w:ascii="Times New Roman" w:hAnsi="Times New Roman"/>
        </w:rPr>
        <w:t>r pun</w:t>
      </w:r>
      <w:r w:rsidR="00E22A6C">
        <w:rPr>
          <w:rFonts w:ascii="Times New Roman" w:hAnsi="Times New Roman"/>
        </w:rPr>
        <w:t>ë</w:t>
      </w:r>
      <w:r w:rsidR="008813F8" w:rsidRPr="009A40B4">
        <w:rPr>
          <w:rFonts w:ascii="Times New Roman" w:hAnsi="Times New Roman"/>
        </w:rPr>
        <w:t>simin dhe aft</w:t>
      </w:r>
      <w:r w:rsidR="00E22A6C">
        <w:rPr>
          <w:rFonts w:ascii="Times New Roman" w:hAnsi="Times New Roman"/>
        </w:rPr>
        <w:t>ë</w:t>
      </w:r>
      <w:r w:rsidR="008813F8" w:rsidRPr="009A40B4">
        <w:rPr>
          <w:rFonts w:ascii="Times New Roman" w:hAnsi="Times New Roman"/>
        </w:rPr>
        <w:t>sit</w:t>
      </w:r>
      <w:r w:rsidR="00E22A6C">
        <w:rPr>
          <w:rFonts w:ascii="Times New Roman" w:hAnsi="Times New Roman"/>
        </w:rPr>
        <w:t>ë</w:t>
      </w:r>
    </w:p>
    <w:p w14:paraId="4C5B089F"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njësitë e vetëqeverisjes vendore;</w:t>
      </w:r>
    </w:p>
    <w:p w14:paraId="5B668A5D"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institucionet që administrojnë bazat shtetërore të të dhënave;</w:t>
      </w:r>
    </w:p>
    <w:p w14:paraId="07D6F106"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organet konsultative dhe koordinuese për politikat e punësimit dhe EURES-in.</w:t>
      </w:r>
    </w:p>
    <w:p w14:paraId="4D8FED2D" w14:textId="77777777" w:rsidR="008813F8" w:rsidRPr="009A40B4" w:rsidRDefault="008813F8" w:rsidP="00676A37">
      <w:pPr>
        <w:pStyle w:val="ListParagraph"/>
        <w:spacing w:after="0" w:line="259" w:lineRule="auto"/>
        <w:ind w:left="0" w:firstLine="1"/>
        <w:jc w:val="both"/>
        <w:rPr>
          <w:rFonts w:ascii="Times New Roman" w:hAnsi="Times New Roman"/>
        </w:rPr>
      </w:pPr>
    </w:p>
    <w:p w14:paraId="5BE9217C" w14:textId="77777777" w:rsidR="00FE29F8" w:rsidRPr="009A40B4" w:rsidRDefault="00FE29F8">
      <w:pPr>
        <w:pStyle w:val="ListParagraph"/>
        <w:numPr>
          <w:ilvl w:val="0"/>
          <w:numId w:val="26"/>
        </w:numPr>
        <w:spacing w:after="0" w:line="259" w:lineRule="auto"/>
        <w:ind w:left="0" w:firstLine="1"/>
        <w:jc w:val="both"/>
        <w:rPr>
          <w:rFonts w:ascii="Times New Roman" w:hAnsi="Times New Roman"/>
        </w:rPr>
      </w:pPr>
      <w:r w:rsidRPr="009A40B4">
        <w:rPr>
          <w:rFonts w:ascii="Times New Roman" w:hAnsi="Times New Roman"/>
        </w:rPr>
        <w:lastRenderedPageBreak/>
        <w:t>Punëdhënësit dhe bizneset, përfshirë ndërmarrjet e vogla dhe të mesme, të cilat preken nga:</w:t>
      </w:r>
    </w:p>
    <w:p w14:paraId="19B675A1"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detyrimet për deklarimin e vendeve të lira;</w:t>
      </w:r>
    </w:p>
    <w:p w14:paraId="07CB6454"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publikimi i intervalit të pagës;</w:t>
      </w:r>
    </w:p>
    <w:p w14:paraId="20D49EE5"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përditësimi i të dhënave të marrëdhënieve të punës;</w:t>
      </w:r>
    </w:p>
    <w:p w14:paraId="17E06965"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raportimi i largimeve nga puna;</w:t>
      </w:r>
    </w:p>
    <w:p w14:paraId="173815FF"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kuotat e punësimit dhe kontributi për Fondin Social të Punësimit;</w:t>
      </w:r>
    </w:p>
    <w:p w14:paraId="5DB083FE"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tarifat e mundshme për shërbimet e specializuara;</w:t>
      </w:r>
    </w:p>
    <w:p w14:paraId="57C4957E"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mundësitë për të përfituar nga programet aktive dhe shërbimet e ndërmjetësimit.</w:t>
      </w:r>
    </w:p>
    <w:p w14:paraId="37BFDD23" w14:textId="77777777" w:rsidR="008813F8" w:rsidRPr="009A40B4" w:rsidRDefault="008813F8" w:rsidP="00676A37">
      <w:pPr>
        <w:pStyle w:val="ListParagraph"/>
        <w:spacing w:after="0" w:line="259" w:lineRule="auto"/>
        <w:ind w:left="0" w:firstLine="1"/>
        <w:jc w:val="both"/>
        <w:rPr>
          <w:rFonts w:ascii="Times New Roman" w:hAnsi="Times New Roman"/>
        </w:rPr>
      </w:pPr>
    </w:p>
    <w:p w14:paraId="2BA7E408" w14:textId="77777777" w:rsidR="00FE29F8" w:rsidRPr="009A40B4" w:rsidRDefault="00FE29F8">
      <w:pPr>
        <w:pStyle w:val="ListParagraph"/>
        <w:numPr>
          <w:ilvl w:val="0"/>
          <w:numId w:val="26"/>
        </w:numPr>
        <w:spacing w:after="0" w:line="259" w:lineRule="auto"/>
        <w:ind w:left="0" w:firstLine="1"/>
        <w:jc w:val="both"/>
        <w:rPr>
          <w:rFonts w:ascii="Times New Roman" w:hAnsi="Times New Roman"/>
        </w:rPr>
      </w:pPr>
      <w:r w:rsidRPr="009A40B4">
        <w:rPr>
          <w:rFonts w:ascii="Times New Roman" w:hAnsi="Times New Roman"/>
        </w:rPr>
        <w:t>Punëkërkuesit dhe qytetarët, veçanërisht:</w:t>
      </w:r>
    </w:p>
    <w:p w14:paraId="62E3D7E7"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punëkërkuesit e papunë;</w:t>
      </w:r>
    </w:p>
    <w:p w14:paraId="59DEA051"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personat e punësuar që rrezikojnë humbjen e vendit të punës;</w:t>
      </w:r>
    </w:p>
    <w:p w14:paraId="4CB936BD"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të rinjtë që nuk janë në punësim, arsim ose formim;</w:t>
      </w:r>
    </w:p>
    <w:p w14:paraId="7875DF67"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personat me aftësi të kufizuara dhe grupet e tjera të veçanta;</w:t>
      </w:r>
    </w:p>
    <w:p w14:paraId="5D085E17"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migrantët e kthyer;</w:t>
      </w:r>
    </w:p>
    <w:p w14:paraId="250E72F2"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shtetasit shqiptarë me vendbanim jashtë vendit;</w:t>
      </w:r>
    </w:p>
    <w:p w14:paraId="365C788B"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shtetasit e huaj dhe personat pa shtetësi që synojnë të punojnë ligjërisht në Shqipëri;</w:t>
      </w:r>
    </w:p>
    <w:p w14:paraId="1489430B" w14:textId="77777777" w:rsidR="00FE29F8" w:rsidRPr="009A40B4" w:rsidRDefault="00FE29F8">
      <w:pPr>
        <w:pStyle w:val="ListParagraph"/>
        <w:numPr>
          <w:ilvl w:val="1"/>
          <w:numId w:val="26"/>
        </w:numPr>
        <w:spacing w:after="0" w:line="259" w:lineRule="auto"/>
        <w:ind w:left="0" w:firstLine="1"/>
        <w:jc w:val="both"/>
        <w:rPr>
          <w:rFonts w:ascii="Times New Roman" w:hAnsi="Times New Roman"/>
        </w:rPr>
      </w:pPr>
      <w:r w:rsidRPr="009A40B4">
        <w:rPr>
          <w:rFonts w:ascii="Times New Roman" w:hAnsi="Times New Roman"/>
        </w:rPr>
        <w:t>nxënësit punëmarrës në arsimin dhe formimin profesional të dyfishtë.</w:t>
      </w:r>
    </w:p>
    <w:p w14:paraId="70DDA89A" w14:textId="77777777" w:rsidR="00FE29F8" w:rsidRPr="009A40B4" w:rsidRDefault="00FE29F8">
      <w:pPr>
        <w:pStyle w:val="ListParagraph"/>
        <w:numPr>
          <w:ilvl w:val="0"/>
          <w:numId w:val="26"/>
        </w:numPr>
        <w:spacing w:after="0" w:line="259" w:lineRule="auto"/>
        <w:ind w:left="0" w:firstLine="1"/>
        <w:jc w:val="both"/>
        <w:rPr>
          <w:rFonts w:ascii="Times New Roman" w:hAnsi="Times New Roman"/>
        </w:rPr>
      </w:pPr>
      <w:r w:rsidRPr="009A40B4">
        <w:rPr>
          <w:rFonts w:ascii="Times New Roman" w:hAnsi="Times New Roman"/>
        </w:rPr>
        <w:t>Subjektet e tregut të punës, përfshirë subjektet publike dhe private, organizatat jofitimprurëse dhe ndërkombëtare, institucionet arsimore dhe formuese dhe subjektet e tjera që mund të kontraktohen për ofrimin e shërbimeve dhe zbatimin e programeve.</w:t>
      </w:r>
    </w:p>
    <w:p w14:paraId="77CFFEBB" w14:textId="77777777" w:rsidR="00BF44EE" w:rsidRPr="009A40B4" w:rsidRDefault="00BF44EE" w:rsidP="00676A37">
      <w:pPr>
        <w:pStyle w:val="ListParagraph"/>
        <w:spacing w:after="0" w:line="259" w:lineRule="auto"/>
        <w:ind w:left="0" w:firstLine="1"/>
        <w:jc w:val="both"/>
        <w:rPr>
          <w:rFonts w:ascii="Times New Roman" w:hAnsi="Times New Roman"/>
        </w:rPr>
      </w:pPr>
    </w:p>
    <w:p w14:paraId="029A1136" w14:textId="77777777" w:rsidR="00FE29F8" w:rsidRPr="009A40B4" w:rsidRDefault="00FE29F8">
      <w:pPr>
        <w:pStyle w:val="ListParagraph"/>
        <w:numPr>
          <w:ilvl w:val="0"/>
          <w:numId w:val="26"/>
        </w:numPr>
        <w:spacing w:after="0" w:line="259" w:lineRule="auto"/>
        <w:ind w:left="0" w:firstLine="1"/>
        <w:jc w:val="both"/>
        <w:rPr>
          <w:rFonts w:ascii="Times New Roman" w:hAnsi="Times New Roman"/>
        </w:rPr>
      </w:pPr>
      <w:r w:rsidRPr="009A40B4">
        <w:rPr>
          <w:rFonts w:ascii="Times New Roman" w:hAnsi="Times New Roman"/>
        </w:rPr>
        <w:t>Familjet, komunitetet dhe shoqëria, të cilat preken nga ndryshimet në nivelin e punësimit, të ardhurat, përfshirjen sociale, varfërinë dhe barazinë e mundësive.</w:t>
      </w:r>
    </w:p>
    <w:p w14:paraId="59CDF060" w14:textId="77777777" w:rsidR="00BF44EE" w:rsidRPr="009A40B4" w:rsidRDefault="00BF44EE" w:rsidP="00676A37">
      <w:pPr>
        <w:spacing w:line="259" w:lineRule="auto"/>
        <w:ind w:firstLine="1"/>
        <w:jc w:val="both"/>
      </w:pPr>
    </w:p>
    <w:p w14:paraId="6B93026E" w14:textId="28A09247"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 xml:space="preserve">Projektligji zgjeron kategoritë e përfituesve, rregullon statusin e punëkërkuesit dhe krijon </w:t>
      </w:r>
      <w:r w:rsidR="00BF44EE" w:rsidRPr="009A40B4">
        <w:rPr>
          <w:rFonts w:ascii="Times New Roman" w:hAnsi="Times New Roman"/>
        </w:rPr>
        <w:t>baz</w:t>
      </w:r>
      <w:r w:rsidR="00E22A6C">
        <w:rPr>
          <w:rFonts w:ascii="Times New Roman" w:hAnsi="Times New Roman"/>
        </w:rPr>
        <w:t>ë</w:t>
      </w:r>
      <w:r w:rsidR="00BF44EE" w:rsidRPr="009A40B4">
        <w:rPr>
          <w:rFonts w:ascii="Times New Roman" w:hAnsi="Times New Roman"/>
        </w:rPr>
        <w:t xml:space="preserve">n </w:t>
      </w:r>
      <w:r w:rsidRPr="009A40B4">
        <w:rPr>
          <w:rFonts w:ascii="Times New Roman" w:hAnsi="Times New Roman"/>
        </w:rPr>
        <w:t>për përfshirjen e subjekteve të tregut të punës në ofrimin e shërbimeve.</w:t>
      </w:r>
    </w:p>
    <w:p w14:paraId="01D1308D" w14:textId="07CA6936" w:rsidR="00FE29F8" w:rsidRPr="009A40B4" w:rsidRDefault="00FE29F8" w:rsidP="00676A37">
      <w:pPr>
        <w:pStyle w:val="ListParagraph"/>
        <w:spacing w:after="0" w:line="259" w:lineRule="auto"/>
        <w:ind w:left="0" w:firstLine="1"/>
        <w:jc w:val="both"/>
        <w:rPr>
          <w:rFonts w:ascii="Times New Roman" w:hAnsi="Times New Roman"/>
        </w:rPr>
      </w:pPr>
    </w:p>
    <w:p w14:paraId="4FB2C89D" w14:textId="4FD0C040" w:rsidR="00CB3DA7" w:rsidRPr="009A40B4" w:rsidRDefault="00FE29F8" w:rsidP="00676A37">
      <w:pPr>
        <w:pStyle w:val="ListParagraph"/>
        <w:spacing w:after="0" w:line="259" w:lineRule="auto"/>
        <w:ind w:left="0" w:firstLine="1"/>
        <w:jc w:val="both"/>
        <w:rPr>
          <w:rFonts w:ascii="Times New Roman" w:hAnsi="Times New Roman"/>
          <w:i/>
          <w:iCs/>
        </w:rPr>
      </w:pPr>
      <w:r w:rsidRPr="009A40B4">
        <w:rPr>
          <w:rFonts w:ascii="Times New Roman" w:hAnsi="Times New Roman"/>
          <w:i/>
          <w:iCs/>
        </w:rPr>
        <w:t>Ndikimet e drejtpërdrejta të Opsionit 3</w:t>
      </w:r>
    </w:p>
    <w:p w14:paraId="7B9FE515" w14:textId="77777777" w:rsidR="00FD66EF" w:rsidRPr="009A40B4" w:rsidRDefault="00FD66EF" w:rsidP="00676A37">
      <w:pPr>
        <w:pStyle w:val="ListParagraph"/>
        <w:spacing w:after="0" w:line="259" w:lineRule="auto"/>
        <w:ind w:left="0" w:firstLine="1"/>
        <w:jc w:val="both"/>
        <w:rPr>
          <w:rFonts w:ascii="Times New Roman" w:hAnsi="Times New Roman"/>
          <w:b/>
          <w:bCs/>
          <w:i/>
          <w:iCs/>
        </w:rPr>
      </w:pPr>
    </w:p>
    <w:p w14:paraId="7C5BC478" w14:textId="20266290" w:rsidR="00FD66EF" w:rsidRPr="009A40B4" w:rsidRDefault="00FE29F8" w:rsidP="00676A37">
      <w:pPr>
        <w:pStyle w:val="ListParagraph"/>
        <w:spacing w:after="0" w:line="259" w:lineRule="auto"/>
        <w:ind w:left="0" w:firstLine="1"/>
        <w:jc w:val="both"/>
        <w:rPr>
          <w:rFonts w:ascii="Times New Roman" w:hAnsi="Times New Roman"/>
          <w:b/>
          <w:bCs/>
          <w:i/>
          <w:iCs/>
        </w:rPr>
      </w:pPr>
      <w:r w:rsidRPr="009A40B4">
        <w:rPr>
          <w:rFonts w:ascii="Times New Roman" w:hAnsi="Times New Roman"/>
          <w:b/>
          <w:bCs/>
          <w:i/>
          <w:iCs/>
        </w:rPr>
        <w:t>Ndikimet mbi qeverinë dhe institucionet publike</w:t>
      </w:r>
    </w:p>
    <w:p w14:paraId="1170667E" w14:textId="29AD672C" w:rsidR="00FE29F8" w:rsidRPr="009A40B4" w:rsidRDefault="00FE29F8" w:rsidP="00676A37">
      <w:pPr>
        <w:pStyle w:val="ListParagraph"/>
        <w:spacing w:after="0" w:line="259" w:lineRule="auto"/>
        <w:ind w:left="0" w:firstLine="1"/>
        <w:jc w:val="both"/>
        <w:rPr>
          <w:rFonts w:ascii="Times New Roman" w:hAnsi="Times New Roman"/>
          <w:i/>
          <w:iCs/>
        </w:rPr>
      </w:pPr>
      <w:r w:rsidRPr="009A40B4">
        <w:rPr>
          <w:rFonts w:ascii="Times New Roman" w:hAnsi="Times New Roman"/>
        </w:rPr>
        <w:t>Institucionet publike do të kenë detyrimin të:</w:t>
      </w:r>
      <w:r w:rsidR="009F6B0F" w:rsidRPr="009A40B4">
        <w:rPr>
          <w:rFonts w:ascii="Times New Roman" w:hAnsi="Times New Roman"/>
        </w:rPr>
        <w:t xml:space="preserve"> </w:t>
      </w:r>
      <w:r w:rsidRPr="009A40B4">
        <w:rPr>
          <w:rFonts w:ascii="Times New Roman" w:hAnsi="Times New Roman"/>
        </w:rPr>
        <w:t>hartojnë dhe miratojnë aktet nënligjore të nevojshme;</w:t>
      </w:r>
      <w:r w:rsidR="009F6B0F" w:rsidRPr="009A40B4">
        <w:rPr>
          <w:rFonts w:ascii="Times New Roman" w:hAnsi="Times New Roman"/>
        </w:rPr>
        <w:t xml:space="preserve"> </w:t>
      </w:r>
      <w:r w:rsidRPr="009A40B4">
        <w:rPr>
          <w:rFonts w:ascii="Times New Roman" w:hAnsi="Times New Roman"/>
        </w:rPr>
        <w:t>përshtatin procedurat për regjistrimin dhe aktivizimin e punëkërkuesve;</w:t>
      </w:r>
      <w:r w:rsidR="009F6B0F" w:rsidRPr="009A40B4">
        <w:rPr>
          <w:rFonts w:ascii="Times New Roman" w:hAnsi="Times New Roman"/>
        </w:rPr>
        <w:t xml:space="preserve"> </w:t>
      </w:r>
      <w:r w:rsidRPr="009A40B4">
        <w:rPr>
          <w:rFonts w:ascii="Times New Roman" w:hAnsi="Times New Roman"/>
        </w:rPr>
        <w:t>zhvillojnë ose përshtatin sistemet elektronike;</w:t>
      </w:r>
      <w:r w:rsidR="009F6B0F" w:rsidRPr="009A40B4">
        <w:rPr>
          <w:rFonts w:ascii="Times New Roman" w:hAnsi="Times New Roman"/>
        </w:rPr>
        <w:t xml:space="preserve"> </w:t>
      </w:r>
      <w:r w:rsidRPr="009A40B4">
        <w:rPr>
          <w:rFonts w:ascii="Times New Roman" w:hAnsi="Times New Roman"/>
        </w:rPr>
        <w:t>krijojnë ndërveprimin ndërmjet bazave shtetërore të të dhënave;</w:t>
      </w:r>
      <w:r w:rsidR="009F6B0F" w:rsidRPr="009A40B4">
        <w:rPr>
          <w:rFonts w:ascii="Times New Roman" w:hAnsi="Times New Roman"/>
        </w:rPr>
        <w:t xml:space="preserve"> </w:t>
      </w:r>
      <w:r w:rsidRPr="009A40B4">
        <w:rPr>
          <w:rFonts w:ascii="Times New Roman" w:hAnsi="Times New Roman"/>
        </w:rPr>
        <w:t>administrojnë Observatorin e Informacionit të Tregut të Punës dhe Aftësive;</w:t>
      </w:r>
      <w:r w:rsidR="009F6B0F" w:rsidRPr="009A40B4">
        <w:rPr>
          <w:rFonts w:ascii="Times New Roman" w:hAnsi="Times New Roman"/>
        </w:rPr>
        <w:t xml:space="preserve"> </w:t>
      </w:r>
      <w:r w:rsidRPr="009A40B4">
        <w:rPr>
          <w:rFonts w:ascii="Times New Roman" w:hAnsi="Times New Roman"/>
        </w:rPr>
        <w:t>krijojnë dhe administrojnë pasaportën digjitale të punësimit dhe aftësive;</w:t>
      </w:r>
      <w:r w:rsidR="009F6B0F" w:rsidRPr="009A40B4">
        <w:rPr>
          <w:rFonts w:ascii="Times New Roman" w:hAnsi="Times New Roman"/>
        </w:rPr>
        <w:t xml:space="preserve"> </w:t>
      </w:r>
      <w:r w:rsidRPr="009A40B4">
        <w:rPr>
          <w:rFonts w:ascii="Times New Roman" w:hAnsi="Times New Roman"/>
        </w:rPr>
        <w:t>ngrenë dhe funksionalizojnë Zyrën Kombëtare Koordinuese dhe Sistemin Kombëtar të Pranimit të EURES-it;</w:t>
      </w:r>
      <w:r w:rsidR="009F6B0F" w:rsidRPr="009A40B4">
        <w:rPr>
          <w:rFonts w:ascii="Times New Roman" w:hAnsi="Times New Roman"/>
        </w:rPr>
        <w:t xml:space="preserve"> </w:t>
      </w:r>
      <w:r w:rsidRPr="009A40B4">
        <w:rPr>
          <w:rFonts w:ascii="Times New Roman" w:hAnsi="Times New Roman"/>
        </w:rPr>
        <w:t>koordinojnë Garancinë Rinore dhe partneritetet vendore;</w:t>
      </w:r>
      <w:r w:rsidR="009F6B0F" w:rsidRPr="009A40B4">
        <w:rPr>
          <w:rFonts w:ascii="Times New Roman" w:hAnsi="Times New Roman"/>
        </w:rPr>
        <w:t xml:space="preserve"> </w:t>
      </w:r>
      <w:r w:rsidRPr="009A40B4">
        <w:rPr>
          <w:rFonts w:ascii="Times New Roman" w:hAnsi="Times New Roman"/>
        </w:rPr>
        <w:t>kontraktojnë dhe monitorojnë subjektet e tregut të punës;</w:t>
      </w:r>
      <w:r w:rsidR="009F6B0F" w:rsidRPr="009A40B4">
        <w:rPr>
          <w:rFonts w:ascii="Times New Roman" w:hAnsi="Times New Roman"/>
        </w:rPr>
        <w:t xml:space="preserve"> </w:t>
      </w:r>
      <w:r w:rsidRPr="009A40B4">
        <w:rPr>
          <w:rFonts w:ascii="Times New Roman" w:hAnsi="Times New Roman"/>
        </w:rPr>
        <w:t>administrojnë kuotat dhe kontributet e Fondit Social të Punësimit;</w:t>
      </w:r>
      <w:r w:rsidR="009F6B0F" w:rsidRPr="009A40B4">
        <w:rPr>
          <w:rFonts w:ascii="Times New Roman" w:hAnsi="Times New Roman"/>
        </w:rPr>
        <w:t xml:space="preserve"> </w:t>
      </w:r>
      <w:r w:rsidRPr="009A40B4">
        <w:rPr>
          <w:rFonts w:ascii="Times New Roman" w:hAnsi="Times New Roman"/>
        </w:rPr>
        <w:t>kontrollojnë dhe sanksionojnë mosrespektimin e detyrimeve të punëdhënësve.</w:t>
      </w:r>
    </w:p>
    <w:p w14:paraId="0EF4E41F" w14:textId="77777777" w:rsidR="00CB3DA7" w:rsidRPr="009A40B4" w:rsidRDefault="00CB3DA7" w:rsidP="00676A37">
      <w:pPr>
        <w:pStyle w:val="ListParagraph"/>
        <w:spacing w:after="0" w:line="259" w:lineRule="auto"/>
        <w:ind w:left="0" w:firstLine="1"/>
        <w:jc w:val="both"/>
        <w:rPr>
          <w:rFonts w:ascii="Times New Roman" w:hAnsi="Times New Roman"/>
        </w:rPr>
      </w:pPr>
    </w:p>
    <w:p w14:paraId="2018AA5F" w14:textId="1A2B6CAD"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Këto masa do të sjellin rritje të ngarkesës administrative dhe nevojë për kapacitete të reja teknike, njerëzore dhe organizative. Në të njëjtën kohë, ndërveprimi elektronik dhe automatizimi pritet të reduktojnë verifikimet manuale, dokumentacionin e përsëritur dhe kohën e përpunimit të shërbimeve.</w:t>
      </w:r>
    </w:p>
    <w:p w14:paraId="7025C2A0" w14:textId="77777777" w:rsidR="00FD66EF" w:rsidRPr="009A40B4" w:rsidRDefault="00FE29F8" w:rsidP="00676A37">
      <w:pPr>
        <w:pStyle w:val="ListParagraph"/>
        <w:spacing w:after="0" w:line="259" w:lineRule="auto"/>
        <w:ind w:left="0" w:firstLine="1"/>
        <w:jc w:val="both"/>
        <w:rPr>
          <w:rFonts w:ascii="Times New Roman" w:hAnsi="Times New Roman"/>
          <w:b/>
          <w:bCs/>
          <w:i/>
          <w:iCs/>
        </w:rPr>
      </w:pPr>
      <w:r w:rsidRPr="009A40B4">
        <w:rPr>
          <w:rFonts w:ascii="Times New Roman" w:hAnsi="Times New Roman"/>
          <w:b/>
          <w:bCs/>
          <w:i/>
          <w:iCs/>
        </w:rPr>
        <w:t>Ndikimet sasiore dhe monetare</w:t>
      </w:r>
    </w:p>
    <w:p w14:paraId="329445BD" w14:textId="4B53FD35" w:rsidR="00FE29F8" w:rsidRPr="009A40B4" w:rsidRDefault="00FE29F8" w:rsidP="00676A37">
      <w:pPr>
        <w:pStyle w:val="ListParagraph"/>
        <w:spacing w:after="0" w:line="259" w:lineRule="auto"/>
        <w:ind w:left="0" w:firstLine="1"/>
        <w:jc w:val="both"/>
        <w:rPr>
          <w:rFonts w:ascii="Times New Roman" w:hAnsi="Times New Roman"/>
          <w:i/>
          <w:iCs/>
          <w:u w:val="single"/>
        </w:rPr>
      </w:pPr>
      <w:r w:rsidRPr="009A40B4">
        <w:rPr>
          <w:rFonts w:ascii="Times New Roman" w:hAnsi="Times New Roman"/>
        </w:rPr>
        <w:t>Kostot e drejtpërdrejta për buxhetin lidhen me:</w:t>
      </w:r>
    </w:p>
    <w:p w14:paraId="7D442F1C" w14:textId="77777777" w:rsidR="00FE29F8" w:rsidRPr="009A40B4" w:rsidRDefault="00FE29F8">
      <w:pPr>
        <w:pStyle w:val="ListParagraph"/>
        <w:numPr>
          <w:ilvl w:val="0"/>
          <w:numId w:val="27"/>
        </w:numPr>
        <w:spacing w:after="0" w:line="259" w:lineRule="auto"/>
        <w:ind w:left="0" w:firstLine="1"/>
        <w:jc w:val="both"/>
        <w:rPr>
          <w:rFonts w:ascii="Times New Roman" w:hAnsi="Times New Roman"/>
        </w:rPr>
      </w:pPr>
      <w:r w:rsidRPr="009A40B4">
        <w:rPr>
          <w:rFonts w:ascii="Times New Roman" w:hAnsi="Times New Roman"/>
        </w:rPr>
        <w:lastRenderedPageBreak/>
        <w:t>zhvillimin dhe mirëmbajtjen e Observatorit;</w:t>
      </w:r>
    </w:p>
    <w:p w14:paraId="3BD04201" w14:textId="77777777" w:rsidR="00FE29F8" w:rsidRPr="009A40B4" w:rsidRDefault="00FE29F8">
      <w:pPr>
        <w:pStyle w:val="ListParagraph"/>
        <w:numPr>
          <w:ilvl w:val="0"/>
          <w:numId w:val="27"/>
        </w:numPr>
        <w:spacing w:after="0" w:line="259" w:lineRule="auto"/>
        <w:ind w:left="0" w:firstLine="1"/>
        <w:jc w:val="both"/>
        <w:rPr>
          <w:rFonts w:ascii="Times New Roman" w:hAnsi="Times New Roman"/>
        </w:rPr>
      </w:pPr>
      <w:r w:rsidRPr="009A40B4">
        <w:rPr>
          <w:rFonts w:ascii="Times New Roman" w:hAnsi="Times New Roman"/>
        </w:rPr>
        <w:t>zhvillimin e pasaportës digjitale;</w:t>
      </w:r>
    </w:p>
    <w:p w14:paraId="3F80EB84" w14:textId="77777777" w:rsidR="00FE29F8" w:rsidRPr="009A40B4" w:rsidRDefault="00FE29F8">
      <w:pPr>
        <w:pStyle w:val="ListParagraph"/>
        <w:numPr>
          <w:ilvl w:val="0"/>
          <w:numId w:val="27"/>
        </w:numPr>
        <w:spacing w:after="0" w:line="259" w:lineRule="auto"/>
        <w:ind w:left="0" w:firstLine="1"/>
        <w:jc w:val="both"/>
        <w:rPr>
          <w:rFonts w:ascii="Times New Roman" w:hAnsi="Times New Roman"/>
        </w:rPr>
      </w:pPr>
      <w:r w:rsidRPr="009A40B4">
        <w:rPr>
          <w:rFonts w:ascii="Times New Roman" w:hAnsi="Times New Roman"/>
        </w:rPr>
        <w:t>integrimin me bazat shtetërore;</w:t>
      </w:r>
    </w:p>
    <w:p w14:paraId="4FD807E9" w14:textId="77777777" w:rsidR="00FE29F8" w:rsidRPr="009A40B4" w:rsidRDefault="00FE29F8">
      <w:pPr>
        <w:pStyle w:val="ListParagraph"/>
        <w:numPr>
          <w:ilvl w:val="0"/>
          <w:numId w:val="27"/>
        </w:numPr>
        <w:spacing w:after="0" w:line="259" w:lineRule="auto"/>
        <w:ind w:left="0" w:firstLine="1"/>
        <w:jc w:val="both"/>
        <w:rPr>
          <w:rFonts w:ascii="Times New Roman" w:hAnsi="Times New Roman"/>
        </w:rPr>
      </w:pPr>
      <w:r w:rsidRPr="009A40B4">
        <w:rPr>
          <w:rFonts w:ascii="Times New Roman" w:hAnsi="Times New Roman"/>
        </w:rPr>
        <w:t>sigurinë kibernetike dhe mbrojtjen e të dhënave;</w:t>
      </w:r>
    </w:p>
    <w:p w14:paraId="2DB45122" w14:textId="77777777" w:rsidR="00FE29F8" w:rsidRPr="009A40B4" w:rsidRDefault="00FE29F8">
      <w:pPr>
        <w:pStyle w:val="ListParagraph"/>
        <w:numPr>
          <w:ilvl w:val="0"/>
          <w:numId w:val="27"/>
        </w:numPr>
        <w:spacing w:after="0" w:line="259" w:lineRule="auto"/>
        <w:ind w:left="0" w:firstLine="1"/>
        <w:jc w:val="both"/>
        <w:rPr>
          <w:rFonts w:ascii="Times New Roman" w:hAnsi="Times New Roman"/>
        </w:rPr>
      </w:pPr>
      <w:r w:rsidRPr="009A40B4">
        <w:rPr>
          <w:rFonts w:ascii="Times New Roman" w:hAnsi="Times New Roman"/>
        </w:rPr>
        <w:t>ngritjen dhe funksionimin e strukturave të EURES-it;</w:t>
      </w:r>
    </w:p>
    <w:p w14:paraId="799956DF" w14:textId="77777777" w:rsidR="00FE29F8" w:rsidRPr="009A40B4" w:rsidRDefault="00FE29F8">
      <w:pPr>
        <w:pStyle w:val="ListParagraph"/>
        <w:numPr>
          <w:ilvl w:val="0"/>
          <w:numId w:val="27"/>
        </w:numPr>
        <w:spacing w:after="0" w:line="259" w:lineRule="auto"/>
        <w:ind w:left="0" w:firstLine="1"/>
        <w:jc w:val="both"/>
        <w:rPr>
          <w:rFonts w:ascii="Times New Roman" w:hAnsi="Times New Roman"/>
        </w:rPr>
      </w:pPr>
      <w:r w:rsidRPr="009A40B4">
        <w:rPr>
          <w:rFonts w:ascii="Times New Roman" w:hAnsi="Times New Roman"/>
        </w:rPr>
        <w:t>trajnimin e stafit;</w:t>
      </w:r>
    </w:p>
    <w:p w14:paraId="0AA69AD5" w14:textId="77777777" w:rsidR="00FE29F8" w:rsidRPr="009A40B4" w:rsidRDefault="00FE29F8">
      <w:pPr>
        <w:pStyle w:val="ListParagraph"/>
        <w:numPr>
          <w:ilvl w:val="0"/>
          <w:numId w:val="27"/>
        </w:numPr>
        <w:spacing w:after="0" w:line="259" w:lineRule="auto"/>
        <w:ind w:left="0" w:firstLine="1"/>
        <w:jc w:val="both"/>
        <w:rPr>
          <w:rFonts w:ascii="Times New Roman" w:hAnsi="Times New Roman"/>
        </w:rPr>
      </w:pPr>
      <w:r w:rsidRPr="009A40B4">
        <w:rPr>
          <w:rFonts w:ascii="Times New Roman" w:hAnsi="Times New Roman"/>
        </w:rPr>
        <w:t>financimin e partneriteteve vendore;</w:t>
      </w:r>
    </w:p>
    <w:p w14:paraId="348E8D8F" w14:textId="77777777" w:rsidR="00FE29F8" w:rsidRPr="009A40B4" w:rsidRDefault="00FE29F8">
      <w:pPr>
        <w:pStyle w:val="ListParagraph"/>
        <w:numPr>
          <w:ilvl w:val="0"/>
          <w:numId w:val="27"/>
        </w:numPr>
        <w:spacing w:after="0" w:line="259" w:lineRule="auto"/>
        <w:ind w:left="0" w:firstLine="1"/>
        <w:jc w:val="both"/>
        <w:rPr>
          <w:rFonts w:ascii="Times New Roman" w:hAnsi="Times New Roman"/>
        </w:rPr>
      </w:pPr>
      <w:r w:rsidRPr="009A40B4">
        <w:rPr>
          <w:rFonts w:ascii="Times New Roman" w:hAnsi="Times New Roman"/>
        </w:rPr>
        <w:t>kontraktimin e subjekteve të tregut të punës;</w:t>
      </w:r>
    </w:p>
    <w:p w14:paraId="5BD978EB" w14:textId="77777777" w:rsidR="00FE29F8" w:rsidRPr="009A40B4" w:rsidRDefault="00FE29F8">
      <w:pPr>
        <w:pStyle w:val="ListParagraph"/>
        <w:numPr>
          <w:ilvl w:val="0"/>
          <w:numId w:val="27"/>
        </w:numPr>
        <w:spacing w:after="0" w:line="259" w:lineRule="auto"/>
        <w:ind w:left="0" w:firstLine="1"/>
        <w:jc w:val="both"/>
        <w:rPr>
          <w:rFonts w:ascii="Times New Roman" w:hAnsi="Times New Roman"/>
        </w:rPr>
      </w:pPr>
      <w:r w:rsidRPr="009A40B4">
        <w:rPr>
          <w:rFonts w:ascii="Times New Roman" w:hAnsi="Times New Roman"/>
        </w:rPr>
        <w:t>financimin e programeve për personat që rrezikojnë papunësinë;</w:t>
      </w:r>
    </w:p>
    <w:p w14:paraId="4100C4A2" w14:textId="77777777" w:rsidR="00FE29F8" w:rsidRPr="009A40B4" w:rsidRDefault="00FE29F8">
      <w:pPr>
        <w:pStyle w:val="ListParagraph"/>
        <w:numPr>
          <w:ilvl w:val="0"/>
          <w:numId w:val="27"/>
        </w:numPr>
        <w:spacing w:after="0" w:line="259" w:lineRule="auto"/>
        <w:ind w:left="0" w:firstLine="1"/>
        <w:jc w:val="both"/>
        <w:rPr>
          <w:rFonts w:ascii="Times New Roman" w:hAnsi="Times New Roman"/>
        </w:rPr>
      </w:pPr>
      <w:r w:rsidRPr="009A40B4">
        <w:rPr>
          <w:rFonts w:ascii="Times New Roman" w:hAnsi="Times New Roman"/>
        </w:rPr>
        <w:t>mbështetjen për migrantët e kthyer;</w:t>
      </w:r>
    </w:p>
    <w:p w14:paraId="6EA9E7D5" w14:textId="77777777" w:rsidR="005F6F28" w:rsidRPr="009A40B4" w:rsidRDefault="00FE29F8">
      <w:pPr>
        <w:pStyle w:val="ListParagraph"/>
        <w:numPr>
          <w:ilvl w:val="0"/>
          <w:numId w:val="27"/>
        </w:numPr>
        <w:spacing w:after="0" w:line="259" w:lineRule="auto"/>
        <w:ind w:left="0" w:firstLine="1"/>
        <w:jc w:val="both"/>
        <w:rPr>
          <w:rFonts w:ascii="Times New Roman" w:hAnsi="Times New Roman"/>
        </w:rPr>
      </w:pPr>
      <w:r w:rsidRPr="009A40B4">
        <w:rPr>
          <w:rFonts w:ascii="Times New Roman" w:hAnsi="Times New Roman"/>
        </w:rPr>
        <w:t>vijimin e financimit të Garancisë Rinore.</w:t>
      </w:r>
    </w:p>
    <w:p w14:paraId="501171D8" w14:textId="77777777" w:rsidR="005F6F28" w:rsidRPr="009A40B4" w:rsidRDefault="005F6F28" w:rsidP="00676A37">
      <w:pPr>
        <w:pStyle w:val="ListParagraph"/>
        <w:spacing w:after="0" w:line="259" w:lineRule="auto"/>
        <w:ind w:left="0" w:firstLine="1"/>
        <w:jc w:val="both"/>
        <w:rPr>
          <w:rFonts w:ascii="Times New Roman" w:hAnsi="Times New Roman"/>
        </w:rPr>
      </w:pPr>
    </w:p>
    <w:p w14:paraId="14379A7A" w14:textId="77777777" w:rsidR="005F6F28" w:rsidRPr="009A40B4" w:rsidRDefault="00FE29F8" w:rsidP="00676A37">
      <w:pPr>
        <w:spacing w:line="259" w:lineRule="auto"/>
        <w:ind w:firstLine="1"/>
        <w:jc w:val="both"/>
      </w:pPr>
      <w:r w:rsidRPr="009A40B4">
        <w:t>Vlera e këtyre kostove nuk mund të përcaktohet në këtë fazë, sepse dokumentet nuk përmbajnë:</w:t>
      </w:r>
      <w:r w:rsidR="005F6F28" w:rsidRPr="009A40B4">
        <w:t xml:space="preserve"> </w:t>
      </w:r>
      <w:r w:rsidRPr="009A40B4">
        <w:t>specifikimet përfundimtare teknike të sistemeve;</w:t>
      </w:r>
      <w:r w:rsidR="005F6F28" w:rsidRPr="009A40B4">
        <w:t xml:space="preserve"> </w:t>
      </w:r>
      <w:r w:rsidRPr="009A40B4">
        <w:t>numrin e sistemeve dhe bazave që do të ndërveprojnë;</w:t>
      </w:r>
      <w:r w:rsidR="005F6F28" w:rsidRPr="009A40B4">
        <w:t xml:space="preserve"> </w:t>
      </w:r>
      <w:r w:rsidRPr="009A40B4">
        <w:t>numrin e punonjësve shtesë që mund të nevojiten;</w:t>
      </w:r>
      <w:r w:rsidR="005F6F28" w:rsidRPr="009A40B4">
        <w:t xml:space="preserve"> </w:t>
      </w:r>
      <w:r w:rsidRPr="009A40B4">
        <w:t>kostot për zhvillim, licencim, mirëmbajtje dhe siguri;</w:t>
      </w:r>
      <w:r w:rsidR="005F6F28" w:rsidRPr="009A40B4">
        <w:t xml:space="preserve"> </w:t>
      </w:r>
      <w:r w:rsidRPr="009A40B4">
        <w:t>numrin e përfituesve dhe koston për njësi të masave të reja.</w:t>
      </w:r>
    </w:p>
    <w:p w14:paraId="10D1498B" w14:textId="78774FA6" w:rsidR="00FE29F8" w:rsidRPr="009A40B4" w:rsidRDefault="00FE29F8" w:rsidP="00676A37">
      <w:pPr>
        <w:spacing w:line="259" w:lineRule="auto"/>
        <w:ind w:firstLine="1"/>
        <w:jc w:val="both"/>
      </w:pPr>
      <w:r w:rsidRPr="009A40B4">
        <w:t>Këto kosto duhet të përcaktohen në planifikimin buxhetor dhe gjatë hartimit të akteve nënligjore dhe specifikimeve teknike. Drafti i RIA-s evidenton se sistemet digjitale, funksionimi i EURES-it, kontraktimi i subjekteve dhe zgjerimi i programeve mund të krijojnë nevoja shtesë financiare, të cilat nuk janë ende të kuantifikuara.</w:t>
      </w:r>
    </w:p>
    <w:p w14:paraId="22A112C1" w14:textId="77777777" w:rsidR="00FD66EF" w:rsidRPr="009A40B4" w:rsidRDefault="00FD66EF" w:rsidP="00676A37">
      <w:pPr>
        <w:pStyle w:val="ListParagraph"/>
        <w:spacing w:after="0" w:line="259" w:lineRule="auto"/>
        <w:ind w:left="0" w:firstLine="1"/>
        <w:jc w:val="both"/>
        <w:rPr>
          <w:rFonts w:ascii="Times New Roman" w:hAnsi="Times New Roman"/>
        </w:rPr>
      </w:pPr>
    </w:p>
    <w:p w14:paraId="47FF19DC" w14:textId="34FB59B6"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Përfitimet e drejtpërdrejta buxhetore mund të përfshijnë:</w:t>
      </w:r>
    </w:p>
    <w:p w14:paraId="208FE7E3" w14:textId="77777777" w:rsidR="00FE29F8" w:rsidRPr="009A40B4" w:rsidRDefault="00FE29F8">
      <w:pPr>
        <w:pStyle w:val="ListParagraph"/>
        <w:numPr>
          <w:ilvl w:val="0"/>
          <w:numId w:val="28"/>
        </w:numPr>
        <w:spacing w:after="0" w:line="259" w:lineRule="auto"/>
        <w:ind w:left="0" w:firstLine="1"/>
        <w:jc w:val="both"/>
        <w:rPr>
          <w:rFonts w:ascii="Times New Roman" w:hAnsi="Times New Roman"/>
        </w:rPr>
      </w:pPr>
      <w:r w:rsidRPr="009A40B4">
        <w:rPr>
          <w:rFonts w:ascii="Times New Roman" w:hAnsi="Times New Roman"/>
        </w:rPr>
        <w:t>rritjen e kontributeve të sigurimeve dhe të ardhurave tatimore nga personat e punësuar;</w:t>
      </w:r>
    </w:p>
    <w:p w14:paraId="4BBFB692" w14:textId="77777777" w:rsidR="00FE29F8" w:rsidRPr="009A40B4" w:rsidRDefault="00FE29F8">
      <w:pPr>
        <w:pStyle w:val="ListParagraph"/>
        <w:numPr>
          <w:ilvl w:val="0"/>
          <w:numId w:val="28"/>
        </w:numPr>
        <w:spacing w:after="0" w:line="259" w:lineRule="auto"/>
        <w:ind w:left="0" w:firstLine="1"/>
        <w:jc w:val="both"/>
        <w:rPr>
          <w:rFonts w:ascii="Times New Roman" w:hAnsi="Times New Roman"/>
        </w:rPr>
      </w:pPr>
      <w:r w:rsidRPr="009A40B4">
        <w:rPr>
          <w:rFonts w:ascii="Times New Roman" w:hAnsi="Times New Roman"/>
        </w:rPr>
        <w:t>uljen e mundshme të pagesave të papunësisë dhe mbështetjes sociale;</w:t>
      </w:r>
    </w:p>
    <w:p w14:paraId="14CBE758" w14:textId="77777777" w:rsidR="00FE29F8" w:rsidRPr="009A40B4" w:rsidRDefault="00FE29F8">
      <w:pPr>
        <w:pStyle w:val="ListParagraph"/>
        <w:numPr>
          <w:ilvl w:val="0"/>
          <w:numId w:val="28"/>
        </w:numPr>
        <w:spacing w:after="0" w:line="259" w:lineRule="auto"/>
        <w:ind w:left="0" w:firstLine="1"/>
        <w:jc w:val="both"/>
        <w:rPr>
          <w:rFonts w:ascii="Times New Roman" w:hAnsi="Times New Roman"/>
        </w:rPr>
      </w:pPr>
      <w:r w:rsidRPr="009A40B4">
        <w:rPr>
          <w:rFonts w:ascii="Times New Roman" w:hAnsi="Times New Roman"/>
        </w:rPr>
        <w:t>kursime administrative nga digjitalizimi;</w:t>
      </w:r>
    </w:p>
    <w:p w14:paraId="6D76C873" w14:textId="77777777" w:rsidR="00FE29F8" w:rsidRPr="009A40B4" w:rsidRDefault="00FE29F8">
      <w:pPr>
        <w:pStyle w:val="ListParagraph"/>
        <w:numPr>
          <w:ilvl w:val="0"/>
          <w:numId w:val="28"/>
        </w:numPr>
        <w:spacing w:after="0" w:line="259" w:lineRule="auto"/>
        <w:ind w:left="0" w:firstLine="1"/>
        <w:jc w:val="both"/>
        <w:rPr>
          <w:rFonts w:ascii="Times New Roman" w:hAnsi="Times New Roman"/>
        </w:rPr>
      </w:pPr>
      <w:r w:rsidRPr="009A40B4">
        <w:rPr>
          <w:rFonts w:ascii="Times New Roman" w:hAnsi="Times New Roman"/>
        </w:rPr>
        <w:t>përmirësimin e kontrollit dhe reduktimin e përfitimeve të padrejta;</w:t>
      </w:r>
    </w:p>
    <w:p w14:paraId="00F4C770" w14:textId="77777777" w:rsidR="00FE29F8" w:rsidRPr="009A40B4" w:rsidRDefault="00FE29F8">
      <w:pPr>
        <w:pStyle w:val="ListParagraph"/>
        <w:numPr>
          <w:ilvl w:val="0"/>
          <w:numId w:val="28"/>
        </w:numPr>
        <w:spacing w:after="0" w:line="259" w:lineRule="auto"/>
        <w:ind w:left="0" w:firstLine="1"/>
        <w:jc w:val="both"/>
        <w:rPr>
          <w:rFonts w:ascii="Times New Roman" w:hAnsi="Times New Roman"/>
        </w:rPr>
      </w:pPr>
      <w:r w:rsidRPr="009A40B4">
        <w:rPr>
          <w:rFonts w:ascii="Times New Roman" w:hAnsi="Times New Roman"/>
        </w:rPr>
        <w:t>përdorimin më të mirë të fondeve për programet aktive.</w:t>
      </w:r>
    </w:p>
    <w:p w14:paraId="64B01F30" w14:textId="77777777" w:rsidR="00020477" w:rsidRPr="009A40B4" w:rsidRDefault="00020477" w:rsidP="00676A37">
      <w:pPr>
        <w:pStyle w:val="ListParagraph"/>
        <w:spacing w:after="0" w:line="259" w:lineRule="auto"/>
        <w:ind w:left="0" w:firstLine="1"/>
        <w:jc w:val="both"/>
        <w:rPr>
          <w:rFonts w:ascii="Times New Roman" w:hAnsi="Times New Roman"/>
        </w:rPr>
      </w:pPr>
    </w:p>
    <w:p w14:paraId="4993B747" w14:textId="2E7F4CC0"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Megjithatë, këto përfitime nuk mund të monetarizohen pa të dhëna për numrin e punësimeve shtesë, nivelin e pagave, kohëzgjatjen e punësimit dhe reduktimin faktik të përfitimeve sociale.</w:t>
      </w:r>
    </w:p>
    <w:p w14:paraId="42EB0359" w14:textId="77777777" w:rsidR="00FE29F8" w:rsidRPr="009A40B4" w:rsidRDefault="00FE29F8" w:rsidP="00676A37">
      <w:pPr>
        <w:spacing w:line="259" w:lineRule="auto"/>
        <w:ind w:firstLine="1"/>
        <w:jc w:val="both"/>
      </w:pPr>
      <w:r w:rsidRPr="009A40B4">
        <w:t>Kontributet e punëdhënësve për Fondin Social të Punësimit janë të ardhura për Fondin, por nga pikëpamja e analizës ekonomike përbëjnë kryesisht një transferim financiar nga bizneset drejt sektorit publik, jo një përfitim neto për shoqërinë.</w:t>
      </w:r>
    </w:p>
    <w:p w14:paraId="4CEC497E" w14:textId="598522FF" w:rsidR="00FE29F8" w:rsidRPr="009A40B4" w:rsidRDefault="00FE29F8" w:rsidP="00676A37">
      <w:pPr>
        <w:pStyle w:val="ListParagraph"/>
        <w:spacing w:after="0" w:line="259" w:lineRule="auto"/>
        <w:ind w:left="0" w:firstLine="1"/>
        <w:jc w:val="both"/>
        <w:rPr>
          <w:rFonts w:ascii="Times New Roman" w:hAnsi="Times New Roman"/>
        </w:rPr>
      </w:pPr>
    </w:p>
    <w:p w14:paraId="1FCC50A6" w14:textId="6F80FC55" w:rsidR="00FE29F8" w:rsidRPr="009A40B4" w:rsidRDefault="00FE29F8" w:rsidP="00676A37">
      <w:pPr>
        <w:pStyle w:val="ListParagraph"/>
        <w:spacing w:after="0" w:line="259" w:lineRule="auto"/>
        <w:ind w:left="0" w:firstLine="1"/>
        <w:jc w:val="both"/>
        <w:rPr>
          <w:rFonts w:ascii="Times New Roman" w:hAnsi="Times New Roman"/>
          <w:b/>
          <w:bCs/>
          <w:i/>
          <w:iCs/>
        </w:rPr>
      </w:pPr>
      <w:r w:rsidRPr="009A40B4">
        <w:rPr>
          <w:rFonts w:ascii="Times New Roman" w:hAnsi="Times New Roman"/>
          <w:b/>
          <w:bCs/>
          <w:i/>
          <w:iCs/>
        </w:rPr>
        <w:t>Ndikimet mbi punëdhënësit dhe bizneset</w:t>
      </w:r>
    </w:p>
    <w:p w14:paraId="63A73ACD" w14:textId="6B5F76FA"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Punëdhënësit do të preken nga detyrimet për:</w:t>
      </w:r>
      <w:r w:rsidR="0060002D" w:rsidRPr="009A40B4">
        <w:rPr>
          <w:rFonts w:ascii="Times New Roman" w:hAnsi="Times New Roman"/>
        </w:rPr>
        <w:t xml:space="preserve"> </w:t>
      </w:r>
      <w:r w:rsidRPr="009A40B4">
        <w:rPr>
          <w:rFonts w:ascii="Times New Roman" w:hAnsi="Times New Roman"/>
        </w:rPr>
        <w:t>deklarimin e vendeve të lira të paguara;</w:t>
      </w:r>
      <w:r w:rsidR="0060002D" w:rsidRPr="009A40B4">
        <w:rPr>
          <w:rFonts w:ascii="Times New Roman" w:hAnsi="Times New Roman"/>
        </w:rPr>
        <w:t xml:space="preserve"> </w:t>
      </w:r>
      <w:r w:rsidRPr="009A40B4">
        <w:rPr>
          <w:rFonts w:ascii="Times New Roman" w:hAnsi="Times New Roman"/>
        </w:rPr>
        <w:t>publikimin e intervalit të pagës në shpallje;</w:t>
      </w:r>
      <w:r w:rsidR="0060002D" w:rsidRPr="009A40B4">
        <w:rPr>
          <w:rFonts w:ascii="Times New Roman" w:hAnsi="Times New Roman"/>
        </w:rPr>
        <w:t xml:space="preserve"> </w:t>
      </w:r>
      <w:r w:rsidRPr="009A40B4">
        <w:rPr>
          <w:rFonts w:ascii="Times New Roman" w:hAnsi="Times New Roman"/>
        </w:rPr>
        <w:t>deklarimin dhe përditësimin e të dhënave të marrëdhënies së punës;</w:t>
      </w:r>
      <w:r w:rsidR="0060002D" w:rsidRPr="009A40B4">
        <w:rPr>
          <w:rFonts w:ascii="Times New Roman" w:hAnsi="Times New Roman"/>
        </w:rPr>
        <w:t xml:space="preserve"> </w:t>
      </w:r>
      <w:r w:rsidRPr="009A40B4">
        <w:rPr>
          <w:rFonts w:ascii="Times New Roman" w:hAnsi="Times New Roman"/>
        </w:rPr>
        <w:t>raportimin e largimeve nga puna;</w:t>
      </w:r>
      <w:r w:rsidR="0060002D" w:rsidRPr="009A40B4">
        <w:rPr>
          <w:rFonts w:ascii="Times New Roman" w:hAnsi="Times New Roman"/>
        </w:rPr>
        <w:t xml:space="preserve"> </w:t>
      </w:r>
      <w:r w:rsidRPr="009A40B4">
        <w:rPr>
          <w:rFonts w:ascii="Times New Roman" w:hAnsi="Times New Roman"/>
        </w:rPr>
        <w:t>bashkëpunimin me strukturat e punësimit;</w:t>
      </w:r>
      <w:r w:rsidR="0060002D" w:rsidRPr="009A40B4">
        <w:rPr>
          <w:rFonts w:ascii="Times New Roman" w:hAnsi="Times New Roman"/>
        </w:rPr>
        <w:t xml:space="preserve"> </w:t>
      </w:r>
      <w:r w:rsidRPr="009A40B4">
        <w:rPr>
          <w:rFonts w:ascii="Times New Roman" w:hAnsi="Times New Roman"/>
        </w:rPr>
        <w:t>përmbushjen e kuotës së punësimit ose pagesën e kontributit për vendet e paplotësuara.</w:t>
      </w:r>
    </w:p>
    <w:p w14:paraId="656E7DAE" w14:textId="77777777" w:rsidR="0060002D"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Këto detyrime krijojnë kosto familjarizimi dhe përshtatjeje të procedurave të brendshme. Kostoja do të jetë më e ulët kur raportimi realizohet përmes të dhënave që bizneset deklarojnë tashmë në sistemet tatimore dhe më e lartë kur kërkohet raportim i veçantë ose manual.</w:t>
      </w:r>
    </w:p>
    <w:p w14:paraId="3B1EC33A" w14:textId="77777777" w:rsidR="0060002D" w:rsidRPr="009A40B4" w:rsidRDefault="0060002D" w:rsidP="00676A37">
      <w:pPr>
        <w:pStyle w:val="ListParagraph"/>
        <w:spacing w:after="0" w:line="259" w:lineRule="auto"/>
        <w:ind w:left="0" w:firstLine="1"/>
        <w:jc w:val="both"/>
        <w:rPr>
          <w:rFonts w:ascii="Times New Roman" w:hAnsi="Times New Roman"/>
        </w:rPr>
      </w:pPr>
    </w:p>
    <w:p w14:paraId="7388056E" w14:textId="2314F95C"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Nga ana tjetër, bizneset do të përfitojnë nga</w:t>
      </w:r>
      <w:r w:rsidR="0060002D" w:rsidRPr="009A40B4">
        <w:rPr>
          <w:rFonts w:ascii="Times New Roman" w:hAnsi="Times New Roman"/>
        </w:rPr>
        <w:t xml:space="preserve"> </w:t>
      </w:r>
      <w:r w:rsidRPr="009A40B4">
        <w:rPr>
          <w:rFonts w:ascii="Times New Roman" w:hAnsi="Times New Roman"/>
        </w:rPr>
        <w:t>përputhja më e mirë ndërmjet vendeve të lira dhe profileve të punëkërkuesve;</w:t>
      </w:r>
      <w:r w:rsidR="0060002D" w:rsidRPr="009A40B4">
        <w:rPr>
          <w:rFonts w:ascii="Times New Roman" w:hAnsi="Times New Roman"/>
        </w:rPr>
        <w:t xml:space="preserve"> aksesi </w:t>
      </w:r>
      <w:r w:rsidRPr="009A40B4">
        <w:rPr>
          <w:rFonts w:ascii="Times New Roman" w:hAnsi="Times New Roman"/>
        </w:rPr>
        <w:t>kses më i shpejtë në kandidatë;</w:t>
      </w:r>
      <w:r w:rsidR="00824A0B" w:rsidRPr="009A40B4">
        <w:rPr>
          <w:rFonts w:ascii="Times New Roman" w:hAnsi="Times New Roman"/>
        </w:rPr>
        <w:t xml:space="preserve"> </w:t>
      </w:r>
      <w:r w:rsidRPr="009A40B4">
        <w:rPr>
          <w:rFonts w:ascii="Times New Roman" w:hAnsi="Times New Roman"/>
        </w:rPr>
        <w:t>shërbime të specializuara;</w:t>
      </w:r>
      <w:r w:rsidR="00824A0B" w:rsidRPr="009A40B4">
        <w:rPr>
          <w:rFonts w:ascii="Times New Roman" w:hAnsi="Times New Roman"/>
        </w:rPr>
        <w:t xml:space="preserve"> </w:t>
      </w:r>
      <w:r w:rsidRPr="009A40B4">
        <w:rPr>
          <w:rFonts w:ascii="Times New Roman" w:hAnsi="Times New Roman"/>
        </w:rPr>
        <w:t>programe subvencionuese dhe mbështetëse;</w:t>
      </w:r>
      <w:r w:rsidR="00824A0B" w:rsidRPr="009A40B4">
        <w:rPr>
          <w:rFonts w:ascii="Times New Roman" w:hAnsi="Times New Roman"/>
        </w:rPr>
        <w:t xml:space="preserve"> </w:t>
      </w:r>
      <w:r w:rsidRPr="009A40B4">
        <w:rPr>
          <w:rFonts w:ascii="Times New Roman" w:hAnsi="Times New Roman"/>
        </w:rPr>
        <w:t>informacion më i plotë për tregun e punës dhe aftësitë;</w:t>
      </w:r>
      <w:r w:rsidR="00824A0B" w:rsidRPr="009A40B4">
        <w:rPr>
          <w:rFonts w:ascii="Times New Roman" w:hAnsi="Times New Roman"/>
        </w:rPr>
        <w:t xml:space="preserve"> r</w:t>
      </w:r>
      <w:r w:rsidRPr="009A40B4">
        <w:rPr>
          <w:rFonts w:ascii="Times New Roman" w:hAnsi="Times New Roman"/>
        </w:rPr>
        <w:t>eduktim i kohës dhe kostove të rekrutimit;</w:t>
      </w:r>
      <w:r w:rsidR="00824A0B" w:rsidRPr="009A40B4">
        <w:rPr>
          <w:rFonts w:ascii="Times New Roman" w:hAnsi="Times New Roman"/>
        </w:rPr>
        <w:t xml:space="preserve"> </w:t>
      </w:r>
      <w:r w:rsidRPr="009A40B4">
        <w:rPr>
          <w:rFonts w:ascii="Times New Roman" w:hAnsi="Times New Roman"/>
        </w:rPr>
        <w:t xml:space="preserve">mundësi për të përdorur shërbimet e </w:t>
      </w:r>
      <w:r w:rsidRPr="009A40B4">
        <w:rPr>
          <w:rFonts w:ascii="Times New Roman" w:hAnsi="Times New Roman"/>
        </w:rPr>
        <w:lastRenderedPageBreak/>
        <w:t>ardhshme të EURES-it;</w:t>
      </w:r>
      <w:r w:rsidR="00824A0B" w:rsidRPr="009A40B4">
        <w:rPr>
          <w:rFonts w:ascii="Times New Roman" w:hAnsi="Times New Roman"/>
        </w:rPr>
        <w:t xml:space="preserve"> </w:t>
      </w:r>
      <w:r w:rsidRPr="009A40B4">
        <w:rPr>
          <w:rFonts w:ascii="Times New Roman" w:hAnsi="Times New Roman"/>
        </w:rPr>
        <w:t>mbështetje për punësimin dhe përshtjen e vendeve të punës për personat me aftësi të kufizuara.</w:t>
      </w:r>
    </w:p>
    <w:p w14:paraId="4445516F" w14:textId="77777777" w:rsidR="00FE29F8" w:rsidRPr="009A40B4" w:rsidRDefault="00FE29F8" w:rsidP="00676A37">
      <w:pPr>
        <w:pStyle w:val="ListParagraph"/>
        <w:spacing w:after="0" w:line="259" w:lineRule="auto"/>
        <w:ind w:left="0" w:firstLine="1"/>
        <w:jc w:val="both"/>
        <w:rPr>
          <w:rFonts w:ascii="Times New Roman" w:hAnsi="Times New Roman"/>
          <w:i/>
          <w:iCs/>
          <w:u w:val="single"/>
        </w:rPr>
      </w:pPr>
      <w:r w:rsidRPr="009A40B4">
        <w:rPr>
          <w:rFonts w:ascii="Times New Roman" w:hAnsi="Times New Roman"/>
          <w:i/>
          <w:iCs/>
          <w:u w:val="single"/>
        </w:rPr>
        <w:t>Ndikimi monetar i kuotës</w:t>
      </w:r>
    </w:p>
    <w:p w14:paraId="3251EE8F" w14:textId="77777777"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Gjatë periudhës tranzitore, punëdhënësi duhet të punësojë:</w:t>
      </w:r>
    </w:p>
    <w:p w14:paraId="0C39B89F" w14:textId="77777777" w:rsidR="00FE29F8" w:rsidRPr="009A40B4" w:rsidRDefault="00FE29F8">
      <w:pPr>
        <w:pStyle w:val="ListParagraph"/>
        <w:numPr>
          <w:ilvl w:val="0"/>
          <w:numId w:val="31"/>
        </w:numPr>
        <w:spacing w:after="0" w:line="259" w:lineRule="auto"/>
        <w:ind w:left="0" w:firstLine="1"/>
        <w:jc w:val="both"/>
        <w:rPr>
          <w:rFonts w:ascii="Times New Roman" w:hAnsi="Times New Roman"/>
        </w:rPr>
      </w:pPr>
      <w:r w:rsidRPr="009A40B4">
        <w:rPr>
          <w:rFonts w:ascii="Times New Roman" w:hAnsi="Times New Roman"/>
        </w:rPr>
        <w:t>një person të kategorisë përkatëse për 125 punonjësit e parë; dhe</w:t>
      </w:r>
    </w:p>
    <w:p w14:paraId="1D6C68FB" w14:textId="77777777" w:rsidR="00FE29F8" w:rsidRPr="009A40B4" w:rsidRDefault="00FE29F8">
      <w:pPr>
        <w:pStyle w:val="ListParagraph"/>
        <w:numPr>
          <w:ilvl w:val="0"/>
          <w:numId w:val="31"/>
        </w:numPr>
        <w:spacing w:after="0" w:line="259" w:lineRule="auto"/>
        <w:ind w:left="0" w:firstLine="1"/>
        <w:jc w:val="both"/>
        <w:rPr>
          <w:rFonts w:ascii="Times New Roman" w:hAnsi="Times New Roman"/>
        </w:rPr>
      </w:pPr>
      <w:r w:rsidRPr="009A40B4">
        <w:rPr>
          <w:rFonts w:ascii="Times New Roman" w:hAnsi="Times New Roman"/>
        </w:rPr>
        <w:t>një person shtesë për çdo 125 punonjës të tjerë.</w:t>
      </w:r>
    </w:p>
    <w:p w14:paraId="1A5967CB" w14:textId="77777777" w:rsidR="009A7645" w:rsidRPr="009A40B4" w:rsidRDefault="009A7645" w:rsidP="00676A37">
      <w:pPr>
        <w:pStyle w:val="ListParagraph"/>
        <w:spacing w:after="0" w:line="259" w:lineRule="auto"/>
        <w:ind w:left="0" w:firstLine="1"/>
        <w:jc w:val="both"/>
        <w:rPr>
          <w:rFonts w:ascii="Times New Roman" w:hAnsi="Times New Roman"/>
        </w:rPr>
      </w:pPr>
    </w:p>
    <w:p w14:paraId="2A2FD65E" w14:textId="69A6D3C7" w:rsidR="009A7645"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Kur kuota nuk plotësohet, kontributi mujor është:</w:t>
      </w:r>
    </w:p>
    <w:p w14:paraId="3180228E" w14:textId="0E77EF9B"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Kontributi mujor = numri i vendeve të paplotësuara × 50% e pagës minimale mujore.</w:t>
      </w:r>
    </w:p>
    <w:p w14:paraId="08D57034" w14:textId="248366BF" w:rsidR="009A7645"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Kostoja vjetore është:</w:t>
      </w:r>
    </w:p>
    <w:p w14:paraId="5BECF877" w14:textId="083F8B73"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Kostoja vjetore = numri i vendeve të paplotësuara × 50% e pagës minimale mujore × 12.</w:t>
      </w:r>
    </w:p>
    <w:p w14:paraId="35B49180" w14:textId="77777777" w:rsidR="009A7645"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Në rast se punëdhënësi e plotëson kuotën përmes punësimit, kostoja përfshin:</w:t>
      </w:r>
    </w:p>
    <w:p w14:paraId="61326B98" w14:textId="77777777" w:rsidR="009A7645" w:rsidRPr="009A40B4" w:rsidRDefault="009A7645" w:rsidP="00676A37">
      <w:pPr>
        <w:pStyle w:val="ListParagraph"/>
        <w:spacing w:after="0" w:line="259" w:lineRule="auto"/>
        <w:ind w:left="0" w:firstLine="1"/>
        <w:jc w:val="both"/>
        <w:rPr>
          <w:rFonts w:ascii="Times New Roman" w:hAnsi="Times New Roman"/>
        </w:rPr>
      </w:pPr>
    </w:p>
    <w:p w14:paraId="20CBF71C" w14:textId="77777777" w:rsidR="009A7645"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Kostoja e punësimit = paga bruto + kontributet e punëdhënësit + kostot e mundshme të rekrutimit, trajnimit dhe përshtatjes së arsyeshme të vendit të punës – mbështetja e përfituar nga programet publike.</w:t>
      </w:r>
    </w:p>
    <w:p w14:paraId="40EF7E19" w14:textId="77777777" w:rsidR="009A7645"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Projektligji përcakton kuotën tranzitore dhe kontributin prej 50 për qind të pagës minimale për çdo vend të paplotësuar.</w:t>
      </w:r>
    </w:p>
    <w:p w14:paraId="45F44AB6" w14:textId="35A4C81C"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Nuk është e mundur të llogaritet vlera totale e ndikimit pa të dhëna të përditësuara për:</w:t>
      </w:r>
      <w:r w:rsidR="009A7645" w:rsidRPr="009A40B4">
        <w:rPr>
          <w:rFonts w:ascii="Times New Roman" w:hAnsi="Times New Roman"/>
        </w:rPr>
        <w:t xml:space="preserve"> </w:t>
      </w:r>
      <w:r w:rsidRPr="009A40B4">
        <w:rPr>
          <w:rFonts w:ascii="Times New Roman" w:hAnsi="Times New Roman"/>
        </w:rPr>
        <w:t>numrin e punëdhënësve me 125 ose më shumë punonjës;</w:t>
      </w:r>
      <w:r w:rsidR="009A7645" w:rsidRPr="009A40B4">
        <w:rPr>
          <w:rFonts w:ascii="Times New Roman" w:hAnsi="Times New Roman"/>
        </w:rPr>
        <w:t xml:space="preserve"> </w:t>
      </w:r>
      <w:r w:rsidRPr="009A40B4">
        <w:rPr>
          <w:rFonts w:ascii="Times New Roman" w:hAnsi="Times New Roman"/>
        </w:rPr>
        <w:t>numrin total të punonjësve në secilin subjekt;</w:t>
      </w:r>
      <w:r w:rsidR="009A7645" w:rsidRPr="009A40B4">
        <w:rPr>
          <w:rFonts w:ascii="Times New Roman" w:hAnsi="Times New Roman"/>
        </w:rPr>
        <w:t xml:space="preserve"> </w:t>
      </w:r>
      <w:r w:rsidRPr="009A40B4">
        <w:rPr>
          <w:rFonts w:ascii="Times New Roman" w:hAnsi="Times New Roman"/>
        </w:rPr>
        <w:t>numrin aktual të personave të kategorisë përkatëse të punësuar;</w:t>
      </w:r>
      <w:r w:rsidR="009A7645" w:rsidRPr="009A40B4">
        <w:rPr>
          <w:rFonts w:ascii="Times New Roman" w:hAnsi="Times New Roman"/>
        </w:rPr>
        <w:t xml:space="preserve"> </w:t>
      </w:r>
      <w:r w:rsidRPr="009A40B4">
        <w:rPr>
          <w:rFonts w:ascii="Times New Roman" w:hAnsi="Times New Roman"/>
        </w:rPr>
        <w:t>numrin e vendeve që do të rezultojnë të paplotësuara;</w:t>
      </w:r>
      <w:r w:rsidR="009A7645" w:rsidRPr="009A40B4">
        <w:rPr>
          <w:rFonts w:ascii="Times New Roman" w:hAnsi="Times New Roman"/>
        </w:rPr>
        <w:t xml:space="preserve"> </w:t>
      </w:r>
      <w:r w:rsidRPr="009A40B4">
        <w:rPr>
          <w:rFonts w:ascii="Times New Roman" w:hAnsi="Times New Roman"/>
        </w:rPr>
        <w:t>pagën minimale të zbatueshme në periudhën e analizës;</w:t>
      </w:r>
      <w:r w:rsidR="009A7645" w:rsidRPr="009A40B4">
        <w:rPr>
          <w:rFonts w:ascii="Times New Roman" w:hAnsi="Times New Roman"/>
        </w:rPr>
        <w:t xml:space="preserve"> </w:t>
      </w:r>
      <w:r w:rsidRPr="009A40B4">
        <w:rPr>
          <w:rFonts w:ascii="Times New Roman" w:hAnsi="Times New Roman"/>
        </w:rPr>
        <w:t>nivelin e përmbushjes vullnetare të kuotës.</w:t>
      </w:r>
    </w:p>
    <w:p w14:paraId="47E302C8" w14:textId="3A892FAF"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Përllogaritjet e mëparshme, të bazuara në një person për çdo 25 punonjës dhe në kontributin sa paga minimale e plotë, nuk mund të transferohen te regjimi i ri prej një personi për çdo 125 punonjës dhe 50 për qind të pagës minimale.</w:t>
      </w:r>
    </w:p>
    <w:p w14:paraId="1047E7B0" w14:textId="77777777" w:rsidR="00F634FD" w:rsidRPr="009A40B4" w:rsidRDefault="00F634FD" w:rsidP="00676A37">
      <w:pPr>
        <w:pStyle w:val="ListParagraph"/>
        <w:spacing w:after="0" w:line="259" w:lineRule="auto"/>
        <w:ind w:left="0" w:firstLine="1"/>
        <w:jc w:val="both"/>
        <w:rPr>
          <w:rFonts w:ascii="Times New Roman" w:hAnsi="Times New Roman"/>
        </w:rPr>
      </w:pPr>
    </w:p>
    <w:p w14:paraId="6C580570" w14:textId="11143818" w:rsidR="00F634FD" w:rsidRPr="009A40B4" w:rsidRDefault="00FE29F8" w:rsidP="00676A37">
      <w:pPr>
        <w:pStyle w:val="ListParagraph"/>
        <w:spacing w:after="0" w:line="259" w:lineRule="auto"/>
        <w:ind w:left="0" w:firstLine="1"/>
        <w:jc w:val="both"/>
        <w:rPr>
          <w:rFonts w:ascii="Times New Roman" w:hAnsi="Times New Roman"/>
          <w:i/>
          <w:iCs/>
          <w:u w:val="single"/>
        </w:rPr>
      </w:pPr>
      <w:r w:rsidRPr="009A40B4">
        <w:rPr>
          <w:rFonts w:ascii="Times New Roman" w:hAnsi="Times New Roman"/>
          <w:i/>
          <w:iCs/>
          <w:u w:val="single"/>
        </w:rPr>
        <w:t>Tarifat për shërbimet e specializuara</w:t>
      </w:r>
    </w:p>
    <w:p w14:paraId="2CC28ADF" w14:textId="753023D2"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Punëdhënësit mund të përballojnë tarifa për shërbimet e specializuara që zgjedhin të marrin nga institucioni përgjegjës. Ky ndikim:</w:t>
      </w:r>
      <w:r w:rsidR="00F634FD" w:rsidRPr="009A40B4">
        <w:rPr>
          <w:rFonts w:ascii="Times New Roman" w:hAnsi="Times New Roman"/>
          <w:i/>
          <w:iCs/>
          <w:u w:val="single"/>
        </w:rPr>
        <w:t xml:space="preserve"> </w:t>
      </w:r>
      <w:r w:rsidRPr="009A40B4">
        <w:rPr>
          <w:rFonts w:ascii="Times New Roman" w:hAnsi="Times New Roman"/>
        </w:rPr>
        <w:t>është i drejtpërdrejtë dhe monetar;</w:t>
      </w:r>
      <w:r w:rsidR="00F634FD" w:rsidRPr="009A40B4">
        <w:rPr>
          <w:rFonts w:ascii="Times New Roman" w:hAnsi="Times New Roman"/>
          <w:i/>
          <w:iCs/>
          <w:u w:val="single"/>
        </w:rPr>
        <w:t xml:space="preserve"> </w:t>
      </w:r>
      <w:r w:rsidRPr="009A40B4">
        <w:rPr>
          <w:rFonts w:ascii="Times New Roman" w:hAnsi="Times New Roman"/>
        </w:rPr>
        <w:t>prek vetëm punëdhënësit që përdorin shërbimet;</w:t>
      </w:r>
      <w:r w:rsidR="00F634FD" w:rsidRPr="009A40B4">
        <w:rPr>
          <w:rFonts w:ascii="Times New Roman" w:hAnsi="Times New Roman"/>
          <w:i/>
          <w:iCs/>
          <w:u w:val="single"/>
        </w:rPr>
        <w:t xml:space="preserve"> </w:t>
      </w:r>
      <w:r w:rsidRPr="009A40B4">
        <w:rPr>
          <w:rFonts w:ascii="Times New Roman" w:hAnsi="Times New Roman"/>
        </w:rPr>
        <w:t>nuk mund të kuantifikohet pa përcaktimin e llojeve të shërbimeve, tarifave dhe kërkesës së pritshme</w:t>
      </w:r>
      <w:r w:rsidR="00F634FD" w:rsidRPr="009A40B4">
        <w:rPr>
          <w:rFonts w:ascii="Times New Roman" w:hAnsi="Times New Roman"/>
        </w:rPr>
        <w:t>, nd</w:t>
      </w:r>
      <w:r w:rsidR="00E22A6C">
        <w:rPr>
          <w:rFonts w:ascii="Times New Roman" w:hAnsi="Times New Roman"/>
        </w:rPr>
        <w:t>ë</w:t>
      </w:r>
      <w:r w:rsidR="00F634FD" w:rsidRPr="009A40B4">
        <w:rPr>
          <w:rFonts w:ascii="Times New Roman" w:hAnsi="Times New Roman"/>
        </w:rPr>
        <w:t>rkoh</w:t>
      </w:r>
      <w:r w:rsidR="00E22A6C">
        <w:rPr>
          <w:rFonts w:ascii="Times New Roman" w:hAnsi="Times New Roman"/>
        </w:rPr>
        <w:t>ë</w:t>
      </w:r>
      <w:r w:rsidR="00F634FD" w:rsidRPr="009A40B4">
        <w:rPr>
          <w:rFonts w:ascii="Times New Roman" w:hAnsi="Times New Roman"/>
        </w:rPr>
        <w:t xml:space="preserve"> q</w:t>
      </w:r>
      <w:r w:rsidR="00E22A6C">
        <w:rPr>
          <w:rFonts w:ascii="Times New Roman" w:hAnsi="Times New Roman"/>
        </w:rPr>
        <w:t>ë</w:t>
      </w:r>
      <w:r w:rsidR="00F634FD" w:rsidRPr="009A40B4">
        <w:rPr>
          <w:rFonts w:ascii="Times New Roman" w:hAnsi="Times New Roman"/>
        </w:rPr>
        <w:t xml:space="preserve"> s</w:t>
      </w:r>
      <w:r w:rsidRPr="009A40B4">
        <w:rPr>
          <w:rFonts w:ascii="Times New Roman" w:hAnsi="Times New Roman"/>
        </w:rPr>
        <w:t>hërbimet bazë të punësimit vijojnë të ofrohen pa pagesë.</w:t>
      </w:r>
    </w:p>
    <w:p w14:paraId="3E565FA8" w14:textId="24E20E51" w:rsidR="00FE29F8" w:rsidRPr="009A40B4" w:rsidRDefault="00FE29F8" w:rsidP="00676A37">
      <w:pPr>
        <w:pStyle w:val="ListParagraph"/>
        <w:spacing w:after="0" w:line="259" w:lineRule="auto"/>
        <w:ind w:left="0" w:firstLine="1"/>
        <w:jc w:val="both"/>
        <w:rPr>
          <w:rFonts w:ascii="Times New Roman" w:hAnsi="Times New Roman"/>
        </w:rPr>
      </w:pPr>
    </w:p>
    <w:p w14:paraId="12A09749" w14:textId="6D5A27ED" w:rsidR="00FE29F8" w:rsidRPr="009A40B4" w:rsidRDefault="00FE29F8" w:rsidP="00676A37">
      <w:pPr>
        <w:pStyle w:val="ListParagraph"/>
        <w:spacing w:after="0" w:line="259" w:lineRule="auto"/>
        <w:ind w:left="0" w:firstLine="1"/>
        <w:jc w:val="both"/>
        <w:rPr>
          <w:rFonts w:ascii="Times New Roman" w:hAnsi="Times New Roman"/>
          <w:b/>
          <w:bCs/>
          <w:i/>
          <w:iCs/>
        </w:rPr>
      </w:pPr>
      <w:r w:rsidRPr="009A40B4">
        <w:rPr>
          <w:rFonts w:ascii="Times New Roman" w:hAnsi="Times New Roman"/>
          <w:b/>
          <w:bCs/>
          <w:i/>
          <w:iCs/>
        </w:rPr>
        <w:t>Ndikimi mbi ndërmarrjet e vogla dhe të mesme</w:t>
      </w:r>
    </w:p>
    <w:p w14:paraId="35D88A89" w14:textId="1E17C81F" w:rsidR="00FE29F8" w:rsidRPr="009A40B4" w:rsidRDefault="00F634FD" w:rsidP="00676A37">
      <w:pPr>
        <w:pStyle w:val="ListParagraph"/>
        <w:spacing w:after="0" w:line="259" w:lineRule="auto"/>
        <w:ind w:left="0" w:firstLine="1"/>
        <w:jc w:val="both"/>
        <w:rPr>
          <w:rFonts w:ascii="Times New Roman" w:hAnsi="Times New Roman"/>
        </w:rPr>
      </w:pPr>
      <w:r w:rsidRPr="009A40B4">
        <w:rPr>
          <w:rFonts w:ascii="Times New Roman" w:hAnsi="Times New Roman"/>
        </w:rPr>
        <w:t>Me p</w:t>
      </w:r>
      <w:r w:rsidR="00E22A6C">
        <w:rPr>
          <w:rFonts w:ascii="Times New Roman" w:hAnsi="Times New Roman"/>
        </w:rPr>
        <w:t>ë</w:t>
      </w:r>
      <w:r w:rsidRPr="009A40B4">
        <w:rPr>
          <w:rFonts w:ascii="Times New Roman" w:hAnsi="Times New Roman"/>
        </w:rPr>
        <w:t>rcaktimin e kuot</w:t>
      </w:r>
      <w:r w:rsidR="00E22A6C">
        <w:rPr>
          <w:rFonts w:ascii="Times New Roman" w:hAnsi="Times New Roman"/>
        </w:rPr>
        <w:t>ë</w:t>
      </w:r>
      <w:r w:rsidRPr="009A40B4">
        <w:rPr>
          <w:rFonts w:ascii="Times New Roman" w:hAnsi="Times New Roman"/>
        </w:rPr>
        <w:t>s dhe kontributit tranzitor, nd</w:t>
      </w:r>
      <w:r w:rsidR="00E22A6C">
        <w:rPr>
          <w:rFonts w:ascii="Times New Roman" w:hAnsi="Times New Roman"/>
        </w:rPr>
        <w:t>ë</w:t>
      </w:r>
      <w:r w:rsidRPr="009A40B4">
        <w:rPr>
          <w:rFonts w:ascii="Times New Roman" w:hAnsi="Times New Roman"/>
        </w:rPr>
        <w:t>rmarrjet e vogla dhe t</w:t>
      </w:r>
      <w:r w:rsidR="00E22A6C">
        <w:rPr>
          <w:rFonts w:ascii="Times New Roman" w:hAnsi="Times New Roman"/>
        </w:rPr>
        <w:t>ë</w:t>
      </w:r>
      <w:r w:rsidRPr="009A40B4">
        <w:rPr>
          <w:rFonts w:ascii="Times New Roman" w:hAnsi="Times New Roman"/>
        </w:rPr>
        <w:t xml:space="preserve"> mesme</w:t>
      </w:r>
      <w:r w:rsidR="003C0D9B" w:rsidRPr="009A40B4">
        <w:rPr>
          <w:rFonts w:ascii="Times New Roman" w:hAnsi="Times New Roman"/>
        </w:rPr>
        <w:t xml:space="preserve"> nuk preken nga detyrimi p</w:t>
      </w:r>
      <w:r w:rsidR="00E22A6C">
        <w:rPr>
          <w:rFonts w:ascii="Times New Roman" w:hAnsi="Times New Roman"/>
        </w:rPr>
        <w:t>ë</w:t>
      </w:r>
      <w:r w:rsidR="003C0D9B" w:rsidRPr="009A40B4">
        <w:rPr>
          <w:rFonts w:ascii="Times New Roman" w:hAnsi="Times New Roman"/>
        </w:rPr>
        <w:t>r pun</w:t>
      </w:r>
      <w:r w:rsidR="00E22A6C">
        <w:rPr>
          <w:rFonts w:ascii="Times New Roman" w:hAnsi="Times New Roman"/>
        </w:rPr>
        <w:t>ë</w:t>
      </w:r>
      <w:r w:rsidR="003C0D9B" w:rsidRPr="009A40B4">
        <w:rPr>
          <w:rFonts w:ascii="Times New Roman" w:hAnsi="Times New Roman"/>
        </w:rPr>
        <w:t>simin e personave me aft</w:t>
      </w:r>
      <w:r w:rsidR="00E22A6C">
        <w:rPr>
          <w:rFonts w:ascii="Times New Roman" w:hAnsi="Times New Roman"/>
        </w:rPr>
        <w:t>ë</w:t>
      </w:r>
      <w:r w:rsidR="003C0D9B" w:rsidRPr="009A40B4">
        <w:rPr>
          <w:rFonts w:ascii="Times New Roman" w:hAnsi="Times New Roman"/>
        </w:rPr>
        <w:t>si t</w:t>
      </w:r>
      <w:r w:rsidR="00E22A6C">
        <w:rPr>
          <w:rFonts w:ascii="Times New Roman" w:hAnsi="Times New Roman"/>
        </w:rPr>
        <w:t>ë</w:t>
      </w:r>
      <w:r w:rsidR="003C0D9B" w:rsidRPr="009A40B4">
        <w:rPr>
          <w:rFonts w:ascii="Times New Roman" w:hAnsi="Times New Roman"/>
        </w:rPr>
        <w:t xml:space="preserve"> kufizuara, pasi ndikimi i kuot</w:t>
      </w:r>
      <w:r w:rsidR="00E22A6C">
        <w:rPr>
          <w:rFonts w:ascii="Times New Roman" w:hAnsi="Times New Roman"/>
        </w:rPr>
        <w:t>ë</w:t>
      </w:r>
      <w:r w:rsidR="003C0D9B" w:rsidRPr="009A40B4">
        <w:rPr>
          <w:rFonts w:ascii="Times New Roman" w:hAnsi="Times New Roman"/>
        </w:rPr>
        <w:t xml:space="preserve">s </w:t>
      </w:r>
    </w:p>
    <w:p w14:paraId="4F477A64" w14:textId="77777777"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Ndikimi i kuotës përqendrohet tek punëdhënësit që arrijnë pragun prej 125 punonjësish. Për rrjedhojë, ndërmarrjet nën këtë prag nuk do të kenë kosto të drejtpërdrejtë nga kuota tranzitore ose nga kontributi për vendet e paplotësuara. Ndërmarrjet e mesme ose subjektet që kalojnë pragun mund të preken drejtpërdrejt, në varësi të numrit të punonjësve.</w:t>
      </w:r>
    </w:p>
    <w:p w14:paraId="042F3941" w14:textId="77777777"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b/>
          <w:bCs/>
        </w:rPr>
        <w:t>Detyrimet e raportimit</w:t>
      </w:r>
      <w:r w:rsidRPr="009A40B4">
        <w:rPr>
          <w:rFonts w:ascii="Times New Roman" w:hAnsi="Times New Roman"/>
        </w:rPr>
        <w:t xml:space="preserve"> zbatohen më gjerësisht për punëdhënësit, pavarësisht madhësisë. Për ndërmarrjet e vogla, të cilat mund të kenë kapacitete më të kufizuara administrative dhe teknike, kostoja relative e familjarizimit dhe raportimit mund të jetë më e lartë sesa për ndërmarrjet e mëdha.</w:t>
      </w:r>
    </w:p>
    <w:p w14:paraId="22B42DCF" w14:textId="77777777"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Ky ndikim duhet të kufizohet përmes:</w:t>
      </w:r>
    </w:p>
    <w:p w14:paraId="754E24B4" w14:textId="77777777" w:rsidR="00FE29F8" w:rsidRPr="009A40B4" w:rsidRDefault="00FE29F8">
      <w:pPr>
        <w:pStyle w:val="ListParagraph"/>
        <w:numPr>
          <w:ilvl w:val="0"/>
          <w:numId w:val="29"/>
        </w:numPr>
        <w:spacing w:after="0" w:line="259" w:lineRule="auto"/>
        <w:ind w:left="284" w:hanging="284"/>
        <w:jc w:val="both"/>
        <w:rPr>
          <w:rFonts w:ascii="Times New Roman" w:hAnsi="Times New Roman"/>
        </w:rPr>
      </w:pPr>
      <w:r w:rsidRPr="009A40B4">
        <w:rPr>
          <w:rFonts w:ascii="Times New Roman" w:hAnsi="Times New Roman"/>
        </w:rPr>
        <w:t>përdorimit të sistemeve ekzistuese të deklarimit;</w:t>
      </w:r>
    </w:p>
    <w:p w14:paraId="51E30AAC" w14:textId="77777777" w:rsidR="00FE29F8" w:rsidRPr="009A40B4" w:rsidRDefault="00FE29F8">
      <w:pPr>
        <w:pStyle w:val="ListParagraph"/>
        <w:numPr>
          <w:ilvl w:val="0"/>
          <w:numId w:val="29"/>
        </w:numPr>
        <w:spacing w:after="0" w:line="259" w:lineRule="auto"/>
        <w:ind w:left="284" w:hanging="284"/>
        <w:jc w:val="both"/>
        <w:rPr>
          <w:rFonts w:ascii="Times New Roman" w:hAnsi="Times New Roman"/>
        </w:rPr>
      </w:pPr>
      <w:r w:rsidRPr="009A40B4">
        <w:rPr>
          <w:rFonts w:ascii="Times New Roman" w:hAnsi="Times New Roman"/>
        </w:rPr>
        <w:t>shmangies së raportimit të dyfishtë;</w:t>
      </w:r>
    </w:p>
    <w:p w14:paraId="0E1D36F0" w14:textId="77777777" w:rsidR="00FE29F8" w:rsidRPr="009A40B4" w:rsidRDefault="00FE29F8">
      <w:pPr>
        <w:pStyle w:val="ListParagraph"/>
        <w:numPr>
          <w:ilvl w:val="0"/>
          <w:numId w:val="29"/>
        </w:numPr>
        <w:spacing w:after="0" w:line="259" w:lineRule="auto"/>
        <w:ind w:left="284" w:hanging="284"/>
        <w:jc w:val="both"/>
        <w:rPr>
          <w:rFonts w:ascii="Times New Roman" w:hAnsi="Times New Roman"/>
        </w:rPr>
      </w:pPr>
      <w:r w:rsidRPr="009A40B4">
        <w:rPr>
          <w:rFonts w:ascii="Times New Roman" w:hAnsi="Times New Roman"/>
        </w:rPr>
        <w:lastRenderedPageBreak/>
        <w:t>formularëve dhe procedurave të thjeshta;</w:t>
      </w:r>
    </w:p>
    <w:p w14:paraId="11D14F7C" w14:textId="77777777" w:rsidR="00FE29F8" w:rsidRPr="009A40B4" w:rsidRDefault="00FE29F8">
      <w:pPr>
        <w:pStyle w:val="ListParagraph"/>
        <w:numPr>
          <w:ilvl w:val="0"/>
          <w:numId w:val="29"/>
        </w:numPr>
        <w:spacing w:after="0" w:line="259" w:lineRule="auto"/>
        <w:ind w:left="284" w:hanging="284"/>
        <w:jc w:val="both"/>
        <w:rPr>
          <w:rFonts w:ascii="Times New Roman" w:hAnsi="Times New Roman"/>
        </w:rPr>
      </w:pPr>
      <w:r w:rsidRPr="009A40B4">
        <w:rPr>
          <w:rFonts w:ascii="Times New Roman" w:hAnsi="Times New Roman"/>
        </w:rPr>
        <w:t>udhëzimeve dhe asistencës teknike;</w:t>
      </w:r>
    </w:p>
    <w:p w14:paraId="25E307AA" w14:textId="77777777" w:rsidR="00FE29F8" w:rsidRPr="009A40B4" w:rsidRDefault="00FE29F8">
      <w:pPr>
        <w:pStyle w:val="ListParagraph"/>
        <w:numPr>
          <w:ilvl w:val="0"/>
          <w:numId w:val="29"/>
        </w:numPr>
        <w:spacing w:after="0" w:line="259" w:lineRule="auto"/>
        <w:ind w:left="284" w:hanging="284"/>
        <w:jc w:val="both"/>
        <w:rPr>
          <w:rFonts w:ascii="Times New Roman" w:hAnsi="Times New Roman"/>
        </w:rPr>
      </w:pPr>
      <w:r w:rsidRPr="009A40B4">
        <w:rPr>
          <w:rFonts w:ascii="Times New Roman" w:hAnsi="Times New Roman"/>
        </w:rPr>
        <w:t>afateve të arsyeshme për përshtatje;</w:t>
      </w:r>
    </w:p>
    <w:p w14:paraId="11A9C067" w14:textId="77777777" w:rsidR="00FE29F8" w:rsidRPr="009A40B4" w:rsidRDefault="00FE29F8">
      <w:pPr>
        <w:pStyle w:val="ListParagraph"/>
        <w:numPr>
          <w:ilvl w:val="0"/>
          <w:numId w:val="29"/>
        </w:numPr>
        <w:spacing w:after="0" w:line="259" w:lineRule="auto"/>
        <w:ind w:left="284" w:hanging="284"/>
        <w:jc w:val="both"/>
        <w:rPr>
          <w:rFonts w:ascii="Times New Roman" w:hAnsi="Times New Roman"/>
        </w:rPr>
      </w:pPr>
      <w:r w:rsidRPr="009A40B4">
        <w:rPr>
          <w:rFonts w:ascii="Times New Roman" w:hAnsi="Times New Roman"/>
        </w:rPr>
        <w:t>ofrimit digjital të shërbimeve;</w:t>
      </w:r>
    </w:p>
    <w:p w14:paraId="3846F95F" w14:textId="77777777" w:rsidR="00FE29F8" w:rsidRPr="009A40B4" w:rsidRDefault="00FE29F8">
      <w:pPr>
        <w:pStyle w:val="ListParagraph"/>
        <w:numPr>
          <w:ilvl w:val="0"/>
          <w:numId w:val="29"/>
        </w:numPr>
        <w:spacing w:after="0" w:line="259" w:lineRule="auto"/>
        <w:ind w:left="284" w:hanging="284"/>
        <w:jc w:val="both"/>
        <w:rPr>
          <w:rFonts w:ascii="Times New Roman" w:hAnsi="Times New Roman"/>
        </w:rPr>
      </w:pPr>
      <w:r w:rsidRPr="009A40B4">
        <w:rPr>
          <w:rFonts w:ascii="Times New Roman" w:hAnsi="Times New Roman"/>
        </w:rPr>
        <w:t>proporcionalitetit në kontroll dhe sanksionim.</w:t>
      </w:r>
    </w:p>
    <w:p w14:paraId="15D99612" w14:textId="77777777"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Nga ana e përfitimeve, ndërmarrjet e vogla dhe të mesme mund të përfitojnë më shumë proporcionalisht nga ndërmjetësimi publik, shërbimet e rekrutimit, programet subvencionuese dhe informacioni mbi tregun e punës, pasi zakonisht kanë më pak burime të brendshme për rekrutim dhe trajnim.</w:t>
      </w:r>
    </w:p>
    <w:p w14:paraId="5C664ED1" w14:textId="1BFFC283"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Nuk disponohen të dhëna të mjaftueshme për të përcaktuar:</w:t>
      </w:r>
      <w:r w:rsidR="00AE33FB" w:rsidRPr="009A40B4">
        <w:rPr>
          <w:rFonts w:ascii="Times New Roman" w:hAnsi="Times New Roman"/>
        </w:rPr>
        <w:t xml:space="preserve"> </w:t>
      </w:r>
      <w:r w:rsidRPr="009A40B4">
        <w:rPr>
          <w:rFonts w:ascii="Times New Roman" w:hAnsi="Times New Roman"/>
        </w:rPr>
        <w:t>numrin e ndërmarrjeve sipas kategorisë së madhësisë që do të preken;</w:t>
      </w:r>
      <w:r w:rsidR="00AE33FB" w:rsidRPr="009A40B4">
        <w:rPr>
          <w:rFonts w:ascii="Times New Roman" w:hAnsi="Times New Roman"/>
        </w:rPr>
        <w:t xml:space="preserve"> </w:t>
      </w:r>
      <w:r w:rsidRPr="009A40B4">
        <w:rPr>
          <w:rFonts w:ascii="Times New Roman" w:hAnsi="Times New Roman"/>
        </w:rPr>
        <w:t>kohën mesatare të nevojshme për përmbushjen e detyrimeve;</w:t>
      </w:r>
      <w:r w:rsidR="00AE33FB" w:rsidRPr="009A40B4">
        <w:rPr>
          <w:rFonts w:ascii="Times New Roman" w:hAnsi="Times New Roman"/>
        </w:rPr>
        <w:t xml:space="preserve"> </w:t>
      </w:r>
      <w:r w:rsidRPr="009A40B4">
        <w:rPr>
          <w:rFonts w:ascii="Times New Roman" w:hAnsi="Times New Roman"/>
        </w:rPr>
        <w:t>koston administrative për një ndërmarrje;</w:t>
      </w:r>
      <w:r w:rsidR="00AE33FB" w:rsidRPr="009A40B4">
        <w:rPr>
          <w:rFonts w:ascii="Times New Roman" w:hAnsi="Times New Roman"/>
        </w:rPr>
        <w:t xml:space="preserve"> </w:t>
      </w:r>
      <w:r w:rsidRPr="009A40B4">
        <w:rPr>
          <w:rFonts w:ascii="Times New Roman" w:hAnsi="Times New Roman"/>
        </w:rPr>
        <w:t>përfitimin monetar nga ulja e kostove të rekrutimit.</w:t>
      </w:r>
    </w:p>
    <w:p w14:paraId="23383A3B" w14:textId="77777777" w:rsidR="00AE33FB" w:rsidRPr="009A40B4" w:rsidRDefault="00AE33FB" w:rsidP="00676A37">
      <w:pPr>
        <w:spacing w:line="259" w:lineRule="auto"/>
        <w:jc w:val="both"/>
        <w:rPr>
          <w:b/>
          <w:bCs/>
        </w:rPr>
      </w:pPr>
    </w:p>
    <w:p w14:paraId="4ED749FF" w14:textId="11EBEEE3" w:rsidR="00FE29F8" w:rsidRPr="009A40B4" w:rsidRDefault="00FE29F8" w:rsidP="00676A37">
      <w:pPr>
        <w:spacing w:line="259" w:lineRule="auto"/>
        <w:jc w:val="both"/>
        <w:rPr>
          <w:b/>
          <w:bCs/>
          <w:i/>
          <w:iCs/>
        </w:rPr>
      </w:pPr>
      <w:r w:rsidRPr="009A40B4">
        <w:rPr>
          <w:b/>
          <w:bCs/>
          <w:i/>
          <w:iCs/>
        </w:rPr>
        <w:t>Ndikimet mbi punëkërkuesit dhe grupet e veçanta</w:t>
      </w:r>
    </w:p>
    <w:p w14:paraId="488FAF23" w14:textId="7030D59F"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Punëkërkuesit do të përfitojnë nga:</w:t>
      </w:r>
      <w:r w:rsidR="00AE33FB" w:rsidRPr="009A40B4">
        <w:rPr>
          <w:rFonts w:ascii="Times New Roman" w:hAnsi="Times New Roman"/>
        </w:rPr>
        <w:t xml:space="preserve"> </w:t>
      </w:r>
      <w:r w:rsidRPr="009A40B4">
        <w:rPr>
          <w:rFonts w:ascii="Times New Roman" w:hAnsi="Times New Roman"/>
        </w:rPr>
        <w:t>akses më i gjerë në shërbime;</w:t>
      </w:r>
      <w:r w:rsidR="00AE33FB" w:rsidRPr="009A40B4">
        <w:rPr>
          <w:rFonts w:ascii="Times New Roman" w:hAnsi="Times New Roman"/>
        </w:rPr>
        <w:t xml:space="preserve"> </w:t>
      </w:r>
      <w:r w:rsidRPr="009A40B4">
        <w:rPr>
          <w:rFonts w:ascii="Times New Roman" w:hAnsi="Times New Roman"/>
        </w:rPr>
        <w:t>qartësim i statusit dhe i kushteve të përfitimit;</w:t>
      </w:r>
      <w:r w:rsidR="00AE33FB" w:rsidRPr="009A40B4">
        <w:rPr>
          <w:rFonts w:ascii="Times New Roman" w:hAnsi="Times New Roman"/>
        </w:rPr>
        <w:t xml:space="preserve"> </w:t>
      </w:r>
      <w:r w:rsidRPr="009A40B4">
        <w:rPr>
          <w:rFonts w:ascii="Times New Roman" w:hAnsi="Times New Roman"/>
        </w:rPr>
        <w:t>ndërmjetësim më i mirë;</w:t>
      </w:r>
      <w:r w:rsidR="00AE33FB" w:rsidRPr="009A40B4">
        <w:rPr>
          <w:rFonts w:ascii="Times New Roman" w:hAnsi="Times New Roman"/>
        </w:rPr>
        <w:t xml:space="preserve"> </w:t>
      </w:r>
      <w:r w:rsidRPr="009A40B4">
        <w:rPr>
          <w:rFonts w:ascii="Times New Roman" w:hAnsi="Times New Roman"/>
        </w:rPr>
        <w:t>publikim i intervalit të pagës;</w:t>
      </w:r>
      <w:r w:rsidR="00AE33FB" w:rsidRPr="009A40B4">
        <w:rPr>
          <w:rFonts w:ascii="Times New Roman" w:hAnsi="Times New Roman"/>
        </w:rPr>
        <w:t xml:space="preserve"> </w:t>
      </w:r>
      <w:r w:rsidRPr="009A40B4">
        <w:rPr>
          <w:rFonts w:ascii="Times New Roman" w:hAnsi="Times New Roman"/>
        </w:rPr>
        <w:t>shërbime të personalizuara;</w:t>
      </w:r>
      <w:r w:rsidR="00AE33FB" w:rsidRPr="009A40B4">
        <w:rPr>
          <w:rFonts w:ascii="Times New Roman" w:hAnsi="Times New Roman"/>
        </w:rPr>
        <w:t xml:space="preserve"> </w:t>
      </w:r>
      <w:r w:rsidRPr="009A40B4">
        <w:rPr>
          <w:rFonts w:ascii="Times New Roman" w:hAnsi="Times New Roman"/>
        </w:rPr>
        <w:t>aktivizim më i hershëm pas humbjes së punës;</w:t>
      </w:r>
      <w:r w:rsidR="00AE33FB" w:rsidRPr="009A40B4">
        <w:rPr>
          <w:rFonts w:ascii="Times New Roman" w:hAnsi="Times New Roman"/>
        </w:rPr>
        <w:t xml:space="preserve"> </w:t>
      </w:r>
      <w:r w:rsidRPr="009A40B4">
        <w:rPr>
          <w:rFonts w:ascii="Times New Roman" w:hAnsi="Times New Roman"/>
        </w:rPr>
        <w:t>regjistrim më të plotë të historikut të punësimit dhe aftësive;</w:t>
      </w:r>
      <w:r w:rsidR="00AE33FB" w:rsidRPr="009A40B4">
        <w:rPr>
          <w:rFonts w:ascii="Times New Roman" w:hAnsi="Times New Roman"/>
        </w:rPr>
        <w:t xml:space="preserve"> </w:t>
      </w:r>
      <w:r w:rsidRPr="009A40B4">
        <w:rPr>
          <w:rFonts w:ascii="Times New Roman" w:hAnsi="Times New Roman"/>
        </w:rPr>
        <w:t>mundësi më të mëdha për pjesëmarrje në programet aktive</w:t>
      </w:r>
      <w:r w:rsidR="00AE33FB" w:rsidRPr="009A40B4">
        <w:rPr>
          <w:rFonts w:ascii="Times New Roman" w:hAnsi="Times New Roman"/>
        </w:rPr>
        <w:t xml:space="preserve">, si dhe, </w:t>
      </w:r>
      <w:r w:rsidRPr="009A40B4">
        <w:rPr>
          <w:rFonts w:ascii="Times New Roman" w:hAnsi="Times New Roman"/>
        </w:rPr>
        <w:t>në perspektivë, akses në mundësitë e punësimit përmes EURES-it.</w:t>
      </w:r>
    </w:p>
    <w:p w14:paraId="4B3EBDE9" w14:textId="77777777"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Personat e punësuar që rrezikojnë humbjen e vendit të punës mund të mbështeten përpara kalimit në papunësi. Migrantët e kthyer mund të përfitojnë nga mbështetja për zhvendosje, riatdhesim dhe riintegrim. Të rinjtë vulnerabël mund të identifikohen dhe aktivizohen përmes partneriteteve vendore dhe Garancisë Rinore.</w:t>
      </w:r>
    </w:p>
    <w:p w14:paraId="724058B7" w14:textId="3F3770A8"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Personat me aftësi të kufizuara mund të përfitojnë drejtpërdrejt nga:</w:t>
      </w:r>
      <w:r w:rsidR="00AE33FB" w:rsidRPr="009A40B4">
        <w:rPr>
          <w:rFonts w:ascii="Times New Roman" w:hAnsi="Times New Roman"/>
        </w:rPr>
        <w:t xml:space="preserve"> </w:t>
      </w:r>
      <w:r w:rsidRPr="009A40B4">
        <w:rPr>
          <w:rFonts w:ascii="Times New Roman" w:hAnsi="Times New Roman"/>
        </w:rPr>
        <w:t>punësimi sipas kuotave;</w:t>
      </w:r>
      <w:r w:rsidR="00AE33FB" w:rsidRPr="009A40B4">
        <w:rPr>
          <w:rFonts w:ascii="Times New Roman" w:hAnsi="Times New Roman"/>
        </w:rPr>
        <w:t xml:space="preserve"> </w:t>
      </w:r>
      <w:r w:rsidRPr="009A40B4">
        <w:rPr>
          <w:rFonts w:ascii="Times New Roman" w:hAnsi="Times New Roman"/>
        </w:rPr>
        <w:t>programet e financuara nga Fondi Social i Punësimit;</w:t>
      </w:r>
      <w:r w:rsidR="00AE33FB" w:rsidRPr="009A40B4">
        <w:rPr>
          <w:rFonts w:ascii="Times New Roman" w:hAnsi="Times New Roman"/>
        </w:rPr>
        <w:t xml:space="preserve"> </w:t>
      </w:r>
      <w:r w:rsidRPr="009A40B4">
        <w:rPr>
          <w:rFonts w:ascii="Times New Roman" w:hAnsi="Times New Roman"/>
        </w:rPr>
        <w:t>përshtatja e arsyeshme e vendit të punës;</w:t>
      </w:r>
      <w:r w:rsidR="00AE33FB" w:rsidRPr="009A40B4">
        <w:rPr>
          <w:rFonts w:ascii="Times New Roman" w:hAnsi="Times New Roman"/>
        </w:rPr>
        <w:t xml:space="preserve"> </w:t>
      </w:r>
      <w:r w:rsidRPr="009A40B4">
        <w:rPr>
          <w:rFonts w:ascii="Times New Roman" w:hAnsi="Times New Roman"/>
        </w:rPr>
        <w:t>aftësimi dhe riaftësimi;</w:t>
      </w:r>
      <w:r w:rsidR="00AE33FB" w:rsidRPr="009A40B4">
        <w:rPr>
          <w:rFonts w:ascii="Times New Roman" w:hAnsi="Times New Roman"/>
        </w:rPr>
        <w:t xml:space="preserve"> </w:t>
      </w:r>
      <w:r w:rsidRPr="009A40B4">
        <w:rPr>
          <w:rFonts w:ascii="Times New Roman" w:hAnsi="Times New Roman"/>
        </w:rPr>
        <w:t>këshillimi, orientimi dhe shërbimet mbështetëse.</w:t>
      </w:r>
    </w:p>
    <w:p w14:paraId="3BC06A34" w14:textId="77777777" w:rsidR="00AE33FB" w:rsidRPr="009A40B4" w:rsidRDefault="00AE33FB" w:rsidP="00676A37">
      <w:pPr>
        <w:pStyle w:val="ListParagraph"/>
        <w:spacing w:after="0" w:line="259" w:lineRule="auto"/>
        <w:ind w:left="0" w:firstLine="1"/>
        <w:jc w:val="both"/>
        <w:rPr>
          <w:rFonts w:ascii="Times New Roman" w:hAnsi="Times New Roman"/>
        </w:rPr>
      </w:pPr>
    </w:p>
    <w:p w14:paraId="29984A4F" w14:textId="4CE9ADE1"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Në të njëjtën kohë, punëkërkuesit do të kenë detyrime më të qarta për bashkëpunim, deklarim të saktë dhe pjesëmarrje në masat e aktivizimit. Pezullimi ose heqja e statusit në rast të refuzimit të pajustifikuar mund të përbëjë ndikim negativ të drejtpërdrejtë për individin. Ky ndikim duhet të menaxhohet përmes procedurave të qarta, proporcionale, të arsyetuara dhe të ankueshme.</w:t>
      </w:r>
    </w:p>
    <w:p w14:paraId="52678CD8" w14:textId="77777777" w:rsidR="00FE29F8" w:rsidRPr="00676A37" w:rsidRDefault="00FE29F8" w:rsidP="00676A37">
      <w:pPr>
        <w:pStyle w:val="ListParagraph"/>
        <w:spacing w:after="0" w:line="259" w:lineRule="auto"/>
        <w:ind w:left="0" w:firstLine="1"/>
        <w:jc w:val="both"/>
        <w:rPr>
          <w:rFonts w:ascii="Times New Roman" w:hAnsi="Times New Roman"/>
          <w:i/>
          <w:iCs/>
          <w:u w:val="single"/>
        </w:rPr>
      </w:pPr>
      <w:r w:rsidRPr="00676A37">
        <w:rPr>
          <w:rFonts w:ascii="Times New Roman" w:hAnsi="Times New Roman"/>
          <w:i/>
          <w:iCs/>
          <w:u w:val="single"/>
        </w:rPr>
        <w:t>Ndikimet sasiore dhe monetare</w:t>
      </w:r>
    </w:p>
    <w:p w14:paraId="29007292" w14:textId="3C797CC8"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Përfitimi monetar më i drejtpërdrejtë për individët është paga nga punësimi:</w:t>
      </w:r>
      <w:r w:rsidR="008550CC" w:rsidRPr="009A40B4">
        <w:rPr>
          <w:rFonts w:ascii="Times New Roman" w:hAnsi="Times New Roman"/>
        </w:rPr>
        <w:t xml:space="preserve"> </w:t>
      </w:r>
      <w:r w:rsidR="00676A37">
        <w:rPr>
          <w:rFonts w:ascii="Times New Roman" w:hAnsi="Times New Roman"/>
        </w:rPr>
        <w:t>p</w:t>
      </w:r>
      <w:r w:rsidRPr="009A40B4">
        <w:rPr>
          <w:rFonts w:ascii="Times New Roman" w:hAnsi="Times New Roman"/>
          <w:b/>
          <w:bCs/>
        </w:rPr>
        <w:t>ërfitimi vjetor bruto për individin = paga mujore bruto × muajt e punësimit</w:t>
      </w:r>
      <w:r w:rsidR="008550CC" w:rsidRPr="009A40B4">
        <w:rPr>
          <w:rFonts w:ascii="Times New Roman" w:hAnsi="Times New Roman"/>
          <w:b/>
          <w:bCs/>
        </w:rPr>
        <w:t xml:space="preserve">. </w:t>
      </w:r>
      <w:r w:rsidRPr="009A40B4">
        <w:rPr>
          <w:rFonts w:ascii="Times New Roman" w:hAnsi="Times New Roman"/>
        </w:rPr>
        <w:t>Përfitimi neto duhet të marrë parasys</w:t>
      </w:r>
      <w:r w:rsidR="00AC2D21">
        <w:rPr>
          <w:rFonts w:ascii="Times New Roman" w:hAnsi="Times New Roman"/>
        </w:rPr>
        <w:t xml:space="preserve"> </w:t>
      </w:r>
      <w:r w:rsidRPr="009A40B4">
        <w:rPr>
          <w:rFonts w:ascii="Times New Roman" w:hAnsi="Times New Roman"/>
        </w:rPr>
        <w:t>tatimet dhe kontributet;</w:t>
      </w:r>
      <w:r w:rsidR="008550CC" w:rsidRPr="009A40B4">
        <w:rPr>
          <w:rFonts w:ascii="Times New Roman" w:hAnsi="Times New Roman"/>
        </w:rPr>
        <w:t xml:space="preserve"> </w:t>
      </w:r>
      <w:r w:rsidRPr="009A40B4">
        <w:rPr>
          <w:rFonts w:ascii="Times New Roman" w:hAnsi="Times New Roman"/>
        </w:rPr>
        <w:t>humbjen e mundshme të përfitimeve sociale;</w:t>
      </w:r>
      <w:r w:rsidR="008550CC" w:rsidRPr="009A40B4">
        <w:rPr>
          <w:rFonts w:ascii="Times New Roman" w:hAnsi="Times New Roman"/>
        </w:rPr>
        <w:t xml:space="preserve"> </w:t>
      </w:r>
      <w:r w:rsidRPr="009A40B4">
        <w:rPr>
          <w:rFonts w:ascii="Times New Roman" w:hAnsi="Times New Roman"/>
        </w:rPr>
        <w:t>kostot e transportit, kujdesit dhe punësimit;</w:t>
      </w:r>
      <w:r w:rsidR="008550CC" w:rsidRPr="009A40B4">
        <w:rPr>
          <w:rFonts w:ascii="Times New Roman" w:hAnsi="Times New Roman"/>
        </w:rPr>
        <w:t xml:space="preserve"> </w:t>
      </w:r>
      <w:r w:rsidRPr="009A40B4">
        <w:rPr>
          <w:rFonts w:ascii="Times New Roman" w:hAnsi="Times New Roman"/>
        </w:rPr>
        <w:t>kohëzgjatjen e qëndrueshme të punësimit.</w:t>
      </w:r>
    </w:p>
    <w:p w14:paraId="7DE8F6F8" w14:textId="3ABDB72E" w:rsidR="00FE29F8" w:rsidRPr="009A40B4" w:rsidRDefault="009A40B4" w:rsidP="00676A37">
      <w:pPr>
        <w:pStyle w:val="ListParagraph"/>
        <w:spacing w:after="0" w:line="259" w:lineRule="auto"/>
        <w:ind w:left="0" w:firstLine="1"/>
        <w:jc w:val="both"/>
        <w:rPr>
          <w:rFonts w:ascii="Times New Roman" w:hAnsi="Times New Roman"/>
        </w:rPr>
      </w:pPr>
      <w:r w:rsidRPr="009A40B4">
        <w:rPr>
          <w:rFonts w:ascii="Times New Roman" w:hAnsi="Times New Roman"/>
        </w:rPr>
        <w:t>N</w:t>
      </w:r>
      <w:r w:rsidR="00E22A6C">
        <w:rPr>
          <w:rFonts w:ascii="Times New Roman" w:hAnsi="Times New Roman"/>
        </w:rPr>
        <w:t>ë</w:t>
      </w:r>
      <w:r w:rsidRPr="009A40B4">
        <w:rPr>
          <w:rFonts w:ascii="Times New Roman" w:hAnsi="Times New Roman"/>
        </w:rPr>
        <w:t xml:space="preserve"> k</w:t>
      </w:r>
      <w:r w:rsidR="00E22A6C">
        <w:rPr>
          <w:rFonts w:ascii="Times New Roman" w:hAnsi="Times New Roman"/>
        </w:rPr>
        <w:t>ë</w:t>
      </w:r>
      <w:r w:rsidRPr="009A40B4">
        <w:rPr>
          <w:rFonts w:ascii="Times New Roman" w:hAnsi="Times New Roman"/>
        </w:rPr>
        <w:t>t</w:t>
      </w:r>
      <w:r w:rsidR="00E22A6C">
        <w:rPr>
          <w:rFonts w:ascii="Times New Roman" w:hAnsi="Times New Roman"/>
        </w:rPr>
        <w:t>ë</w:t>
      </w:r>
      <w:r w:rsidRPr="009A40B4">
        <w:rPr>
          <w:rFonts w:ascii="Times New Roman" w:hAnsi="Times New Roman"/>
        </w:rPr>
        <w:t xml:space="preserve"> faz</w:t>
      </w:r>
      <w:r w:rsidR="00E22A6C">
        <w:rPr>
          <w:rFonts w:ascii="Times New Roman" w:hAnsi="Times New Roman"/>
        </w:rPr>
        <w:t>ë</w:t>
      </w:r>
      <w:r w:rsidRPr="009A40B4">
        <w:rPr>
          <w:rFonts w:ascii="Times New Roman" w:hAnsi="Times New Roman"/>
        </w:rPr>
        <w:t xml:space="preserve"> t</w:t>
      </w:r>
      <w:r w:rsidR="00E22A6C">
        <w:rPr>
          <w:rFonts w:ascii="Times New Roman" w:hAnsi="Times New Roman"/>
        </w:rPr>
        <w:t>ë</w:t>
      </w:r>
      <w:r w:rsidRPr="009A40B4">
        <w:rPr>
          <w:rFonts w:ascii="Times New Roman" w:hAnsi="Times New Roman"/>
        </w:rPr>
        <w:t xml:space="preserve"> hartimit t</w:t>
      </w:r>
      <w:r w:rsidR="00E22A6C">
        <w:rPr>
          <w:rFonts w:ascii="Times New Roman" w:hAnsi="Times New Roman"/>
        </w:rPr>
        <w:t>ë</w:t>
      </w:r>
      <w:r w:rsidRPr="009A40B4">
        <w:rPr>
          <w:rFonts w:ascii="Times New Roman" w:hAnsi="Times New Roman"/>
        </w:rPr>
        <w:t xml:space="preserve"> projektligjit nuk ka</w:t>
      </w:r>
      <w:r w:rsidR="00FE29F8" w:rsidRPr="009A40B4">
        <w:rPr>
          <w:rFonts w:ascii="Times New Roman" w:hAnsi="Times New Roman"/>
        </w:rPr>
        <w:t xml:space="preserve"> të dhëna të mjaftueshme për numrin e pritshëm të punësimeve shtesë, pagën mesatare dhe kohëzgjatjen e punësimit. Për këtë arsye, përfitimi nuk mund të përcaktohet në vlerë monetare në këtë fazë.</w:t>
      </w:r>
    </w:p>
    <w:p w14:paraId="6D577B2E" w14:textId="77777777" w:rsidR="00FE29F8" w:rsidRPr="009A40B4" w:rsidRDefault="00FE29F8" w:rsidP="00676A37">
      <w:pPr>
        <w:pStyle w:val="ListParagraph"/>
        <w:spacing w:after="0" w:line="259" w:lineRule="auto"/>
        <w:ind w:left="0" w:firstLine="1"/>
        <w:jc w:val="both"/>
        <w:rPr>
          <w:rFonts w:ascii="Times New Roman" w:hAnsi="Times New Roman"/>
        </w:rPr>
      </w:pPr>
    </w:p>
    <w:p w14:paraId="501D93EA" w14:textId="613590C4" w:rsidR="00FE29F8" w:rsidRPr="00676A37" w:rsidRDefault="00FE29F8" w:rsidP="00676A37">
      <w:pPr>
        <w:pStyle w:val="ListParagraph"/>
        <w:spacing w:after="0" w:line="259" w:lineRule="auto"/>
        <w:ind w:left="0" w:firstLine="1"/>
        <w:jc w:val="both"/>
        <w:rPr>
          <w:rFonts w:ascii="Times New Roman" w:hAnsi="Times New Roman"/>
          <w:b/>
          <w:bCs/>
          <w:i/>
          <w:iCs/>
          <w:u w:val="single"/>
        </w:rPr>
      </w:pPr>
      <w:r w:rsidRPr="00676A37">
        <w:rPr>
          <w:rFonts w:ascii="Times New Roman" w:hAnsi="Times New Roman"/>
          <w:b/>
          <w:bCs/>
          <w:i/>
          <w:iCs/>
          <w:u w:val="single"/>
        </w:rPr>
        <w:t>Ndikimet mbi subjektet e tregut të punës dhe shoqërinë civile</w:t>
      </w:r>
    </w:p>
    <w:p w14:paraId="1C743F9C" w14:textId="39E32C4A" w:rsidR="00AC2D21" w:rsidRDefault="00FE29F8" w:rsidP="00AC2D21">
      <w:pPr>
        <w:pStyle w:val="ListParagraph"/>
        <w:spacing w:after="0" w:line="259" w:lineRule="auto"/>
        <w:ind w:left="0" w:firstLine="1"/>
        <w:jc w:val="both"/>
        <w:rPr>
          <w:rFonts w:ascii="Times New Roman" w:hAnsi="Times New Roman"/>
        </w:rPr>
      </w:pPr>
      <w:r w:rsidRPr="009A40B4">
        <w:rPr>
          <w:rFonts w:ascii="Times New Roman" w:hAnsi="Times New Roman"/>
        </w:rPr>
        <w:t>Ndikimi i drejtpërdrejtë pozitiv lidhet me mundësinë që subjektet publike dhe private, organizatat jofitimprurëse, institucionet arsimore dhe formuese dhe organizatat ndërkombëtare të kontraktohen për</w:t>
      </w:r>
      <w:r w:rsidR="00AC2D21">
        <w:rPr>
          <w:rFonts w:ascii="Times New Roman" w:hAnsi="Times New Roman"/>
        </w:rPr>
        <w:t xml:space="preserve"> </w:t>
      </w:r>
      <w:r w:rsidRPr="00AC2D21">
        <w:rPr>
          <w:rFonts w:ascii="Times New Roman" w:hAnsi="Times New Roman"/>
        </w:rPr>
        <w:t>ofrimin e shërbimeve të specializuara;</w:t>
      </w:r>
      <w:r w:rsidR="00AC2D21">
        <w:rPr>
          <w:rFonts w:ascii="Times New Roman" w:hAnsi="Times New Roman"/>
        </w:rPr>
        <w:t xml:space="preserve"> </w:t>
      </w:r>
      <w:r w:rsidRPr="00AC2D21">
        <w:rPr>
          <w:rFonts w:ascii="Times New Roman" w:hAnsi="Times New Roman"/>
        </w:rPr>
        <w:t>mbulimin e grupeve dhe territoreve të caktuara;</w:t>
      </w:r>
      <w:r w:rsidR="00AC2D21">
        <w:rPr>
          <w:rFonts w:ascii="Times New Roman" w:hAnsi="Times New Roman"/>
        </w:rPr>
        <w:t xml:space="preserve"> </w:t>
      </w:r>
      <w:r w:rsidRPr="00AC2D21">
        <w:rPr>
          <w:rFonts w:ascii="Times New Roman" w:hAnsi="Times New Roman"/>
        </w:rPr>
        <w:t>zbatimin e programeve aktive</w:t>
      </w:r>
      <w:r w:rsidR="00AC2D21">
        <w:rPr>
          <w:rFonts w:ascii="Times New Roman" w:hAnsi="Times New Roman"/>
        </w:rPr>
        <w:t xml:space="preserve"> t</w:t>
      </w:r>
      <w:r w:rsidR="00E22A6C">
        <w:rPr>
          <w:rFonts w:ascii="Times New Roman" w:hAnsi="Times New Roman"/>
        </w:rPr>
        <w:t>ë</w:t>
      </w:r>
      <w:r w:rsidR="00AC2D21">
        <w:rPr>
          <w:rFonts w:ascii="Times New Roman" w:hAnsi="Times New Roman"/>
        </w:rPr>
        <w:t xml:space="preserve"> tregut t</w:t>
      </w:r>
      <w:r w:rsidR="00E22A6C">
        <w:rPr>
          <w:rFonts w:ascii="Times New Roman" w:hAnsi="Times New Roman"/>
        </w:rPr>
        <w:t>ë</w:t>
      </w:r>
      <w:r w:rsidR="00AC2D21">
        <w:rPr>
          <w:rFonts w:ascii="Times New Roman" w:hAnsi="Times New Roman"/>
        </w:rPr>
        <w:t xml:space="preserve"> pun</w:t>
      </w:r>
      <w:r w:rsidR="00E22A6C">
        <w:rPr>
          <w:rFonts w:ascii="Times New Roman" w:hAnsi="Times New Roman"/>
        </w:rPr>
        <w:t>ë</w:t>
      </w:r>
      <w:r w:rsidR="00AC2D21">
        <w:rPr>
          <w:rFonts w:ascii="Times New Roman" w:hAnsi="Times New Roman"/>
        </w:rPr>
        <w:t>s dhe identifikimin dhe aktivizimin e grupeve t</w:t>
      </w:r>
      <w:r w:rsidR="00E22A6C">
        <w:rPr>
          <w:rFonts w:ascii="Times New Roman" w:hAnsi="Times New Roman"/>
        </w:rPr>
        <w:t>ë</w:t>
      </w:r>
      <w:r w:rsidR="00AC2D21">
        <w:rPr>
          <w:rFonts w:ascii="Times New Roman" w:hAnsi="Times New Roman"/>
        </w:rPr>
        <w:t xml:space="preserve"> veçanta. </w:t>
      </w:r>
    </w:p>
    <w:p w14:paraId="37CB22CF" w14:textId="447994DA" w:rsidR="00FE29F8" w:rsidRPr="00AC2D21" w:rsidRDefault="00FE29F8" w:rsidP="00AC2D21">
      <w:pPr>
        <w:pStyle w:val="ListParagraph"/>
        <w:spacing w:after="0" w:line="259" w:lineRule="auto"/>
        <w:ind w:left="0" w:firstLine="1"/>
        <w:jc w:val="both"/>
        <w:rPr>
          <w:rFonts w:ascii="Times New Roman" w:hAnsi="Times New Roman"/>
        </w:rPr>
      </w:pPr>
      <w:r w:rsidRPr="00AC2D21">
        <w:rPr>
          <w:rFonts w:ascii="Times New Roman" w:hAnsi="Times New Roman"/>
        </w:rPr>
        <w:lastRenderedPageBreak/>
        <w:t>Kjo krijon mundësi të reja financim</w:t>
      </w:r>
      <w:r w:rsidR="00AC2D21">
        <w:rPr>
          <w:rFonts w:ascii="Times New Roman" w:hAnsi="Times New Roman"/>
        </w:rPr>
        <w:t xml:space="preserve"> nga fondet publike</w:t>
      </w:r>
      <w:r w:rsidRPr="00AC2D21">
        <w:rPr>
          <w:rFonts w:ascii="Times New Roman" w:hAnsi="Times New Roman"/>
        </w:rPr>
        <w:t>, por gjithashtu sjell detyrime për</w:t>
      </w:r>
      <w:r w:rsidR="00AC2D21">
        <w:rPr>
          <w:rFonts w:ascii="Times New Roman" w:hAnsi="Times New Roman"/>
        </w:rPr>
        <w:t xml:space="preserve"> </w:t>
      </w:r>
      <w:r w:rsidRPr="00AC2D21">
        <w:rPr>
          <w:rFonts w:ascii="Times New Roman" w:hAnsi="Times New Roman"/>
        </w:rPr>
        <w:t>plotësimin e standardeve të shërbimit</w:t>
      </w:r>
      <w:r w:rsidR="00AC2D21">
        <w:rPr>
          <w:rFonts w:ascii="Times New Roman" w:hAnsi="Times New Roman"/>
        </w:rPr>
        <w:t xml:space="preserve">, </w:t>
      </w:r>
      <w:r w:rsidRPr="00AC2D21">
        <w:rPr>
          <w:rFonts w:ascii="Times New Roman" w:hAnsi="Times New Roman"/>
        </w:rPr>
        <w:t>raportimin e rezultateve</w:t>
      </w:r>
      <w:r w:rsidR="00AC2D21">
        <w:rPr>
          <w:rFonts w:ascii="Times New Roman" w:hAnsi="Times New Roman"/>
        </w:rPr>
        <w:t xml:space="preserve">, </w:t>
      </w:r>
      <w:r w:rsidRPr="00AC2D21">
        <w:rPr>
          <w:rFonts w:ascii="Times New Roman" w:hAnsi="Times New Roman"/>
        </w:rPr>
        <w:t>mbrojtjen e të dhënave</w:t>
      </w:r>
      <w:r w:rsidR="00AC2D21">
        <w:rPr>
          <w:rFonts w:ascii="Times New Roman" w:hAnsi="Times New Roman"/>
        </w:rPr>
        <w:t xml:space="preserve">, </w:t>
      </w:r>
      <w:r w:rsidRPr="00AC2D21">
        <w:rPr>
          <w:rFonts w:ascii="Times New Roman" w:hAnsi="Times New Roman"/>
        </w:rPr>
        <w:t>menaxhimin financiar</w:t>
      </w:r>
      <w:r w:rsidR="00AC2D21">
        <w:rPr>
          <w:rFonts w:ascii="Times New Roman" w:hAnsi="Times New Roman"/>
        </w:rPr>
        <w:t xml:space="preserve">, si dhe </w:t>
      </w:r>
      <w:r w:rsidRPr="00AC2D21">
        <w:rPr>
          <w:rFonts w:ascii="Times New Roman" w:hAnsi="Times New Roman"/>
        </w:rPr>
        <w:t>monitorimin dhe kontrollin e performancës.</w:t>
      </w:r>
    </w:p>
    <w:p w14:paraId="07033DB0" w14:textId="77777777"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Ndikimi monetar do të varet nga numri dhe vlera e kontratave publike, të cilat nuk janë përcaktuar në projektligj.</w:t>
      </w:r>
    </w:p>
    <w:p w14:paraId="22623E4A" w14:textId="07504F42" w:rsidR="00FE29F8" w:rsidRPr="009A40B4" w:rsidRDefault="00FE29F8" w:rsidP="00676A37">
      <w:pPr>
        <w:pStyle w:val="ListParagraph"/>
        <w:spacing w:after="0" w:line="259" w:lineRule="auto"/>
        <w:ind w:left="0" w:firstLine="1"/>
        <w:jc w:val="both"/>
        <w:rPr>
          <w:rFonts w:ascii="Times New Roman" w:hAnsi="Times New Roman"/>
        </w:rPr>
      </w:pPr>
    </w:p>
    <w:p w14:paraId="2DFC5CF3" w14:textId="63F6B19B" w:rsidR="00FE29F8" w:rsidRPr="00AC2D21" w:rsidRDefault="00FE29F8" w:rsidP="00676A37">
      <w:pPr>
        <w:pStyle w:val="ListParagraph"/>
        <w:spacing w:after="0" w:line="259" w:lineRule="auto"/>
        <w:ind w:left="0" w:firstLine="1"/>
        <w:jc w:val="both"/>
        <w:rPr>
          <w:rFonts w:ascii="Times New Roman" w:hAnsi="Times New Roman"/>
          <w:b/>
          <w:bCs/>
          <w:i/>
          <w:iCs/>
        </w:rPr>
      </w:pPr>
      <w:r w:rsidRPr="00AC2D21">
        <w:rPr>
          <w:rFonts w:ascii="Times New Roman" w:hAnsi="Times New Roman"/>
          <w:b/>
          <w:bCs/>
          <w:i/>
          <w:iCs/>
        </w:rPr>
        <w:t>Ndikimet jo të drejtpërdrejta</w:t>
      </w:r>
    </w:p>
    <w:p w14:paraId="2B577500" w14:textId="77777777" w:rsidR="00C172B4" w:rsidRDefault="00C172B4" w:rsidP="00676A37">
      <w:pPr>
        <w:pStyle w:val="ListParagraph"/>
        <w:spacing w:after="0" w:line="259" w:lineRule="auto"/>
        <w:ind w:left="0" w:firstLine="1"/>
        <w:jc w:val="both"/>
        <w:rPr>
          <w:rFonts w:ascii="Times New Roman" w:hAnsi="Times New Roman"/>
          <w:i/>
          <w:iCs/>
          <w:u w:val="single"/>
        </w:rPr>
      </w:pPr>
    </w:p>
    <w:p w14:paraId="4586955E" w14:textId="6FFBD641" w:rsidR="00FE29F8" w:rsidRPr="00AC2D21" w:rsidRDefault="00FE29F8" w:rsidP="00676A37">
      <w:pPr>
        <w:pStyle w:val="ListParagraph"/>
        <w:spacing w:after="0" w:line="259" w:lineRule="auto"/>
        <w:ind w:left="0" w:firstLine="1"/>
        <w:jc w:val="both"/>
        <w:rPr>
          <w:rFonts w:ascii="Times New Roman" w:hAnsi="Times New Roman"/>
          <w:i/>
          <w:iCs/>
          <w:u w:val="single"/>
        </w:rPr>
      </w:pPr>
      <w:r w:rsidRPr="00AC2D21">
        <w:rPr>
          <w:rFonts w:ascii="Times New Roman" w:hAnsi="Times New Roman"/>
          <w:i/>
          <w:iCs/>
          <w:u w:val="single"/>
        </w:rPr>
        <w:t>Ndikimet ekonomike</w:t>
      </w:r>
    </w:p>
    <w:p w14:paraId="011F225B" w14:textId="58F420F8" w:rsidR="00FE29F8" w:rsidRPr="00C32DC3" w:rsidRDefault="00FE29F8" w:rsidP="00C32DC3">
      <w:pPr>
        <w:pStyle w:val="ListParagraph"/>
        <w:spacing w:after="0" w:line="259" w:lineRule="auto"/>
        <w:ind w:left="0" w:firstLine="1"/>
        <w:jc w:val="both"/>
        <w:rPr>
          <w:rFonts w:ascii="Times New Roman" w:hAnsi="Times New Roman"/>
        </w:rPr>
      </w:pPr>
      <w:r w:rsidRPr="009A40B4">
        <w:rPr>
          <w:rFonts w:ascii="Times New Roman" w:hAnsi="Times New Roman"/>
        </w:rPr>
        <w:t>Ndikimet ekonomike jo të drejtpërdrejta mund të përfshijnë:</w:t>
      </w:r>
      <w:r w:rsidR="00AC2D21">
        <w:rPr>
          <w:rFonts w:ascii="Times New Roman" w:hAnsi="Times New Roman"/>
        </w:rPr>
        <w:t xml:space="preserve"> </w:t>
      </w:r>
      <w:r w:rsidRPr="00AC2D21">
        <w:rPr>
          <w:rFonts w:ascii="Times New Roman" w:hAnsi="Times New Roman"/>
        </w:rPr>
        <w:t>rritjen e ofertës efektive të fuqisë punëtore</w:t>
      </w:r>
      <w:r w:rsidR="00AC2D21">
        <w:rPr>
          <w:rFonts w:ascii="Times New Roman" w:hAnsi="Times New Roman"/>
        </w:rPr>
        <w:t xml:space="preserve">, </w:t>
      </w:r>
      <w:r w:rsidRPr="00AC2D21">
        <w:rPr>
          <w:rFonts w:ascii="Times New Roman" w:hAnsi="Times New Roman"/>
        </w:rPr>
        <w:t>plotësimin më të shpejtë të vendeve të lira</w:t>
      </w:r>
      <w:r w:rsidR="00AC2D21">
        <w:rPr>
          <w:rFonts w:ascii="Times New Roman" w:hAnsi="Times New Roman"/>
        </w:rPr>
        <w:t xml:space="preserve">, </w:t>
      </w:r>
      <w:r w:rsidRPr="00AC2D21">
        <w:rPr>
          <w:rFonts w:ascii="Times New Roman" w:hAnsi="Times New Roman"/>
        </w:rPr>
        <w:t>rritjen e prodhimit dhe produktivitetit;</w:t>
      </w:r>
      <w:r w:rsidR="00AC2D21">
        <w:rPr>
          <w:rFonts w:ascii="Times New Roman" w:hAnsi="Times New Roman"/>
        </w:rPr>
        <w:t xml:space="preserve">, </w:t>
      </w:r>
      <w:r w:rsidRPr="00AC2D21">
        <w:rPr>
          <w:rFonts w:ascii="Times New Roman" w:hAnsi="Times New Roman"/>
        </w:rPr>
        <w:t>reduktimin e kohëzgjatjes së papunësisë</w:t>
      </w:r>
      <w:r w:rsidR="00AC2D21">
        <w:rPr>
          <w:rFonts w:ascii="Times New Roman" w:hAnsi="Times New Roman"/>
        </w:rPr>
        <w:t xml:space="preserve">, </w:t>
      </w:r>
      <w:r w:rsidRPr="00AC2D21">
        <w:rPr>
          <w:rFonts w:ascii="Times New Roman" w:hAnsi="Times New Roman"/>
        </w:rPr>
        <w:t>rritjen e të ardhurave dhe konsumit të familjeve</w:t>
      </w:r>
      <w:r w:rsidR="00AC2D21">
        <w:rPr>
          <w:rFonts w:ascii="Times New Roman" w:hAnsi="Times New Roman"/>
        </w:rPr>
        <w:t xml:space="preserve">, </w:t>
      </w:r>
      <w:r w:rsidRPr="00AC2D21">
        <w:rPr>
          <w:rFonts w:ascii="Times New Roman" w:hAnsi="Times New Roman"/>
        </w:rPr>
        <w:t>rritjen e të ardhurave tatimore dhe kontributeve</w:t>
      </w:r>
      <w:r w:rsidR="00AC2D21">
        <w:rPr>
          <w:rFonts w:ascii="Times New Roman" w:hAnsi="Times New Roman"/>
        </w:rPr>
        <w:t xml:space="preserve">, </w:t>
      </w:r>
      <w:r w:rsidRPr="00AC2D21">
        <w:rPr>
          <w:rFonts w:ascii="Times New Roman" w:hAnsi="Times New Roman"/>
        </w:rPr>
        <w:t>reduktimin e varësisë nga mbështetja sociale</w:t>
      </w:r>
      <w:r w:rsidR="00AC2D21">
        <w:rPr>
          <w:rFonts w:ascii="Times New Roman" w:hAnsi="Times New Roman"/>
        </w:rPr>
        <w:t xml:space="preserve">, </w:t>
      </w:r>
      <w:r w:rsidRPr="00AC2D21">
        <w:rPr>
          <w:rFonts w:ascii="Times New Roman" w:hAnsi="Times New Roman"/>
        </w:rPr>
        <w:t>përmirësimin e përputhjes ndërmjet aftësive dhe nevojave të ekonomisë</w:t>
      </w:r>
      <w:r w:rsidR="00C32DC3">
        <w:rPr>
          <w:rFonts w:ascii="Times New Roman" w:hAnsi="Times New Roman"/>
        </w:rPr>
        <w:t xml:space="preserve">, </w:t>
      </w:r>
      <w:r w:rsidRPr="00C32DC3">
        <w:rPr>
          <w:rFonts w:ascii="Times New Roman" w:hAnsi="Times New Roman"/>
        </w:rPr>
        <w:t>mbështetjen e lëvizshmërisë së punëtorëve</w:t>
      </w:r>
      <w:r w:rsidR="00C32DC3">
        <w:rPr>
          <w:rFonts w:ascii="Times New Roman" w:hAnsi="Times New Roman"/>
        </w:rPr>
        <w:t xml:space="preserve">, </w:t>
      </w:r>
      <w:r w:rsidRPr="00C32DC3">
        <w:rPr>
          <w:rFonts w:ascii="Times New Roman" w:hAnsi="Times New Roman"/>
        </w:rPr>
        <w:t xml:space="preserve">përmirësimin e vendimmarrjes </w:t>
      </w:r>
      <w:r w:rsidR="00C32DC3">
        <w:rPr>
          <w:rFonts w:ascii="Times New Roman" w:hAnsi="Times New Roman"/>
        </w:rPr>
        <w:t xml:space="preserve">të politikave të tregut të punës dhe zhvillimit ekonomik, në sajë </w:t>
      </w:r>
      <w:r w:rsidRPr="00C32DC3">
        <w:rPr>
          <w:rFonts w:ascii="Times New Roman" w:hAnsi="Times New Roman"/>
        </w:rPr>
        <w:t xml:space="preserve"> </w:t>
      </w:r>
      <w:r w:rsidR="00C32DC3">
        <w:rPr>
          <w:rFonts w:ascii="Times New Roman" w:hAnsi="Times New Roman"/>
        </w:rPr>
        <w:t xml:space="preserve">të </w:t>
      </w:r>
      <w:r w:rsidRPr="00C32DC3">
        <w:rPr>
          <w:rFonts w:ascii="Times New Roman" w:hAnsi="Times New Roman"/>
        </w:rPr>
        <w:t>të dhënave të Observatorit.</w:t>
      </w:r>
    </w:p>
    <w:p w14:paraId="2275BE40" w14:textId="77777777"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Madhësia e këtyre përfitimeve varet nga shkalla në të cilën shërbimet dhe programet rezultojnë në punësim shtesë dhe të qëndrueshëm.</w:t>
      </w:r>
    </w:p>
    <w:p w14:paraId="1C9DE235" w14:textId="77777777" w:rsidR="00C172B4" w:rsidRDefault="00C172B4" w:rsidP="00676A37">
      <w:pPr>
        <w:pStyle w:val="ListParagraph"/>
        <w:spacing w:after="0" w:line="259" w:lineRule="auto"/>
        <w:ind w:left="0" w:firstLine="1"/>
        <w:jc w:val="both"/>
        <w:rPr>
          <w:rFonts w:ascii="Times New Roman" w:hAnsi="Times New Roman"/>
          <w:b/>
          <w:bCs/>
        </w:rPr>
      </w:pPr>
    </w:p>
    <w:p w14:paraId="1A1051C7" w14:textId="4F0F64E1" w:rsidR="00FE29F8" w:rsidRPr="00C172B4" w:rsidRDefault="00FE29F8" w:rsidP="00676A37">
      <w:pPr>
        <w:pStyle w:val="ListParagraph"/>
        <w:spacing w:after="0" w:line="259" w:lineRule="auto"/>
        <w:ind w:left="0" w:firstLine="1"/>
        <w:jc w:val="both"/>
        <w:rPr>
          <w:rFonts w:ascii="Times New Roman" w:hAnsi="Times New Roman"/>
          <w:i/>
          <w:iCs/>
          <w:u w:val="single"/>
        </w:rPr>
      </w:pPr>
      <w:r w:rsidRPr="00C172B4">
        <w:rPr>
          <w:rFonts w:ascii="Times New Roman" w:hAnsi="Times New Roman"/>
          <w:i/>
          <w:iCs/>
          <w:u w:val="single"/>
        </w:rPr>
        <w:t>Ndikimet sociale</w:t>
      </w:r>
    </w:p>
    <w:p w14:paraId="0AB748F2" w14:textId="15AE1A4F" w:rsidR="00FE29F8" w:rsidRPr="00C172B4" w:rsidRDefault="00FE29F8" w:rsidP="00C172B4">
      <w:pPr>
        <w:pStyle w:val="ListParagraph"/>
        <w:spacing w:after="0" w:line="259" w:lineRule="auto"/>
        <w:ind w:left="0" w:firstLine="1"/>
        <w:jc w:val="both"/>
        <w:rPr>
          <w:rFonts w:ascii="Times New Roman" w:hAnsi="Times New Roman"/>
        </w:rPr>
      </w:pPr>
      <w:r w:rsidRPr="009A40B4">
        <w:rPr>
          <w:rFonts w:ascii="Times New Roman" w:hAnsi="Times New Roman"/>
        </w:rPr>
        <w:t>Ndikimet sociale jo të drejtpërdrejta përfshijnë</w:t>
      </w:r>
      <w:r w:rsidR="00C172B4">
        <w:rPr>
          <w:rFonts w:ascii="Times New Roman" w:hAnsi="Times New Roman"/>
        </w:rPr>
        <w:t xml:space="preserve"> </w:t>
      </w:r>
      <w:r w:rsidRPr="00C172B4">
        <w:rPr>
          <w:rFonts w:ascii="Times New Roman" w:hAnsi="Times New Roman"/>
        </w:rPr>
        <w:t>përmirësimin e mirëqenies së individëve dhe familjev</w:t>
      </w:r>
      <w:r w:rsidR="00C172B4">
        <w:rPr>
          <w:rFonts w:ascii="Times New Roman" w:hAnsi="Times New Roman"/>
        </w:rPr>
        <w:t xml:space="preserve">e, </w:t>
      </w:r>
      <w:r w:rsidRPr="009A40B4">
        <w:rPr>
          <w:rFonts w:ascii="Times New Roman" w:hAnsi="Times New Roman"/>
        </w:rPr>
        <w:t>uljen e rrezikut të varfërisë dhe përjashtimit social</w:t>
      </w:r>
      <w:r w:rsidR="00C172B4">
        <w:rPr>
          <w:rFonts w:ascii="Times New Roman" w:hAnsi="Times New Roman"/>
        </w:rPr>
        <w:t xml:space="preserve">, </w:t>
      </w:r>
      <w:r w:rsidRPr="00C172B4">
        <w:rPr>
          <w:rFonts w:ascii="Times New Roman" w:hAnsi="Times New Roman"/>
        </w:rPr>
        <w:t>rritjen e pavarësisë ekonomike</w:t>
      </w:r>
      <w:r w:rsidR="00C172B4">
        <w:rPr>
          <w:rFonts w:ascii="Times New Roman" w:hAnsi="Times New Roman"/>
        </w:rPr>
        <w:t xml:space="preserve">, </w:t>
      </w:r>
      <w:r w:rsidRPr="00C172B4">
        <w:rPr>
          <w:rFonts w:ascii="Times New Roman" w:hAnsi="Times New Roman"/>
        </w:rPr>
        <w:t>rritjen e pjesëmarrjes së personave me aftësi të kufizuara</w:t>
      </w:r>
      <w:r w:rsidR="00C172B4">
        <w:rPr>
          <w:rFonts w:ascii="Times New Roman" w:hAnsi="Times New Roman"/>
        </w:rPr>
        <w:t xml:space="preserve">, të rinjve jo në arsim, punësim apo formim profesional (JAPFP), </w:t>
      </w:r>
      <w:r w:rsidRPr="009A40B4">
        <w:rPr>
          <w:rFonts w:ascii="Times New Roman" w:hAnsi="Times New Roman"/>
        </w:rPr>
        <w:t>reduktimin e pasivitetit dhe dekurajimit të të rinjve;</w:t>
      </w:r>
      <w:r w:rsidR="00C172B4">
        <w:rPr>
          <w:rFonts w:ascii="Times New Roman" w:hAnsi="Times New Roman"/>
        </w:rPr>
        <w:t xml:space="preserve"> </w:t>
      </w:r>
      <w:r w:rsidRPr="00C172B4">
        <w:rPr>
          <w:rFonts w:ascii="Times New Roman" w:hAnsi="Times New Roman"/>
        </w:rPr>
        <w:t>përmirësimin e integrimit të migrantëve të kthyer</w:t>
      </w:r>
      <w:r w:rsidR="00C172B4">
        <w:rPr>
          <w:rFonts w:ascii="Times New Roman" w:hAnsi="Times New Roman"/>
        </w:rPr>
        <w:t xml:space="preserve">, </w:t>
      </w:r>
      <w:r w:rsidRPr="00C172B4">
        <w:rPr>
          <w:rFonts w:ascii="Times New Roman" w:hAnsi="Times New Roman"/>
        </w:rPr>
        <w:t>rritjen e barazisë së mundësive</w:t>
      </w:r>
      <w:r w:rsidR="00C172B4">
        <w:rPr>
          <w:rFonts w:ascii="Times New Roman" w:hAnsi="Times New Roman"/>
        </w:rPr>
        <w:t xml:space="preserve">, </w:t>
      </w:r>
      <w:r w:rsidRPr="00C172B4">
        <w:rPr>
          <w:rFonts w:ascii="Times New Roman" w:hAnsi="Times New Roman"/>
        </w:rPr>
        <w:t>rritjen e besimit në shërbimet publike</w:t>
      </w:r>
      <w:r w:rsidR="00C172B4">
        <w:rPr>
          <w:rFonts w:ascii="Times New Roman" w:hAnsi="Times New Roman"/>
        </w:rPr>
        <w:t xml:space="preserve">, </w:t>
      </w:r>
      <w:r w:rsidRPr="00C172B4">
        <w:rPr>
          <w:rFonts w:ascii="Times New Roman" w:hAnsi="Times New Roman"/>
        </w:rPr>
        <w:t>ndikime pozitive në komunitet përmes modeleve të suksesshme të punësimit.</w:t>
      </w:r>
    </w:p>
    <w:p w14:paraId="0B8C4577" w14:textId="77777777" w:rsidR="00C172B4" w:rsidRDefault="00C172B4" w:rsidP="00676A37">
      <w:pPr>
        <w:pStyle w:val="ListParagraph"/>
        <w:spacing w:after="0" w:line="259" w:lineRule="auto"/>
        <w:ind w:left="0" w:firstLine="1"/>
        <w:jc w:val="both"/>
        <w:rPr>
          <w:rFonts w:ascii="Times New Roman" w:hAnsi="Times New Roman"/>
        </w:rPr>
      </w:pPr>
    </w:p>
    <w:p w14:paraId="347618B9" w14:textId="5333F6B4" w:rsidR="00FE29F8"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Ekziston gjithashtu rreziku që zbatimi formal i kuotave, pa përputhje reale të aftësive dhe pa mbështetje në vendin e punës, të çojë në punësim jo të qëndrueshëm ose thjesht formal. Për këtë arsye, kuotat duhet të shoqërohen me këshillim, trajnim, përshtatje të arsyeshme dhe monitorim.</w:t>
      </w:r>
    </w:p>
    <w:p w14:paraId="178871AE" w14:textId="77777777" w:rsidR="00C172B4" w:rsidRPr="009A40B4" w:rsidRDefault="00C172B4" w:rsidP="00676A37">
      <w:pPr>
        <w:pStyle w:val="ListParagraph"/>
        <w:spacing w:after="0" w:line="259" w:lineRule="auto"/>
        <w:ind w:left="0" w:firstLine="1"/>
        <w:jc w:val="both"/>
        <w:rPr>
          <w:rFonts w:ascii="Times New Roman" w:hAnsi="Times New Roman"/>
        </w:rPr>
      </w:pPr>
    </w:p>
    <w:p w14:paraId="47B2F319" w14:textId="77777777" w:rsidR="00102DCF" w:rsidRDefault="00102DCF" w:rsidP="00102DCF">
      <w:pPr>
        <w:pStyle w:val="ListParagraph"/>
        <w:spacing w:after="0" w:line="259" w:lineRule="auto"/>
        <w:ind w:left="0" w:firstLine="1"/>
        <w:jc w:val="both"/>
        <w:rPr>
          <w:rFonts w:ascii="Times New Roman" w:hAnsi="Times New Roman"/>
          <w:b/>
          <w:bCs/>
        </w:rPr>
      </w:pPr>
    </w:p>
    <w:p w14:paraId="3C8CB235" w14:textId="7456F99D" w:rsidR="00FE29F8" w:rsidRPr="00102DCF" w:rsidRDefault="00FE29F8" w:rsidP="00102DCF">
      <w:pPr>
        <w:pStyle w:val="ListParagraph"/>
        <w:spacing w:after="0" w:line="259" w:lineRule="auto"/>
        <w:ind w:left="0" w:firstLine="1"/>
        <w:jc w:val="both"/>
        <w:rPr>
          <w:rFonts w:ascii="Times New Roman" w:hAnsi="Times New Roman"/>
          <w:i/>
          <w:iCs/>
        </w:rPr>
      </w:pPr>
      <w:r w:rsidRPr="00102DCF">
        <w:rPr>
          <w:rFonts w:ascii="Times New Roman" w:hAnsi="Times New Roman"/>
          <w:b/>
          <w:bCs/>
          <w:i/>
          <w:iCs/>
        </w:rPr>
        <w:t>Përllogaritja e ndikimit neto monetar</w:t>
      </w:r>
    </w:p>
    <w:p w14:paraId="7C9D7E15" w14:textId="77777777"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Në këtë fazë nuk mund të paraqitet një vlerë e vetme monetare neto e besueshme për secilin opsion, për shkak të mungesës së të dhënave për kostot e sistemeve, numrin e përfituesve, punësimet shtesë dhe reagimin e punëdhënësve.</w:t>
      </w:r>
    </w:p>
    <w:p w14:paraId="02B4CE74" w14:textId="77777777" w:rsidR="00102DCF" w:rsidRDefault="00102DCF" w:rsidP="00676A37">
      <w:pPr>
        <w:pStyle w:val="ListParagraph"/>
        <w:spacing w:after="0" w:line="259" w:lineRule="auto"/>
        <w:ind w:left="0" w:firstLine="1"/>
        <w:jc w:val="both"/>
        <w:rPr>
          <w:rFonts w:ascii="Times New Roman" w:hAnsi="Times New Roman"/>
        </w:rPr>
      </w:pPr>
    </w:p>
    <w:p w14:paraId="215C075E" w14:textId="3C3B870E" w:rsidR="00FE29F8" w:rsidRPr="009A40B4" w:rsidRDefault="00FE29F8" w:rsidP="00676A37">
      <w:pPr>
        <w:pStyle w:val="ListParagraph"/>
        <w:spacing w:after="0" w:line="259" w:lineRule="auto"/>
        <w:ind w:left="0" w:firstLine="1"/>
        <w:jc w:val="both"/>
        <w:rPr>
          <w:rFonts w:ascii="Times New Roman" w:hAnsi="Times New Roman"/>
        </w:rPr>
      </w:pPr>
      <w:r w:rsidRPr="009A40B4">
        <w:rPr>
          <w:rFonts w:ascii="Times New Roman" w:hAnsi="Times New Roman"/>
        </w:rPr>
        <w:t>Në mungesë të këtyre të dhënave, përzgjedhja e Opsionit 3 mbështetet në analizën cilësore të ndikimeve, proporcionalitetin e ndërhyrjes dhe faktin se ai mundëson realizimin e objektivave me kosto dhe kohë më të ulët sesa hartimi i një ligji të ri.</w:t>
      </w:r>
    </w:p>
    <w:p w14:paraId="3ADEC243" w14:textId="77777777" w:rsidR="003A4BEB" w:rsidRPr="009A40B4" w:rsidRDefault="003A4BEB" w:rsidP="00676A37">
      <w:pPr>
        <w:pStyle w:val="ListParagraph"/>
        <w:spacing w:after="0" w:line="259" w:lineRule="auto"/>
        <w:ind w:left="0" w:firstLine="1"/>
        <w:jc w:val="both"/>
        <w:rPr>
          <w:rFonts w:ascii="Times New Roman" w:hAnsi="Times New Roman"/>
          <w:lang w:val="sq-AL"/>
        </w:rPr>
      </w:pPr>
    </w:p>
    <w:bookmarkEnd w:id="12"/>
    <w:p w14:paraId="7EC469A1" w14:textId="77777777" w:rsidR="00CE64F8" w:rsidRDefault="00CE64F8">
      <w:pPr>
        <w:rPr>
          <w:rFonts w:eastAsiaTheme="majorEastAsia"/>
          <w:b/>
          <w:bCs/>
          <w:lang w:val="sq-AL"/>
        </w:rPr>
      </w:pPr>
      <w:r>
        <w:rPr>
          <w:lang w:val="sq-AL"/>
        </w:rPr>
        <w:br w:type="page"/>
      </w:r>
    </w:p>
    <w:p w14:paraId="43C4833D" w14:textId="780BFBB6" w:rsidR="002C7EE3" w:rsidRPr="009A40B4" w:rsidRDefault="00257570" w:rsidP="00676A37">
      <w:pPr>
        <w:pStyle w:val="Heading1"/>
        <w:spacing w:line="259" w:lineRule="auto"/>
        <w:ind w:firstLine="1"/>
        <w:rPr>
          <w:rFonts w:cs="Times New Roman"/>
          <w:sz w:val="24"/>
          <w:szCs w:val="24"/>
          <w:lang w:val="sq-AL"/>
        </w:rPr>
      </w:pPr>
      <w:r w:rsidRPr="009A40B4">
        <w:rPr>
          <w:rFonts w:cs="Times New Roman"/>
          <w:sz w:val="24"/>
          <w:szCs w:val="24"/>
          <w:lang w:val="sq-AL"/>
        </w:rPr>
        <w:lastRenderedPageBreak/>
        <w:t>Arsyetimi i opsionit të preferuar</w:t>
      </w:r>
    </w:p>
    <w:p w14:paraId="64EB88C9" w14:textId="77777777" w:rsidR="00D55BD1" w:rsidRPr="009A40B4" w:rsidRDefault="00D55BD1" w:rsidP="00676A37">
      <w:pPr>
        <w:spacing w:line="259" w:lineRule="auto"/>
        <w:ind w:firstLine="1"/>
        <w:rPr>
          <w:lang w:val="sq-AL"/>
        </w:rPr>
      </w:pPr>
    </w:p>
    <w:p w14:paraId="3AEB67C1" w14:textId="77777777" w:rsidR="00257570" w:rsidRPr="009A40B4" w:rsidRDefault="00573E8A" w:rsidP="00676A37">
      <w:pPr>
        <w:pStyle w:val="ListParagraph"/>
        <w:numPr>
          <w:ilvl w:val="0"/>
          <w:numId w:val="12"/>
        </w:numPr>
        <w:spacing w:after="0" w:line="259" w:lineRule="auto"/>
        <w:ind w:left="0" w:firstLine="1"/>
        <w:rPr>
          <w:rFonts w:ascii="Times New Roman" w:hAnsi="Times New Roman"/>
          <w:i/>
          <w:lang w:val="sq-AL"/>
        </w:rPr>
      </w:pPr>
      <w:r w:rsidRPr="009A40B4">
        <w:rPr>
          <w:rFonts w:ascii="Times New Roman" w:hAnsi="Times New Roman"/>
          <w:i/>
          <w:lang w:val="sq-AL"/>
        </w:rPr>
        <w:t>Z</w:t>
      </w:r>
      <w:r w:rsidR="00257570" w:rsidRPr="009A40B4">
        <w:rPr>
          <w:rFonts w:ascii="Times New Roman" w:hAnsi="Times New Roman"/>
          <w:i/>
          <w:lang w:val="sq-AL"/>
        </w:rPr>
        <w:t>gjidhni opsionin e preferuar</w:t>
      </w:r>
      <w:r w:rsidR="00D55BD1" w:rsidRPr="009A40B4">
        <w:rPr>
          <w:rFonts w:ascii="Times New Roman" w:hAnsi="Times New Roman"/>
          <w:i/>
          <w:lang w:val="sq-AL"/>
        </w:rPr>
        <w:t>,</w:t>
      </w:r>
      <w:r w:rsidR="00257570" w:rsidRPr="009A40B4">
        <w:rPr>
          <w:rFonts w:ascii="Times New Roman" w:hAnsi="Times New Roman"/>
          <w:i/>
          <w:lang w:val="sq-AL"/>
        </w:rPr>
        <w:t xml:space="preserve"> bazuar në analizë</w:t>
      </w:r>
      <w:r w:rsidRPr="009A40B4">
        <w:rPr>
          <w:rFonts w:ascii="Times New Roman" w:hAnsi="Times New Roman"/>
          <w:i/>
          <w:lang w:val="sq-AL"/>
        </w:rPr>
        <w:t>.</w:t>
      </w:r>
      <w:r w:rsidR="00257570" w:rsidRPr="009A40B4">
        <w:rPr>
          <w:rFonts w:ascii="Times New Roman" w:hAnsi="Times New Roman"/>
          <w:i/>
          <w:lang w:val="sq-AL"/>
        </w:rPr>
        <w:t xml:space="preserve"> </w:t>
      </w:r>
    </w:p>
    <w:p w14:paraId="73F81DB1" w14:textId="77777777" w:rsidR="00BC0A43" w:rsidRPr="009A40B4" w:rsidRDefault="00257570" w:rsidP="00676A37">
      <w:pPr>
        <w:pStyle w:val="ListParagraph"/>
        <w:numPr>
          <w:ilvl w:val="0"/>
          <w:numId w:val="12"/>
        </w:numPr>
        <w:spacing w:after="0" w:line="259" w:lineRule="auto"/>
        <w:ind w:left="0" w:firstLine="1"/>
        <w:rPr>
          <w:rFonts w:ascii="Times New Roman" w:hAnsi="Times New Roman"/>
          <w:i/>
          <w:lang w:val="sq-AL"/>
        </w:rPr>
      </w:pPr>
      <w:r w:rsidRPr="009A40B4">
        <w:rPr>
          <w:rFonts w:ascii="Times New Roman" w:hAnsi="Times New Roman"/>
          <w:i/>
          <w:lang w:val="sq-AL"/>
        </w:rPr>
        <w:t>Shpjegoni arsyetimin tuaj</w:t>
      </w:r>
      <w:r w:rsidR="00573E8A" w:rsidRPr="009A40B4">
        <w:rPr>
          <w:rFonts w:ascii="Times New Roman" w:hAnsi="Times New Roman"/>
          <w:i/>
          <w:lang w:val="sq-AL"/>
        </w:rPr>
        <w:t xml:space="preserve">. </w:t>
      </w:r>
      <w:r w:rsidR="00BC0A43" w:rsidRPr="009A40B4">
        <w:rPr>
          <w:rFonts w:ascii="Times New Roman" w:hAnsi="Times New Roman"/>
          <w:i/>
          <w:lang w:val="sq-AL"/>
        </w:rPr>
        <w:t xml:space="preserve"> </w:t>
      </w:r>
    </w:p>
    <w:p w14:paraId="1098138D" w14:textId="77777777" w:rsidR="00BC0A43" w:rsidRPr="009A40B4" w:rsidRDefault="00BC0A43" w:rsidP="00676A37">
      <w:pPr>
        <w:spacing w:line="259" w:lineRule="auto"/>
        <w:ind w:firstLine="1"/>
        <w:rPr>
          <w:lang w:val="sq-AL"/>
        </w:rPr>
      </w:pPr>
    </w:p>
    <w:p w14:paraId="76563D10" w14:textId="77777777" w:rsidR="00FC392C" w:rsidRPr="00FC392C" w:rsidRDefault="00FC392C" w:rsidP="00FC392C">
      <w:pPr>
        <w:spacing w:line="259" w:lineRule="auto"/>
        <w:ind w:firstLine="1"/>
        <w:jc w:val="both"/>
        <w:rPr>
          <w:color w:val="000000" w:themeColor="text1"/>
        </w:rPr>
      </w:pPr>
      <w:bookmarkStart w:id="13" w:name="_Toc506919739"/>
      <w:r w:rsidRPr="00FC392C">
        <w:rPr>
          <w:color w:val="000000" w:themeColor="text1"/>
        </w:rPr>
        <w:t xml:space="preserve">Opsioni i rekomanduar është </w:t>
      </w:r>
      <w:r w:rsidRPr="00FC392C">
        <w:rPr>
          <w:b/>
          <w:bCs/>
          <w:color w:val="000000" w:themeColor="text1"/>
        </w:rPr>
        <w:t>Opsioni 3 – ndryshimi i ligjit ekzistues nr. 15/2019 “Për nxitjen e punësimit”, i ndryshuar</w:t>
      </w:r>
      <w:r w:rsidRPr="00FC392C">
        <w:rPr>
          <w:color w:val="000000" w:themeColor="text1"/>
        </w:rPr>
        <w:t>.</w:t>
      </w:r>
    </w:p>
    <w:p w14:paraId="657196F5" w14:textId="77777777" w:rsidR="00FC392C" w:rsidRPr="00FC392C" w:rsidRDefault="00FC392C" w:rsidP="00FC392C">
      <w:pPr>
        <w:spacing w:line="259" w:lineRule="auto"/>
        <w:ind w:firstLine="1"/>
        <w:jc w:val="both"/>
        <w:rPr>
          <w:color w:val="000000" w:themeColor="text1"/>
        </w:rPr>
      </w:pPr>
      <w:r w:rsidRPr="00FC392C">
        <w:rPr>
          <w:color w:val="000000" w:themeColor="text1"/>
        </w:rPr>
        <w:t>Ky opsion vlerësohet si alternativa më e përshtatshme, pasi ruan qëllimin, strukturën dhe mekanizmat funksionalë të ligjit në fuqi, ndërkohë që plotëson mangësitë e evidentuara gjatë zbatimit dhe krijon bazën ligjore për realizimin e objektivave të reja të politikës së punësimit.</w:t>
      </w:r>
    </w:p>
    <w:p w14:paraId="2FE2F786" w14:textId="77777777" w:rsidR="006A7A6E" w:rsidRDefault="006A7A6E" w:rsidP="00FC392C">
      <w:pPr>
        <w:spacing w:line="259" w:lineRule="auto"/>
        <w:ind w:firstLine="1"/>
        <w:jc w:val="both"/>
        <w:rPr>
          <w:color w:val="000000" w:themeColor="text1"/>
        </w:rPr>
      </w:pPr>
    </w:p>
    <w:p w14:paraId="51B9107E" w14:textId="2AD10614" w:rsidR="00FC392C" w:rsidRPr="00FC392C" w:rsidRDefault="00FC392C" w:rsidP="00FC392C">
      <w:pPr>
        <w:spacing w:line="259" w:lineRule="auto"/>
        <w:ind w:firstLine="1"/>
        <w:jc w:val="both"/>
        <w:rPr>
          <w:color w:val="000000" w:themeColor="text1"/>
        </w:rPr>
      </w:pPr>
      <w:r w:rsidRPr="00FC392C">
        <w:rPr>
          <w:color w:val="000000" w:themeColor="text1"/>
        </w:rPr>
        <w:t>Në veçanti, Opsioni 3 mundëson:</w:t>
      </w:r>
    </w:p>
    <w:p w14:paraId="43BA834C" w14:textId="77777777" w:rsidR="00FC392C" w:rsidRPr="00FC392C" w:rsidRDefault="00FC392C">
      <w:pPr>
        <w:numPr>
          <w:ilvl w:val="0"/>
          <w:numId w:val="33"/>
        </w:numPr>
        <w:spacing w:line="259" w:lineRule="auto"/>
        <w:jc w:val="both"/>
        <w:rPr>
          <w:color w:val="000000" w:themeColor="text1"/>
        </w:rPr>
      </w:pPr>
      <w:r w:rsidRPr="00FC392C">
        <w:rPr>
          <w:color w:val="000000" w:themeColor="text1"/>
        </w:rPr>
        <w:t xml:space="preserve">përditësimin e përkufizimeve dhe zgjerimin e kategorive të përfituesve; </w:t>
      </w:r>
    </w:p>
    <w:p w14:paraId="654BC60F" w14:textId="77777777" w:rsidR="00FC392C" w:rsidRPr="00FC392C" w:rsidRDefault="00FC392C">
      <w:pPr>
        <w:numPr>
          <w:ilvl w:val="0"/>
          <w:numId w:val="33"/>
        </w:numPr>
        <w:spacing w:line="259" w:lineRule="auto"/>
        <w:jc w:val="both"/>
        <w:rPr>
          <w:color w:val="000000" w:themeColor="text1"/>
        </w:rPr>
      </w:pPr>
      <w:r w:rsidRPr="00FC392C">
        <w:rPr>
          <w:color w:val="000000" w:themeColor="text1"/>
        </w:rPr>
        <w:t xml:space="preserve">rregullimin e plotë të regjistrimit dhe aktivizimit të punëkërkuesve; </w:t>
      </w:r>
    </w:p>
    <w:p w14:paraId="26FA2A48" w14:textId="77777777" w:rsidR="00FC392C" w:rsidRPr="00FC392C" w:rsidRDefault="00FC392C">
      <w:pPr>
        <w:numPr>
          <w:ilvl w:val="0"/>
          <w:numId w:val="33"/>
        </w:numPr>
        <w:spacing w:line="259" w:lineRule="auto"/>
        <w:jc w:val="both"/>
        <w:rPr>
          <w:color w:val="000000" w:themeColor="text1"/>
        </w:rPr>
      </w:pPr>
      <w:r w:rsidRPr="00FC392C">
        <w:rPr>
          <w:color w:val="000000" w:themeColor="text1"/>
        </w:rPr>
        <w:t xml:space="preserve">përfshirjen e subjekteve të tregut të punës në ofrimin e shërbimeve dhe zbatimin e programeve; </w:t>
      </w:r>
    </w:p>
    <w:p w14:paraId="6634D728" w14:textId="77777777" w:rsidR="00FC392C" w:rsidRPr="00FC392C" w:rsidRDefault="00FC392C">
      <w:pPr>
        <w:numPr>
          <w:ilvl w:val="0"/>
          <w:numId w:val="33"/>
        </w:numPr>
        <w:spacing w:line="259" w:lineRule="auto"/>
        <w:jc w:val="both"/>
        <w:rPr>
          <w:color w:val="000000" w:themeColor="text1"/>
        </w:rPr>
      </w:pPr>
      <w:r w:rsidRPr="00FC392C">
        <w:rPr>
          <w:color w:val="000000" w:themeColor="text1"/>
        </w:rPr>
        <w:t xml:space="preserve">forcimin e Garancisë Rinore dhe ngritjen e partneriteteve vendore; </w:t>
      </w:r>
    </w:p>
    <w:p w14:paraId="142F12EB" w14:textId="77777777" w:rsidR="00FC392C" w:rsidRPr="00FC392C" w:rsidRDefault="00FC392C">
      <w:pPr>
        <w:numPr>
          <w:ilvl w:val="0"/>
          <w:numId w:val="33"/>
        </w:numPr>
        <w:spacing w:line="259" w:lineRule="auto"/>
        <w:jc w:val="both"/>
        <w:rPr>
          <w:color w:val="000000" w:themeColor="text1"/>
        </w:rPr>
      </w:pPr>
      <w:r w:rsidRPr="00FC392C">
        <w:rPr>
          <w:color w:val="000000" w:themeColor="text1"/>
        </w:rPr>
        <w:t xml:space="preserve">shtrirjen e programeve aktive tek personat që rrezikojnë humbjen e punës dhe migrantët e kthyer; </w:t>
      </w:r>
    </w:p>
    <w:p w14:paraId="6CF57EBC" w14:textId="77777777" w:rsidR="00FC392C" w:rsidRPr="00FC392C" w:rsidRDefault="00FC392C">
      <w:pPr>
        <w:numPr>
          <w:ilvl w:val="0"/>
          <w:numId w:val="33"/>
        </w:numPr>
        <w:spacing w:line="259" w:lineRule="auto"/>
        <w:jc w:val="both"/>
        <w:rPr>
          <w:color w:val="000000" w:themeColor="text1"/>
        </w:rPr>
      </w:pPr>
      <w:r w:rsidRPr="00FC392C">
        <w:rPr>
          <w:color w:val="000000" w:themeColor="text1"/>
        </w:rPr>
        <w:t xml:space="preserve">vënien në zbatim të kuotave dhe operacionalizimin e Fondit Social të Punësimit; </w:t>
      </w:r>
    </w:p>
    <w:p w14:paraId="210BE96F" w14:textId="77777777" w:rsidR="00FC392C" w:rsidRPr="00FC392C" w:rsidRDefault="00FC392C">
      <w:pPr>
        <w:numPr>
          <w:ilvl w:val="0"/>
          <w:numId w:val="33"/>
        </w:numPr>
        <w:spacing w:line="259" w:lineRule="auto"/>
        <w:jc w:val="both"/>
        <w:rPr>
          <w:color w:val="000000" w:themeColor="text1"/>
        </w:rPr>
      </w:pPr>
      <w:r w:rsidRPr="00FC392C">
        <w:rPr>
          <w:color w:val="000000" w:themeColor="text1"/>
        </w:rPr>
        <w:t xml:space="preserve">institucionalizimin e Observatorit dhe krijimin e pasaportës digjitale të punësimit dhe aftësive; </w:t>
      </w:r>
    </w:p>
    <w:p w14:paraId="610719F8" w14:textId="77777777" w:rsidR="00FC392C" w:rsidRPr="00FC392C" w:rsidRDefault="00FC392C">
      <w:pPr>
        <w:numPr>
          <w:ilvl w:val="0"/>
          <w:numId w:val="33"/>
        </w:numPr>
        <w:spacing w:line="259" w:lineRule="auto"/>
        <w:jc w:val="both"/>
        <w:rPr>
          <w:color w:val="000000" w:themeColor="text1"/>
        </w:rPr>
      </w:pPr>
      <w:r w:rsidRPr="00FC392C">
        <w:rPr>
          <w:color w:val="000000" w:themeColor="text1"/>
        </w:rPr>
        <w:t xml:space="preserve">rritjen e transparencës dhe përgjegjshmërisë së punëdhënësve; </w:t>
      </w:r>
    </w:p>
    <w:p w14:paraId="687C2658" w14:textId="77777777" w:rsidR="00FC392C" w:rsidRPr="00FC392C" w:rsidRDefault="00FC392C">
      <w:pPr>
        <w:numPr>
          <w:ilvl w:val="0"/>
          <w:numId w:val="33"/>
        </w:numPr>
        <w:spacing w:line="259" w:lineRule="auto"/>
        <w:jc w:val="both"/>
        <w:rPr>
          <w:color w:val="000000" w:themeColor="text1"/>
        </w:rPr>
      </w:pPr>
      <w:r w:rsidRPr="00FC392C">
        <w:rPr>
          <w:color w:val="000000" w:themeColor="text1"/>
        </w:rPr>
        <w:t xml:space="preserve">krijimin e bazës institucionale dhe teknike për pjesëmarrjen në EURES. </w:t>
      </w:r>
    </w:p>
    <w:p w14:paraId="486AEDFC" w14:textId="77777777" w:rsidR="006A7A6E" w:rsidRDefault="006A7A6E" w:rsidP="00FC392C">
      <w:pPr>
        <w:spacing w:line="259" w:lineRule="auto"/>
        <w:ind w:firstLine="1"/>
        <w:jc w:val="both"/>
        <w:rPr>
          <w:color w:val="000000" w:themeColor="text1"/>
        </w:rPr>
      </w:pPr>
    </w:p>
    <w:p w14:paraId="7DD7E358" w14:textId="313E91C5" w:rsidR="00FC392C" w:rsidRPr="00FC392C" w:rsidRDefault="00FC392C" w:rsidP="00FC392C">
      <w:pPr>
        <w:spacing w:line="259" w:lineRule="auto"/>
        <w:ind w:firstLine="1"/>
        <w:jc w:val="both"/>
        <w:rPr>
          <w:color w:val="000000" w:themeColor="text1"/>
        </w:rPr>
      </w:pPr>
      <w:r w:rsidRPr="00FC392C">
        <w:rPr>
          <w:color w:val="000000" w:themeColor="text1"/>
        </w:rPr>
        <w:t>Ndryshe nga status quo-ja dhe ndërhyrja jorregullatore, Opsioni 3 krijon të drejta, detyrime, kompetenca dhe mekanizma financiarë të zbatueshëm. Krahasuar me hartimin e një ligji të ri, ai kërkon më pak kohë dhe burime, ruan vazhdimësinë juridike dhe institucionale dhe shmang rishikimin e plotë të kuadrit nënligjor dhe të sistemeve ekzistuese. Për këtë arsye, ai paraqet raportin më të mirë ndërmjet efektivitetit, kostos, proporcionalitetit dhe zbatueshmërisë.</w:t>
      </w:r>
    </w:p>
    <w:p w14:paraId="79C72C1F" w14:textId="77777777" w:rsidR="00864E90" w:rsidRPr="009A40B4" w:rsidRDefault="00864E90" w:rsidP="00676A37">
      <w:pPr>
        <w:spacing w:line="259" w:lineRule="auto"/>
        <w:ind w:firstLine="1"/>
        <w:jc w:val="both"/>
        <w:rPr>
          <w:lang w:val="sq-AL"/>
        </w:rPr>
      </w:pPr>
    </w:p>
    <w:p w14:paraId="5D8E394F" w14:textId="4C3B9246" w:rsidR="0E1483D4" w:rsidRPr="009A40B4" w:rsidRDefault="0E1483D4" w:rsidP="00676A37">
      <w:pPr>
        <w:spacing w:line="259" w:lineRule="auto"/>
        <w:ind w:firstLine="1"/>
        <w:jc w:val="both"/>
        <w:rPr>
          <w:color w:val="000000" w:themeColor="text1"/>
          <w:lang w:val="sq-AL"/>
        </w:rPr>
      </w:pPr>
      <w:r w:rsidRPr="009A40B4">
        <w:rPr>
          <w:color w:val="000000" w:themeColor="text1"/>
          <w:lang w:val="sq-AL"/>
        </w:rPr>
        <w:t>Ky vlerësim rezulton edhe nga analiza me shumë kritere, pasqyruar më poshtë si vijon:</w:t>
      </w:r>
    </w:p>
    <w:p w14:paraId="5FB2B5CE" w14:textId="4D9DC1C5" w:rsidR="0E1483D4" w:rsidRPr="009A40B4" w:rsidRDefault="0E1483D4" w:rsidP="00676A37">
      <w:pPr>
        <w:spacing w:line="259" w:lineRule="auto"/>
        <w:ind w:firstLine="1"/>
        <w:jc w:val="both"/>
        <w:rPr>
          <w:color w:val="000000" w:themeColor="text1"/>
          <w:lang w:val="sq-AL"/>
        </w:rPr>
      </w:pPr>
      <w:r w:rsidRPr="009A40B4">
        <w:rPr>
          <w:b/>
          <w:bCs/>
          <w:i/>
          <w:iCs/>
          <w:color w:val="000000" w:themeColor="text1"/>
          <w:u w:val="single"/>
          <w:lang w:val="sq-AL"/>
        </w:rPr>
        <w:t>Analiza me shumë kritere</w:t>
      </w:r>
    </w:p>
    <w:p w14:paraId="5ECE2C61" w14:textId="7A38818B" w:rsidR="0E1483D4" w:rsidRPr="009A40B4" w:rsidRDefault="0E1483D4" w:rsidP="00676A37">
      <w:pPr>
        <w:spacing w:line="259" w:lineRule="auto"/>
        <w:ind w:firstLine="1"/>
        <w:jc w:val="both"/>
        <w:rPr>
          <w:color w:val="000000" w:themeColor="text1"/>
          <w:lang w:val="sq-AL"/>
        </w:rPr>
      </w:pPr>
      <w:r w:rsidRPr="009A40B4">
        <w:rPr>
          <w:b/>
          <w:bCs/>
          <w:color w:val="000000" w:themeColor="text1"/>
          <w:u w:val="single"/>
          <w:lang w:val="sq-AL"/>
        </w:rPr>
        <w:t xml:space="preserve">Opsionet që merren në konsideratë janë: </w:t>
      </w:r>
    </w:p>
    <w:p w14:paraId="32EE45DA" w14:textId="5271D6AD" w:rsidR="0E1483D4" w:rsidRPr="009A40B4" w:rsidRDefault="0E1483D4" w:rsidP="00676A37">
      <w:pPr>
        <w:spacing w:line="259" w:lineRule="auto"/>
        <w:ind w:firstLine="1"/>
        <w:jc w:val="both"/>
        <w:rPr>
          <w:color w:val="000000" w:themeColor="text1"/>
          <w:lang w:val="sq-AL"/>
        </w:rPr>
      </w:pPr>
      <w:r w:rsidRPr="009A40B4">
        <w:rPr>
          <w:bCs/>
          <w:i/>
          <w:iCs/>
          <w:color w:val="000000" w:themeColor="text1"/>
          <w:lang w:val="sq-AL"/>
        </w:rPr>
        <w:t xml:space="preserve">Opsioni 0 – </w:t>
      </w:r>
      <w:r w:rsidRPr="009A40B4">
        <w:rPr>
          <w:i/>
          <w:iCs/>
          <w:color w:val="000000" w:themeColor="text1"/>
          <w:lang w:val="sq-AL"/>
        </w:rPr>
        <w:t>status quo</w:t>
      </w:r>
      <w:r w:rsidRPr="009A40B4">
        <w:rPr>
          <w:color w:val="000000" w:themeColor="text1"/>
          <w:lang w:val="sq-AL"/>
        </w:rPr>
        <w:t>-ja dhe mosbërja e ndryshimeve ligjore, duke pritur që situata të vetërregullohet, pa ndërhyrjen e pushtetit legjislativ.</w:t>
      </w:r>
      <w:r w:rsidRPr="009A40B4">
        <w:rPr>
          <w:bCs/>
          <w:color w:val="000000" w:themeColor="text1"/>
          <w:lang w:val="sq-AL"/>
        </w:rPr>
        <w:t xml:space="preserve"> </w:t>
      </w:r>
    </w:p>
    <w:p w14:paraId="2A44034D" w14:textId="19E17305" w:rsidR="0E1483D4" w:rsidRPr="009A40B4" w:rsidRDefault="0E1483D4" w:rsidP="00676A37">
      <w:pPr>
        <w:keepNext/>
        <w:spacing w:line="259" w:lineRule="auto"/>
        <w:ind w:firstLine="1"/>
        <w:jc w:val="both"/>
        <w:outlineLvl w:val="1"/>
        <w:rPr>
          <w:lang w:val="sq-AL"/>
        </w:rPr>
      </w:pPr>
      <w:r w:rsidRPr="009A40B4">
        <w:rPr>
          <w:rFonts w:eastAsiaTheme="majorEastAsia"/>
          <w:i/>
          <w:iCs/>
          <w:color w:val="000000" w:themeColor="text1"/>
          <w:lang w:val="sq-AL"/>
        </w:rPr>
        <w:t xml:space="preserve">Opsioni 1 – jorregullator- hartimi dhe zbatimi i programeve të dedikuara të nxitjes së punësimit për PAK   </w:t>
      </w:r>
    </w:p>
    <w:p w14:paraId="7B48D625" w14:textId="613AB874" w:rsidR="0E1483D4" w:rsidRPr="009A40B4" w:rsidRDefault="0E1483D4" w:rsidP="00676A37">
      <w:pPr>
        <w:spacing w:line="259" w:lineRule="auto"/>
        <w:ind w:firstLine="1"/>
        <w:jc w:val="both"/>
        <w:rPr>
          <w:lang w:val="sq-AL"/>
        </w:rPr>
      </w:pPr>
      <w:r w:rsidRPr="009A40B4">
        <w:rPr>
          <w:lang w:val="sq-AL"/>
        </w:rPr>
        <w:t>Opsioni 2: – Hartimi dhe miratimi i një ligji të ri si bazë ligjore për një model të ri të shërbimit të punësimit.</w:t>
      </w:r>
    </w:p>
    <w:p w14:paraId="52FCAA35" w14:textId="3EEDFB67" w:rsidR="0E1483D4" w:rsidRPr="009A40B4" w:rsidRDefault="0E1483D4" w:rsidP="00676A37">
      <w:pPr>
        <w:spacing w:line="259" w:lineRule="auto"/>
        <w:ind w:firstLine="1"/>
        <w:rPr>
          <w:lang w:val="sq-AL"/>
        </w:rPr>
      </w:pPr>
      <w:r w:rsidRPr="009A40B4">
        <w:rPr>
          <w:lang w:val="sq-AL"/>
        </w:rPr>
        <w:t>Opsioni 3 (i preferuar): – Ndryshimi i ligjit ekzistues nr.15/2019 “Për nxitjen e punësimit”.</w:t>
      </w:r>
    </w:p>
    <w:p w14:paraId="088E8A7F" w14:textId="77777777" w:rsidR="00E807C0" w:rsidRPr="009A40B4" w:rsidRDefault="00E807C0" w:rsidP="00676A37">
      <w:pPr>
        <w:spacing w:line="259" w:lineRule="auto"/>
        <w:ind w:firstLine="1"/>
        <w:rPr>
          <w:lang w:val="sq-AL"/>
        </w:rPr>
      </w:pPr>
    </w:p>
    <w:p w14:paraId="67B3CCDF" w14:textId="24B8E668" w:rsidR="0E1483D4" w:rsidRPr="009A40B4" w:rsidRDefault="0E1483D4" w:rsidP="00676A37">
      <w:pPr>
        <w:spacing w:line="259" w:lineRule="auto"/>
        <w:ind w:firstLine="1"/>
        <w:jc w:val="both"/>
        <w:rPr>
          <w:color w:val="000000" w:themeColor="text1"/>
          <w:lang w:val="sq-AL"/>
        </w:rPr>
      </w:pPr>
      <w:r w:rsidRPr="009A40B4">
        <w:rPr>
          <w:b/>
          <w:bCs/>
          <w:color w:val="000000" w:themeColor="text1"/>
          <w:u w:val="single"/>
          <w:lang w:val="sq-AL"/>
        </w:rPr>
        <w:t>Kriteret për vlerësimin e opsioneve dhe pesha e secilit sipas rëndësisë relative:</w:t>
      </w:r>
    </w:p>
    <w:p w14:paraId="3005DE9A" w14:textId="77777777" w:rsidR="00E22A6C" w:rsidRPr="00E22A6C" w:rsidRDefault="0E1483D4" w:rsidP="00E22A6C">
      <w:pPr>
        <w:pStyle w:val="ListParagraph"/>
        <w:numPr>
          <w:ilvl w:val="0"/>
          <w:numId w:val="1"/>
        </w:numPr>
        <w:tabs>
          <w:tab w:val="right" w:pos="10206"/>
        </w:tabs>
        <w:spacing w:line="259" w:lineRule="auto"/>
        <w:jc w:val="both"/>
        <w:rPr>
          <w:rFonts w:ascii="Times New Roman" w:hAnsi="Times New Roman"/>
          <w:color w:val="000000" w:themeColor="text1"/>
          <w:lang w:val="sq-AL"/>
        </w:rPr>
      </w:pPr>
      <w:r w:rsidRPr="00E22A6C">
        <w:rPr>
          <w:rFonts w:ascii="Times New Roman" w:hAnsi="Times New Roman"/>
          <w:color w:val="000000" w:themeColor="text1"/>
          <w:lang w:val="sq-AL"/>
        </w:rPr>
        <w:t>Efikasiteti i politikave dhe programeve shteterore n</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 xml:space="preserve"> kuad</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r t</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 xml:space="preserve"> nxitjes s</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 xml:space="preserve"> pun</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simit p</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r grupet vulnerab</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l.</w:t>
      </w:r>
    </w:p>
    <w:p w14:paraId="03B75EFA" w14:textId="77777777" w:rsidR="00E22A6C" w:rsidRPr="00E22A6C" w:rsidRDefault="0E1483D4" w:rsidP="00E22A6C">
      <w:pPr>
        <w:pStyle w:val="ListParagraph"/>
        <w:numPr>
          <w:ilvl w:val="0"/>
          <w:numId w:val="1"/>
        </w:numPr>
        <w:tabs>
          <w:tab w:val="right" w:pos="10206"/>
        </w:tabs>
        <w:spacing w:line="259" w:lineRule="auto"/>
        <w:jc w:val="both"/>
        <w:rPr>
          <w:rFonts w:ascii="Times New Roman" w:hAnsi="Times New Roman"/>
          <w:color w:val="000000" w:themeColor="text1"/>
          <w:lang w:val="sq-AL"/>
        </w:rPr>
      </w:pPr>
      <w:r w:rsidRPr="00E22A6C">
        <w:rPr>
          <w:rFonts w:ascii="Times New Roman" w:eastAsiaTheme="majorEastAsia" w:hAnsi="Times New Roman"/>
          <w:lang w:val="sq-AL"/>
        </w:rPr>
        <w:t>Harmonizimi i kuadrit rregullator për zbatimin e PATP-ve do të jetë i rishikuar në bazë të ligjit nr.15/2019, “Për nxitjen e punësimit”.</w:t>
      </w:r>
      <w:r w:rsidRPr="00E22A6C">
        <w:rPr>
          <w:rFonts w:ascii="Times New Roman" w:hAnsi="Times New Roman"/>
          <w:color w:val="000000" w:themeColor="text1"/>
          <w:lang w:val="sq-AL"/>
        </w:rPr>
        <w:t xml:space="preserve"> </w:t>
      </w:r>
    </w:p>
    <w:p w14:paraId="6A0E7DC7" w14:textId="77777777" w:rsidR="00E22A6C" w:rsidRPr="00E22A6C" w:rsidRDefault="0E1483D4" w:rsidP="00E22A6C">
      <w:pPr>
        <w:pStyle w:val="ListParagraph"/>
        <w:numPr>
          <w:ilvl w:val="0"/>
          <w:numId w:val="1"/>
        </w:numPr>
        <w:tabs>
          <w:tab w:val="right" w:pos="10206"/>
        </w:tabs>
        <w:spacing w:line="259" w:lineRule="auto"/>
        <w:jc w:val="both"/>
        <w:rPr>
          <w:rFonts w:ascii="Times New Roman" w:hAnsi="Times New Roman"/>
          <w:color w:val="000000" w:themeColor="text1"/>
          <w:lang w:val="sq-AL"/>
        </w:rPr>
      </w:pPr>
      <w:r w:rsidRPr="00E22A6C">
        <w:rPr>
          <w:rFonts w:ascii="Times New Roman" w:eastAsiaTheme="majorEastAsia" w:hAnsi="Times New Roman"/>
          <w:lang w:val="sq-AL"/>
        </w:rPr>
        <w:lastRenderedPageBreak/>
        <w:t>Përmirësimi i shërbimeve të punësimit dhe arsimimit dhe formimit profesional për të rinjtë dhe të rriturit.</w:t>
      </w:r>
    </w:p>
    <w:p w14:paraId="6EB27654" w14:textId="77777777" w:rsidR="00E22A6C" w:rsidRPr="00E22A6C" w:rsidRDefault="0E1483D4" w:rsidP="00E22A6C">
      <w:pPr>
        <w:pStyle w:val="ListParagraph"/>
        <w:numPr>
          <w:ilvl w:val="0"/>
          <w:numId w:val="1"/>
        </w:numPr>
        <w:tabs>
          <w:tab w:val="right" w:pos="10206"/>
        </w:tabs>
        <w:spacing w:line="259" w:lineRule="auto"/>
        <w:jc w:val="both"/>
        <w:rPr>
          <w:rFonts w:ascii="Times New Roman" w:hAnsi="Times New Roman"/>
          <w:color w:val="000000" w:themeColor="text1"/>
          <w:lang w:val="sq-AL"/>
        </w:rPr>
      </w:pPr>
      <w:r w:rsidRPr="00E22A6C">
        <w:rPr>
          <w:rFonts w:ascii="Times New Roman" w:hAnsi="Times New Roman"/>
          <w:color w:val="000000" w:themeColor="text1"/>
          <w:lang w:val="sq-AL"/>
        </w:rPr>
        <w:t>Efikasiteti i programeve t</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 xml:space="preserve"> pun</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simit n</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 xml:space="preserve"> kuad</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r t</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 xml:space="preserve"> uljes s</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 xml:space="preserve"> nivelit t</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 xml:space="preserve"> p</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rgjithsh</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m t</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 xml:space="preserve"> papun</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sis</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 xml:space="preserve"> n</w:t>
      </w:r>
      <w:r w:rsidR="00E63ECF" w:rsidRPr="00E22A6C">
        <w:rPr>
          <w:rFonts w:ascii="Times New Roman" w:hAnsi="Times New Roman"/>
          <w:color w:val="000000" w:themeColor="text1"/>
          <w:lang w:val="sq-AL"/>
        </w:rPr>
        <w:t>ë</w:t>
      </w:r>
      <w:r w:rsidRPr="00E22A6C">
        <w:rPr>
          <w:rFonts w:ascii="Times New Roman" w:hAnsi="Times New Roman"/>
          <w:color w:val="000000" w:themeColor="text1"/>
          <w:lang w:val="sq-AL"/>
        </w:rPr>
        <w:t xml:space="preserve"> vend.</w:t>
      </w:r>
    </w:p>
    <w:p w14:paraId="55C80E37" w14:textId="53D35D63" w:rsidR="0E1483D4" w:rsidRPr="00E22A6C" w:rsidRDefault="0E1483D4" w:rsidP="00E22A6C">
      <w:pPr>
        <w:pStyle w:val="ListParagraph"/>
        <w:numPr>
          <w:ilvl w:val="0"/>
          <w:numId w:val="1"/>
        </w:numPr>
        <w:tabs>
          <w:tab w:val="right" w:pos="10206"/>
        </w:tabs>
        <w:spacing w:line="259" w:lineRule="auto"/>
        <w:jc w:val="both"/>
        <w:rPr>
          <w:rFonts w:ascii="Times New Roman" w:hAnsi="Times New Roman"/>
          <w:color w:val="000000" w:themeColor="text1"/>
          <w:lang w:val="sq-AL"/>
        </w:rPr>
      </w:pPr>
      <w:r w:rsidRPr="00E22A6C">
        <w:rPr>
          <w:rFonts w:ascii="Times New Roman" w:hAnsi="Times New Roman"/>
          <w:color w:val="000000" w:themeColor="text1"/>
          <w:lang w:val="sq-AL"/>
        </w:rPr>
        <w:t>Kosto-efektiviteti.</w:t>
      </w:r>
    </w:p>
    <w:p w14:paraId="0B379F19" w14:textId="77777777" w:rsidR="00E436C0" w:rsidRDefault="00E436C0" w:rsidP="00676A37">
      <w:pPr>
        <w:tabs>
          <w:tab w:val="right" w:pos="10206"/>
        </w:tabs>
        <w:spacing w:line="259" w:lineRule="auto"/>
        <w:ind w:firstLine="1"/>
        <w:jc w:val="both"/>
        <w:rPr>
          <w:i/>
          <w:iCs/>
          <w:color w:val="000000" w:themeColor="text1"/>
          <w:lang w:val="sq-AL"/>
        </w:rPr>
      </w:pPr>
    </w:p>
    <w:p w14:paraId="5E1A03E9" w14:textId="11A53D91" w:rsidR="0E1483D4" w:rsidRPr="009A40B4" w:rsidRDefault="0E1483D4" w:rsidP="00676A37">
      <w:pPr>
        <w:tabs>
          <w:tab w:val="right" w:pos="10206"/>
        </w:tabs>
        <w:spacing w:line="259" w:lineRule="auto"/>
        <w:ind w:firstLine="1"/>
        <w:jc w:val="both"/>
        <w:rPr>
          <w:color w:val="000000" w:themeColor="text1"/>
          <w:lang w:val="sq-AL"/>
        </w:rPr>
      </w:pPr>
      <w:r w:rsidRPr="009A40B4">
        <w:rPr>
          <w:i/>
          <w:iCs/>
          <w:color w:val="000000" w:themeColor="text1"/>
          <w:lang w:val="sq-AL"/>
        </w:rPr>
        <w:t xml:space="preserve">Shkalla e performancës është nga 0 në 5, ku 0 përfaqëson opsionin më pak të preferuar dhe 5 atë më të preferuarin. </w:t>
      </w:r>
    </w:p>
    <w:p w14:paraId="0C7B0035" w14:textId="1EF85744" w:rsidR="0E1483D4" w:rsidRPr="009A40B4" w:rsidRDefault="0E1483D4" w:rsidP="00676A37">
      <w:pPr>
        <w:spacing w:line="259" w:lineRule="auto"/>
        <w:ind w:firstLine="1"/>
        <w:rPr>
          <w:color w:val="000000" w:themeColor="text1"/>
          <w:lang w:val="sq-AL"/>
        </w:rPr>
      </w:pPr>
    </w:p>
    <w:tbl>
      <w:tblPr>
        <w:tblW w:w="9695" w:type="dxa"/>
        <w:tblCellSpacing w:w="15" w:type="dxa"/>
        <w:tblCellMar>
          <w:top w:w="15" w:type="dxa"/>
          <w:left w:w="15" w:type="dxa"/>
          <w:bottom w:w="15" w:type="dxa"/>
          <w:right w:w="15" w:type="dxa"/>
        </w:tblCellMar>
        <w:tblLook w:val="04A0" w:firstRow="1" w:lastRow="0" w:firstColumn="1" w:lastColumn="0" w:noHBand="0" w:noVBand="1"/>
      </w:tblPr>
      <w:tblGrid>
        <w:gridCol w:w="4199"/>
        <w:gridCol w:w="1188"/>
        <w:gridCol w:w="1242"/>
        <w:gridCol w:w="1017"/>
        <w:gridCol w:w="1017"/>
        <w:gridCol w:w="1032"/>
      </w:tblGrid>
      <w:tr w:rsidR="00B81404" w:rsidRPr="00B81404" w14:paraId="14B291E7" w14:textId="77777777" w:rsidTr="00B81404">
        <w:trPr>
          <w:trHeight w:val="612"/>
          <w:tblHeader/>
          <w:tblCellSpacing w:w="15" w:type="dxa"/>
        </w:trPr>
        <w:tc>
          <w:tcPr>
            <w:tcW w:w="4154" w:type="dxa"/>
            <w:vAlign w:val="center"/>
            <w:hideMark/>
          </w:tcPr>
          <w:p w14:paraId="7D57BBC5" w14:textId="77777777" w:rsidR="00B81404" w:rsidRPr="00B81404" w:rsidRDefault="00B81404" w:rsidP="00B81404">
            <w:pPr>
              <w:spacing w:line="259" w:lineRule="auto"/>
              <w:ind w:firstLine="1"/>
              <w:jc w:val="both"/>
              <w:rPr>
                <w:b/>
                <w:bCs/>
              </w:rPr>
            </w:pPr>
            <w:r w:rsidRPr="00B81404">
              <w:rPr>
                <w:b/>
                <w:bCs/>
              </w:rPr>
              <w:t>Kriteret</w:t>
            </w:r>
          </w:p>
        </w:tc>
        <w:tc>
          <w:tcPr>
            <w:tcW w:w="1158" w:type="dxa"/>
            <w:vAlign w:val="center"/>
            <w:hideMark/>
          </w:tcPr>
          <w:p w14:paraId="29CB7F2F" w14:textId="77777777" w:rsidR="00B81404" w:rsidRPr="00B81404" w:rsidRDefault="00B81404" w:rsidP="00B81404">
            <w:pPr>
              <w:spacing w:line="259" w:lineRule="auto"/>
              <w:ind w:firstLine="1"/>
              <w:jc w:val="center"/>
              <w:rPr>
                <w:b/>
                <w:bCs/>
              </w:rPr>
            </w:pPr>
            <w:r w:rsidRPr="00B81404">
              <w:rPr>
                <w:b/>
                <w:bCs/>
              </w:rPr>
              <w:t>Pesha</w:t>
            </w:r>
          </w:p>
        </w:tc>
        <w:tc>
          <w:tcPr>
            <w:tcW w:w="1212" w:type="dxa"/>
            <w:vAlign w:val="center"/>
            <w:hideMark/>
          </w:tcPr>
          <w:p w14:paraId="7EDB0969" w14:textId="77777777" w:rsidR="00B81404" w:rsidRPr="00B81404" w:rsidRDefault="00B81404" w:rsidP="00B81404">
            <w:pPr>
              <w:spacing w:line="259" w:lineRule="auto"/>
              <w:ind w:firstLine="1"/>
              <w:jc w:val="center"/>
              <w:rPr>
                <w:b/>
                <w:bCs/>
              </w:rPr>
            </w:pPr>
            <w:r w:rsidRPr="00B81404">
              <w:rPr>
                <w:b/>
                <w:bCs/>
              </w:rPr>
              <w:t>Opsioni 0</w:t>
            </w:r>
          </w:p>
        </w:tc>
        <w:tc>
          <w:tcPr>
            <w:tcW w:w="0" w:type="auto"/>
            <w:vAlign w:val="center"/>
            <w:hideMark/>
          </w:tcPr>
          <w:p w14:paraId="3404EB18" w14:textId="77777777" w:rsidR="00B81404" w:rsidRPr="00B81404" w:rsidRDefault="00B81404" w:rsidP="00B81404">
            <w:pPr>
              <w:spacing w:line="259" w:lineRule="auto"/>
              <w:ind w:firstLine="1"/>
              <w:jc w:val="center"/>
              <w:rPr>
                <w:b/>
                <w:bCs/>
              </w:rPr>
            </w:pPr>
            <w:r w:rsidRPr="00B81404">
              <w:rPr>
                <w:b/>
                <w:bCs/>
              </w:rPr>
              <w:t>Opsioni 1</w:t>
            </w:r>
          </w:p>
        </w:tc>
        <w:tc>
          <w:tcPr>
            <w:tcW w:w="0" w:type="auto"/>
            <w:vAlign w:val="center"/>
            <w:hideMark/>
          </w:tcPr>
          <w:p w14:paraId="3BBBCB90" w14:textId="77777777" w:rsidR="00B81404" w:rsidRPr="00B81404" w:rsidRDefault="00B81404" w:rsidP="00B81404">
            <w:pPr>
              <w:spacing w:line="259" w:lineRule="auto"/>
              <w:ind w:firstLine="1"/>
              <w:jc w:val="center"/>
              <w:rPr>
                <w:b/>
                <w:bCs/>
              </w:rPr>
            </w:pPr>
            <w:r w:rsidRPr="00B81404">
              <w:rPr>
                <w:b/>
                <w:bCs/>
              </w:rPr>
              <w:t>Opsioni 2</w:t>
            </w:r>
          </w:p>
        </w:tc>
        <w:tc>
          <w:tcPr>
            <w:tcW w:w="0" w:type="auto"/>
            <w:vAlign w:val="center"/>
            <w:hideMark/>
          </w:tcPr>
          <w:p w14:paraId="2E7D36F8" w14:textId="77777777" w:rsidR="00B81404" w:rsidRPr="00B81404" w:rsidRDefault="00B81404" w:rsidP="00B81404">
            <w:pPr>
              <w:spacing w:line="259" w:lineRule="auto"/>
              <w:ind w:firstLine="1"/>
              <w:jc w:val="center"/>
              <w:rPr>
                <w:b/>
                <w:bCs/>
              </w:rPr>
            </w:pPr>
            <w:r w:rsidRPr="00B81404">
              <w:rPr>
                <w:b/>
                <w:bCs/>
              </w:rPr>
              <w:t>Opsioni 3</w:t>
            </w:r>
          </w:p>
        </w:tc>
      </w:tr>
      <w:tr w:rsidR="00B81404" w:rsidRPr="00B81404" w14:paraId="2BF5A98B" w14:textId="77777777" w:rsidTr="00B81404">
        <w:trPr>
          <w:trHeight w:val="625"/>
          <w:tblCellSpacing w:w="15" w:type="dxa"/>
        </w:trPr>
        <w:tc>
          <w:tcPr>
            <w:tcW w:w="4154" w:type="dxa"/>
            <w:vAlign w:val="center"/>
            <w:hideMark/>
          </w:tcPr>
          <w:p w14:paraId="2193FB2D" w14:textId="77777777" w:rsidR="00B81404" w:rsidRPr="00B81404" w:rsidRDefault="00B81404" w:rsidP="001D3A19">
            <w:pPr>
              <w:spacing w:line="259" w:lineRule="auto"/>
              <w:ind w:firstLine="1"/>
            </w:pPr>
            <w:r w:rsidRPr="00B81404">
              <w:t>Efektiviteti i politikave dhe programeve për grupet vulnerabël</w:t>
            </w:r>
          </w:p>
        </w:tc>
        <w:tc>
          <w:tcPr>
            <w:tcW w:w="1158" w:type="dxa"/>
            <w:vAlign w:val="center"/>
            <w:hideMark/>
          </w:tcPr>
          <w:p w14:paraId="45179FED" w14:textId="77777777" w:rsidR="00B81404" w:rsidRPr="00B81404" w:rsidRDefault="00B81404" w:rsidP="00B81404">
            <w:pPr>
              <w:spacing w:line="259" w:lineRule="auto"/>
              <w:ind w:firstLine="1"/>
              <w:jc w:val="center"/>
            </w:pPr>
            <w:r w:rsidRPr="00B81404">
              <w:t>5</w:t>
            </w:r>
          </w:p>
        </w:tc>
        <w:tc>
          <w:tcPr>
            <w:tcW w:w="1212" w:type="dxa"/>
            <w:vAlign w:val="center"/>
            <w:hideMark/>
          </w:tcPr>
          <w:p w14:paraId="365F11E1" w14:textId="77777777" w:rsidR="00B81404" w:rsidRPr="00B81404" w:rsidRDefault="00B81404" w:rsidP="00B81404">
            <w:pPr>
              <w:spacing w:line="259" w:lineRule="auto"/>
              <w:ind w:firstLine="1"/>
              <w:jc w:val="center"/>
            </w:pPr>
            <w:r w:rsidRPr="00B81404">
              <w:t xml:space="preserve">0 </w:t>
            </w:r>
            <w:r w:rsidRPr="00B81404">
              <w:rPr>
                <w:b/>
                <w:bCs/>
              </w:rPr>
              <w:t>(0)</w:t>
            </w:r>
          </w:p>
        </w:tc>
        <w:tc>
          <w:tcPr>
            <w:tcW w:w="0" w:type="auto"/>
            <w:vAlign w:val="center"/>
            <w:hideMark/>
          </w:tcPr>
          <w:p w14:paraId="783DA2DA" w14:textId="77777777" w:rsidR="00B81404" w:rsidRPr="00B81404" w:rsidRDefault="00B81404" w:rsidP="00B81404">
            <w:pPr>
              <w:spacing w:line="259" w:lineRule="auto"/>
              <w:ind w:firstLine="1"/>
              <w:jc w:val="center"/>
            </w:pPr>
            <w:r w:rsidRPr="00B81404">
              <w:t xml:space="preserve">2 </w:t>
            </w:r>
            <w:r w:rsidRPr="00B81404">
              <w:rPr>
                <w:b/>
                <w:bCs/>
              </w:rPr>
              <w:t>(10)</w:t>
            </w:r>
          </w:p>
        </w:tc>
        <w:tc>
          <w:tcPr>
            <w:tcW w:w="0" w:type="auto"/>
            <w:vAlign w:val="center"/>
            <w:hideMark/>
          </w:tcPr>
          <w:p w14:paraId="6F9D7549" w14:textId="77777777" w:rsidR="00B81404" w:rsidRPr="00B81404" w:rsidRDefault="00B81404" w:rsidP="00B81404">
            <w:pPr>
              <w:spacing w:line="259" w:lineRule="auto"/>
              <w:ind w:firstLine="1"/>
              <w:jc w:val="center"/>
            </w:pPr>
            <w:r w:rsidRPr="00B81404">
              <w:t xml:space="preserve">5 </w:t>
            </w:r>
            <w:r w:rsidRPr="00B81404">
              <w:rPr>
                <w:b/>
                <w:bCs/>
              </w:rPr>
              <w:t>(25)</w:t>
            </w:r>
          </w:p>
        </w:tc>
        <w:tc>
          <w:tcPr>
            <w:tcW w:w="0" w:type="auto"/>
            <w:vAlign w:val="center"/>
            <w:hideMark/>
          </w:tcPr>
          <w:p w14:paraId="06A96789" w14:textId="77777777" w:rsidR="00B81404" w:rsidRPr="00B81404" w:rsidRDefault="00B81404" w:rsidP="00B81404">
            <w:pPr>
              <w:spacing w:line="259" w:lineRule="auto"/>
              <w:ind w:firstLine="1"/>
              <w:jc w:val="center"/>
            </w:pPr>
            <w:r w:rsidRPr="00B81404">
              <w:t xml:space="preserve">5 </w:t>
            </w:r>
            <w:r w:rsidRPr="00B81404">
              <w:rPr>
                <w:b/>
                <w:bCs/>
              </w:rPr>
              <w:t>(25)</w:t>
            </w:r>
          </w:p>
        </w:tc>
      </w:tr>
      <w:tr w:rsidR="00B81404" w:rsidRPr="00B81404" w14:paraId="6095FA30" w14:textId="77777777" w:rsidTr="00B81404">
        <w:trPr>
          <w:trHeight w:val="612"/>
          <w:tblCellSpacing w:w="15" w:type="dxa"/>
        </w:trPr>
        <w:tc>
          <w:tcPr>
            <w:tcW w:w="4154" w:type="dxa"/>
            <w:vAlign w:val="center"/>
            <w:hideMark/>
          </w:tcPr>
          <w:p w14:paraId="0A760ADF" w14:textId="77777777" w:rsidR="00B81404" w:rsidRPr="00B81404" w:rsidRDefault="00B81404" w:rsidP="001D3A19">
            <w:pPr>
              <w:spacing w:line="259" w:lineRule="auto"/>
              <w:ind w:firstLine="1"/>
            </w:pPr>
            <w:r w:rsidRPr="00B81404">
              <w:t>Harmonizimi dhe koherenca e kuadrit rregullator</w:t>
            </w:r>
          </w:p>
        </w:tc>
        <w:tc>
          <w:tcPr>
            <w:tcW w:w="1158" w:type="dxa"/>
            <w:vAlign w:val="center"/>
            <w:hideMark/>
          </w:tcPr>
          <w:p w14:paraId="6D8BCA87" w14:textId="77777777" w:rsidR="00B81404" w:rsidRPr="00B81404" w:rsidRDefault="00B81404" w:rsidP="00B81404">
            <w:pPr>
              <w:spacing w:line="259" w:lineRule="auto"/>
              <w:ind w:firstLine="1"/>
              <w:jc w:val="center"/>
            </w:pPr>
            <w:r w:rsidRPr="00B81404">
              <w:t>4</w:t>
            </w:r>
          </w:p>
        </w:tc>
        <w:tc>
          <w:tcPr>
            <w:tcW w:w="1212" w:type="dxa"/>
            <w:vAlign w:val="center"/>
            <w:hideMark/>
          </w:tcPr>
          <w:p w14:paraId="26E57BC1" w14:textId="77777777" w:rsidR="00B81404" w:rsidRPr="00B81404" w:rsidRDefault="00B81404" w:rsidP="00B81404">
            <w:pPr>
              <w:spacing w:line="259" w:lineRule="auto"/>
              <w:ind w:firstLine="1"/>
              <w:jc w:val="center"/>
            </w:pPr>
            <w:r w:rsidRPr="00B81404">
              <w:t xml:space="preserve">0 </w:t>
            </w:r>
            <w:r w:rsidRPr="00B81404">
              <w:rPr>
                <w:b/>
                <w:bCs/>
              </w:rPr>
              <w:t>(0)</w:t>
            </w:r>
          </w:p>
        </w:tc>
        <w:tc>
          <w:tcPr>
            <w:tcW w:w="0" w:type="auto"/>
            <w:vAlign w:val="center"/>
            <w:hideMark/>
          </w:tcPr>
          <w:p w14:paraId="4CC9655E" w14:textId="77777777" w:rsidR="00B81404" w:rsidRPr="00B81404" w:rsidRDefault="00B81404" w:rsidP="00B81404">
            <w:pPr>
              <w:spacing w:line="259" w:lineRule="auto"/>
              <w:ind w:firstLine="1"/>
              <w:jc w:val="center"/>
            </w:pPr>
            <w:r w:rsidRPr="00B81404">
              <w:t xml:space="preserve">0 </w:t>
            </w:r>
            <w:r w:rsidRPr="00B81404">
              <w:rPr>
                <w:b/>
                <w:bCs/>
              </w:rPr>
              <w:t>(0)</w:t>
            </w:r>
          </w:p>
        </w:tc>
        <w:tc>
          <w:tcPr>
            <w:tcW w:w="0" w:type="auto"/>
            <w:vAlign w:val="center"/>
            <w:hideMark/>
          </w:tcPr>
          <w:p w14:paraId="6542A136" w14:textId="77777777" w:rsidR="00B81404" w:rsidRPr="00B81404" w:rsidRDefault="00B81404" w:rsidP="00B81404">
            <w:pPr>
              <w:spacing w:line="259" w:lineRule="auto"/>
              <w:ind w:firstLine="1"/>
              <w:jc w:val="center"/>
            </w:pPr>
            <w:r w:rsidRPr="00B81404">
              <w:t xml:space="preserve">3 </w:t>
            </w:r>
            <w:r w:rsidRPr="00B81404">
              <w:rPr>
                <w:b/>
                <w:bCs/>
              </w:rPr>
              <w:t>(12)</w:t>
            </w:r>
          </w:p>
        </w:tc>
        <w:tc>
          <w:tcPr>
            <w:tcW w:w="0" w:type="auto"/>
            <w:vAlign w:val="center"/>
            <w:hideMark/>
          </w:tcPr>
          <w:p w14:paraId="482F7B32" w14:textId="77777777" w:rsidR="00B81404" w:rsidRPr="00B81404" w:rsidRDefault="00B81404" w:rsidP="00B81404">
            <w:pPr>
              <w:spacing w:line="259" w:lineRule="auto"/>
              <w:ind w:firstLine="1"/>
              <w:jc w:val="center"/>
            </w:pPr>
            <w:r w:rsidRPr="00B81404">
              <w:t xml:space="preserve">4 </w:t>
            </w:r>
            <w:r w:rsidRPr="00B81404">
              <w:rPr>
                <w:b/>
                <w:bCs/>
              </w:rPr>
              <w:t>(16)</w:t>
            </w:r>
          </w:p>
        </w:tc>
      </w:tr>
      <w:tr w:rsidR="00B81404" w:rsidRPr="00B81404" w14:paraId="25B13C61" w14:textId="77777777" w:rsidTr="00B81404">
        <w:trPr>
          <w:trHeight w:val="612"/>
          <w:tblCellSpacing w:w="15" w:type="dxa"/>
        </w:trPr>
        <w:tc>
          <w:tcPr>
            <w:tcW w:w="4154" w:type="dxa"/>
            <w:vAlign w:val="center"/>
            <w:hideMark/>
          </w:tcPr>
          <w:p w14:paraId="74ABF926" w14:textId="77777777" w:rsidR="00B81404" w:rsidRPr="00B81404" w:rsidRDefault="00B81404" w:rsidP="001D3A19">
            <w:pPr>
              <w:spacing w:line="259" w:lineRule="auto"/>
              <w:ind w:firstLine="1"/>
            </w:pPr>
            <w:r w:rsidRPr="00B81404">
              <w:t>Përmirësimi i shërbimeve të punësimit, arsimit dhe formimit profesional</w:t>
            </w:r>
          </w:p>
        </w:tc>
        <w:tc>
          <w:tcPr>
            <w:tcW w:w="1158" w:type="dxa"/>
            <w:vAlign w:val="center"/>
            <w:hideMark/>
          </w:tcPr>
          <w:p w14:paraId="04820E5C" w14:textId="77777777" w:rsidR="00B81404" w:rsidRPr="00B81404" w:rsidRDefault="00B81404" w:rsidP="00B81404">
            <w:pPr>
              <w:spacing w:line="259" w:lineRule="auto"/>
              <w:ind w:firstLine="1"/>
              <w:jc w:val="center"/>
            </w:pPr>
            <w:r w:rsidRPr="00B81404">
              <w:t>3</w:t>
            </w:r>
          </w:p>
        </w:tc>
        <w:tc>
          <w:tcPr>
            <w:tcW w:w="1212" w:type="dxa"/>
            <w:vAlign w:val="center"/>
            <w:hideMark/>
          </w:tcPr>
          <w:p w14:paraId="0C6D941A" w14:textId="77777777" w:rsidR="00B81404" w:rsidRPr="00B81404" w:rsidRDefault="00B81404" w:rsidP="00B81404">
            <w:pPr>
              <w:spacing w:line="259" w:lineRule="auto"/>
              <w:ind w:firstLine="1"/>
              <w:jc w:val="center"/>
            </w:pPr>
            <w:r w:rsidRPr="00B81404">
              <w:t xml:space="preserve">0 </w:t>
            </w:r>
            <w:r w:rsidRPr="00B81404">
              <w:rPr>
                <w:b/>
                <w:bCs/>
              </w:rPr>
              <w:t>(0)</w:t>
            </w:r>
          </w:p>
        </w:tc>
        <w:tc>
          <w:tcPr>
            <w:tcW w:w="0" w:type="auto"/>
            <w:vAlign w:val="center"/>
            <w:hideMark/>
          </w:tcPr>
          <w:p w14:paraId="62D75128" w14:textId="77777777" w:rsidR="00B81404" w:rsidRPr="00B81404" w:rsidRDefault="00B81404" w:rsidP="00B81404">
            <w:pPr>
              <w:spacing w:line="259" w:lineRule="auto"/>
              <w:ind w:firstLine="1"/>
              <w:jc w:val="center"/>
            </w:pPr>
            <w:r w:rsidRPr="00B81404">
              <w:t xml:space="preserve">2 </w:t>
            </w:r>
            <w:r w:rsidRPr="00B81404">
              <w:rPr>
                <w:b/>
                <w:bCs/>
              </w:rPr>
              <w:t>(6)</w:t>
            </w:r>
          </w:p>
        </w:tc>
        <w:tc>
          <w:tcPr>
            <w:tcW w:w="0" w:type="auto"/>
            <w:vAlign w:val="center"/>
            <w:hideMark/>
          </w:tcPr>
          <w:p w14:paraId="79514FB5" w14:textId="77777777" w:rsidR="00B81404" w:rsidRPr="00B81404" w:rsidRDefault="00B81404" w:rsidP="00B81404">
            <w:pPr>
              <w:spacing w:line="259" w:lineRule="auto"/>
              <w:ind w:firstLine="1"/>
              <w:jc w:val="center"/>
            </w:pPr>
            <w:r w:rsidRPr="00B81404">
              <w:t xml:space="preserve">3 </w:t>
            </w:r>
            <w:r w:rsidRPr="00B81404">
              <w:rPr>
                <w:b/>
                <w:bCs/>
              </w:rPr>
              <w:t>(9)</w:t>
            </w:r>
          </w:p>
        </w:tc>
        <w:tc>
          <w:tcPr>
            <w:tcW w:w="0" w:type="auto"/>
            <w:vAlign w:val="center"/>
            <w:hideMark/>
          </w:tcPr>
          <w:p w14:paraId="3F6BCD56" w14:textId="77777777" w:rsidR="00B81404" w:rsidRPr="00B81404" w:rsidRDefault="00B81404" w:rsidP="00B81404">
            <w:pPr>
              <w:spacing w:line="259" w:lineRule="auto"/>
              <w:ind w:firstLine="1"/>
              <w:jc w:val="center"/>
            </w:pPr>
            <w:r w:rsidRPr="00B81404">
              <w:t xml:space="preserve">3 </w:t>
            </w:r>
            <w:r w:rsidRPr="00B81404">
              <w:rPr>
                <w:b/>
                <w:bCs/>
              </w:rPr>
              <w:t>(9)</w:t>
            </w:r>
          </w:p>
        </w:tc>
      </w:tr>
      <w:tr w:rsidR="00B81404" w:rsidRPr="00B81404" w14:paraId="29CED5AC" w14:textId="77777777" w:rsidTr="00B81404">
        <w:trPr>
          <w:trHeight w:val="612"/>
          <w:tblCellSpacing w:w="15" w:type="dxa"/>
        </w:trPr>
        <w:tc>
          <w:tcPr>
            <w:tcW w:w="4154" w:type="dxa"/>
            <w:vAlign w:val="center"/>
            <w:hideMark/>
          </w:tcPr>
          <w:p w14:paraId="1B660A71" w14:textId="77777777" w:rsidR="00B81404" w:rsidRPr="00B81404" w:rsidRDefault="00B81404" w:rsidP="001D3A19">
            <w:pPr>
              <w:spacing w:line="259" w:lineRule="auto"/>
              <w:ind w:firstLine="1"/>
            </w:pPr>
            <w:r w:rsidRPr="00B81404">
              <w:t>Efektiviteti në rritjen e punësimit dhe reduktimin e papunësisë</w:t>
            </w:r>
          </w:p>
        </w:tc>
        <w:tc>
          <w:tcPr>
            <w:tcW w:w="1158" w:type="dxa"/>
            <w:vAlign w:val="center"/>
            <w:hideMark/>
          </w:tcPr>
          <w:p w14:paraId="34AB432E" w14:textId="77777777" w:rsidR="00B81404" w:rsidRPr="00B81404" w:rsidRDefault="00B81404" w:rsidP="00B81404">
            <w:pPr>
              <w:spacing w:line="259" w:lineRule="auto"/>
              <w:ind w:firstLine="1"/>
              <w:jc w:val="center"/>
            </w:pPr>
            <w:r w:rsidRPr="00B81404">
              <w:t>4</w:t>
            </w:r>
          </w:p>
        </w:tc>
        <w:tc>
          <w:tcPr>
            <w:tcW w:w="1212" w:type="dxa"/>
            <w:vAlign w:val="center"/>
            <w:hideMark/>
          </w:tcPr>
          <w:p w14:paraId="293D030B" w14:textId="77777777" w:rsidR="00B81404" w:rsidRPr="00B81404" w:rsidRDefault="00B81404" w:rsidP="00B81404">
            <w:pPr>
              <w:spacing w:line="259" w:lineRule="auto"/>
              <w:ind w:firstLine="1"/>
              <w:jc w:val="center"/>
            </w:pPr>
            <w:r w:rsidRPr="00B81404">
              <w:t xml:space="preserve">1 </w:t>
            </w:r>
            <w:r w:rsidRPr="00B81404">
              <w:rPr>
                <w:b/>
                <w:bCs/>
              </w:rPr>
              <w:t>(4)</w:t>
            </w:r>
          </w:p>
        </w:tc>
        <w:tc>
          <w:tcPr>
            <w:tcW w:w="0" w:type="auto"/>
            <w:vAlign w:val="center"/>
            <w:hideMark/>
          </w:tcPr>
          <w:p w14:paraId="24AA93D7" w14:textId="77777777" w:rsidR="00B81404" w:rsidRPr="00B81404" w:rsidRDefault="00B81404" w:rsidP="00B81404">
            <w:pPr>
              <w:spacing w:line="259" w:lineRule="auto"/>
              <w:ind w:firstLine="1"/>
              <w:jc w:val="center"/>
            </w:pPr>
            <w:r w:rsidRPr="00B81404">
              <w:t xml:space="preserve">2 </w:t>
            </w:r>
            <w:r w:rsidRPr="00B81404">
              <w:rPr>
                <w:b/>
                <w:bCs/>
              </w:rPr>
              <w:t>(8)</w:t>
            </w:r>
          </w:p>
        </w:tc>
        <w:tc>
          <w:tcPr>
            <w:tcW w:w="0" w:type="auto"/>
            <w:vAlign w:val="center"/>
            <w:hideMark/>
          </w:tcPr>
          <w:p w14:paraId="3EF66696" w14:textId="77777777" w:rsidR="00B81404" w:rsidRPr="00B81404" w:rsidRDefault="00B81404" w:rsidP="00B81404">
            <w:pPr>
              <w:spacing w:line="259" w:lineRule="auto"/>
              <w:ind w:firstLine="1"/>
              <w:jc w:val="center"/>
            </w:pPr>
            <w:r w:rsidRPr="00B81404">
              <w:t xml:space="preserve">4 </w:t>
            </w:r>
            <w:r w:rsidRPr="00B81404">
              <w:rPr>
                <w:b/>
                <w:bCs/>
              </w:rPr>
              <w:t>(16)</w:t>
            </w:r>
          </w:p>
        </w:tc>
        <w:tc>
          <w:tcPr>
            <w:tcW w:w="0" w:type="auto"/>
            <w:vAlign w:val="center"/>
            <w:hideMark/>
          </w:tcPr>
          <w:p w14:paraId="0DCA6D46" w14:textId="77777777" w:rsidR="00B81404" w:rsidRPr="00B81404" w:rsidRDefault="00B81404" w:rsidP="00B81404">
            <w:pPr>
              <w:spacing w:line="259" w:lineRule="auto"/>
              <w:ind w:firstLine="1"/>
              <w:jc w:val="center"/>
            </w:pPr>
            <w:r w:rsidRPr="00B81404">
              <w:t xml:space="preserve">4 </w:t>
            </w:r>
            <w:r w:rsidRPr="00B81404">
              <w:rPr>
                <w:b/>
                <w:bCs/>
              </w:rPr>
              <w:t>(16)</w:t>
            </w:r>
          </w:p>
        </w:tc>
      </w:tr>
      <w:tr w:rsidR="00B81404" w:rsidRPr="00B81404" w14:paraId="4A16F0F9" w14:textId="77777777" w:rsidTr="00B81404">
        <w:trPr>
          <w:trHeight w:val="319"/>
          <w:tblCellSpacing w:w="15" w:type="dxa"/>
        </w:trPr>
        <w:tc>
          <w:tcPr>
            <w:tcW w:w="4154" w:type="dxa"/>
            <w:vAlign w:val="center"/>
            <w:hideMark/>
          </w:tcPr>
          <w:p w14:paraId="7EE7E6A5" w14:textId="77777777" w:rsidR="00B81404" w:rsidRPr="00B81404" w:rsidRDefault="00B81404" w:rsidP="001D3A19">
            <w:pPr>
              <w:spacing w:line="259" w:lineRule="auto"/>
              <w:ind w:firstLine="1"/>
            </w:pPr>
            <w:r w:rsidRPr="00B81404">
              <w:t>Kosto-efektiviteti dhe proporcionaliteti</w:t>
            </w:r>
          </w:p>
        </w:tc>
        <w:tc>
          <w:tcPr>
            <w:tcW w:w="1158" w:type="dxa"/>
            <w:vAlign w:val="center"/>
            <w:hideMark/>
          </w:tcPr>
          <w:p w14:paraId="21884CDE" w14:textId="77777777" w:rsidR="00B81404" w:rsidRPr="00B81404" w:rsidRDefault="00B81404" w:rsidP="00B81404">
            <w:pPr>
              <w:spacing w:line="259" w:lineRule="auto"/>
              <w:ind w:firstLine="1"/>
              <w:jc w:val="center"/>
            </w:pPr>
            <w:r w:rsidRPr="00B81404">
              <w:t>4</w:t>
            </w:r>
          </w:p>
        </w:tc>
        <w:tc>
          <w:tcPr>
            <w:tcW w:w="1212" w:type="dxa"/>
            <w:vAlign w:val="center"/>
            <w:hideMark/>
          </w:tcPr>
          <w:p w14:paraId="04F99D1F" w14:textId="77777777" w:rsidR="00B81404" w:rsidRPr="00B81404" w:rsidRDefault="00B81404" w:rsidP="00B81404">
            <w:pPr>
              <w:spacing w:line="259" w:lineRule="auto"/>
              <w:ind w:firstLine="1"/>
              <w:jc w:val="center"/>
            </w:pPr>
            <w:r w:rsidRPr="00B81404">
              <w:t xml:space="preserve">2 </w:t>
            </w:r>
            <w:r w:rsidRPr="00B81404">
              <w:rPr>
                <w:b/>
                <w:bCs/>
              </w:rPr>
              <w:t>(8)</w:t>
            </w:r>
          </w:p>
        </w:tc>
        <w:tc>
          <w:tcPr>
            <w:tcW w:w="0" w:type="auto"/>
            <w:vAlign w:val="center"/>
            <w:hideMark/>
          </w:tcPr>
          <w:p w14:paraId="770D51C6" w14:textId="77777777" w:rsidR="00B81404" w:rsidRPr="00B81404" w:rsidRDefault="00B81404" w:rsidP="00B81404">
            <w:pPr>
              <w:spacing w:line="259" w:lineRule="auto"/>
              <w:ind w:firstLine="1"/>
              <w:jc w:val="center"/>
            </w:pPr>
            <w:r w:rsidRPr="00B81404">
              <w:t xml:space="preserve">2 </w:t>
            </w:r>
            <w:r w:rsidRPr="00B81404">
              <w:rPr>
                <w:b/>
                <w:bCs/>
              </w:rPr>
              <w:t>(8)</w:t>
            </w:r>
          </w:p>
        </w:tc>
        <w:tc>
          <w:tcPr>
            <w:tcW w:w="0" w:type="auto"/>
            <w:vAlign w:val="center"/>
            <w:hideMark/>
          </w:tcPr>
          <w:p w14:paraId="55071CE1" w14:textId="77777777" w:rsidR="00B81404" w:rsidRPr="00B81404" w:rsidRDefault="00B81404" w:rsidP="00B81404">
            <w:pPr>
              <w:spacing w:line="259" w:lineRule="auto"/>
              <w:ind w:firstLine="1"/>
              <w:jc w:val="center"/>
            </w:pPr>
            <w:r w:rsidRPr="00B81404">
              <w:t xml:space="preserve">2 </w:t>
            </w:r>
            <w:r w:rsidRPr="00B81404">
              <w:rPr>
                <w:b/>
                <w:bCs/>
              </w:rPr>
              <w:t>(8)</w:t>
            </w:r>
          </w:p>
        </w:tc>
        <w:tc>
          <w:tcPr>
            <w:tcW w:w="0" w:type="auto"/>
            <w:vAlign w:val="center"/>
            <w:hideMark/>
          </w:tcPr>
          <w:p w14:paraId="0CEBB8A3" w14:textId="77777777" w:rsidR="00B81404" w:rsidRPr="00B81404" w:rsidRDefault="00B81404" w:rsidP="00B81404">
            <w:pPr>
              <w:spacing w:line="259" w:lineRule="auto"/>
              <w:ind w:firstLine="1"/>
              <w:jc w:val="center"/>
            </w:pPr>
            <w:r w:rsidRPr="00B81404">
              <w:t xml:space="preserve">4 </w:t>
            </w:r>
            <w:r w:rsidRPr="00B81404">
              <w:rPr>
                <w:b/>
                <w:bCs/>
              </w:rPr>
              <w:t>(16)</w:t>
            </w:r>
          </w:p>
        </w:tc>
      </w:tr>
      <w:tr w:rsidR="00B81404" w:rsidRPr="00B81404" w14:paraId="10044E96" w14:textId="77777777" w:rsidTr="00B81404">
        <w:trPr>
          <w:trHeight w:val="306"/>
          <w:tblCellSpacing w:w="15" w:type="dxa"/>
        </w:trPr>
        <w:tc>
          <w:tcPr>
            <w:tcW w:w="4154" w:type="dxa"/>
            <w:vAlign w:val="center"/>
            <w:hideMark/>
          </w:tcPr>
          <w:p w14:paraId="6D275D4A" w14:textId="77777777" w:rsidR="00B81404" w:rsidRPr="00B81404" w:rsidRDefault="00B81404" w:rsidP="00B81404">
            <w:pPr>
              <w:spacing w:line="259" w:lineRule="auto"/>
              <w:ind w:firstLine="1"/>
              <w:jc w:val="both"/>
            </w:pPr>
            <w:r w:rsidRPr="00B81404">
              <w:rPr>
                <w:b/>
                <w:bCs/>
              </w:rPr>
              <w:t>Pikët e përgjithshme</w:t>
            </w:r>
          </w:p>
        </w:tc>
        <w:tc>
          <w:tcPr>
            <w:tcW w:w="1158" w:type="dxa"/>
            <w:vAlign w:val="center"/>
            <w:hideMark/>
          </w:tcPr>
          <w:p w14:paraId="1A32E21C" w14:textId="77777777" w:rsidR="00B81404" w:rsidRPr="00B81404" w:rsidRDefault="00B81404" w:rsidP="00B81404">
            <w:pPr>
              <w:spacing w:line="259" w:lineRule="auto"/>
              <w:ind w:firstLine="1"/>
              <w:jc w:val="center"/>
            </w:pPr>
            <w:r w:rsidRPr="00B81404">
              <w:rPr>
                <w:b/>
                <w:bCs/>
              </w:rPr>
              <w:t>–</w:t>
            </w:r>
          </w:p>
        </w:tc>
        <w:tc>
          <w:tcPr>
            <w:tcW w:w="1212" w:type="dxa"/>
            <w:vAlign w:val="center"/>
            <w:hideMark/>
          </w:tcPr>
          <w:p w14:paraId="2D191A53" w14:textId="77777777" w:rsidR="00B81404" w:rsidRPr="00B81404" w:rsidRDefault="00B81404" w:rsidP="00B81404">
            <w:pPr>
              <w:spacing w:line="259" w:lineRule="auto"/>
              <w:ind w:firstLine="1"/>
              <w:jc w:val="center"/>
            </w:pPr>
            <w:r w:rsidRPr="00B81404">
              <w:rPr>
                <w:b/>
                <w:bCs/>
              </w:rPr>
              <w:t>12</w:t>
            </w:r>
          </w:p>
        </w:tc>
        <w:tc>
          <w:tcPr>
            <w:tcW w:w="0" w:type="auto"/>
            <w:vAlign w:val="center"/>
            <w:hideMark/>
          </w:tcPr>
          <w:p w14:paraId="3713A6F0" w14:textId="77777777" w:rsidR="00B81404" w:rsidRPr="00B81404" w:rsidRDefault="00B81404" w:rsidP="00B81404">
            <w:pPr>
              <w:spacing w:line="259" w:lineRule="auto"/>
              <w:ind w:firstLine="1"/>
              <w:jc w:val="center"/>
            </w:pPr>
            <w:r w:rsidRPr="00B81404">
              <w:rPr>
                <w:b/>
                <w:bCs/>
              </w:rPr>
              <w:t>32</w:t>
            </w:r>
          </w:p>
        </w:tc>
        <w:tc>
          <w:tcPr>
            <w:tcW w:w="0" w:type="auto"/>
            <w:vAlign w:val="center"/>
            <w:hideMark/>
          </w:tcPr>
          <w:p w14:paraId="07F8154A" w14:textId="77777777" w:rsidR="00B81404" w:rsidRPr="00B81404" w:rsidRDefault="00B81404" w:rsidP="00B81404">
            <w:pPr>
              <w:spacing w:line="259" w:lineRule="auto"/>
              <w:ind w:firstLine="1"/>
              <w:jc w:val="center"/>
            </w:pPr>
            <w:r w:rsidRPr="00B81404">
              <w:rPr>
                <w:b/>
                <w:bCs/>
              </w:rPr>
              <w:t>70</w:t>
            </w:r>
          </w:p>
        </w:tc>
        <w:tc>
          <w:tcPr>
            <w:tcW w:w="0" w:type="auto"/>
            <w:vAlign w:val="center"/>
            <w:hideMark/>
          </w:tcPr>
          <w:p w14:paraId="53557207" w14:textId="77777777" w:rsidR="00B81404" w:rsidRPr="00B81404" w:rsidRDefault="00B81404" w:rsidP="00B81404">
            <w:pPr>
              <w:spacing w:line="259" w:lineRule="auto"/>
              <w:ind w:firstLine="1"/>
              <w:jc w:val="center"/>
            </w:pPr>
            <w:r w:rsidRPr="00B81404">
              <w:rPr>
                <w:b/>
                <w:bCs/>
              </w:rPr>
              <w:t>82</w:t>
            </w:r>
          </w:p>
        </w:tc>
      </w:tr>
    </w:tbl>
    <w:p w14:paraId="396BB693" w14:textId="77777777" w:rsidR="005B4A1E" w:rsidRPr="009A40B4" w:rsidRDefault="005B4A1E" w:rsidP="00676A37">
      <w:pPr>
        <w:spacing w:line="259" w:lineRule="auto"/>
        <w:ind w:firstLine="1"/>
        <w:jc w:val="both"/>
        <w:rPr>
          <w:lang w:val="sq-AL"/>
        </w:rPr>
      </w:pPr>
    </w:p>
    <w:p w14:paraId="6B4E0FBD" w14:textId="5F0AC4E5" w:rsidR="005B4A1E" w:rsidRPr="009A40B4" w:rsidRDefault="0E1483D4" w:rsidP="00676A37">
      <w:pPr>
        <w:spacing w:line="259" w:lineRule="auto"/>
        <w:ind w:firstLine="1"/>
        <w:jc w:val="both"/>
        <w:rPr>
          <w:lang w:val="sq-AL"/>
        </w:rPr>
      </w:pPr>
      <w:r w:rsidRPr="009A40B4">
        <w:rPr>
          <w:b/>
          <w:bCs/>
          <w:i/>
          <w:iCs/>
          <w:color w:val="000000" w:themeColor="text1"/>
          <w:lang w:val="sq-AL"/>
        </w:rPr>
        <w:t>Analiza me shumë kritere tregon se opsioni 3, n</w:t>
      </w:r>
      <w:r w:rsidRPr="009A40B4">
        <w:rPr>
          <w:rFonts w:eastAsiaTheme="majorEastAsia"/>
          <w:b/>
          <w:bCs/>
          <w:i/>
          <w:iCs/>
          <w:color w:val="000000" w:themeColor="text1"/>
          <w:lang w:val="sq-AL"/>
        </w:rPr>
        <w:t xml:space="preserve">dryshimi i ligjit ekzistues </w:t>
      </w:r>
      <w:r w:rsidRPr="009A40B4">
        <w:rPr>
          <w:b/>
          <w:bCs/>
          <w:lang w:val="sq-AL"/>
        </w:rPr>
        <w:t>nr.15/2019 “Për nxitjen e punësimit”</w:t>
      </w:r>
      <w:r w:rsidRPr="009A40B4">
        <w:rPr>
          <w:b/>
          <w:bCs/>
          <w:i/>
          <w:iCs/>
          <w:color w:val="000000" w:themeColor="text1"/>
          <w:lang w:val="sq-AL"/>
        </w:rPr>
        <w:t>, është vlerësuar me më shumë pikë, për këtë arsye është përzgjedhur si opsion i preferuar.</w:t>
      </w:r>
      <w:r w:rsidRPr="009A40B4">
        <w:rPr>
          <w:color w:val="000000" w:themeColor="text1"/>
          <w:lang w:val="sq-AL"/>
        </w:rPr>
        <w:t> </w:t>
      </w:r>
    </w:p>
    <w:p w14:paraId="744803BC" w14:textId="07D2E3EE" w:rsidR="005B4A1E" w:rsidRPr="009A40B4" w:rsidRDefault="005B4A1E" w:rsidP="00676A37">
      <w:pPr>
        <w:spacing w:line="259" w:lineRule="auto"/>
        <w:ind w:firstLine="1"/>
        <w:jc w:val="both"/>
        <w:rPr>
          <w:lang w:val="sq-AL"/>
        </w:rPr>
      </w:pPr>
    </w:p>
    <w:p w14:paraId="478F8C25" w14:textId="77777777" w:rsidR="002C7EE3" w:rsidRPr="009A40B4" w:rsidRDefault="0054794D" w:rsidP="00676A37">
      <w:pPr>
        <w:pStyle w:val="Heading1"/>
        <w:spacing w:line="259" w:lineRule="auto"/>
        <w:ind w:firstLine="1"/>
        <w:rPr>
          <w:rFonts w:cs="Times New Roman"/>
          <w:sz w:val="24"/>
          <w:szCs w:val="24"/>
          <w:lang w:val="sq-AL"/>
        </w:rPr>
      </w:pPr>
      <w:r w:rsidRPr="009A40B4">
        <w:rPr>
          <w:rFonts w:cs="Times New Roman"/>
          <w:sz w:val="24"/>
          <w:szCs w:val="24"/>
          <w:lang w:val="sq-AL"/>
        </w:rPr>
        <w:t>Çështje të zbatimit</w:t>
      </w:r>
      <w:bookmarkEnd w:id="13"/>
    </w:p>
    <w:p w14:paraId="690033B7" w14:textId="77777777" w:rsidR="00D55BD1" w:rsidRPr="009A40B4" w:rsidRDefault="00D55BD1" w:rsidP="00676A37">
      <w:pPr>
        <w:spacing w:line="259" w:lineRule="auto"/>
        <w:ind w:firstLine="1"/>
        <w:rPr>
          <w:lang w:val="sq-AL"/>
        </w:rPr>
      </w:pPr>
    </w:p>
    <w:p w14:paraId="47CCF03C" w14:textId="77777777" w:rsidR="0054794D" w:rsidRPr="009A40B4" w:rsidRDefault="0054794D" w:rsidP="00676A37">
      <w:pPr>
        <w:pStyle w:val="Style1-BodyText"/>
        <w:numPr>
          <w:ilvl w:val="0"/>
          <w:numId w:val="8"/>
        </w:numPr>
        <w:spacing w:after="0" w:line="259" w:lineRule="auto"/>
        <w:ind w:left="0" w:firstLine="1"/>
        <w:rPr>
          <w:rFonts w:cs="Times New Roman"/>
          <w:i/>
          <w:lang w:val="sq-AL"/>
        </w:rPr>
      </w:pPr>
      <w:bookmarkStart w:id="14" w:name="_Toc465267003"/>
      <w:r w:rsidRPr="009A40B4">
        <w:rPr>
          <w:rFonts w:cs="Times New Roman"/>
          <w:i/>
          <w:lang w:val="sq-AL"/>
        </w:rPr>
        <w:t xml:space="preserve">Shpjegoni se cila njësi do të jetë përgjegjëse për </w:t>
      </w:r>
      <w:r w:rsidR="00E743ED" w:rsidRPr="009A40B4">
        <w:rPr>
          <w:rFonts w:cs="Times New Roman"/>
          <w:i/>
          <w:lang w:val="sq-AL"/>
        </w:rPr>
        <w:t>zbatimin</w:t>
      </w:r>
      <w:r w:rsidRPr="009A40B4">
        <w:rPr>
          <w:rFonts w:cs="Times New Roman"/>
          <w:i/>
          <w:lang w:val="sq-AL"/>
        </w:rPr>
        <w:t xml:space="preserve"> e opsionit të zgjedhur</w:t>
      </w:r>
      <w:r w:rsidR="00573E8A" w:rsidRPr="009A40B4">
        <w:rPr>
          <w:rFonts w:cs="Times New Roman"/>
          <w:i/>
          <w:lang w:val="sq-AL"/>
        </w:rPr>
        <w:t>.</w:t>
      </w:r>
    </w:p>
    <w:p w14:paraId="1C291833" w14:textId="77777777" w:rsidR="0054794D" w:rsidRPr="009A40B4" w:rsidRDefault="3DBDD2DE" w:rsidP="00676A37">
      <w:pPr>
        <w:pStyle w:val="Style1-BodyText"/>
        <w:numPr>
          <w:ilvl w:val="0"/>
          <w:numId w:val="8"/>
        </w:numPr>
        <w:spacing w:after="0" w:line="259" w:lineRule="auto"/>
        <w:ind w:left="0" w:firstLine="1"/>
        <w:rPr>
          <w:rFonts w:cs="Times New Roman"/>
          <w:i/>
          <w:iCs/>
          <w:lang w:val="sq-AL"/>
        </w:rPr>
      </w:pPr>
      <w:r w:rsidRPr="009A40B4">
        <w:rPr>
          <w:rFonts w:cs="Times New Roman"/>
          <w:i/>
          <w:iCs/>
          <w:lang w:val="sq-AL"/>
        </w:rPr>
        <w:t>Shpjegoni pengesat e mundshme për zbatimin e opsionit të zgjedhur.</w:t>
      </w:r>
    </w:p>
    <w:p w14:paraId="6F920D4E" w14:textId="77777777" w:rsidR="0054794D" w:rsidRPr="009A40B4" w:rsidRDefault="0054794D" w:rsidP="00676A37">
      <w:pPr>
        <w:pStyle w:val="Style1-BodyText"/>
        <w:numPr>
          <w:ilvl w:val="0"/>
          <w:numId w:val="8"/>
        </w:numPr>
        <w:spacing w:after="0" w:line="259" w:lineRule="auto"/>
        <w:ind w:left="0" w:firstLine="1"/>
        <w:rPr>
          <w:rFonts w:cs="Times New Roman"/>
          <w:i/>
          <w:lang w:val="sq-AL"/>
        </w:rPr>
      </w:pPr>
      <w:r w:rsidRPr="009A40B4">
        <w:rPr>
          <w:rFonts w:cs="Times New Roman"/>
          <w:i/>
          <w:lang w:val="sq-AL"/>
        </w:rPr>
        <w:t xml:space="preserve">Përshkruani masat që do të ndërmerren gjatë </w:t>
      </w:r>
      <w:r w:rsidR="00E743ED" w:rsidRPr="009A40B4">
        <w:rPr>
          <w:rFonts w:cs="Times New Roman"/>
          <w:i/>
          <w:lang w:val="sq-AL"/>
        </w:rPr>
        <w:t>zbatimit</w:t>
      </w:r>
      <w:r w:rsidRPr="009A40B4">
        <w:rPr>
          <w:rFonts w:cs="Times New Roman"/>
          <w:i/>
          <w:lang w:val="sq-AL"/>
        </w:rPr>
        <w:t xml:space="preserve"> për të arritur qëllimet e politikës</w:t>
      </w:r>
      <w:r w:rsidR="00E743ED" w:rsidRPr="009A40B4">
        <w:rPr>
          <w:rFonts w:cs="Times New Roman"/>
          <w:i/>
          <w:lang w:val="sq-AL"/>
        </w:rPr>
        <w:t>.</w:t>
      </w:r>
    </w:p>
    <w:p w14:paraId="51154CB1" w14:textId="77777777" w:rsidR="00D50753" w:rsidRPr="009A40B4" w:rsidRDefault="0054794D" w:rsidP="00676A37">
      <w:pPr>
        <w:pStyle w:val="Style1-BodyText"/>
        <w:numPr>
          <w:ilvl w:val="0"/>
          <w:numId w:val="8"/>
        </w:numPr>
        <w:spacing w:after="0" w:line="259" w:lineRule="auto"/>
        <w:ind w:left="0" w:firstLine="1"/>
        <w:rPr>
          <w:rFonts w:eastAsiaTheme="majorEastAsia" w:cs="Times New Roman"/>
          <w:i/>
          <w:lang w:val="sq-AL"/>
        </w:rPr>
      </w:pPr>
      <w:r w:rsidRPr="009A40B4">
        <w:rPr>
          <w:rFonts w:cs="Times New Roman"/>
          <w:i/>
          <w:lang w:val="sq-AL"/>
        </w:rPr>
        <w:t xml:space="preserve">Specifikoni të gjitha kërkesat e </w:t>
      </w:r>
      <w:r w:rsidR="00573E8A" w:rsidRPr="009A40B4">
        <w:rPr>
          <w:rFonts w:cs="Times New Roman"/>
          <w:i/>
          <w:lang w:val="sq-AL"/>
        </w:rPr>
        <w:t>përputhshmërisë</w:t>
      </w:r>
      <w:r w:rsidRPr="009A40B4">
        <w:rPr>
          <w:rFonts w:cs="Times New Roman"/>
          <w:i/>
          <w:lang w:val="sq-AL"/>
        </w:rPr>
        <w:t xml:space="preserve"> dhe të zbatimit</w:t>
      </w:r>
      <w:r w:rsidR="00573E8A" w:rsidRPr="009A40B4">
        <w:rPr>
          <w:rFonts w:cs="Times New Roman"/>
          <w:i/>
          <w:lang w:val="sq-AL"/>
        </w:rPr>
        <w:t xml:space="preserve">. </w:t>
      </w:r>
    </w:p>
    <w:p w14:paraId="392BF6BF" w14:textId="77777777" w:rsidR="00D50753" w:rsidRPr="009A40B4" w:rsidRDefault="00D50753" w:rsidP="00676A37">
      <w:pPr>
        <w:pStyle w:val="Style1-BodyText"/>
        <w:spacing w:after="0" w:line="259" w:lineRule="auto"/>
        <w:ind w:firstLine="1"/>
        <w:rPr>
          <w:rFonts w:cs="Times New Roman"/>
          <w:lang w:val="sq-AL"/>
        </w:rPr>
      </w:pPr>
    </w:p>
    <w:p w14:paraId="58B561B2" w14:textId="77777777" w:rsidR="00D32525" w:rsidRPr="009A40B4" w:rsidRDefault="00D32525" w:rsidP="00676A37">
      <w:pPr>
        <w:spacing w:line="259" w:lineRule="auto"/>
        <w:ind w:firstLine="1"/>
        <w:jc w:val="both"/>
        <w:rPr>
          <w:b/>
          <w:lang w:val="sq-AL"/>
        </w:rPr>
      </w:pPr>
    </w:p>
    <w:p w14:paraId="4171C381" w14:textId="77777777" w:rsidR="00D50753" w:rsidRPr="009A40B4" w:rsidRDefault="0054794D" w:rsidP="00676A37">
      <w:pPr>
        <w:spacing w:line="259" w:lineRule="auto"/>
        <w:ind w:firstLine="1"/>
        <w:jc w:val="both"/>
        <w:rPr>
          <w:b/>
          <w:lang w:val="sq-AL"/>
        </w:rPr>
      </w:pPr>
      <w:r w:rsidRPr="009A40B4">
        <w:rPr>
          <w:b/>
          <w:lang w:val="sq-AL"/>
        </w:rPr>
        <w:t>Faza e shqyrtimit</w:t>
      </w:r>
      <w:r w:rsidR="00D50753" w:rsidRPr="009A40B4">
        <w:rPr>
          <w:b/>
          <w:lang w:val="sq-AL"/>
        </w:rPr>
        <w:t>/</w:t>
      </w:r>
      <w:r w:rsidRPr="009A40B4">
        <w:rPr>
          <w:b/>
          <w:lang w:val="sq-AL"/>
        </w:rPr>
        <w:t>vlerësimit</w:t>
      </w:r>
    </w:p>
    <w:p w14:paraId="4465FD89" w14:textId="77777777" w:rsidR="00D55BD1" w:rsidRPr="009A40B4" w:rsidRDefault="00D55BD1" w:rsidP="00676A37">
      <w:pPr>
        <w:pStyle w:val="Style1-BodyText"/>
        <w:spacing w:after="0" w:line="259" w:lineRule="auto"/>
        <w:ind w:firstLine="1"/>
        <w:rPr>
          <w:rFonts w:cs="Times New Roman"/>
          <w:b/>
          <w:lang w:val="sq-AL"/>
        </w:rPr>
      </w:pPr>
    </w:p>
    <w:p w14:paraId="17BC4A29" w14:textId="77777777" w:rsidR="0054794D" w:rsidRPr="009A40B4" w:rsidRDefault="3DBDD2DE" w:rsidP="00676A37">
      <w:pPr>
        <w:pStyle w:val="Style1-BodyText"/>
        <w:numPr>
          <w:ilvl w:val="0"/>
          <w:numId w:val="8"/>
        </w:numPr>
        <w:spacing w:after="0" w:line="259" w:lineRule="auto"/>
        <w:ind w:left="0" w:firstLine="1"/>
        <w:rPr>
          <w:rFonts w:cs="Times New Roman"/>
          <w:i/>
          <w:iCs/>
          <w:lang w:val="sq-AL"/>
        </w:rPr>
      </w:pPr>
      <w:r w:rsidRPr="009A40B4">
        <w:rPr>
          <w:rFonts w:cs="Times New Roman"/>
          <w:i/>
          <w:iCs/>
          <w:lang w:val="sq-AL"/>
        </w:rPr>
        <w:t>Jepni një përshkrim të përmbledhur të masave të monitorimit dhe të vlerësimit.</w:t>
      </w:r>
    </w:p>
    <w:p w14:paraId="2D75D51F" w14:textId="77777777" w:rsidR="00D50753" w:rsidRPr="009A40B4" w:rsidRDefault="0054794D" w:rsidP="00676A37">
      <w:pPr>
        <w:pStyle w:val="Style1-BodyText"/>
        <w:numPr>
          <w:ilvl w:val="0"/>
          <w:numId w:val="8"/>
        </w:numPr>
        <w:spacing w:after="0" w:line="259" w:lineRule="auto"/>
        <w:ind w:left="0" w:firstLine="1"/>
        <w:rPr>
          <w:rFonts w:cs="Times New Roman"/>
          <w:i/>
          <w:lang w:val="sq-AL"/>
        </w:rPr>
      </w:pPr>
      <w:r w:rsidRPr="009A40B4">
        <w:rPr>
          <w:rFonts w:cs="Times New Roman"/>
          <w:i/>
          <w:lang w:val="sq-AL"/>
        </w:rPr>
        <w:t>Identifik</w:t>
      </w:r>
      <w:r w:rsidR="00CB0311" w:rsidRPr="009A40B4">
        <w:rPr>
          <w:rFonts w:cs="Times New Roman"/>
          <w:i/>
          <w:lang w:val="sq-AL"/>
        </w:rPr>
        <w:t xml:space="preserve">oni </w:t>
      </w:r>
      <w:r w:rsidRPr="009A40B4">
        <w:rPr>
          <w:rFonts w:cs="Times New Roman"/>
          <w:i/>
          <w:lang w:val="sq-AL"/>
        </w:rPr>
        <w:t xml:space="preserve"> kritere</w:t>
      </w:r>
      <w:r w:rsidR="00CB0311" w:rsidRPr="009A40B4">
        <w:rPr>
          <w:rFonts w:cs="Times New Roman"/>
          <w:i/>
          <w:lang w:val="sq-AL"/>
        </w:rPr>
        <w:t>t</w:t>
      </w:r>
      <w:r w:rsidRPr="009A40B4">
        <w:rPr>
          <w:rFonts w:cs="Times New Roman"/>
          <w:i/>
          <w:lang w:val="sq-AL"/>
        </w:rPr>
        <w:t>/tregues</w:t>
      </w:r>
      <w:r w:rsidR="00CB0311" w:rsidRPr="009A40B4">
        <w:rPr>
          <w:rFonts w:cs="Times New Roman"/>
          <w:i/>
          <w:lang w:val="sq-AL"/>
        </w:rPr>
        <w:t xml:space="preserve">it </w:t>
      </w:r>
      <w:r w:rsidRPr="009A40B4">
        <w:rPr>
          <w:rFonts w:cs="Times New Roman"/>
          <w:i/>
          <w:lang w:val="sq-AL"/>
        </w:rPr>
        <w:t>pë</w:t>
      </w:r>
      <w:r w:rsidR="00D55BD1" w:rsidRPr="009A40B4">
        <w:rPr>
          <w:rFonts w:cs="Times New Roman"/>
          <w:i/>
          <w:lang w:val="sq-AL"/>
        </w:rPr>
        <w:t>r të matur arritjen e qëllimeve</w:t>
      </w:r>
      <w:r w:rsidRPr="009A40B4">
        <w:rPr>
          <w:rFonts w:cs="Times New Roman"/>
          <w:i/>
          <w:lang w:val="sq-AL"/>
        </w:rPr>
        <w:t xml:space="preserve"> ose progresin drejt tyre</w:t>
      </w:r>
      <w:r w:rsidR="00573E8A" w:rsidRPr="009A40B4">
        <w:rPr>
          <w:rFonts w:cs="Times New Roman"/>
          <w:i/>
          <w:lang w:val="sq-AL"/>
        </w:rPr>
        <w:t>.</w:t>
      </w:r>
    </w:p>
    <w:bookmarkEnd w:id="14"/>
    <w:p w14:paraId="1C7DD204" w14:textId="77777777" w:rsidR="002C7EE3" w:rsidRPr="009A40B4" w:rsidRDefault="002C7EE3" w:rsidP="00676A37">
      <w:pPr>
        <w:spacing w:line="259" w:lineRule="auto"/>
        <w:ind w:firstLine="1"/>
        <w:rPr>
          <w:b/>
          <w:lang w:val="sq-AL"/>
        </w:rPr>
      </w:pPr>
    </w:p>
    <w:p w14:paraId="5CCCEFD7" w14:textId="77777777" w:rsidR="00451C7D" w:rsidRPr="009A40B4" w:rsidRDefault="00451C7D" w:rsidP="00676A37">
      <w:pPr>
        <w:spacing w:line="259" w:lineRule="auto"/>
        <w:ind w:firstLine="1"/>
        <w:jc w:val="both"/>
        <w:rPr>
          <w:lang w:val="sq-AL"/>
        </w:rPr>
      </w:pPr>
    </w:p>
    <w:p w14:paraId="5D9FBC9F" w14:textId="77777777" w:rsidR="004B2F96" w:rsidRPr="009A40B4" w:rsidRDefault="004B2F96" w:rsidP="00676A37">
      <w:pPr>
        <w:spacing w:line="259" w:lineRule="auto"/>
        <w:ind w:firstLine="1"/>
        <w:jc w:val="both"/>
        <w:rPr>
          <w:b/>
          <w:lang w:val="sq-AL"/>
        </w:rPr>
      </w:pPr>
    </w:p>
    <w:p w14:paraId="54140A75" w14:textId="77777777" w:rsidR="002C7EE3" w:rsidRPr="009A40B4" w:rsidRDefault="40448932" w:rsidP="00676A37">
      <w:pPr>
        <w:spacing w:line="259" w:lineRule="auto"/>
        <w:ind w:firstLine="1"/>
        <w:jc w:val="both"/>
        <w:rPr>
          <w:b/>
          <w:bCs/>
          <w:lang w:val="sq-AL"/>
        </w:rPr>
      </w:pPr>
      <w:r w:rsidRPr="009A40B4">
        <w:rPr>
          <w:b/>
          <w:bCs/>
          <w:lang w:val="sq-AL"/>
        </w:rPr>
        <w:t>Raporti i vlerësimit të ndikimit - Shtojca 2/a</w:t>
      </w:r>
    </w:p>
    <w:p w14:paraId="1FE21D85" w14:textId="77777777" w:rsidR="00EC25E9" w:rsidRPr="009A40B4" w:rsidRDefault="00EC25E9" w:rsidP="00676A37">
      <w:pPr>
        <w:spacing w:line="259" w:lineRule="auto"/>
        <w:ind w:firstLine="1"/>
        <w:jc w:val="both"/>
        <w:rPr>
          <w:b/>
          <w:lang w:val="sq-AL"/>
        </w:rPr>
      </w:pPr>
    </w:p>
    <w:p w14:paraId="40934A30" w14:textId="77777777" w:rsidR="00EC25E9" w:rsidRPr="009A40B4" w:rsidRDefault="00EC25E9" w:rsidP="00676A37">
      <w:pPr>
        <w:spacing w:line="259" w:lineRule="auto"/>
        <w:ind w:firstLine="1"/>
        <w:rPr>
          <w:rStyle w:val="Strong"/>
          <w:b w:val="0"/>
          <w:lang w:val="sq-AL"/>
        </w:rPr>
      </w:pPr>
      <w:r w:rsidRPr="009A40B4">
        <w:rPr>
          <w:rStyle w:val="Strong"/>
          <w:b w:val="0"/>
          <w:i/>
          <w:lang w:val="sq-AL"/>
        </w:rPr>
        <w:lastRenderedPageBreak/>
        <w:t xml:space="preserve">Tabela: Vlera aktuale neto në total (VAN) - kostot dhe përfitimet me vlerë monetare të përcaktuar në milionë lekë e zbritur për </w:t>
      </w:r>
      <w:r w:rsidR="002A6E49" w:rsidRPr="009A40B4">
        <w:rPr>
          <w:rStyle w:val="Strong"/>
          <w:b w:val="0"/>
          <w:i/>
          <w:lang w:val="sq-AL"/>
        </w:rPr>
        <w:t>4</w:t>
      </w:r>
      <w:r w:rsidRPr="009A40B4">
        <w:rPr>
          <w:rStyle w:val="Strong"/>
          <w:b w:val="0"/>
          <w:i/>
          <w:lang w:val="sq-AL"/>
        </w:rPr>
        <w:t xml:space="preserve"> vjet (Vlera aktuale e kostos dhe vlera aktuale e përfitimit); krahasuar me status quo-në</w:t>
      </w:r>
      <w:r w:rsidRPr="009A40B4">
        <w:rPr>
          <w:rStyle w:val="Strong"/>
          <w:b w:val="0"/>
          <w:lang w:val="sq-AL"/>
        </w:rPr>
        <w:t xml:space="preserve">.    </w:t>
      </w:r>
    </w:p>
    <w:p w14:paraId="6D91E93A" w14:textId="77777777" w:rsidR="00251614" w:rsidRPr="009A40B4" w:rsidRDefault="00251614" w:rsidP="00676A37">
      <w:pPr>
        <w:spacing w:line="259" w:lineRule="auto"/>
        <w:ind w:firstLine="1"/>
        <w:rPr>
          <w:rStyle w:val="Strong"/>
          <w:b w:val="0"/>
          <w:lang w:val="sq-AL"/>
        </w:rPr>
      </w:pPr>
    </w:p>
    <w:p w14:paraId="11AD5574" w14:textId="77777777" w:rsidR="00251614" w:rsidRPr="009A40B4" w:rsidRDefault="00251614" w:rsidP="00676A37">
      <w:pPr>
        <w:spacing w:line="259" w:lineRule="auto"/>
        <w:ind w:firstLine="1"/>
        <w:rPr>
          <w:rStyle w:val="Strong"/>
          <w:b w:val="0"/>
          <w:lang w:val="sq-AL"/>
        </w:rPr>
      </w:pPr>
    </w:p>
    <w:p w14:paraId="41B3EE86" w14:textId="77777777" w:rsidR="00EC25E9" w:rsidRPr="009A40B4" w:rsidRDefault="00EC25E9" w:rsidP="00676A37">
      <w:pPr>
        <w:spacing w:line="259" w:lineRule="auto"/>
        <w:ind w:firstLine="1"/>
        <w:rPr>
          <w:lang w:val="sq-AL"/>
        </w:rPr>
      </w:pPr>
      <w:r w:rsidRPr="009A40B4">
        <w:rPr>
          <w:lang w:val="sq-AL"/>
        </w:rPr>
        <w:tab/>
      </w:r>
      <w:r w:rsidRPr="009A40B4">
        <w:rPr>
          <w:lang w:val="sq-AL"/>
        </w:rPr>
        <w:tab/>
      </w:r>
    </w:p>
    <w:p w14:paraId="455AEC69" w14:textId="77777777" w:rsidR="00605B91" w:rsidRPr="009A40B4" w:rsidRDefault="00605B91" w:rsidP="00676A37">
      <w:pPr>
        <w:spacing w:line="259" w:lineRule="auto"/>
        <w:ind w:firstLine="1"/>
        <w:rPr>
          <w:b/>
          <w:lang w:val="sq-AL"/>
        </w:rPr>
      </w:pPr>
    </w:p>
    <w:p w14:paraId="166D8688" w14:textId="77777777" w:rsidR="002E59A6" w:rsidRPr="009A40B4" w:rsidRDefault="002E59A6" w:rsidP="00676A37">
      <w:pPr>
        <w:spacing w:line="259" w:lineRule="auto"/>
        <w:ind w:firstLine="1"/>
        <w:rPr>
          <w:b/>
          <w:lang w:val="sq-AL"/>
        </w:rPr>
      </w:pPr>
    </w:p>
    <w:p w14:paraId="02CEDBB0" w14:textId="26265683" w:rsidR="002E59A6" w:rsidRPr="009A40B4" w:rsidRDefault="002E59A6" w:rsidP="00676A37">
      <w:pPr>
        <w:spacing w:line="259" w:lineRule="auto"/>
        <w:ind w:firstLine="1"/>
        <w:jc w:val="both"/>
        <w:rPr>
          <w:lang w:val="sq-AL"/>
        </w:rPr>
      </w:pPr>
      <w:r w:rsidRPr="009A40B4">
        <w:rPr>
          <w:lang w:val="sq-AL"/>
        </w:rPr>
        <w:t>P</w:t>
      </w:r>
      <w:r w:rsidR="00A837F4" w:rsidRPr="009A40B4">
        <w:rPr>
          <w:lang w:val="sq-AL"/>
        </w:rPr>
        <w:t>ë</w:t>
      </w:r>
      <w:r w:rsidRPr="009A40B4">
        <w:rPr>
          <w:lang w:val="sq-AL"/>
        </w:rPr>
        <w:t>rllogaritjes e VAN p</w:t>
      </w:r>
      <w:r w:rsidR="00A837F4" w:rsidRPr="009A40B4">
        <w:rPr>
          <w:lang w:val="sq-AL"/>
        </w:rPr>
        <w:t>ë</w:t>
      </w:r>
      <w:r w:rsidRPr="009A40B4">
        <w:rPr>
          <w:lang w:val="sq-AL"/>
        </w:rPr>
        <w:t>r opsioninin e preferuar jan</w:t>
      </w:r>
      <w:r w:rsidR="00A837F4" w:rsidRPr="009A40B4">
        <w:rPr>
          <w:lang w:val="sq-AL"/>
        </w:rPr>
        <w:t>ë</w:t>
      </w:r>
      <w:r w:rsidRPr="009A40B4">
        <w:rPr>
          <w:lang w:val="sq-AL"/>
        </w:rPr>
        <w:t xml:space="preserve"> b</w:t>
      </w:r>
      <w:r w:rsidR="00A837F4" w:rsidRPr="009A40B4">
        <w:rPr>
          <w:lang w:val="sq-AL"/>
        </w:rPr>
        <w:t>ë</w:t>
      </w:r>
      <w:r w:rsidRPr="009A40B4">
        <w:rPr>
          <w:lang w:val="sq-AL"/>
        </w:rPr>
        <w:t>r</w:t>
      </w:r>
      <w:r w:rsidR="00A837F4" w:rsidRPr="009A40B4">
        <w:rPr>
          <w:lang w:val="sq-AL"/>
        </w:rPr>
        <w:t>ë</w:t>
      </w:r>
      <w:r w:rsidRPr="009A40B4">
        <w:rPr>
          <w:lang w:val="sq-AL"/>
        </w:rPr>
        <w:t xml:space="preserve"> mb</w:t>
      </w:r>
      <w:r w:rsidR="00A837F4" w:rsidRPr="009A40B4">
        <w:rPr>
          <w:lang w:val="sq-AL"/>
        </w:rPr>
        <w:t>ë</w:t>
      </w:r>
      <w:r w:rsidRPr="009A40B4">
        <w:rPr>
          <w:lang w:val="sq-AL"/>
        </w:rPr>
        <w:t>shtetur n</w:t>
      </w:r>
      <w:r w:rsidR="00A837F4" w:rsidRPr="009A40B4">
        <w:rPr>
          <w:lang w:val="sq-AL"/>
        </w:rPr>
        <w:t>ë</w:t>
      </w:r>
      <w:r w:rsidRPr="009A40B4">
        <w:rPr>
          <w:lang w:val="sq-AL"/>
        </w:rPr>
        <w:t xml:space="preserve"> p</w:t>
      </w:r>
      <w:r w:rsidR="00A837F4" w:rsidRPr="009A40B4">
        <w:rPr>
          <w:lang w:val="sq-AL"/>
        </w:rPr>
        <w:t>ë</w:t>
      </w:r>
      <w:r w:rsidRPr="009A40B4">
        <w:rPr>
          <w:lang w:val="sq-AL"/>
        </w:rPr>
        <w:t>rfitimet dhe kostot q</w:t>
      </w:r>
      <w:r w:rsidR="00A837F4" w:rsidRPr="009A40B4">
        <w:rPr>
          <w:lang w:val="sq-AL"/>
        </w:rPr>
        <w:t>ë</w:t>
      </w:r>
      <w:r w:rsidRPr="009A40B4">
        <w:rPr>
          <w:lang w:val="sq-AL"/>
        </w:rPr>
        <w:t xml:space="preserve"> mund t</w:t>
      </w:r>
      <w:r w:rsidR="00A837F4" w:rsidRPr="009A40B4">
        <w:rPr>
          <w:lang w:val="sq-AL"/>
        </w:rPr>
        <w:t>ë</w:t>
      </w:r>
      <w:r w:rsidRPr="009A40B4">
        <w:rPr>
          <w:lang w:val="sq-AL"/>
        </w:rPr>
        <w:t xml:space="preserve"> p</w:t>
      </w:r>
      <w:r w:rsidR="00A837F4" w:rsidRPr="009A40B4">
        <w:rPr>
          <w:lang w:val="sq-AL"/>
        </w:rPr>
        <w:t>ë</w:t>
      </w:r>
      <w:r w:rsidRPr="009A40B4">
        <w:rPr>
          <w:lang w:val="sq-AL"/>
        </w:rPr>
        <w:t>rllogariten nga ndryshimet ligjore e konkretisht:</w:t>
      </w:r>
    </w:p>
    <w:p w14:paraId="54CE9EF7" w14:textId="77777777" w:rsidR="002E59A6" w:rsidRPr="009A40B4" w:rsidRDefault="002E59A6" w:rsidP="00676A37">
      <w:pPr>
        <w:spacing w:line="259" w:lineRule="auto"/>
        <w:ind w:firstLine="1"/>
        <w:jc w:val="both"/>
        <w:rPr>
          <w:lang w:val="sq-AL"/>
        </w:rPr>
      </w:pPr>
    </w:p>
    <w:p w14:paraId="2DE70FC0" w14:textId="77777777" w:rsidR="00605B91" w:rsidRPr="009A40B4" w:rsidRDefault="00605B91" w:rsidP="00676A37">
      <w:pPr>
        <w:spacing w:line="259" w:lineRule="auto"/>
        <w:ind w:firstLine="1"/>
        <w:jc w:val="both"/>
        <w:rPr>
          <w:lang w:val="sq-AL"/>
        </w:rPr>
      </w:pPr>
    </w:p>
    <w:p w14:paraId="145405EE" w14:textId="4787B706" w:rsidR="00EC25E9" w:rsidRPr="009A40B4" w:rsidRDefault="00EC25E9" w:rsidP="00676A37">
      <w:pPr>
        <w:spacing w:line="259" w:lineRule="auto"/>
        <w:ind w:firstLine="1"/>
        <w:jc w:val="both"/>
        <w:rPr>
          <w:rStyle w:val="Strong"/>
          <w:b w:val="0"/>
          <w:lang w:val="sq-AL"/>
        </w:rPr>
      </w:pPr>
      <w:r w:rsidRPr="009A40B4">
        <w:rPr>
          <w:lang w:val="sq-AL"/>
        </w:rPr>
        <w:t xml:space="preserve">Raporti i vlerësimit të ndikimit </w:t>
      </w:r>
      <w:r w:rsidR="00A60215" w:rsidRPr="009A40B4">
        <w:rPr>
          <w:lang w:val="sq-AL"/>
        </w:rPr>
        <w:t>–</w:t>
      </w:r>
      <w:r w:rsidRPr="009A40B4">
        <w:rPr>
          <w:lang w:val="sq-AL"/>
        </w:rPr>
        <w:t xml:space="preserve"> Shtojca 2/b </w:t>
      </w:r>
    </w:p>
    <w:p w14:paraId="76743261" w14:textId="77777777" w:rsidR="00EC25E9" w:rsidRPr="009A40B4" w:rsidRDefault="00EC25E9" w:rsidP="00676A37">
      <w:pPr>
        <w:spacing w:line="259" w:lineRule="auto"/>
        <w:ind w:firstLine="1"/>
        <w:jc w:val="both"/>
        <w:rPr>
          <w:rStyle w:val="Strong"/>
          <w:b w:val="0"/>
          <w:lang w:val="sq-AL"/>
        </w:rPr>
      </w:pPr>
    </w:p>
    <w:p w14:paraId="62BDB8E9" w14:textId="77777777" w:rsidR="00EC25E9" w:rsidRPr="009A40B4" w:rsidRDefault="00EC25E9" w:rsidP="00676A37">
      <w:pPr>
        <w:spacing w:line="259" w:lineRule="auto"/>
        <w:ind w:firstLine="1"/>
        <w:rPr>
          <w:rStyle w:val="Strong"/>
          <w:b w:val="0"/>
          <w:bCs w:val="0"/>
          <w:i/>
          <w:lang w:val="sq-AL"/>
        </w:rPr>
      </w:pPr>
      <w:r w:rsidRPr="009A40B4">
        <w:rPr>
          <w:rStyle w:val="Strong"/>
          <w:b w:val="0"/>
          <w:i/>
          <w:lang w:val="sq-AL"/>
        </w:rPr>
        <w:t xml:space="preserve">Tabelë: Vlera aktuale neto në total e çdo opsioni   </w:t>
      </w:r>
    </w:p>
    <w:p w14:paraId="236B9E49" w14:textId="77777777" w:rsidR="00EC25E9" w:rsidRPr="009A40B4" w:rsidRDefault="00EC25E9" w:rsidP="00676A37">
      <w:pPr>
        <w:autoSpaceDE w:val="0"/>
        <w:autoSpaceDN w:val="0"/>
        <w:adjustRightInd w:val="0"/>
        <w:spacing w:line="259" w:lineRule="auto"/>
        <w:ind w:firstLine="1"/>
        <w:jc w:val="both"/>
        <w:rPr>
          <w:color w:val="000000"/>
          <w:lang w:val="sq-AL"/>
        </w:rPr>
      </w:pPr>
    </w:p>
    <w:tbl>
      <w:tblPr>
        <w:tblStyle w:val="TableGrid"/>
        <w:tblW w:w="9810" w:type="dxa"/>
        <w:tblInd w:w="-275" w:type="dxa"/>
        <w:tblLook w:val="04A0" w:firstRow="1" w:lastRow="0" w:firstColumn="1" w:lastColumn="0" w:noHBand="0" w:noVBand="1"/>
      </w:tblPr>
      <w:tblGrid>
        <w:gridCol w:w="1698"/>
        <w:gridCol w:w="2258"/>
        <w:gridCol w:w="2410"/>
        <w:gridCol w:w="3444"/>
      </w:tblGrid>
      <w:tr w:rsidR="00EC25E9" w:rsidRPr="009A40B4" w14:paraId="63BC04A8" w14:textId="77777777" w:rsidTr="0E1483D4">
        <w:tc>
          <w:tcPr>
            <w:tcW w:w="1698" w:type="dxa"/>
            <w:vMerge w:val="restart"/>
          </w:tcPr>
          <w:p w14:paraId="72A40F9D" w14:textId="77777777" w:rsidR="00EC25E9" w:rsidRPr="009A40B4" w:rsidRDefault="00EC25E9" w:rsidP="00676A37">
            <w:pPr>
              <w:autoSpaceDE w:val="0"/>
              <w:autoSpaceDN w:val="0"/>
              <w:adjustRightInd w:val="0"/>
              <w:spacing w:line="259" w:lineRule="auto"/>
              <w:ind w:firstLine="1"/>
              <w:jc w:val="center"/>
              <w:rPr>
                <w:color w:val="000000"/>
                <w:lang w:val="sq-AL"/>
              </w:rPr>
            </w:pPr>
            <w:r w:rsidRPr="009A40B4">
              <w:rPr>
                <w:b/>
                <w:lang w:val="sq-AL"/>
              </w:rPr>
              <w:t>Opsioni</w:t>
            </w:r>
          </w:p>
        </w:tc>
        <w:tc>
          <w:tcPr>
            <w:tcW w:w="4668" w:type="dxa"/>
            <w:gridSpan w:val="2"/>
          </w:tcPr>
          <w:p w14:paraId="1AF7E39D" w14:textId="77777777" w:rsidR="00EC25E9" w:rsidRPr="009A40B4" w:rsidRDefault="00EC25E9" w:rsidP="00676A37">
            <w:pPr>
              <w:autoSpaceDE w:val="0"/>
              <w:autoSpaceDN w:val="0"/>
              <w:adjustRightInd w:val="0"/>
              <w:spacing w:line="259" w:lineRule="auto"/>
              <w:ind w:firstLine="1"/>
              <w:jc w:val="center"/>
              <w:rPr>
                <w:color w:val="000000"/>
                <w:lang w:val="sq-AL"/>
              </w:rPr>
            </w:pPr>
            <w:r w:rsidRPr="009A40B4">
              <w:rPr>
                <w:b/>
                <w:lang w:val="sq-AL"/>
              </w:rPr>
              <w:t>Vlera aktuale në milionë lekë</w:t>
            </w:r>
          </w:p>
        </w:tc>
        <w:tc>
          <w:tcPr>
            <w:tcW w:w="3444" w:type="dxa"/>
            <w:vMerge w:val="restart"/>
          </w:tcPr>
          <w:p w14:paraId="32E3AEF7" w14:textId="77777777" w:rsidR="00EC25E9" w:rsidRPr="009A40B4" w:rsidRDefault="00EC25E9" w:rsidP="00676A37">
            <w:pPr>
              <w:autoSpaceDE w:val="0"/>
              <w:autoSpaceDN w:val="0"/>
              <w:adjustRightInd w:val="0"/>
              <w:spacing w:line="259" w:lineRule="auto"/>
              <w:ind w:firstLine="1"/>
              <w:jc w:val="center"/>
              <w:rPr>
                <w:color w:val="000000"/>
                <w:lang w:val="sq-AL"/>
              </w:rPr>
            </w:pPr>
            <w:r w:rsidRPr="009A40B4">
              <w:rPr>
                <w:b/>
                <w:lang w:val="sq-AL"/>
              </w:rPr>
              <w:t>Vlera aktuale neto në milionë lekë</w:t>
            </w:r>
          </w:p>
        </w:tc>
      </w:tr>
      <w:tr w:rsidR="00EC25E9" w:rsidRPr="009A40B4" w14:paraId="689748C9" w14:textId="77777777" w:rsidTr="0E1483D4">
        <w:tc>
          <w:tcPr>
            <w:tcW w:w="1698" w:type="dxa"/>
            <w:vMerge/>
          </w:tcPr>
          <w:p w14:paraId="3F0B9372" w14:textId="77777777" w:rsidR="00EC25E9" w:rsidRPr="009A40B4" w:rsidRDefault="00EC25E9" w:rsidP="00676A37">
            <w:pPr>
              <w:autoSpaceDE w:val="0"/>
              <w:autoSpaceDN w:val="0"/>
              <w:adjustRightInd w:val="0"/>
              <w:spacing w:line="259" w:lineRule="auto"/>
              <w:ind w:firstLine="1"/>
              <w:jc w:val="both"/>
              <w:rPr>
                <w:lang w:val="sq-AL"/>
              </w:rPr>
            </w:pPr>
          </w:p>
        </w:tc>
        <w:tc>
          <w:tcPr>
            <w:tcW w:w="2258" w:type="dxa"/>
          </w:tcPr>
          <w:p w14:paraId="3A246444" w14:textId="77777777" w:rsidR="00EC25E9" w:rsidRPr="009A40B4" w:rsidRDefault="00EC25E9" w:rsidP="00676A37">
            <w:pPr>
              <w:autoSpaceDE w:val="0"/>
              <w:autoSpaceDN w:val="0"/>
              <w:adjustRightInd w:val="0"/>
              <w:spacing w:line="259" w:lineRule="auto"/>
              <w:ind w:firstLine="1"/>
              <w:jc w:val="center"/>
              <w:rPr>
                <w:b/>
                <w:lang w:val="sq-AL"/>
              </w:rPr>
            </w:pPr>
            <w:r w:rsidRPr="009A40B4">
              <w:rPr>
                <w:b/>
                <w:lang w:val="sq-AL"/>
              </w:rPr>
              <w:t>Kosto</w:t>
            </w:r>
          </w:p>
        </w:tc>
        <w:tc>
          <w:tcPr>
            <w:tcW w:w="2410" w:type="dxa"/>
          </w:tcPr>
          <w:p w14:paraId="2127551A" w14:textId="77777777" w:rsidR="00EC25E9" w:rsidRPr="009A40B4" w:rsidRDefault="00EC25E9" w:rsidP="00676A37">
            <w:pPr>
              <w:autoSpaceDE w:val="0"/>
              <w:autoSpaceDN w:val="0"/>
              <w:adjustRightInd w:val="0"/>
              <w:spacing w:line="259" w:lineRule="auto"/>
              <w:ind w:firstLine="1"/>
              <w:jc w:val="center"/>
              <w:rPr>
                <w:b/>
                <w:lang w:val="sq-AL"/>
              </w:rPr>
            </w:pPr>
            <w:r w:rsidRPr="009A40B4">
              <w:rPr>
                <w:b/>
                <w:lang w:val="sq-AL"/>
              </w:rPr>
              <w:t>Përfitimi</w:t>
            </w:r>
          </w:p>
        </w:tc>
        <w:tc>
          <w:tcPr>
            <w:tcW w:w="3444" w:type="dxa"/>
            <w:vMerge/>
          </w:tcPr>
          <w:p w14:paraId="7CF89C76" w14:textId="77777777" w:rsidR="00EC25E9" w:rsidRPr="009A40B4" w:rsidRDefault="00EC25E9" w:rsidP="00676A37">
            <w:pPr>
              <w:autoSpaceDE w:val="0"/>
              <w:autoSpaceDN w:val="0"/>
              <w:adjustRightInd w:val="0"/>
              <w:spacing w:line="259" w:lineRule="auto"/>
              <w:ind w:firstLine="1"/>
              <w:jc w:val="center"/>
              <w:rPr>
                <w:color w:val="000000"/>
                <w:lang w:val="sq-AL"/>
              </w:rPr>
            </w:pPr>
          </w:p>
        </w:tc>
      </w:tr>
      <w:tr w:rsidR="00EC25E9" w:rsidRPr="009A40B4" w14:paraId="55C18EDD" w14:textId="77777777" w:rsidTr="0E1483D4">
        <w:tc>
          <w:tcPr>
            <w:tcW w:w="1698" w:type="dxa"/>
          </w:tcPr>
          <w:p w14:paraId="0ED032D8" w14:textId="77777777" w:rsidR="00EC25E9" w:rsidRPr="009A40B4" w:rsidRDefault="0E1483D4" w:rsidP="00676A37">
            <w:pPr>
              <w:autoSpaceDE w:val="0"/>
              <w:autoSpaceDN w:val="0"/>
              <w:adjustRightInd w:val="0"/>
              <w:spacing w:line="259" w:lineRule="auto"/>
              <w:ind w:firstLine="1"/>
              <w:jc w:val="both"/>
              <w:rPr>
                <w:color w:val="000000"/>
                <w:lang w:val="sq-AL"/>
              </w:rPr>
            </w:pPr>
            <w:r w:rsidRPr="009A40B4">
              <w:rPr>
                <w:lang w:val="sq-AL"/>
              </w:rPr>
              <w:t>Opsioni 1</w:t>
            </w:r>
          </w:p>
        </w:tc>
        <w:tc>
          <w:tcPr>
            <w:tcW w:w="2258" w:type="dxa"/>
          </w:tcPr>
          <w:p w14:paraId="643B4A8E" w14:textId="3C8549B5" w:rsidR="00EC25E9" w:rsidRPr="009A40B4" w:rsidRDefault="00A60215" w:rsidP="00676A37">
            <w:pPr>
              <w:autoSpaceDE w:val="0"/>
              <w:autoSpaceDN w:val="0"/>
              <w:adjustRightInd w:val="0"/>
              <w:spacing w:line="259" w:lineRule="auto"/>
              <w:ind w:firstLine="1"/>
              <w:rPr>
                <w:color w:val="000000"/>
                <w:lang w:val="sq-AL"/>
              </w:rPr>
            </w:pPr>
            <w:r w:rsidRPr="009A40B4">
              <w:rPr>
                <w:color w:val="000000"/>
                <w:lang w:val="sq-AL"/>
              </w:rPr>
              <w:t>0</w:t>
            </w:r>
          </w:p>
        </w:tc>
        <w:tc>
          <w:tcPr>
            <w:tcW w:w="2410" w:type="dxa"/>
          </w:tcPr>
          <w:p w14:paraId="51A80B5E" w14:textId="60696724" w:rsidR="00EC25E9" w:rsidRPr="009A40B4" w:rsidRDefault="00A60215" w:rsidP="00676A37">
            <w:pPr>
              <w:autoSpaceDE w:val="0"/>
              <w:autoSpaceDN w:val="0"/>
              <w:adjustRightInd w:val="0"/>
              <w:spacing w:line="259" w:lineRule="auto"/>
              <w:ind w:firstLine="1"/>
              <w:jc w:val="center"/>
              <w:rPr>
                <w:color w:val="000000"/>
                <w:lang w:val="sq-AL"/>
              </w:rPr>
            </w:pPr>
            <w:r w:rsidRPr="009A40B4">
              <w:rPr>
                <w:color w:val="000000"/>
                <w:lang w:val="sq-AL"/>
              </w:rPr>
              <w:t>0</w:t>
            </w:r>
          </w:p>
        </w:tc>
        <w:tc>
          <w:tcPr>
            <w:tcW w:w="3444" w:type="dxa"/>
          </w:tcPr>
          <w:p w14:paraId="36C8F090" w14:textId="77777777" w:rsidR="00EC25E9" w:rsidRPr="009A40B4" w:rsidRDefault="00A8361E" w:rsidP="00676A37">
            <w:pPr>
              <w:autoSpaceDE w:val="0"/>
              <w:autoSpaceDN w:val="0"/>
              <w:adjustRightInd w:val="0"/>
              <w:spacing w:line="259" w:lineRule="auto"/>
              <w:ind w:firstLine="1"/>
              <w:rPr>
                <w:color w:val="000000"/>
                <w:lang w:val="sq-AL"/>
              </w:rPr>
            </w:pPr>
            <w:r w:rsidRPr="009A40B4">
              <w:rPr>
                <w:color w:val="000000"/>
                <w:lang w:val="sq-AL"/>
              </w:rPr>
              <w:t>0</w:t>
            </w:r>
          </w:p>
        </w:tc>
      </w:tr>
      <w:tr w:rsidR="00EC25E9" w:rsidRPr="009A40B4" w14:paraId="140DFBF6" w14:textId="77777777" w:rsidTr="0E1483D4">
        <w:tc>
          <w:tcPr>
            <w:tcW w:w="1698" w:type="dxa"/>
          </w:tcPr>
          <w:p w14:paraId="7D92AA38" w14:textId="77777777" w:rsidR="00EC25E9" w:rsidRPr="009A40B4" w:rsidRDefault="00EC25E9" w:rsidP="00676A37">
            <w:pPr>
              <w:autoSpaceDE w:val="0"/>
              <w:autoSpaceDN w:val="0"/>
              <w:adjustRightInd w:val="0"/>
              <w:spacing w:line="259" w:lineRule="auto"/>
              <w:ind w:firstLine="1"/>
              <w:jc w:val="both"/>
              <w:rPr>
                <w:color w:val="000000"/>
                <w:lang w:val="sq-AL"/>
              </w:rPr>
            </w:pPr>
            <w:r w:rsidRPr="009A40B4">
              <w:rPr>
                <w:lang w:val="sq-AL"/>
              </w:rPr>
              <w:t>Opsioni 2</w:t>
            </w:r>
          </w:p>
        </w:tc>
        <w:tc>
          <w:tcPr>
            <w:tcW w:w="2258" w:type="dxa"/>
          </w:tcPr>
          <w:p w14:paraId="7E9922CC" w14:textId="77777777" w:rsidR="00EC25E9" w:rsidRPr="009A40B4" w:rsidRDefault="00A60215" w:rsidP="00676A37">
            <w:pPr>
              <w:autoSpaceDE w:val="0"/>
              <w:autoSpaceDN w:val="0"/>
              <w:adjustRightInd w:val="0"/>
              <w:spacing w:line="259" w:lineRule="auto"/>
              <w:ind w:firstLine="1"/>
              <w:rPr>
                <w:color w:val="000000"/>
                <w:lang w:val="sq-AL"/>
              </w:rPr>
            </w:pPr>
            <w:r w:rsidRPr="009A40B4">
              <w:rPr>
                <w:color w:val="000000"/>
                <w:lang w:val="sq-AL"/>
              </w:rPr>
              <w:t>0</w:t>
            </w:r>
          </w:p>
        </w:tc>
        <w:tc>
          <w:tcPr>
            <w:tcW w:w="2410" w:type="dxa"/>
          </w:tcPr>
          <w:p w14:paraId="53D8E112" w14:textId="77777777" w:rsidR="00EC25E9" w:rsidRPr="009A40B4" w:rsidRDefault="0E1483D4" w:rsidP="00676A37">
            <w:pPr>
              <w:autoSpaceDE w:val="0"/>
              <w:autoSpaceDN w:val="0"/>
              <w:adjustRightInd w:val="0"/>
              <w:spacing w:line="259" w:lineRule="auto"/>
              <w:ind w:firstLine="1"/>
              <w:jc w:val="center"/>
              <w:rPr>
                <w:color w:val="000000"/>
                <w:lang w:val="sq-AL"/>
              </w:rPr>
            </w:pPr>
            <w:r w:rsidRPr="009A40B4">
              <w:rPr>
                <w:color w:val="000000" w:themeColor="text1"/>
                <w:lang w:val="sq-AL"/>
              </w:rPr>
              <w:t>0</w:t>
            </w:r>
          </w:p>
        </w:tc>
        <w:tc>
          <w:tcPr>
            <w:tcW w:w="3444" w:type="dxa"/>
          </w:tcPr>
          <w:p w14:paraId="423F5E35" w14:textId="77777777" w:rsidR="00EC25E9" w:rsidRPr="009A40B4" w:rsidRDefault="00A60215" w:rsidP="00676A37">
            <w:pPr>
              <w:autoSpaceDE w:val="0"/>
              <w:autoSpaceDN w:val="0"/>
              <w:adjustRightInd w:val="0"/>
              <w:spacing w:line="259" w:lineRule="auto"/>
              <w:ind w:firstLine="1"/>
              <w:rPr>
                <w:color w:val="000000"/>
                <w:lang w:val="sq-AL"/>
              </w:rPr>
            </w:pPr>
            <w:r w:rsidRPr="009A40B4">
              <w:rPr>
                <w:color w:val="000000"/>
                <w:lang w:val="sq-AL"/>
              </w:rPr>
              <w:t>0</w:t>
            </w:r>
          </w:p>
        </w:tc>
      </w:tr>
      <w:tr w:rsidR="00A60215" w:rsidRPr="009A40B4" w14:paraId="001A8171" w14:textId="77777777" w:rsidTr="00FC7B07">
        <w:trPr>
          <w:trHeight w:val="85"/>
        </w:trPr>
        <w:tc>
          <w:tcPr>
            <w:tcW w:w="1698" w:type="dxa"/>
          </w:tcPr>
          <w:p w14:paraId="7787C4A3" w14:textId="77777777" w:rsidR="00A60215" w:rsidRPr="009A40B4" w:rsidRDefault="00A60215" w:rsidP="00676A37">
            <w:pPr>
              <w:autoSpaceDE w:val="0"/>
              <w:autoSpaceDN w:val="0"/>
              <w:adjustRightInd w:val="0"/>
              <w:spacing w:line="259" w:lineRule="auto"/>
              <w:ind w:firstLine="1"/>
              <w:jc w:val="both"/>
              <w:rPr>
                <w:lang w:val="sq-AL"/>
              </w:rPr>
            </w:pPr>
            <w:r w:rsidRPr="009A40B4">
              <w:rPr>
                <w:lang w:val="sq-AL"/>
              </w:rPr>
              <w:t>Opsioni 3</w:t>
            </w:r>
          </w:p>
        </w:tc>
        <w:tc>
          <w:tcPr>
            <w:tcW w:w="2258" w:type="dxa"/>
            <w:vAlign w:val="center"/>
          </w:tcPr>
          <w:p w14:paraId="2E8F8ADD" w14:textId="255B0B68" w:rsidR="00A60215" w:rsidRPr="009A40B4" w:rsidRDefault="00FC7B07" w:rsidP="00676A37">
            <w:pPr>
              <w:autoSpaceDE w:val="0"/>
              <w:autoSpaceDN w:val="0"/>
              <w:adjustRightInd w:val="0"/>
              <w:spacing w:line="259" w:lineRule="auto"/>
              <w:ind w:firstLine="1"/>
              <w:rPr>
                <w:color w:val="000000"/>
                <w:lang w:val="sq-AL"/>
              </w:rPr>
            </w:pPr>
            <w:r w:rsidRPr="009A40B4">
              <w:rPr>
                <w:color w:val="000000"/>
                <w:lang w:val="en-US"/>
              </w:rPr>
              <w:t>0</w:t>
            </w:r>
          </w:p>
        </w:tc>
        <w:tc>
          <w:tcPr>
            <w:tcW w:w="2410" w:type="dxa"/>
            <w:vAlign w:val="center"/>
          </w:tcPr>
          <w:p w14:paraId="53CF1E9E" w14:textId="6D1217FF" w:rsidR="00A60215" w:rsidRPr="009A40B4" w:rsidRDefault="00FC7B07" w:rsidP="00676A37">
            <w:pPr>
              <w:autoSpaceDE w:val="0"/>
              <w:autoSpaceDN w:val="0"/>
              <w:adjustRightInd w:val="0"/>
              <w:spacing w:line="259" w:lineRule="auto"/>
              <w:ind w:firstLine="1"/>
              <w:jc w:val="center"/>
              <w:rPr>
                <w:rStyle w:val="CommentReference"/>
                <w:sz w:val="24"/>
                <w:szCs w:val="24"/>
              </w:rPr>
            </w:pPr>
            <w:r w:rsidRPr="009A40B4">
              <w:rPr>
                <w:color w:val="000000"/>
                <w:lang w:val="en-US"/>
              </w:rPr>
              <w:t>0</w:t>
            </w:r>
          </w:p>
        </w:tc>
        <w:tc>
          <w:tcPr>
            <w:tcW w:w="3444" w:type="dxa"/>
          </w:tcPr>
          <w:p w14:paraId="4BD68789" w14:textId="4B9F3793" w:rsidR="00A60215" w:rsidRPr="009A40B4" w:rsidRDefault="00FC7B07" w:rsidP="00676A37">
            <w:pPr>
              <w:autoSpaceDE w:val="0"/>
              <w:autoSpaceDN w:val="0"/>
              <w:adjustRightInd w:val="0"/>
              <w:spacing w:line="259" w:lineRule="auto"/>
              <w:ind w:firstLine="1"/>
              <w:rPr>
                <w:color w:val="000000"/>
                <w:lang w:val="sq-AL"/>
              </w:rPr>
            </w:pPr>
            <w:r w:rsidRPr="009A40B4">
              <w:rPr>
                <w:color w:val="000000" w:themeColor="text1"/>
                <w:lang w:val="en-US"/>
              </w:rPr>
              <w:t>0</w:t>
            </w:r>
          </w:p>
        </w:tc>
      </w:tr>
    </w:tbl>
    <w:p w14:paraId="149B1F75" w14:textId="77777777" w:rsidR="002D16BA" w:rsidRPr="009A40B4" w:rsidRDefault="002D16BA" w:rsidP="00676A37">
      <w:pPr>
        <w:spacing w:line="259" w:lineRule="auto"/>
        <w:ind w:firstLine="1"/>
        <w:jc w:val="both"/>
        <w:rPr>
          <w:b/>
          <w:lang w:val="sq-AL"/>
        </w:rPr>
      </w:pPr>
    </w:p>
    <w:p w14:paraId="419DFCF7" w14:textId="1A6EEE4E" w:rsidR="00A60215" w:rsidRPr="009A40B4" w:rsidRDefault="00A60215" w:rsidP="00676A37">
      <w:pPr>
        <w:spacing w:line="259" w:lineRule="auto"/>
        <w:ind w:firstLine="1"/>
        <w:jc w:val="both"/>
        <w:rPr>
          <w:lang w:val="sq-AL"/>
        </w:rPr>
      </w:pPr>
      <w:r w:rsidRPr="009A40B4">
        <w:rPr>
          <w:lang w:val="sq-AL"/>
        </w:rPr>
        <w:t xml:space="preserve">Sikurse shihet opsioni i preferuar </w:t>
      </w:r>
      <w:r w:rsidR="002D16BA" w:rsidRPr="009A40B4">
        <w:rPr>
          <w:lang w:val="sq-AL"/>
        </w:rPr>
        <w:t>rezulton opsioni 3 pasi ka vlerë</w:t>
      </w:r>
      <w:r w:rsidRPr="009A40B4">
        <w:rPr>
          <w:lang w:val="sq-AL"/>
        </w:rPr>
        <w:t xml:space="preserve"> aktuale neto m</w:t>
      </w:r>
      <w:r w:rsidR="00A837F4" w:rsidRPr="009A40B4">
        <w:rPr>
          <w:lang w:val="sq-AL"/>
        </w:rPr>
        <w:t>ë</w:t>
      </w:r>
      <w:r w:rsidRPr="009A40B4">
        <w:rPr>
          <w:lang w:val="sq-AL"/>
        </w:rPr>
        <w:t xml:space="preserve"> t</w:t>
      </w:r>
      <w:r w:rsidR="00A837F4" w:rsidRPr="009A40B4">
        <w:rPr>
          <w:lang w:val="sq-AL"/>
        </w:rPr>
        <w:t>ë</w:t>
      </w:r>
      <w:r w:rsidRPr="009A40B4">
        <w:rPr>
          <w:lang w:val="sq-AL"/>
        </w:rPr>
        <w:t xml:space="preserve"> lart</w:t>
      </w:r>
      <w:r w:rsidR="00A837F4" w:rsidRPr="009A40B4">
        <w:rPr>
          <w:lang w:val="sq-AL"/>
        </w:rPr>
        <w:t>ë</w:t>
      </w:r>
      <w:r w:rsidRPr="009A40B4">
        <w:rPr>
          <w:lang w:val="sq-AL"/>
        </w:rPr>
        <w:t xml:space="preserve"> se dy opsionet e tjera, t</w:t>
      </w:r>
      <w:r w:rsidR="00A837F4" w:rsidRPr="009A40B4">
        <w:rPr>
          <w:lang w:val="sq-AL"/>
        </w:rPr>
        <w:t>ë</w:t>
      </w:r>
      <w:r w:rsidRPr="009A40B4">
        <w:rPr>
          <w:lang w:val="sq-AL"/>
        </w:rPr>
        <w:t xml:space="preserve"> cilat rezultojn</w:t>
      </w:r>
      <w:r w:rsidR="00A837F4" w:rsidRPr="009A40B4">
        <w:rPr>
          <w:lang w:val="sq-AL"/>
        </w:rPr>
        <w:t>ë</w:t>
      </w:r>
      <w:r w:rsidRPr="009A40B4">
        <w:rPr>
          <w:lang w:val="sq-AL"/>
        </w:rPr>
        <w:t xml:space="preserve"> me vler</w:t>
      </w:r>
      <w:r w:rsidR="00A837F4" w:rsidRPr="009A40B4">
        <w:rPr>
          <w:lang w:val="sq-AL"/>
        </w:rPr>
        <w:t>ë</w:t>
      </w:r>
      <w:r w:rsidRPr="009A40B4">
        <w:rPr>
          <w:lang w:val="sq-AL"/>
        </w:rPr>
        <w:t xml:space="preserve"> aktuale zero pasi nuk sjellin asnj</w:t>
      </w:r>
      <w:r w:rsidR="00A837F4" w:rsidRPr="009A40B4">
        <w:rPr>
          <w:lang w:val="sq-AL"/>
        </w:rPr>
        <w:t>ë</w:t>
      </w:r>
      <w:r w:rsidRPr="009A40B4">
        <w:rPr>
          <w:lang w:val="sq-AL"/>
        </w:rPr>
        <w:t xml:space="preserve"> risi krahasuar me opsionin  3.</w:t>
      </w:r>
    </w:p>
    <w:p w14:paraId="64FE6162" w14:textId="77777777" w:rsidR="00A60215" w:rsidRPr="009A40B4" w:rsidRDefault="00A60215" w:rsidP="00676A37">
      <w:pPr>
        <w:spacing w:line="259" w:lineRule="auto"/>
        <w:ind w:firstLine="1"/>
        <w:jc w:val="both"/>
        <w:rPr>
          <w:b/>
          <w:highlight w:val="yellow"/>
          <w:lang w:val="sq-AL"/>
        </w:rPr>
      </w:pPr>
    </w:p>
    <w:p w14:paraId="0DEACDDD" w14:textId="77777777" w:rsidR="00A60215" w:rsidRPr="009A40B4" w:rsidRDefault="00A60215" w:rsidP="00676A37">
      <w:pPr>
        <w:spacing w:line="259" w:lineRule="auto"/>
        <w:ind w:firstLine="1"/>
        <w:jc w:val="both"/>
        <w:rPr>
          <w:b/>
          <w:highlight w:val="yellow"/>
          <w:lang w:val="sq-AL"/>
        </w:rPr>
      </w:pPr>
    </w:p>
    <w:bookmarkEnd w:id="0"/>
    <w:p w14:paraId="0035BBC7" w14:textId="77777777" w:rsidR="00E21CF3" w:rsidRPr="009A40B4" w:rsidRDefault="00E21CF3" w:rsidP="00676A37">
      <w:pPr>
        <w:tabs>
          <w:tab w:val="left" w:pos="567"/>
        </w:tabs>
        <w:spacing w:line="259" w:lineRule="auto"/>
        <w:ind w:firstLine="1"/>
        <w:jc w:val="both"/>
        <w:rPr>
          <w:lang w:val="sq-AL"/>
        </w:rPr>
      </w:pPr>
    </w:p>
    <w:sectPr w:rsidR="00E21CF3" w:rsidRPr="009A40B4" w:rsidSect="009F6B0F">
      <w:headerReference w:type="default" r:id="rId10"/>
      <w:footerReference w:type="default" r:id="rId11"/>
      <w:headerReference w:type="first" r:id="rId12"/>
      <w:footerReference w:type="first" r:id="rId13"/>
      <w:pgSz w:w="11906" w:h="16838"/>
      <w:pgMar w:top="630" w:right="1440" w:bottom="1440" w:left="1298" w:header="284" w:footer="5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AEE19" w14:textId="77777777" w:rsidR="00AC4785" w:rsidRDefault="00AC4785" w:rsidP="008F3AC0">
      <w:r>
        <w:separator/>
      </w:r>
    </w:p>
  </w:endnote>
  <w:endnote w:type="continuationSeparator" w:id="0">
    <w:p w14:paraId="72B4F9C4" w14:textId="77777777" w:rsidR="00AC4785" w:rsidRDefault="00AC4785" w:rsidP="008F3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FS Me Light">
    <w:altName w:val="Calibri"/>
    <w:charset w:val="00"/>
    <w:family w:val="swiss"/>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259274"/>
      <w:docPartObj>
        <w:docPartGallery w:val="Page Numbers (Bottom of Page)"/>
        <w:docPartUnique/>
      </w:docPartObj>
    </w:sdtPr>
    <w:sdtEndPr>
      <w:rPr>
        <w:noProof/>
      </w:rPr>
    </w:sdtEndPr>
    <w:sdtContent>
      <w:p w14:paraId="58D5183E" w14:textId="77777777" w:rsidR="00B31EA4" w:rsidRDefault="00B31EA4">
        <w:pPr>
          <w:pStyle w:val="Footer"/>
          <w:jc w:val="center"/>
        </w:pPr>
        <w:r w:rsidRPr="00900286">
          <w:fldChar w:fldCharType="begin"/>
        </w:r>
        <w:r w:rsidRPr="00900286">
          <w:instrText xml:space="preserve"> PAGE   \* MERGEFORMAT </w:instrText>
        </w:r>
        <w:r w:rsidRPr="00900286">
          <w:fldChar w:fldCharType="separate"/>
        </w:r>
        <w:r w:rsidR="00302751">
          <w:rPr>
            <w:noProof/>
          </w:rPr>
          <w:t>2</w:t>
        </w:r>
        <w:r w:rsidR="00302751">
          <w:rPr>
            <w:noProof/>
          </w:rPr>
          <w:t>1</w:t>
        </w:r>
        <w:r w:rsidRPr="00900286">
          <w:rPr>
            <w:noProof/>
          </w:rPr>
          <w:fldChar w:fldCharType="end"/>
        </w:r>
      </w:p>
    </w:sdtContent>
  </w:sdt>
  <w:p w14:paraId="020FE8A8" w14:textId="77777777" w:rsidR="00B31EA4" w:rsidRDefault="00B31E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B31EA4" w14:paraId="20249379" w14:textId="77777777" w:rsidTr="00F313CD">
      <w:tc>
        <w:tcPr>
          <w:tcW w:w="3005" w:type="dxa"/>
        </w:tcPr>
        <w:p w14:paraId="288B64E9" w14:textId="77777777" w:rsidR="00B31EA4" w:rsidRDefault="00B31EA4" w:rsidP="00F313CD">
          <w:pPr>
            <w:pStyle w:val="Header"/>
            <w:ind w:left="-115"/>
          </w:pPr>
        </w:p>
      </w:tc>
      <w:tc>
        <w:tcPr>
          <w:tcW w:w="3005" w:type="dxa"/>
        </w:tcPr>
        <w:p w14:paraId="06AB01B6" w14:textId="77777777" w:rsidR="00B31EA4" w:rsidRDefault="00B31EA4" w:rsidP="00F313CD">
          <w:pPr>
            <w:pStyle w:val="Header"/>
            <w:jc w:val="center"/>
          </w:pPr>
        </w:p>
      </w:tc>
      <w:tc>
        <w:tcPr>
          <w:tcW w:w="3005" w:type="dxa"/>
        </w:tcPr>
        <w:p w14:paraId="696D4608" w14:textId="77777777" w:rsidR="00B31EA4" w:rsidRDefault="00B31EA4" w:rsidP="00F313CD">
          <w:pPr>
            <w:pStyle w:val="Header"/>
            <w:ind w:right="-115"/>
            <w:jc w:val="right"/>
          </w:pPr>
        </w:p>
      </w:tc>
    </w:tr>
  </w:tbl>
  <w:p w14:paraId="363A5862" w14:textId="77777777" w:rsidR="00B31EA4" w:rsidRDefault="00B31EA4" w:rsidP="00F313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D832B" w14:textId="77777777" w:rsidR="00AC4785" w:rsidRDefault="00AC4785" w:rsidP="008F3AC0">
      <w:r>
        <w:separator/>
      </w:r>
    </w:p>
  </w:footnote>
  <w:footnote w:type="continuationSeparator" w:id="0">
    <w:p w14:paraId="5804E218" w14:textId="77777777" w:rsidR="00AC4785" w:rsidRDefault="00AC4785" w:rsidP="008F3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A76A1" w14:textId="77777777" w:rsidR="00B31EA4" w:rsidRDefault="00B31EA4">
    <w:pPr>
      <w:pStyle w:val="Header"/>
    </w:pPr>
  </w:p>
  <w:p w14:paraId="0955CDC4" w14:textId="77777777" w:rsidR="00B31EA4" w:rsidRDefault="00B31E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810F8" w14:textId="77777777" w:rsidR="00B31EA4" w:rsidRDefault="00B31EA4" w:rsidP="0033461E">
    <w:pPr>
      <w:pStyle w:val="Header"/>
      <w:ind w:left="-1418"/>
    </w:pPr>
  </w:p>
  <w:p w14:paraId="5E2FA9AC" w14:textId="77777777" w:rsidR="00B31EA4" w:rsidRDefault="00B31EA4" w:rsidP="0033461E">
    <w:pPr>
      <w:pStyle w:val="Header"/>
      <w:ind w:left="-1418"/>
    </w:pPr>
  </w:p>
  <w:p w14:paraId="658D126F" w14:textId="77777777" w:rsidR="00B31EA4" w:rsidRDefault="00B31EA4" w:rsidP="0033461E">
    <w:pPr>
      <w:pStyle w:val="Header"/>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46A88"/>
    <w:multiLevelType w:val="hybridMultilevel"/>
    <w:tmpl w:val="3B024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73439"/>
    <w:multiLevelType w:val="multilevel"/>
    <w:tmpl w:val="3BE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FF014A"/>
    <w:multiLevelType w:val="multilevel"/>
    <w:tmpl w:val="3BE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A10CC5"/>
    <w:multiLevelType w:val="hybridMultilevel"/>
    <w:tmpl w:val="1828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B1F5E"/>
    <w:multiLevelType w:val="multilevel"/>
    <w:tmpl w:val="3BE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661C29"/>
    <w:multiLevelType w:val="multilevel"/>
    <w:tmpl w:val="F0B273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9A4C7E"/>
    <w:multiLevelType w:val="multilevel"/>
    <w:tmpl w:val="3BE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A31CED"/>
    <w:multiLevelType w:val="hybridMultilevel"/>
    <w:tmpl w:val="BEBA5D70"/>
    <w:styleLink w:val="ImportedStyle15"/>
    <w:lvl w:ilvl="0" w:tplc="132CDA8E">
      <w:start w:val="1"/>
      <w:numFmt w:val="bullet"/>
      <w:lvlText w:val="•"/>
      <w:lvlJc w:val="left"/>
      <w:pPr>
        <w:ind w:left="33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10D295BA">
      <w:start w:val="1"/>
      <w:numFmt w:val="bullet"/>
      <w:lvlText w:val="•"/>
      <w:lvlJc w:val="left"/>
      <w:pPr>
        <w:ind w:left="105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8FE4CB6E">
      <w:start w:val="1"/>
      <w:numFmt w:val="bullet"/>
      <w:lvlText w:val="•"/>
      <w:lvlJc w:val="left"/>
      <w:pPr>
        <w:ind w:left="177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CBD2B9DC">
      <w:start w:val="1"/>
      <w:numFmt w:val="bullet"/>
      <w:lvlText w:val="•"/>
      <w:lvlJc w:val="left"/>
      <w:pPr>
        <w:ind w:left="249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A6883636">
      <w:start w:val="1"/>
      <w:numFmt w:val="bullet"/>
      <w:lvlText w:val="•"/>
      <w:lvlJc w:val="left"/>
      <w:pPr>
        <w:ind w:left="321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5" w:tplc="3FDC5904">
      <w:start w:val="1"/>
      <w:numFmt w:val="bullet"/>
      <w:lvlText w:val="•"/>
      <w:lvlJc w:val="left"/>
      <w:pPr>
        <w:ind w:left="393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6" w:tplc="43265BE2">
      <w:start w:val="1"/>
      <w:numFmt w:val="bullet"/>
      <w:lvlText w:val="•"/>
      <w:lvlJc w:val="left"/>
      <w:pPr>
        <w:ind w:left="465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76B0D552">
      <w:start w:val="1"/>
      <w:numFmt w:val="bullet"/>
      <w:lvlText w:val="•"/>
      <w:lvlJc w:val="left"/>
      <w:pPr>
        <w:ind w:left="537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8" w:tplc="45A6877E">
      <w:start w:val="1"/>
      <w:numFmt w:val="bullet"/>
      <w:lvlText w:val="•"/>
      <w:lvlJc w:val="left"/>
      <w:pPr>
        <w:ind w:left="609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25712799"/>
    <w:multiLevelType w:val="multilevel"/>
    <w:tmpl w:val="A452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BD0873"/>
    <w:multiLevelType w:val="multilevel"/>
    <w:tmpl w:val="3BE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5241CD"/>
    <w:multiLevelType w:val="multilevel"/>
    <w:tmpl w:val="4336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B944F1"/>
    <w:multiLevelType w:val="hybridMultilevel"/>
    <w:tmpl w:val="36E4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A729C"/>
    <w:multiLevelType w:val="multilevel"/>
    <w:tmpl w:val="673A989A"/>
    <w:lvl w:ilvl="0">
      <w:start w:val="1"/>
      <w:numFmt w:val="bullet"/>
      <w:pStyle w:val="BISInsidebullets"/>
      <w:lvlText w:val=""/>
      <w:lvlJc w:val="left"/>
      <w:pPr>
        <w:tabs>
          <w:tab w:val="num" w:pos="171"/>
        </w:tabs>
        <w:ind w:left="171" w:hanging="171"/>
      </w:pPr>
      <w:rPr>
        <w:rFonts w:ascii="Symbol" w:hAnsi="Symbol" w:hint="default"/>
        <w:color w:val="000000"/>
        <w:sz w:val="24"/>
      </w:rPr>
    </w:lvl>
    <w:lvl w:ilvl="1">
      <w:start w:val="1"/>
      <w:numFmt w:val="bullet"/>
      <w:lvlText w:val=""/>
      <w:lvlJc w:val="left"/>
      <w:pPr>
        <w:tabs>
          <w:tab w:val="num" w:pos="113"/>
        </w:tabs>
        <w:ind w:left="227" w:hanging="114"/>
      </w:pPr>
      <w:rPr>
        <w:rFonts w:ascii="Symbol" w:hAnsi="Symbol"/>
        <w:color w:val="000000"/>
        <w:sz w:val="24"/>
        <w:szCs w:val="24"/>
      </w:rPr>
    </w:lvl>
    <w:lvl w:ilvl="2">
      <w:start w:val="1"/>
      <w:numFmt w:val="bullet"/>
      <w:lvlText w:val=""/>
      <w:lvlJc w:val="left"/>
      <w:pPr>
        <w:tabs>
          <w:tab w:val="num" w:pos="2047"/>
        </w:tabs>
        <w:ind w:left="2047" w:hanging="360"/>
      </w:pPr>
      <w:rPr>
        <w:rFonts w:ascii="Wingdings" w:hAnsi="Wingdings" w:hint="default"/>
      </w:rPr>
    </w:lvl>
    <w:lvl w:ilvl="3">
      <w:start w:val="1"/>
      <w:numFmt w:val="bullet"/>
      <w:lvlText w:val=""/>
      <w:lvlJc w:val="left"/>
      <w:pPr>
        <w:tabs>
          <w:tab w:val="num" w:pos="2767"/>
        </w:tabs>
        <w:ind w:left="2767" w:hanging="360"/>
      </w:pPr>
      <w:rPr>
        <w:rFonts w:ascii="Symbol" w:hAnsi="Symbol" w:hint="default"/>
      </w:rPr>
    </w:lvl>
    <w:lvl w:ilvl="4">
      <w:start w:val="1"/>
      <w:numFmt w:val="bullet"/>
      <w:lvlText w:val="o"/>
      <w:lvlJc w:val="left"/>
      <w:pPr>
        <w:tabs>
          <w:tab w:val="num" w:pos="3487"/>
        </w:tabs>
        <w:ind w:left="3487" w:hanging="360"/>
      </w:pPr>
      <w:rPr>
        <w:rFonts w:ascii="Courier New" w:hAnsi="Courier New" w:hint="default"/>
      </w:rPr>
    </w:lvl>
    <w:lvl w:ilvl="5">
      <w:start w:val="1"/>
      <w:numFmt w:val="bullet"/>
      <w:lvlText w:val=""/>
      <w:lvlJc w:val="left"/>
      <w:pPr>
        <w:tabs>
          <w:tab w:val="num" w:pos="4207"/>
        </w:tabs>
        <w:ind w:left="4207" w:hanging="360"/>
      </w:pPr>
      <w:rPr>
        <w:rFonts w:ascii="Wingdings" w:hAnsi="Wingdings" w:hint="default"/>
      </w:rPr>
    </w:lvl>
    <w:lvl w:ilvl="6">
      <w:start w:val="1"/>
      <w:numFmt w:val="bullet"/>
      <w:lvlText w:val=""/>
      <w:lvlJc w:val="left"/>
      <w:pPr>
        <w:tabs>
          <w:tab w:val="num" w:pos="4927"/>
        </w:tabs>
        <w:ind w:left="4927" w:hanging="360"/>
      </w:pPr>
      <w:rPr>
        <w:rFonts w:ascii="Symbol" w:hAnsi="Symbol" w:hint="default"/>
      </w:rPr>
    </w:lvl>
    <w:lvl w:ilvl="7">
      <w:start w:val="1"/>
      <w:numFmt w:val="bullet"/>
      <w:lvlText w:val="o"/>
      <w:lvlJc w:val="left"/>
      <w:pPr>
        <w:tabs>
          <w:tab w:val="num" w:pos="5647"/>
        </w:tabs>
        <w:ind w:left="5647" w:hanging="360"/>
      </w:pPr>
      <w:rPr>
        <w:rFonts w:ascii="Courier New" w:hAnsi="Courier New" w:hint="default"/>
      </w:rPr>
    </w:lvl>
    <w:lvl w:ilvl="8">
      <w:start w:val="1"/>
      <w:numFmt w:val="bullet"/>
      <w:lvlText w:val=""/>
      <w:lvlJc w:val="left"/>
      <w:pPr>
        <w:tabs>
          <w:tab w:val="num" w:pos="6367"/>
        </w:tabs>
        <w:ind w:left="6367" w:hanging="360"/>
      </w:pPr>
      <w:rPr>
        <w:rFonts w:ascii="Wingdings" w:hAnsi="Wingdings" w:hint="default"/>
      </w:rPr>
    </w:lvl>
  </w:abstractNum>
  <w:abstractNum w:abstractNumId="13" w15:restartNumberingAfterBreak="0">
    <w:nsid w:val="29BC50B1"/>
    <w:multiLevelType w:val="multilevel"/>
    <w:tmpl w:val="3BE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3F39F8"/>
    <w:multiLevelType w:val="multilevel"/>
    <w:tmpl w:val="130ADDBA"/>
    <w:lvl w:ilvl="0">
      <w:start w:val="1"/>
      <w:numFmt w:val="bullet"/>
      <w:pStyle w:val="EB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2BF10670"/>
    <w:multiLevelType w:val="multilevel"/>
    <w:tmpl w:val="3D6601A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B63F97"/>
    <w:multiLevelType w:val="hybridMultilevel"/>
    <w:tmpl w:val="AC12B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A56E6F"/>
    <w:multiLevelType w:val="hybridMultilevel"/>
    <w:tmpl w:val="C69E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A1A61"/>
    <w:multiLevelType w:val="hybridMultilevel"/>
    <w:tmpl w:val="0CAA3292"/>
    <w:lvl w:ilvl="0" w:tplc="91029A06">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0837F5"/>
    <w:multiLevelType w:val="multilevel"/>
    <w:tmpl w:val="DCE4B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AE3F4D"/>
    <w:multiLevelType w:val="hybridMultilevel"/>
    <w:tmpl w:val="6BB0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0D7433"/>
    <w:multiLevelType w:val="hybridMultilevel"/>
    <w:tmpl w:val="AE822754"/>
    <w:lvl w:ilvl="0" w:tplc="35369EEE">
      <w:numFmt w:val="bullet"/>
      <w:lvlText w:val="-"/>
      <w:lvlJc w:val="left"/>
      <w:pPr>
        <w:ind w:left="361" w:hanging="360"/>
      </w:pPr>
      <w:rPr>
        <w:rFonts w:ascii="Times New Roman" w:eastAsia="Times New Roman" w:hAnsi="Times New Roman" w:cs="Times New Roman"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22" w15:restartNumberingAfterBreak="0">
    <w:nsid w:val="48285DA9"/>
    <w:multiLevelType w:val="hybridMultilevel"/>
    <w:tmpl w:val="45BCBDC2"/>
    <w:lvl w:ilvl="0" w:tplc="08090001">
      <w:start w:val="1"/>
      <w:numFmt w:val="bullet"/>
      <w:lvlText w:val=""/>
      <w:lvlJc w:val="left"/>
      <w:pPr>
        <w:ind w:left="721" w:hanging="360"/>
      </w:pPr>
      <w:rPr>
        <w:rFonts w:ascii="Symbol" w:hAnsi="Symbol" w:hint="default"/>
      </w:rPr>
    </w:lvl>
    <w:lvl w:ilvl="1" w:tplc="FFFFFFFF" w:tentative="1">
      <w:start w:val="1"/>
      <w:numFmt w:val="bullet"/>
      <w:lvlText w:val="o"/>
      <w:lvlJc w:val="left"/>
      <w:pPr>
        <w:ind w:left="1442" w:hanging="360"/>
      </w:pPr>
      <w:rPr>
        <w:rFonts w:ascii="Courier New" w:hAnsi="Courier New" w:cs="Courier New" w:hint="default"/>
      </w:rPr>
    </w:lvl>
    <w:lvl w:ilvl="2" w:tplc="FFFFFFFF" w:tentative="1">
      <w:start w:val="1"/>
      <w:numFmt w:val="bullet"/>
      <w:lvlText w:val=""/>
      <w:lvlJc w:val="left"/>
      <w:pPr>
        <w:ind w:left="2162" w:hanging="360"/>
      </w:pPr>
      <w:rPr>
        <w:rFonts w:ascii="Wingdings" w:hAnsi="Wingdings" w:hint="default"/>
      </w:rPr>
    </w:lvl>
    <w:lvl w:ilvl="3" w:tplc="FFFFFFFF" w:tentative="1">
      <w:start w:val="1"/>
      <w:numFmt w:val="bullet"/>
      <w:lvlText w:val=""/>
      <w:lvlJc w:val="left"/>
      <w:pPr>
        <w:ind w:left="2882" w:hanging="360"/>
      </w:pPr>
      <w:rPr>
        <w:rFonts w:ascii="Symbol" w:hAnsi="Symbol" w:hint="default"/>
      </w:rPr>
    </w:lvl>
    <w:lvl w:ilvl="4" w:tplc="FFFFFFFF" w:tentative="1">
      <w:start w:val="1"/>
      <w:numFmt w:val="bullet"/>
      <w:lvlText w:val="o"/>
      <w:lvlJc w:val="left"/>
      <w:pPr>
        <w:ind w:left="3602" w:hanging="360"/>
      </w:pPr>
      <w:rPr>
        <w:rFonts w:ascii="Courier New" w:hAnsi="Courier New" w:cs="Courier New" w:hint="default"/>
      </w:rPr>
    </w:lvl>
    <w:lvl w:ilvl="5" w:tplc="FFFFFFFF" w:tentative="1">
      <w:start w:val="1"/>
      <w:numFmt w:val="bullet"/>
      <w:lvlText w:val=""/>
      <w:lvlJc w:val="left"/>
      <w:pPr>
        <w:ind w:left="4322" w:hanging="360"/>
      </w:pPr>
      <w:rPr>
        <w:rFonts w:ascii="Wingdings" w:hAnsi="Wingdings" w:hint="default"/>
      </w:rPr>
    </w:lvl>
    <w:lvl w:ilvl="6" w:tplc="FFFFFFFF" w:tentative="1">
      <w:start w:val="1"/>
      <w:numFmt w:val="bullet"/>
      <w:lvlText w:val=""/>
      <w:lvlJc w:val="left"/>
      <w:pPr>
        <w:ind w:left="5042" w:hanging="360"/>
      </w:pPr>
      <w:rPr>
        <w:rFonts w:ascii="Symbol" w:hAnsi="Symbol" w:hint="default"/>
      </w:rPr>
    </w:lvl>
    <w:lvl w:ilvl="7" w:tplc="FFFFFFFF" w:tentative="1">
      <w:start w:val="1"/>
      <w:numFmt w:val="bullet"/>
      <w:lvlText w:val="o"/>
      <w:lvlJc w:val="left"/>
      <w:pPr>
        <w:ind w:left="5762" w:hanging="360"/>
      </w:pPr>
      <w:rPr>
        <w:rFonts w:ascii="Courier New" w:hAnsi="Courier New" w:cs="Courier New" w:hint="default"/>
      </w:rPr>
    </w:lvl>
    <w:lvl w:ilvl="8" w:tplc="FFFFFFFF" w:tentative="1">
      <w:start w:val="1"/>
      <w:numFmt w:val="bullet"/>
      <w:lvlText w:val=""/>
      <w:lvlJc w:val="left"/>
      <w:pPr>
        <w:ind w:left="6482" w:hanging="360"/>
      </w:pPr>
      <w:rPr>
        <w:rFonts w:ascii="Wingdings" w:hAnsi="Wingdings" w:hint="default"/>
      </w:rPr>
    </w:lvl>
  </w:abstractNum>
  <w:abstractNum w:abstractNumId="23" w15:restartNumberingAfterBreak="0">
    <w:nsid w:val="49EC14CA"/>
    <w:multiLevelType w:val="hybridMultilevel"/>
    <w:tmpl w:val="5CD4B5EE"/>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24" w15:restartNumberingAfterBreak="0">
    <w:nsid w:val="51CA7B8E"/>
    <w:multiLevelType w:val="hybridMultilevel"/>
    <w:tmpl w:val="723C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C171C5"/>
    <w:multiLevelType w:val="hybridMultilevel"/>
    <w:tmpl w:val="C0D06A26"/>
    <w:lvl w:ilvl="0" w:tplc="04090001">
      <w:start w:val="1"/>
      <w:numFmt w:val="bullet"/>
      <w:pStyle w:val="DH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8F15FB"/>
    <w:multiLevelType w:val="multilevel"/>
    <w:tmpl w:val="3BE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CD4DC8"/>
    <w:multiLevelType w:val="hybridMultilevel"/>
    <w:tmpl w:val="B742DB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9142C86"/>
    <w:multiLevelType w:val="hybridMultilevel"/>
    <w:tmpl w:val="889AFA44"/>
    <w:lvl w:ilvl="0" w:tplc="CE064AEA">
      <w:start w:val="1"/>
      <w:numFmt w:val="bullet"/>
      <w:pStyle w:val="DHSecondaryHeadingOne"/>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AB50B92"/>
    <w:multiLevelType w:val="multilevel"/>
    <w:tmpl w:val="3BE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3F0F55"/>
    <w:multiLevelType w:val="multilevel"/>
    <w:tmpl w:val="3BE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6E4DEF"/>
    <w:multiLevelType w:val="multilevel"/>
    <w:tmpl w:val="3BE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5F1972"/>
    <w:multiLevelType w:val="hybridMultilevel"/>
    <w:tmpl w:val="849E0F8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D837D58"/>
    <w:multiLevelType w:val="multilevel"/>
    <w:tmpl w:val="3D6601A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17A485"/>
    <w:multiLevelType w:val="hybridMultilevel"/>
    <w:tmpl w:val="EC4E22E2"/>
    <w:lvl w:ilvl="0" w:tplc="79402436">
      <w:start w:val="1"/>
      <w:numFmt w:val="decimal"/>
      <w:lvlText w:val="%1."/>
      <w:lvlJc w:val="left"/>
      <w:pPr>
        <w:ind w:left="780" w:hanging="360"/>
      </w:pPr>
      <w:rPr>
        <w:rFonts w:ascii="Times New Roman" w:eastAsia="Times New Roman" w:hAnsi="Times New Roman" w:cs="Times New Roman"/>
      </w:rPr>
    </w:lvl>
    <w:lvl w:ilvl="1" w:tplc="EE3AA8FE">
      <w:start w:val="1"/>
      <w:numFmt w:val="lowerLetter"/>
      <w:lvlText w:val="%2."/>
      <w:lvlJc w:val="left"/>
      <w:pPr>
        <w:ind w:left="1440" w:hanging="360"/>
      </w:pPr>
    </w:lvl>
    <w:lvl w:ilvl="2" w:tplc="CA28E6B8">
      <w:start w:val="1"/>
      <w:numFmt w:val="lowerRoman"/>
      <w:lvlText w:val="%3."/>
      <w:lvlJc w:val="right"/>
      <w:pPr>
        <w:ind w:left="2160" w:hanging="180"/>
      </w:pPr>
    </w:lvl>
    <w:lvl w:ilvl="3" w:tplc="D4DCB688">
      <w:start w:val="1"/>
      <w:numFmt w:val="decimal"/>
      <w:lvlText w:val="%4."/>
      <w:lvlJc w:val="left"/>
      <w:pPr>
        <w:ind w:left="2880" w:hanging="360"/>
      </w:pPr>
    </w:lvl>
    <w:lvl w:ilvl="4" w:tplc="036E160A">
      <w:start w:val="1"/>
      <w:numFmt w:val="lowerLetter"/>
      <w:lvlText w:val="%5."/>
      <w:lvlJc w:val="left"/>
      <w:pPr>
        <w:ind w:left="3600" w:hanging="360"/>
      </w:pPr>
    </w:lvl>
    <w:lvl w:ilvl="5" w:tplc="C1742DDE">
      <w:start w:val="1"/>
      <w:numFmt w:val="lowerRoman"/>
      <w:lvlText w:val="%6."/>
      <w:lvlJc w:val="right"/>
      <w:pPr>
        <w:ind w:left="4320" w:hanging="180"/>
      </w:pPr>
    </w:lvl>
    <w:lvl w:ilvl="6" w:tplc="E82EC69E">
      <w:start w:val="1"/>
      <w:numFmt w:val="decimal"/>
      <w:lvlText w:val="%7."/>
      <w:lvlJc w:val="left"/>
      <w:pPr>
        <w:ind w:left="5040" w:hanging="360"/>
      </w:pPr>
    </w:lvl>
    <w:lvl w:ilvl="7" w:tplc="3C20073C">
      <w:start w:val="1"/>
      <w:numFmt w:val="lowerLetter"/>
      <w:lvlText w:val="%8."/>
      <w:lvlJc w:val="left"/>
      <w:pPr>
        <w:ind w:left="5760" w:hanging="360"/>
      </w:pPr>
    </w:lvl>
    <w:lvl w:ilvl="8" w:tplc="06A2D6E0">
      <w:start w:val="1"/>
      <w:numFmt w:val="lowerRoman"/>
      <w:lvlText w:val="%9."/>
      <w:lvlJc w:val="right"/>
      <w:pPr>
        <w:ind w:left="6480" w:hanging="180"/>
      </w:pPr>
    </w:lvl>
  </w:abstractNum>
  <w:abstractNum w:abstractNumId="35" w15:restartNumberingAfterBreak="0">
    <w:nsid w:val="74BA62E2"/>
    <w:multiLevelType w:val="hybridMultilevel"/>
    <w:tmpl w:val="4524E00C"/>
    <w:lvl w:ilvl="0" w:tplc="08090001">
      <w:start w:val="1"/>
      <w:numFmt w:val="bullet"/>
      <w:lvlText w:val=""/>
      <w:lvlJc w:val="left"/>
      <w:pPr>
        <w:ind w:left="360" w:hanging="360"/>
      </w:pPr>
      <w:rPr>
        <w:rFonts w:ascii="Symbol" w:hAnsi="Symbol" w:hint="default"/>
      </w:rPr>
    </w:lvl>
    <w:lvl w:ilvl="1" w:tplc="E87C7B90">
      <w:start w:val="1"/>
      <w:numFmt w:val="bullet"/>
      <w:lvlText w:val=""/>
      <w:lvlJc w:val="left"/>
      <w:pPr>
        <w:ind w:left="1080" w:hanging="360"/>
      </w:pPr>
      <w:rPr>
        <w:rFonts w:ascii="Symbol" w:hAnsi="Symbol" w:hint="default"/>
        <w:b w:val="0"/>
        <w:i w:val="0"/>
        <w:sz w:val="22"/>
      </w:rPr>
    </w:lvl>
    <w:lvl w:ilvl="2" w:tplc="08090005">
      <w:start w:val="1"/>
      <w:numFmt w:val="bullet"/>
      <w:lvlText w:val=""/>
      <w:lvlJc w:val="left"/>
      <w:pPr>
        <w:ind w:left="1800" w:hanging="360"/>
      </w:pPr>
      <w:rPr>
        <w:rFonts w:ascii="Wingdings" w:hAnsi="Wingdings" w:hint="default"/>
      </w:rPr>
    </w:lvl>
    <w:lvl w:ilvl="3" w:tplc="F1FA829C">
      <w:start w:val="3"/>
      <w:numFmt w:val="bullet"/>
      <w:lvlText w:val="-"/>
      <w:lvlJc w:val="left"/>
      <w:pPr>
        <w:ind w:left="2520" w:hanging="360"/>
      </w:pPr>
      <w:rPr>
        <w:rFonts w:ascii="Times New Roman" w:eastAsia="Times New Roman" w:hAnsi="Times New Roman" w:cs="Times New Roman"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9ED4B17"/>
    <w:multiLevelType w:val="hybridMultilevel"/>
    <w:tmpl w:val="D416D44A"/>
    <w:lvl w:ilvl="0" w:tplc="209EB0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B042A80"/>
    <w:multiLevelType w:val="multilevel"/>
    <w:tmpl w:val="3BE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0178890">
    <w:abstractNumId w:val="34"/>
  </w:num>
  <w:num w:numId="2" w16cid:durableId="491219224">
    <w:abstractNumId w:val="28"/>
  </w:num>
  <w:num w:numId="3" w16cid:durableId="1765304478">
    <w:abstractNumId w:val="25"/>
  </w:num>
  <w:num w:numId="4" w16cid:durableId="1503201306">
    <w:abstractNumId w:val="12"/>
  </w:num>
  <w:num w:numId="5" w16cid:durableId="1201166380">
    <w:abstractNumId w:val="14"/>
  </w:num>
  <w:num w:numId="6" w16cid:durableId="483738949">
    <w:abstractNumId w:val="7"/>
  </w:num>
  <w:num w:numId="7" w16cid:durableId="463081957">
    <w:abstractNumId w:val="20"/>
  </w:num>
  <w:num w:numId="8" w16cid:durableId="1736468313">
    <w:abstractNumId w:val="36"/>
  </w:num>
  <w:num w:numId="9" w16cid:durableId="269968045">
    <w:abstractNumId w:val="0"/>
  </w:num>
  <w:num w:numId="10" w16cid:durableId="914048439">
    <w:abstractNumId w:val="11"/>
  </w:num>
  <w:num w:numId="11" w16cid:durableId="481696657">
    <w:abstractNumId w:val="17"/>
  </w:num>
  <w:num w:numId="12" w16cid:durableId="1000887550">
    <w:abstractNumId w:val="24"/>
  </w:num>
  <w:num w:numId="13" w16cid:durableId="198663214">
    <w:abstractNumId w:val="3"/>
  </w:num>
  <w:num w:numId="14" w16cid:durableId="471487210">
    <w:abstractNumId w:val="27"/>
  </w:num>
  <w:num w:numId="15" w16cid:durableId="369692275">
    <w:abstractNumId w:val="35"/>
  </w:num>
  <w:num w:numId="16" w16cid:durableId="1294218762">
    <w:abstractNumId w:val="10"/>
  </w:num>
  <w:num w:numId="17" w16cid:durableId="1474369439">
    <w:abstractNumId w:val="8"/>
  </w:num>
  <w:num w:numId="18" w16cid:durableId="53236476">
    <w:abstractNumId w:val="19"/>
  </w:num>
  <w:num w:numId="19" w16cid:durableId="1661539867">
    <w:abstractNumId w:val="18"/>
  </w:num>
  <w:num w:numId="20" w16cid:durableId="931429646">
    <w:abstractNumId w:val="6"/>
  </w:num>
  <w:num w:numId="21" w16cid:durableId="1265190390">
    <w:abstractNumId w:val="16"/>
  </w:num>
  <w:num w:numId="22" w16cid:durableId="1691104935">
    <w:abstractNumId w:val="9"/>
  </w:num>
  <w:num w:numId="23" w16cid:durableId="1522090825">
    <w:abstractNumId w:val="13"/>
  </w:num>
  <w:num w:numId="24" w16cid:durableId="302008198">
    <w:abstractNumId w:val="2"/>
  </w:num>
  <w:num w:numId="25" w16cid:durableId="2132045980">
    <w:abstractNumId w:val="4"/>
  </w:num>
  <w:num w:numId="26" w16cid:durableId="911743913">
    <w:abstractNumId w:val="5"/>
  </w:num>
  <w:num w:numId="27" w16cid:durableId="1721858711">
    <w:abstractNumId w:val="26"/>
  </w:num>
  <w:num w:numId="28" w16cid:durableId="608243617">
    <w:abstractNumId w:val="37"/>
  </w:num>
  <w:num w:numId="29" w16cid:durableId="466581614">
    <w:abstractNumId w:val="31"/>
  </w:num>
  <w:num w:numId="30" w16cid:durableId="1872104359">
    <w:abstractNumId w:val="32"/>
  </w:num>
  <w:num w:numId="31" w16cid:durableId="25568538">
    <w:abstractNumId w:val="1"/>
  </w:num>
  <w:num w:numId="32" w16cid:durableId="560217957">
    <w:abstractNumId w:val="23"/>
  </w:num>
  <w:num w:numId="33" w16cid:durableId="196311203">
    <w:abstractNumId w:val="29"/>
  </w:num>
  <w:num w:numId="34" w16cid:durableId="699282415">
    <w:abstractNumId w:val="15"/>
  </w:num>
  <w:num w:numId="35" w16cid:durableId="2028554387">
    <w:abstractNumId w:val="33"/>
  </w:num>
  <w:num w:numId="36" w16cid:durableId="1554730216">
    <w:abstractNumId w:val="22"/>
  </w:num>
  <w:num w:numId="37" w16cid:durableId="1476072217">
    <w:abstractNumId w:val="30"/>
  </w:num>
  <w:num w:numId="38" w16cid:durableId="336008203">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7B7"/>
    <w:rsid w:val="0000102E"/>
    <w:rsid w:val="00002821"/>
    <w:rsid w:val="00002EB5"/>
    <w:rsid w:val="00004FAA"/>
    <w:rsid w:val="00005911"/>
    <w:rsid w:val="00005E02"/>
    <w:rsid w:val="00006168"/>
    <w:rsid w:val="00006D27"/>
    <w:rsid w:val="00010E50"/>
    <w:rsid w:val="00011171"/>
    <w:rsid w:val="000111E5"/>
    <w:rsid w:val="000112AD"/>
    <w:rsid w:val="00014F22"/>
    <w:rsid w:val="0001512A"/>
    <w:rsid w:val="00016213"/>
    <w:rsid w:val="000162F4"/>
    <w:rsid w:val="000164D4"/>
    <w:rsid w:val="00016A6F"/>
    <w:rsid w:val="00016DBC"/>
    <w:rsid w:val="000173B8"/>
    <w:rsid w:val="00020477"/>
    <w:rsid w:val="0002178B"/>
    <w:rsid w:val="000221EB"/>
    <w:rsid w:val="000223CF"/>
    <w:rsid w:val="000244E9"/>
    <w:rsid w:val="000250B5"/>
    <w:rsid w:val="00030733"/>
    <w:rsid w:val="0003126C"/>
    <w:rsid w:val="0003206C"/>
    <w:rsid w:val="00032F39"/>
    <w:rsid w:val="00035B76"/>
    <w:rsid w:val="00040BA6"/>
    <w:rsid w:val="0004206A"/>
    <w:rsid w:val="0004285B"/>
    <w:rsid w:val="000429A6"/>
    <w:rsid w:val="00044EED"/>
    <w:rsid w:val="00047D54"/>
    <w:rsid w:val="0005136E"/>
    <w:rsid w:val="00051B3F"/>
    <w:rsid w:val="00051BED"/>
    <w:rsid w:val="00052203"/>
    <w:rsid w:val="0005241F"/>
    <w:rsid w:val="00052793"/>
    <w:rsid w:val="000530BD"/>
    <w:rsid w:val="00053A93"/>
    <w:rsid w:val="00053D1E"/>
    <w:rsid w:val="000568DE"/>
    <w:rsid w:val="00057028"/>
    <w:rsid w:val="00057093"/>
    <w:rsid w:val="00060D51"/>
    <w:rsid w:val="00061774"/>
    <w:rsid w:val="00062FBE"/>
    <w:rsid w:val="000631D3"/>
    <w:rsid w:val="000634B3"/>
    <w:rsid w:val="0006417B"/>
    <w:rsid w:val="000647D1"/>
    <w:rsid w:val="000659A1"/>
    <w:rsid w:val="00065E17"/>
    <w:rsid w:val="0006664C"/>
    <w:rsid w:val="00067364"/>
    <w:rsid w:val="000728D9"/>
    <w:rsid w:val="000732D1"/>
    <w:rsid w:val="00075991"/>
    <w:rsid w:val="00076EAD"/>
    <w:rsid w:val="00082544"/>
    <w:rsid w:val="000829BE"/>
    <w:rsid w:val="0008314C"/>
    <w:rsid w:val="00084B06"/>
    <w:rsid w:val="0008508F"/>
    <w:rsid w:val="00086D8F"/>
    <w:rsid w:val="00087E0B"/>
    <w:rsid w:val="0009262F"/>
    <w:rsid w:val="00093ED2"/>
    <w:rsid w:val="00096CDB"/>
    <w:rsid w:val="000970F8"/>
    <w:rsid w:val="0009728B"/>
    <w:rsid w:val="000A0A0F"/>
    <w:rsid w:val="000A0B3F"/>
    <w:rsid w:val="000A1F62"/>
    <w:rsid w:val="000A20EF"/>
    <w:rsid w:val="000A51D1"/>
    <w:rsid w:val="000A5771"/>
    <w:rsid w:val="000A5C7A"/>
    <w:rsid w:val="000A72C3"/>
    <w:rsid w:val="000A7645"/>
    <w:rsid w:val="000A7AF9"/>
    <w:rsid w:val="000B0370"/>
    <w:rsid w:val="000B08FE"/>
    <w:rsid w:val="000B2B77"/>
    <w:rsid w:val="000B3CD7"/>
    <w:rsid w:val="000B3F05"/>
    <w:rsid w:val="000B59DC"/>
    <w:rsid w:val="000B7046"/>
    <w:rsid w:val="000B77E7"/>
    <w:rsid w:val="000C28DE"/>
    <w:rsid w:val="000C2927"/>
    <w:rsid w:val="000C3F9A"/>
    <w:rsid w:val="000C4DB4"/>
    <w:rsid w:val="000C4E43"/>
    <w:rsid w:val="000C5500"/>
    <w:rsid w:val="000C5DE2"/>
    <w:rsid w:val="000C6607"/>
    <w:rsid w:val="000C6C34"/>
    <w:rsid w:val="000C6ED9"/>
    <w:rsid w:val="000D03D6"/>
    <w:rsid w:val="000D3314"/>
    <w:rsid w:val="000D3A5D"/>
    <w:rsid w:val="000D3BD0"/>
    <w:rsid w:val="000D4F23"/>
    <w:rsid w:val="000D52DE"/>
    <w:rsid w:val="000D5B91"/>
    <w:rsid w:val="000D5CC1"/>
    <w:rsid w:val="000D6ECE"/>
    <w:rsid w:val="000D7524"/>
    <w:rsid w:val="000D7929"/>
    <w:rsid w:val="000D7F20"/>
    <w:rsid w:val="000E01A1"/>
    <w:rsid w:val="000E0909"/>
    <w:rsid w:val="000E0DCC"/>
    <w:rsid w:val="000E2AF9"/>
    <w:rsid w:val="000E2E8C"/>
    <w:rsid w:val="000E4B37"/>
    <w:rsid w:val="000E5AEF"/>
    <w:rsid w:val="000F0C50"/>
    <w:rsid w:val="000F15A7"/>
    <w:rsid w:val="000F39CE"/>
    <w:rsid w:val="000F3CE9"/>
    <w:rsid w:val="000F3EBC"/>
    <w:rsid w:val="000F4D1D"/>
    <w:rsid w:val="000F79B8"/>
    <w:rsid w:val="00100608"/>
    <w:rsid w:val="001009D3"/>
    <w:rsid w:val="00102DCF"/>
    <w:rsid w:val="00106B4A"/>
    <w:rsid w:val="00107165"/>
    <w:rsid w:val="00107E15"/>
    <w:rsid w:val="00112FAD"/>
    <w:rsid w:val="00113034"/>
    <w:rsid w:val="001132DF"/>
    <w:rsid w:val="0011687C"/>
    <w:rsid w:val="00116BB2"/>
    <w:rsid w:val="00117375"/>
    <w:rsid w:val="001214D9"/>
    <w:rsid w:val="001214F4"/>
    <w:rsid w:val="0012307F"/>
    <w:rsid w:val="00123491"/>
    <w:rsid w:val="0012434F"/>
    <w:rsid w:val="00124A4D"/>
    <w:rsid w:val="00125F0F"/>
    <w:rsid w:val="00126BA0"/>
    <w:rsid w:val="00127D88"/>
    <w:rsid w:val="00130FB9"/>
    <w:rsid w:val="00132892"/>
    <w:rsid w:val="00133E17"/>
    <w:rsid w:val="001350C3"/>
    <w:rsid w:val="001365BD"/>
    <w:rsid w:val="0013699E"/>
    <w:rsid w:val="00137433"/>
    <w:rsid w:val="00137DAE"/>
    <w:rsid w:val="001408A7"/>
    <w:rsid w:val="001415F2"/>
    <w:rsid w:val="00143B63"/>
    <w:rsid w:val="00144697"/>
    <w:rsid w:val="00144ED5"/>
    <w:rsid w:val="00145CC2"/>
    <w:rsid w:val="0015452A"/>
    <w:rsid w:val="00155085"/>
    <w:rsid w:val="0015512C"/>
    <w:rsid w:val="00160654"/>
    <w:rsid w:val="00160F2C"/>
    <w:rsid w:val="001637FE"/>
    <w:rsid w:val="00167290"/>
    <w:rsid w:val="001677C7"/>
    <w:rsid w:val="00171B05"/>
    <w:rsid w:val="00172650"/>
    <w:rsid w:val="00173FFD"/>
    <w:rsid w:val="001754BA"/>
    <w:rsid w:val="00176106"/>
    <w:rsid w:val="001841D9"/>
    <w:rsid w:val="00184A64"/>
    <w:rsid w:val="00186ABD"/>
    <w:rsid w:val="001902B2"/>
    <w:rsid w:val="00190598"/>
    <w:rsid w:val="0019192A"/>
    <w:rsid w:val="001923AD"/>
    <w:rsid w:val="00193EFF"/>
    <w:rsid w:val="001946CA"/>
    <w:rsid w:val="001947DD"/>
    <w:rsid w:val="001949D2"/>
    <w:rsid w:val="00195BCC"/>
    <w:rsid w:val="00195C41"/>
    <w:rsid w:val="00197BED"/>
    <w:rsid w:val="001A1A90"/>
    <w:rsid w:val="001A2B2D"/>
    <w:rsid w:val="001A36D2"/>
    <w:rsid w:val="001A6AEB"/>
    <w:rsid w:val="001A7CB9"/>
    <w:rsid w:val="001A7ED0"/>
    <w:rsid w:val="001B1338"/>
    <w:rsid w:val="001B2360"/>
    <w:rsid w:val="001B2C2D"/>
    <w:rsid w:val="001B47EB"/>
    <w:rsid w:val="001B54E1"/>
    <w:rsid w:val="001B5A87"/>
    <w:rsid w:val="001B786F"/>
    <w:rsid w:val="001B7899"/>
    <w:rsid w:val="001B7E18"/>
    <w:rsid w:val="001C1E66"/>
    <w:rsid w:val="001C28BB"/>
    <w:rsid w:val="001C38E9"/>
    <w:rsid w:val="001C4343"/>
    <w:rsid w:val="001C66DC"/>
    <w:rsid w:val="001C6806"/>
    <w:rsid w:val="001C6C72"/>
    <w:rsid w:val="001D0123"/>
    <w:rsid w:val="001D0ABD"/>
    <w:rsid w:val="001D0D46"/>
    <w:rsid w:val="001D3A19"/>
    <w:rsid w:val="001D653C"/>
    <w:rsid w:val="001D6C2B"/>
    <w:rsid w:val="001D76E1"/>
    <w:rsid w:val="001D7CB0"/>
    <w:rsid w:val="001E1CC4"/>
    <w:rsid w:val="001E5646"/>
    <w:rsid w:val="001F3336"/>
    <w:rsid w:val="001F386C"/>
    <w:rsid w:val="001F581C"/>
    <w:rsid w:val="001F6468"/>
    <w:rsid w:val="00206BBE"/>
    <w:rsid w:val="00211037"/>
    <w:rsid w:val="002128E3"/>
    <w:rsid w:val="002163F1"/>
    <w:rsid w:val="002165BA"/>
    <w:rsid w:val="002168DC"/>
    <w:rsid w:val="00217F27"/>
    <w:rsid w:val="002216B2"/>
    <w:rsid w:val="00225346"/>
    <w:rsid w:val="00225B58"/>
    <w:rsid w:val="0022698F"/>
    <w:rsid w:val="00230BA8"/>
    <w:rsid w:val="00232561"/>
    <w:rsid w:val="002333D9"/>
    <w:rsid w:val="00233E7E"/>
    <w:rsid w:val="002344AE"/>
    <w:rsid w:val="00236C29"/>
    <w:rsid w:val="00237D29"/>
    <w:rsid w:val="002409BD"/>
    <w:rsid w:val="00242B9F"/>
    <w:rsid w:val="00244635"/>
    <w:rsid w:val="00244F51"/>
    <w:rsid w:val="0024652F"/>
    <w:rsid w:val="00250307"/>
    <w:rsid w:val="00251614"/>
    <w:rsid w:val="00252B8F"/>
    <w:rsid w:val="00252E9E"/>
    <w:rsid w:val="00254500"/>
    <w:rsid w:val="00255E4B"/>
    <w:rsid w:val="002568F1"/>
    <w:rsid w:val="00257404"/>
    <w:rsid w:val="00257570"/>
    <w:rsid w:val="002577F8"/>
    <w:rsid w:val="00257B2E"/>
    <w:rsid w:val="002602B5"/>
    <w:rsid w:val="00260886"/>
    <w:rsid w:val="00261AFA"/>
    <w:rsid w:val="0026460F"/>
    <w:rsid w:val="00264F89"/>
    <w:rsid w:val="00265304"/>
    <w:rsid w:val="002655CA"/>
    <w:rsid w:val="00266032"/>
    <w:rsid w:val="0026651B"/>
    <w:rsid w:val="002670C0"/>
    <w:rsid w:val="002701BB"/>
    <w:rsid w:val="00270C55"/>
    <w:rsid w:val="00271243"/>
    <w:rsid w:val="0027156A"/>
    <w:rsid w:val="002747E9"/>
    <w:rsid w:val="00274B58"/>
    <w:rsid w:val="00274E1D"/>
    <w:rsid w:val="002754A4"/>
    <w:rsid w:val="002775E4"/>
    <w:rsid w:val="00282536"/>
    <w:rsid w:val="002850FE"/>
    <w:rsid w:val="00287955"/>
    <w:rsid w:val="00287FA1"/>
    <w:rsid w:val="002908DA"/>
    <w:rsid w:val="00290F1A"/>
    <w:rsid w:val="00291EFD"/>
    <w:rsid w:val="002925CF"/>
    <w:rsid w:val="00293990"/>
    <w:rsid w:val="00293D4C"/>
    <w:rsid w:val="00294256"/>
    <w:rsid w:val="00295A26"/>
    <w:rsid w:val="00296C76"/>
    <w:rsid w:val="00296F69"/>
    <w:rsid w:val="00297089"/>
    <w:rsid w:val="002A211E"/>
    <w:rsid w:val="002A5B29"/>
    <w:rsid w:val="002A65C4"/>
    <w:rsid w:val="002A6E49"/>
    <w:rsid w:val="002A7840"/>
    <w:rsid w:val="002B328F"/>
    <w:rsid w:val="002B4FFA"/>
    <w:rsid w:val="002B5C4B"/>
    <w:rsid w:val="002B632E"/>
    <w:rsid w:val="002B6642"/>
    <w:rsid w:val="002B70F4"/>
    <w:rsid w:val="002B74D7"/>
    <w:rsid w:val="002C0F9F"/>
    <w:rsid w:val="002C11E9"/>
    <w:rsid w:val="002C1639"/>
    <w:rsid w:val="002C17EE"/>
    <w:rsid w:val="002C19F2"/>
    <w:rsid w:val="002C3CA6"/>
    <w:rsid w:val="002C5BEA"/>
    <w:rsid w:val="002C73C1"/>
    <w:rsid w:val="002C7EE3"/>
    <w:rsid w:val="002D1296"/>
    <w:rsid w:val="002D16BA"/>
    <w:rsid w:val="002D1A45"/>
    <w:rsid w:val="002D1C89"/>
    <w:rsid w:val="002D2087"/>
    <w:rsid w:val="002D37A7"/>
    <w:rsid w:val="002D4A29"/>
    <w:rsid w:val="002D5ED9"/>
    <w:rsid w:val="002D7CFF"/>
    <w:rsid w:val="002E016D"/>
    <w:rsid w:val="002E052A"/>
    <w:rsid w:val="002E1AE6"/>
    <w:rsid w:val="002E1B9A"/>
    <w:rsid w:val="002E43D5"/>
    <w:rsid w:val="002E443E"/>
    <w:rsid w:val="002E5748"/>
    <w:rsid w:val="002E59A6"/>
    <w:rsid w:val="002F0C3D"/>
    <w:rsid w:val="002F2127"/>
    <w:rsid w:val="002F320B"/>
    <w:rsid w:val="002F58ED"/>
    <w:rsid w:val="002F6292"/>
    <w:rsid w:val="002F7B97"/>
    <w:rsid w:val="00302751"/>
    <w:rsid w:val="00303339"/>
    <w:rsid w:val="00310C25"/>
    <w:rsid w:val="00311A66"/>
    <w:rsid w:val="00312067"/>
    <w:rsid w:val="00312639"/>
    <w:rsid w:val="003132A8"/>
    <w:rsid w:val="00313BEB"/>
    <w:rsid w:val="003154FE"/>
    <w:rsid w:val="003155E9"/>
    <w:rsid w:val="00315C41"/>
    <w:rsid w:val="00315E00"/>
    <w:rsid w:val="0032147B"/>
    <w:rsid w:val="00322D24"/>
    <w:rsid w:val="00322FFB"/>
    <w:rsid w:val="00323418"/>
    <w:rsid w:val="00325A8E"/>
    <w:rsid w:val="00326926"/>
    <w:rsid w:val="00326C1F"/>
    <w:rsid w:val="00327196"/>
    <w:rsid w:val="00327396"/>
    <w:rsid w:val="00327F4D"/>
    <w:rsid w:val="003305A5"/>
    <w:rsid w:val="0033273F"/>
    <w:rsid w:val="0033461E"/>
    <w:rsid w:val="00334D12"/>
    <w:rsid w:val="00335124"/>
    <w:rsid w:val="0033535D"/>
    <w:rsid w:val="00336E42"/>
    <w:rsid w:val="00337769"/>
    <w:rsid w:val="00337A55"/>
    <w:rsid w:val="00337F8E"/>
    <w:rsid w:val="00340954"/>
    <w:rsid w:val="00343683"/>
    <w:rsid w:val="003450CA"/>
    <w:rsid w:val="00345C44"/>
    <w:rsid w:val="00347C00"/>
    <w:rsid w:val="00347FBD"/>
    <w:rsid w:val="00351AB4"/>
    <w:rsid w:val="00351F02"/>
    <w:rsid w:val="003527F6"/>
    <w:rsid w:val="0035298C"/>
    <w:rsid w:val="003529B2"/>
    <w:rsid w:val="00354B2F"/>
    <w:rsid w:val="00355AD7"/>
    <w:rsid w:val="00355C41"/>
    <w:rsid w:val="00361805"/>
    <w:rsid w:val="003619EF"/>
    <w:rsid w:val="003624D2"/>
    <w:rsid w:val="00363D36"/>
    <w:rsid w:val="003664AE"/>
    <w:rsid w:val="003677F2"/>
    <w:rsid w:val="00370B54"/>
    <w:rsid w:val="00370E76"/>
    <w:rsid w:val="00370EE2"/>
    <w:rsid w:val="0037115E"/>
    <w:rsid w:val="00372216"/>
    <w:rsid w:val="0037323D"/>
    <w:rsid w:val="003740A0"/>
    <w:rsid w:val="00374D38"/>
    <w:rsid w:val="00376173"/>
    <w:rsid w:val="00376409"/>
    <w:rsid w:val="003802A9"/>
    <w:rsid w:val="00383B6F"/>
    <w:rsid w:val="00384356"/>
    <w:rsid w:val="00384B2C"/>
    <w:rsid w:val="0038537C"/>
    <w:rsid w:val="0038654B"/>
    <w:rsid w:val="00386E8E"/>
    <w:rsid w:val="003874C0"/>
    <w:rsid w:val="00391429"/>
    <w:rsid w:val="00392597"/>
    <w:rsid w:val="00395332"/>
    <w:rsid w:val="003955E8"/>
    <w:rsid w:val="0039560A"/>
    <w:rsid w:val="003A0390"/>
    <w:rsid w:val="003A15A0"/>
    <w:rsid w:val="003A1D89"/>
    <w:rsid w:val="003A287E"/>
    <w:rsid w:val="003A2F21"/>
    <w:rsid w:val="003A4BEB"/>
    <w:rsid w:val="003A588E"/>
    <w:rsid w:val="003A5EF2"/>
    <w:rsid w:val="003A7692"/>
    <w:rsid w:val="003B1209"/>
    <w:rsid w:val="003B2C30"/>
    <w:rsid w:val="003B44F7"/>
    <w:rsid w:val="003B4E69"/>
    <w:rsid w:val="003B4FAC"/>
    <w:rsid w:val="003B6A22"/>
    <w:rsid w:val="003B7B24"/>
    <w:rsid w:val="003B7D09"/>
    <w:rsid w:val="003C0D9B"/>
    <w:rsid w:val="003C0F51"/>
    <w:rsid w:val="003C2ACC"/>
    <w:rsid w:val="003C2BDA"/>
    <w:rsid w:val="003C30EE"/>
    <w:rsid w:val="003C3C47"/>
    <w:rsid w:val="003C4104"/>
    <w:rsid w:val="003C4DD1"/>
    <w:rsid w:val="003C563F"/>
    <w:rsid w:val="003C57B2"/>
    <w:rsid w:val="003C61CE"/>
    <w:rsid w:val="003D00F3"/>
    <w:rsid w:val="003D23A5"/>
    <w:rsid w:val="003D270D"/>
    <w:rsid w:val="003D3FA2"/>
    <w:rsid w:val="003D4338"/>
    <w:rsid w:val="003D476D"/>
    <w:rsid w:val="003D4D0B"/>
    <w:rsid w:val="003D52B1"/>
    <w:rsid w:val="003E184E"/>
    <w:rsid w:val="003E1AAE"/>
    <w:rsid w:val="003E2309"/>
    <w:rsid w:val="003E33C6"/>
    <w:rsid w:val="003E5281"/>
    <w:rsid w:val="003E5380"/>
    <w:rsid w:val="003E5AE1"/>
    <w:rsid w:val="003E5D3D"/>
    <w:rsid w:val="003E72CF"/>
    <w:rsid w:val="003F1766"/>
    <w:rsid w:val="003F17CA"/>
    <w:rsid w:val="003F2393"/>
    <w:rsid w:val="003F26D8"/>
    <w:rsid w:val="003F34D5"/>
    <w:rsid w:val="003F3D86"/>
    <w:rsid w:val="003F4A12"/>
    <w:rsid w:val="003F52F1"/>
    <w:rsid w:val="003F74CE"/>
    <w:rsid w:val="00400D5B"/>
    <w:rsid w:val="00402749"/>
    <w:rsid w:val="0040360B"/>
    <w:rsid w:val="00403D48"/>
    <w:rsid w:val="00406854"/>
    <w:rsid w:val="0041132A"/>
    <w:rsid w:val="0041220F"/>
    <w:rsid w:val="00414A34"/>
    <w:rsid w:val="004151DD"/>
    <w:rsid w:val="00417CCF"/>
    <w:rsid w:val="0042053B"/>
    <w:rsid w:val="00420F15"/>
    <w:rsid w:val="004213BD"/>
    <w:rsid w:val="00425C5B"/>
    <w:rsid w:val="00426704"/>
    <w:rsid w:val="004275F3"/>
    <w:rsid w:val="00431BB7"/>
    <w:rsid w:val="00432BED"/>
    <w:rsid w:val="00432D17"/>
    <w:rsid w:val="004337C2"/>
    <w:rsid w:val="0043447C"/>
    <w:rsid w:val="00435088"/>
    <w:rsid w:val="004375B2"/>
    <w:rsid w:val="00437B6E"/>
    <w:rsid w:val="00437D49"/>
    <w:rsid w:val="00441C05"/>
    <w:rsid w:val="00442BFE"/>
    <w:rsid w:val="00443464"/>
    <w:rsid w:val="00443EAA"/>
    <w:rsid w:val="004449C1"/>
    <w:rsid w:val="00444FCA"/>
    <w:rsid w:val="004454DC"/>
    <w:rsid w:val="00447464"/>
    <w:rsid w:val="004502B7"/>
    <w:rsid w:val="004514F2"/>
    <w:rsid w:val="00451C7D"/>
    <w:rsid w:val="00452042"/>
    <w:rsid w:val="00453AB4"/>
    <w:rsid w:val="00454EA8"/>
    <w:rsid w:val="00455EDB"/>
    <w:rsid w:val="00456F9D"/>
    <w:rsid w:val="0046048B"/>
    <w:rsid w:val="004619BB"/>
    <w:rsid w:val="00464706"/>
    <w:rsid w:val="0046495E"/>
    <w:rsid w:val="00465B1B"/>
    <w:rsid w:val="00465BC8"/>
    <w:rsid w:val="004663E3"/>
    <w:rsid w:val="00466A46"/>
    <w:rsid w:val="00466FDB"/>
    <w:rsid w:val="00467950"/>
    <w:rsid w:val="00467DC1"/>
    <w:rsid w:val="00467EBF"/>
    <w:rsid w:val="00471BA2"/>
    <w:rsid w:val="00473B71"/>
    <w:rsid w:val="0047457A"/>
    <w:rsid w:val="0047458C"/>
    <w:rsid w:val="00475898"/>
    <w:rsid w:val="00475B73"/>
    <w:rsid w:val="00475CFB"/>
    <w:rsid w:val="004767D5"/>
    <w:rsid w:val="00477C25"/>
    <w:rsid w:val="00477F76"/>
    <w:rsid w:val="00480E05"/>
    <w:rsid w:val="00481299"/>
    <w:rsid w:val="0048192E"/>
    <w:rsid w:val="00482908"/>
    <w:rsid w:val="00485208"/>
    <w:rsid w:val="00485A07"/>
    <w:rsid w:val="004873DD"/>
    <w:rsid w:val="00487DBB"/>
    <w:rsid w:val="00490DFC"/>
    <w:rsid w:val="0049546B"/>
    <w:rsid w:val="00495CA5"/>
    <w:rsid w:val="00495EFB"/>
    <w:rsid w:val="00496C60"/>
    <w:rsid w:val="00496FD7"/>
    <w:rsid w:val="004A15CE"/>
    <w:rsid w:val="004A1FD3"/>
    <w:rsid w:val="004A4C09"/>
    <w:rsid w:val="004A6325"/>
    <w:rsid w:val="004A6F70"/>
    <w:rsid w:val="004B05F4"/>
    <w:rsid w:val="004B0EAF"/>
    <w:rsid w:val="004B2F96"/>
    <w:rsid w:val="004B38D9"/>
    <w:rsid w:val="004B5D88"/>
    <w:rsid w:val="004B65F9"/>
    <w:rsid w:val="004C0095"/>
    <w:rsid w:val="004C0513"/>
    <w:rsid w:val="004C270F"/>
    <w:rsid w:val="004C6752"/>
    <w:rsid w:val="004C7FC3"/>
    <w:rsid w:val="004D2F17"/>
    <w:rsid w:val="004D58C1"/>
    <w:rsid w:val="004D6435"/>
    <w:rsid w:val="004D70C0"/>
    <w:rsid w:val="004D757E"/>
    <w:rsid w:val="004D7BB2"/>
    <w:rsid w:val="004E0544"/>
    <w:rsid w:val="004E145A"/>
    <w:rsid w:val="004E1629"/>
    <w:rsid w:val="004E1C44"/>
    <w:rsid w:val="004E376B"/>
    <w:rsid w:val="004E6501"/>
    <w:rsid w:val="004F1068"/>
    <w:rsid w:val="004F2391"/>
    <w:rsid w:val="004F2DF0"/>
    <w:rsid w:val="004F4403"/>
    <w:rsid w:val="004F460B"/>
    <w:rsid w:val="004F5AB0"/>
    <w:rsid w:val="004F7CB7"/>
    <w:rsid w:val="004F7DE2"/>
    <w:rsid w:val="004F7EF4"/>
    <w:rsid w:val="00500E73"/>
    <w:rsid w:val="00500F21"/>
    <w:rsid w:val="00502868"/>
    <w:rsid w:val="0050286F"/>
    <w:rsid w:val="00503EB4"/>
    <w:rsid w:val="00503F3D"/>
    <w:rsid w:val="00504BE4"/>
    <w:rsid w:val="005109F9"/>
    <w:rsid w:val="00510F97"/>
    <w:rsid w:val="00511919"/>
    <w:rsid w:val="00511F2F"/>
    <w:rsid w:val="00514494"/>
    <w:rsid w:val="005146B4"/>
    <w:rsid w:val="0051558B"/>
    <w:rsid w:val="0051700F"/>
    <w:rsid w:val="00517AE1"/>
    <w:rsid w:val="00517F46"/>
    <w:rsid w:val="00520652"/>
    <w:rsid w:val="0052101B"/>
    <w:rsid w:val="005221CA"/>
    <w:rsid w:val="00523C49"/>
    <w:rsid w:val="00523D79"/>
    <w:rsid w:val="0052450A"/>
    <w:rsid w:val="0052455E"/>
    <w:rsid w:val="00526141"/>
    <w:rsid w:val="005332F1"/>
    <w:rsid w:val="00533FA0"/>
    <w:rsid w:val="00534225"/>
    <w:rsid w:val="00534A7A"/>
    <w:rsid w:val="00534D12"/>
    <w:rsid w:val="00534F30"/>
    <w:rsid w:val="005358EF"/>
    <w:rsid w:val="00536267"/>
    <w:rsid w:val="00537A41"/>
    <w:rsid w:val="00537DFF"/>
    <w:rsid w:val="0054035D"/>
    <w:rsid w:val="00540C1E"/>
    <w:rsid w:val="00541B62"/>
    <w:rsid w:val="00542E78"/>
    <w:rsid w:val="00543BD5"/>
    <w:rsid w:val="00544E75"/>
    <w:rsid w:val="00546414"/>
    <w:rsid w:val="00546506"/>
    <w:rsid w:val="00546662"/>
    <w:rsid w:val="00547284"/>
    <w:rsid w:val="0054794D"/>
    <w:rsid w:val="00550CDD"/>
    <w:rsid w:val="00551C48"/>
    <w:rsid w:val="005531E8"/>
    <w:rsid w:val="0055542B"/>
    <w:rsid w:val="0055596E"/>
    <w:rsid w:val="0055631D"/>
    <w:rsid w:val="0056231D"/>
    <w:rsid w:val="00562869"/>
    <w:rsid w:val="00562AAC"/>
    <w:rsid w:val="00563435"/>
    <w:rsid w:val="00565180"/>
    <w:rsid w:val="00566069"/>
    <w:rsid w:val="00570029"/>
    <w:rsid w:val="005701A2"/>
    <w:rsid w:val="00572FE3"/>
    <w:rsid w:val="00573E8A"/>
    <w:rsid w:val="00575F35"/>
    <w:rsid w:val="005771FC"/>
    <w:rsid w:val="00577F08"/>
    <w:rsid w:val="005815D4"/>
    <w:rsid w:val="00582B62"/>
    <w:rsid w:val="00586E3D"/>
    <w:rsid w:val="00587A37"/>
    <w:rsid w:val="00587D94"/>
    <w:rsid w:val="00587F01"/>
    <w:rsid w:val="005904DF"/>
    <w:rsid w:val="0059150D"/>
    <w:rsid w:val="00593E5F"/>
    <w:rsid w:val="00594321"/>
    <w:rsid w:val="005950C7"/>
    <w:rsid w:val="00596519"/>
    <w:rsid w:val="005966DF"/>
    <w:rsid w:val="00596B5E"/>
    <w:rsid w:val="00596C5A"/>
    <w:rsid w:val="00597E23"/>
    <w:rsid w:val="005A29E2"/>
    <w:rsid w:val="005A2CA6"/>
    <w:rsid w:val="005A3D4C"/>
    <w:rsid w:val="005A47D4"/>
    <w:rsid w:val="005A7417"/>
    <w:rsid w:val="005B488B"/>
    <w:rsid w:val="005B4A1E"/>
    <w:rsid w:val="005B5C78"/>
    <w:rsid w:val="005B6F97"/>
    <w:rsid w:val="005B76A4"/>
    <w:rsid w:val="005B7F00"/>
    <w:rsid w:val="005C0681"/>
    <w:rsid w:val="005C375B"/>
    <w:rsid w:val="005C43A1"/>
    <w:rsid w:val="005C7CA7"/>
    <w:rsid w:val="005D04C9"/>
    <w:rsid w:val="005D0830"/>
    <w:rsid w:val="005D0BD7"/>
    <w:rsid w:val="005D0E7C"/>
    <w:rsid w:val="005D1784"/>
    <w:rsid w:val="005D46A4"/>
    <w:rsid w:val="005E023E"/>
    <w:rsid w:val="005E0414"/>
    <w:rsid w:val="005E1E95"/>
    <w:rsid w:val="005E22EA"/>
    <w:rsid w:val="005E2839"/>
    <w:rsid w:val="005E3644"/>
    <w:rsid w:val="005E37AD"/>
    <w:rsid w:val="005F14EA"/>
    <w:rsid w:val="005F2312"/>
    <w:rsid w:val="005F32E1"/>
    <w:rsid w:val="005F4358"/>
    <w:rsid w:val="005F5402"/>
    <w:rsid w:val="005F6689"/>
    <w:rsid w:val="005F6F28"/>
    <w:rsid w:val="0060002D"/>
    <w:rsid w:val="0060050A"/>
    <w:rsid w:val="00601E30"/>
    <w:rsid w:val="006021D8"/>
    <w:rsid w:val="00603C70"/>
    <w:rsid w:val="00604720"/>
    <w:rsid w:val="006055F4"/>
    <w:rsid w:val="00605B91"/>
    <w:rsid w:val="00611065"/>
    <w:rsid w:val="00614743"/>
    <w:rsid w:val="006164AF"/>
    <w:rsid w:val="00617C5D"/>
    <w:rsid w:val="006209EF"/>
    <w:rsid w:val="006210CC"/>
    <w:rsid w:val="006212BE"/>
    <w:rsid w:val="00621734"/>
    <w:rsid w:val="00622E27"/>
    <w:rsid w:val="00624410"/>
    <w:rsid w:val="0062478C"/>
    <w:rsid w:val="00631744"/>
    <w:rsid w:val="00634E07"/>
    <w:rsid w:val="00637B21"/>
    <w:rsid w:val="00645D5F"/>
    <w:rsid w:val="00646143"/>
    <w:rsid w:val="006469F0"/>
    <w:rsid w:val="00646CC4"/>
    <w:rsid w:val="00650132"/>
    <w:rsid w:val="00651272"/>
    <w:rsid w:val="00651A65"/>
    <w:rsid w:val="00651E9A"/>
    <w:rsid w:val="0065324D"/>
    <w:rsid w:val="00655EA6"/>
    <w:rsid w:val="00656104"/>
    <w:rsid w:val="00656B30"/>
    <w:rsid w:val="00657073"/>
    <w:rsid w:val="00662CE4"/>
    <w:rsid w:val="00662F31"/>
    <w:rsid w:val="0066381A"/>
    <w:rsid w:val="00665688"/>
    <w:rsid w:val="00665ECB"/>
    <w:rsid w:val="00666EF9"/>
    <w:rsid w:val="00667A00"/>
    <w:rsid w:val="006727C9"/>
    <w:rsid w:val="00672F97"/>
    <w:rsid w:val="00673C95"/>
    <w:rsid w:val="00674C50"/>
    <w:rsid w:val="00675F33"/>
    <w:rsid w:val="0067688C"/>
    <w:rsid w:val="00676A37"/>
    <w:rsid w:val="00677C97"/>
    <w:rsid w:val="00680A39"/>
    <w:rsid w:val="00684A78"/>
    <w:rsid w:val="00686535"/>
    <w:rsid w:val="0068706C"/>
    <w:rsid w:val="00687E11"/>
    <w:rsid w:val="00690381"/>
    <w:rsid w:val="00691906"/>
    <w:rsid w:val="00692A5D"/>
    <w:rsid w:val="006935BF"/>
    <w:rsid w:val="006937D0"/>
    <w:rsid w:val="00693F7D"/>
    <w:rsid w:val="0069431E"/>
    <w:rsid w:val="00694E41"/>
    <w:rsid w:val="00695630"/>
    <w:rsid w:val="006968BE"/>
    <w:rsid w:val="006A107D"/>
    <w:rsid w:val="006A210C"/>
    <w:rsid w:val="006A2448"/>
    <w:rsid w:val="006A3D27"/>
    <w:rsid w:val="006A4A62"/>
    <w:rsid w:val="006A680C"/>
    <w:rsid w:val="006A6C3F"/>
    <w:rsid w:val="006A7A6E"/>
    <w:rsid w:val="006B1078"/>
    <w:rsid w:val="006B1A0A"/>
    <w:rsid w:val="006B5722"/>
    <w:rsid w:val="006B62B4"/>
    <w:rsid w:val="006B6A17"/>
    <w:rsid w:val="006C4096"/>
    <w:rsid w:val="006C47D8"/>
    <w:rsid w:val="006C4DDD"/>
    <w:rsid w:val="006C5A9F"/>
    <w:rsid w:val="006C6271"/>
    <w:rsid w:val="006D07F1"/>
    <w:rsid w:val="006D0C33"/>
    <w:rsid w:val="006D0E35"/>
    <w:rsid w:val="006D0E5A"/>
    <w:rsid w:val="006D148D"/>
    <w:rsid w:val="006D2BEA"/>
    <w:rsid w:val="006D2DC7"/>
    <w:rsid w:val="006D3BA6"/>
    <w:rsid w:val="006D4823"/>
    <w:rsid w:val="006D48D4"/>
    <w:rsid w:val="006D4FE8"/>
    <w:rsid w:val="006D565A"/>
    <w:rsid w:val="006D584E"/>
    <w:rsid w:val="006E00B9"/>
    <w:rsid w:val="006E1B3D"/>
    <w:rsid w:val="006E34CF"/>
    <w:rsid w:val="006E4FD0"/>
    <w:rsid w:val="006E7AC3"/>
    <w:rsid w:val="006F044B"/>
    <w:rsid w:val="006F1181"/>
    <w:rsid w:val="006F3B28"/>
    <w:rsid w:val="006F3D42"/>
    <w:rsid w:val="006F5AE0"/>
    <w:rsid w:val="006F5C76"/>
    <w:rsid w:val="006F6280"/>
    <w:rsid w:val="007009D7"/>
    <w:rsid w:val="007020D9"/>
    <w:rsid w:val="00705286"/>
    <w:rsid w:val="00705589"/>
    <w:rsid w:val="00710534"/>
    <w:rsid w:val="00712842"/>
    <w:rsid w:val="007133CE"/>
    <w:rsid w:val="00714FB1"/>
    <w:rsid w:val="00716A94"/>
    <w:rsid w:val="0072056D"/>
    <w:rsid w:val="00722142"/>
    <w:rsid w:val="00722390"/>
    <w:rsid w:val="00723D46"/>
    <w:rsid w:val="00724A9F"/>
    <w:rsid w:val="00724F1B"/>
    <w:rsid w:val="00725654"/>
    <w:rsid w:val="00726850"/>
    <w:rsid w:val="00726D0E"/>
    <w:rsid w:val="00731520"/>
    <w:rsid w:val="0073195F"/>
    <w:rsid w:val="00732647"/>
    <w:rsid w:val="00732CB2"/>
    <w:rsid w:val="007342D3"/>
    <w:rsid w:val="00735091"/>
    <w:rsid w:val="00735EF2"/>
    <w:rsid w:val="00735F85"/>
    <w:rsid w:val="00736361"/>
    <w:rsid w:val="007370BC"/>
    <w:rsid w:val="00737CE5"/>
    <w:rsid w:val="007404BF"/>
    <w:rsid w:val="0074200F"/>
    <w:rsid w:val="007426BB"/>
    <w:rsid w:val="007443B5"/>
    <w:rsid w:val="007447B0"/>
    <w:rsid w:val="0074496C"/>
    <w:rsid w:val="00747078"/>
    <w:rsid w:val="00750AA0"/>
    <w:rsid w:val="00751548"/>
    <w:rsid w:val="007516ED"/>
    <w:rsid w:val="007523FA"/>
    <w:rsid w:val="00753B50"/>
    <w:rsid w:val="00756116"/>
    <w:rsid w:val="0075640E"/>
    <w:rsid w:val="0075733A"/>
    <w:rsid w:val="00757B4E"/>
    <w:rsid w:val="0076144D"/>
    <w:rsid w:val="007618DE"/>
    <w:rsid w:val="00762429"/>
    <w:rsid w:val="00762933"/>
    <w:rsid w:val="00762EEB"/>
    <w:rsid w:val="007648D9"/>
    <w:rsid w:val="00764E5F"/>
    <w:rsid w:val="007660CF"/>
    <w:rsid w:val="0076650D"/>
    <w:rsid w:val="0076735A"/>
    <w:rsid w:val="00767B3C"/>
    <w:rsid w:val="007701A6"/>
    <w:rsid w:val="0077111A"/>
    <w:rsid w:val="00771223"/>
    <w:rsid w:val="007716D4"/>
    <w:rsid w:val="007722A2"/>
    <w:rsid w:val="00772443"/>
    <w:rsid w:val="00772AE2"/>
    <w:rsid w:val="00773C44"/>
    <w:rsid w:val="007747CC"/>
    <w:rsid w:val="007749BF"/>
    <w:rsid w:val="00775531"/>
    <w:rsid w:val="00783F8C"/>
    <w:rsid w:val="0078409A"/>
    <w:rsid w:val="00785C51"/>
    <w:rsid w:val="007867FA"/>
    <w:rsid w:val="0078693A"/>
    <w:rsid w:val="00791D18"/>
    <w:rsid w:val="00792112"/>
    <w:rsid w:val="007926A6"/>
    <w:rsid w:val="007942E6"/>
    <w:rsid w:val="00794570"/>
    <w:rsid w:val="007953C3"/>
    <w:rsid w:val="00796C89"/>
    <w:rsid w:val="007A0049"/>
    <w:rsid w:val="007A0B49"/>
    <w:rsid w:val="007A4879"/>
    <w:rsid w:val="007A530D"/>
    <w:rsid w:val="007A571C"/>
    <w:rsid w:val="007A5970"/>
    <w:rsid w:val="007A736F"/>
    <w:rsid w:val="007A7623"/>
    <w:rsid w:val="007B068C"/>
    <w:rsid w:val="007B0B95"/>
    <w:rsid w:val="007B17C6"/>
    <w:rsid w:val="007B1C2F"/>
    <w:rsid w:val="007B2D9C"/>
    <w:rsid w:val="007B31F1"/>
    <w:rsid w:val="007B4DE3"/>
    <w:rsid w:val="007B7181"/>
    <w:rsid w:val="007C03DB"/>
    <w:rsid w:val="007C0E6C"/>
    <w:rsid w:val="007C2811"/>
    <w:rsid w:val="007C4BD6"/>
    <w:rsid w:val="007C69D8"/>
    <w:rsid w:val="007C755B"/>
    <w:rsid w:val="007D1A64"/>
    <w:rsid w:val="007D1B11"/>
    <w:rsid w:val="007D308A"/>
    <w:rsid w:val="007D453E"/>
    <w:rsid w:val="007D457B"/>
    <w:rsid w:val="007D47FC"/>
    <w:rsid w:val="007D4965"/>
    <w:rsid w:val="007D509F"/>
    <w:rsid w:val="007D6849"/>
    <w:rsid w:val="007E08A4"/>
    <w:rsid w:val="007E0DF2"/>
    <w:rsid w:val="007E11F5"/>
    <w:rsid w:val="007E1CE7"/>
    <w:rsid w:val="007E1E96"/>
    <w:rsid w:val="007E32FA"/>
    <w:rsid w:val="007E37C8"/>
    <w:rsid w:val="007E46C0"/>
    <w:rsid w:val="007E50AE"/>
    <w:rsid w:val="007E54C1"/>
    <w:rsid w:val="007E67DB"/>
    <w:rsid w:val="007E75F6"/>
    <w:rsid w:val="007F15DC"/>
    <w:rsid w:val="007F3F7F"/>
    <w:rsid w:val="007F51B1"/>
    <w:rsid w:val="007F5E21"/>
    <w:rsid w:val="007F7C2E"/>
    <w:rsid w:val="0080186F"/>
    <w:rsid w:val="008035B0"/>
    <w:rsid w:val="008041E0"/>
    <w:rsid w:val="00806E9B"/>
    <w:rsid w:val="00806F83"/>
    <w:rsid w:val="008071F3"/>
    <w:rsid w:val="008075F7"/>
    <w:rsid w:val="00811EA0"/>
    <w:rsid w:val="0081244B"/>
    <w:rsid w:val="00812CF9"/>
    <w:rsid w:val="0081430C"/>
    <w:rsid w:val="00816E61"/>
    <w:rsid w:val="00820F36"/>
    <w:rsid w:val="00822915"/>
    <w:rsid w:val="00822B83"/>
    <w:rsid w:val="00822B9A"/>
    <w:rsid w:val="008240FE"/>
    <w:rsid w:val="008242E6"/>
    <w:rsid w:val="00824A0B"/>
    <w:rsid w:val="00825758"/>
    <w:rsid w:val="00826684"/>
    <w:rsid w:val="00827387"/>
    <w:rsid w:val="00827898"/>
    <w:rsid w:val="008337D6"/>
    <w:rsid w:val="008346F8"/>
    <w:rsid w:val="00834F26"/>
    <w:rsid w:val="008415ED"/>
    <w:rsid w:val="00841815"/>
    <w:rsid w:val="008428C8"/>
    <w:rsid w:val="0084369E"/>
    <w:rsid w:val="00843885"/>
    <w:rsid w:val="008440B7"/>
    <w:rsid w:val="008446F4"/>
    <w:rsid w:val="008454D7"/>
    <w:rsid w:val="008476D2"/>
    <w:rsid w:val="008517D3"/>
    <w:rsid w:val="008548D3"/>
    <w:rsid w:val="00854EBB"/>
    <w:rsid w:val="008550CC"/>
    <w:rsid w:val="0085557C"/>
    <w:rsid w:val="00855A6F"/>
    <w:rsid w:val="008560ED"/>
    <w:rsid w:val="0085647E"/>
    <w:rsid w:val="00857196"/>
    <w:rsid w:val="00860D4F"/>
    <w:rsid w:val="00861818"/>
    <w:rsid w:val="008637E8"/>
    <w:rsid w:val="008638A0"/>
    <w:rsid w:val="00864065"/>
    <w:rsid w:val="00864B87"/>
    <w:rsid w:val="00864E90"/>
    <w:rsid w:val="00870235"/>
    <w:rsid w:val="00871C7A"/>
    <w:rsid w:val="00871FC1"/>
    <w:rsid w:val="00873417"/>
    <w:rsid w:val="0087348C"/>
    <w:rsid w:val="00875D89"/>
    <w:rsid w:val="00877CF6"/>
    <w:rsid w:val="00880C7F"/>
    <w:rsid w:val="008813F8"/>
    <w:rsid w:val="008828C0"/>
    <w:rsid w:val="0088536D"/>
    <w:rsid w:val="00885E70"/>
    <w:rsid w:val="0088758E"/>
    <w:rsid w:val="00890407"/>
    <w:rsid w:val="00890C7A"/>
    <w:rsid w:val="008916E3"/>
    <w:rsid w:val="008926B6"/>
    <w:rsid w:val="00893621"/>
    <w:rsid w:val="00895025"/>
    <w:rsid w:val="00895047"/>
    <w:rsid w:val="008A0428"/>
    <w:rsid w:val="008A0E18"/>
    <w:rsid w:val="008A29A3"/>
    <w:rsid w:val="008A36CE"/>
    <w:rsid w:val="008A3A11"/>
    <w:rsid w:val="008A3C14"/>
    <w:rsid w:val="008A4BDF"/>
    <w:rsid w:val="008A5D8D"/>
    <w:rsid w:val="008A71FD"/>
    <w:rsid w:val="008A7997"/>
    <w:rsid w:val="008B06CB"/>
    <w:rsid w:val="008B089A"/>
    <w:rsid w:val="008B29C5"/>
    <w:rsid w:val="008B3666"/>
    <w:rsid w:val="008B40B5"/>
    <w:rsid w:val="008B558D"/>
    <w:rsid w:val="008B7276"/>
    <w:rsid w:val="008C0463"/>
    <w:rsid w:val="008C093F"/>
    <w:rsid w:val="008C24FF"/>
    <w:rsid w:val="008C2B95"/>
    <w:rsid w:val="008C4F69"/>
    <w:rsid w:val="008C5203"/>
    <w:rsid w:val="008C5313"/>
    <w:rsid w:val="008C5BA8"/>
    <w:rsid w:val="008C604A"/>
    <w:rsid w:val="008C624B"/>
    <w:rsid w:val="008D09E5"/>
    <w:rsid w:val="008D1611"/>
    <w:rsid w:val="008D1CF8"/>
    <w:rsid w:val="008D1F53"/>
    <w:rsid w:val="008D1F74"/>
    <w:rsid w:val="008D243A"/>
    <w:rsid w:val="008D2A4C"/>
    <w:rsid w:val="008D35DC"/>
    <w:rsid w:val="008D48D0"/>
    <w:rsid w:val="008D5A2C"/>
    <w:rsid w:val="008D7F19"/>
    <w:rsid w:val="008E09F2"/>
    <w:rsid w:val="008E0AA4"/>
    <w:rsid w:val="008E1772"/>
    <w:rsid w:val="008E1A64"/>
    <w:rsid w:val="008E1DBD"/>
    <w:rsid w:val="008E23D8"/>
    <w:rsid w:val="008E2BDE"/>
    <w:rsid w:val="008E41C7"/>
    <w:rsid w:val="008E441B"/>
    <w:rsid w:val="008E4D43"/>
    <w:rsid w:val="008E55BA"/>
    <w:rsid w:val="008E5C56"/>
    <w:rsid w:val="008E63ED"/>
    <w:rsid w:val="008E7947"/>
    <w:rsid w:val="008E7ACE"/>
    <w:rsid w:val="008E7E31"/>
    <w:rsid w:val="008F04BB"/>
    <w:rsid w:val="008F0843"/>
    <w:rsid w:val="008F129A"/>
    <w:rsid w:val="008F1C88"/>
    <w:rsid w:val="008F1F15"/>
    <w:rsid w:val="008F3075"/>
    <w:rsid w:val="008F3AC0"/>
    <w:rsid w:val="008F4CEA"/>
    <w:rsid w:val="008F5242"/>
    <w:rsid w:val="008F6872"/>
    <w:rsid w:val="00900286"/>
    <w:rsid w:val="00902878"/>
    <w:rsid w:val="00902DC1"/>
    <w:rsid w:val="00906AC9"/>
    <w:rsid w:val="0090732B"/>
    <w:rsid w:val="00907F42"/>
    <w:rsid w:val="00911747"/>
    <w:rsid w:val="0091288F"/>
    <w:rsid w:val="0091578A"/>
    <w:rsid w:val="00915BB5"/>
    <w:rsid w:val="00915FD0"/>
    <w:rsid w:val="00916E18"/>
    <w:rsid w:val="009171B7"/>
    <w:rsid w:val="00920A5D"/>
    <w:rsid w:val="009212FB"/>
    <w:rsid w:val="00921F30"/>
    <w:rsid w:val="00922802"/>
    <w:rsid w:val="00924C72"/>
    <w:rsid w:val="00924E78"/>
    <w:rsid w:val="009279B1"/>
    <w:rsid w:val="00930169"/>
    <w:rsid w:val="00931F55"/>
    <w:rsid w:val="0093413B"/>
    <w:rsid w:val="00934D2C"/>
    <w:rsid w:val="00934EC5"/>
    <w:rsid w:val="009357F6"/>
    <w:rsid w:val="00936A54"/>
    <w:rsid w:val="00936EDA"/>
    <w:rsid w:val="009379D5"/>
    <w:rsid w:val="009448F0"/>
    <w:rsid w:val="00950A0F"/>
    <w:rsid w:val="00950F39"/>
    <w:rsid w:val="009519F7"/>
    <w:rsid w:val="00952B7C"/>
    <w:rsid w:val="009539BE"/>
    <w:rsid w:val="00953A97"/>
    <w:rsid w:val="00954089"/>
    <w:rsid w:val="009546CA"/>
    <w:rsid w:val="00954CA4"/>
    <w:rsid w:val="00955D4E"/>
    <w:rsid w:val="0095604D"/>
    <w:rsid w:val="00956BC8"/>
    <w:rsid w:val="0096002C"/>
    <w:rsid w:val="009637BE"/>
    <w:rsid w:val="00963F6D"/>
    <w:rsid w:val="009641F4"/>
    <w:rsid w:val="009644D5"/>
    <w:rsid w:val="009644EB"/>
    <w:rsid w:val="009718D8"/>
    <w:rsid w:val="009718E7"/>
    <w:rsid w:val="00973B5F"/>
    <w:rsid w:val="00973D88"/>
    <w:rsid w:val="00974738"/>
    <w:rsid w:val="009748EE"/>
    <w:rsid w:val="009749DD"/>
    <w:rsid w:val="00977C95"/>
    <w:rsid w:val="009805F6"/>
    <w:rsid w:val="00980F4A"/>
    <w:rsid w:val="009811C8"/>
    <w:rsid w:val="0098176A"/>
    <w:rsid w:val="00982D80"/>
    <w:rsid w:val="0098465A"/>
    <w:rsid w:val="00985882"/>
    <w:rsid w:val="00985AC8"/>
    <w:rsid w:val="0098694A"/>
    <w:rsid w:val="00987BB0"/>
    <w:rsid w:val="00987F99"/>
    <w:rsid w:val="00991C5B"/>
    <w:rsid w:val="00991C8A"/>
    <w:rsid w:val="00994313"/>
    <w:rsid w:val="00996A36"/>
    <w:rsid w:val="00997BD3"/>
    <w:rsid w:val="009A01C1"/>
    <w:rsid w:val="009A0324"/>
    <w:rsid w:val="009A1897"/>
    <w:rsid w:val="009A40B4"/>
    <w:rsid w:val="009A4329"/>
    <w:rsid w:val="009A6279"/>
    <w:rsid w:val="009A7645"/>
    <w:rsid w:val="009A78D9"/>
    <w:rsid w:val="009B07E1"/>
    <w:rsid w:val="009B1759"/>
    <w:rsid w:val="009B3A48"/>
    <w:rsid w:val="009B6459"/>
    <w:rsid w:val="009B6A2C"/>
    <w:rsid w:val="009C0DD7"/>
    <w:rsid w:val="009C318B"/>
    <w:rsid w:val="009C31D9"/>
    <w:rsid w:val="009C41D2"/>
    <w:rsid w:val="009C52C1"/>
    <w:rsid w:val="009C546D"/>
    <w:rsid w:val="009C6C5B"/>
    <w:rsid w:val="009C75E3"/>
    <w:rsid w:val="009D1A80"/>
    <w:rsid w:val="009D1E23"/>
    <w:rsid w:val="009D3D77"/>
    <w:rsid w:val="009D50C2"/>
    <w:rsid w:val="009D598C"/>
    <w:rsid w:val="009D5D5C"/>
    <w:rsid w:val="009D7488"/>
    <w:rsid w:val="009E0A03"/>
    <w:rsid w:val="009E6AD2"/>
    <w:rsid w:val="009E73C7"/>
    <w:rsid w:val="009E7537"/>
    <w:rsid w:val="009F037E"/>
    <w:rsid w:val="009F31E1"/>
    <w:rsid w:val="009F3396"/>
    <w:rsid w:val="009F3F4C"/>
    <w:rsid w:val="009F4B4C"/>
    <w:rsid w:val="009F50A3"/>
    <w:rsid w:val="009F54F7"/>
    <w:rsid w:val="009F6B0F"/>
    <w:rsid w:val="00A0094F"/>
    <w:rsid w:val="00A0153C"/>
    <w:rsid w:val="00A02CF0"/>
    <w:rsid w:val="00A057E0"/>
    <w:rsid w:val="00A065FA"/>
    <w:rsid w:val="00A12CB6"/>
    <w:rsid w:val="00A137D4"/>
    <w:rsid w:val="00A13D27"/>
    <w:rsid w:val="00A141A9"/>
    <w:rsid w:val="00A1668B"/>
    <w:rsid w:val="00A1684A"/>
    <w:rsid w:val="00A20568"/>
    <w:rsid w:val="00A21097"/>
    <w:rsid w:val="00A21D0F"/>
    <w:rsid w:val="00A2448B"/>
    <w:rsid w:val="00A246A1"/>
    <w:rsid w:val="00A25448"/>
    <w:rsid w:val="00A256A8"/>
    <w:rsid w:val="00A25A32"/>
    <w:rsid w:val="00A25C1C"/>
    <w:rsid w:val="00A30FFB"/>
    <w:rsid w:val="00A31BF5"/>
    <w:rsid w:val="00A33BDB"/>
    <w:rsid w:val="00A343DE"/>
    <w:rsid w:val="00A3699E"/>
    <w:rsid w:val="00A36B2F"/>
    <w:rsid w:val="00A36F78"/>
    <w:rsid w:val="00A40F81"/>
    <w:rsid w:val="00A410AF"/>
    <w:rsid w:val="00A41A78"/>
    <w:rsid w:val="00A422FA"/>
    <w:rsid w:val="00A430D5"/>
    <w:rsid w:val="00A45021"/>
    <w:rsid w:val="00A45B0A"/>
    <w:rsid w:val="00A47AD3"/>
    <w:rsid w:val="00A47E7E"/>
    <w:rsid w:val="00A53BC6"/>
    <w:rsid w:val="00A54565"/>
    <w:rsid w:val="00A570A3"/>
    <w:rsid w:val="00A60215"/>
    <w:rsid w:val="00A60B9A"/>
    <w:rsid w:val="00A61774"/>
    <w:rsid w:val="00A61C72"/>
    <w:rsid w:val="00A62053"/>
    <w:rsid w:val="00A62679"/>
    <w:rsid w:val="00A62721"/>
    <w:rsid w:val="00A62E73"/>
    <w:rsid w:val="00A64D83"/>
    <w:rsid w:val="00A651CE"/>
    <w:rsid w:val="00A658A9"/>
    <w:rsid w:val="00A668F0"/>
    <w:rsid w:val="00A66E9F"/>
    <w:rsid w:val="00A67C04"/>
    <w:rsid w:val="00A71D25"/>
    <w:rsid w:val="00A71DFF"/>
    <w:rsid w:val="00A72EB6"/>
    <w:rsid w:val="00A73619"/>
    <w:rsid w:val="00A738AA"/>
    <w:rsid w:val="00A74129"/>
    <w:rsid w:val="00A742C9"/>
    <w:rsid w:val="00A74447"/>
    <w:rsid w:val="00A74826"/>
    <w:rsid w:val="00A75944"/>
    <w:rsid w:val="00A765AD"/>
    <w:rsid w:val="00A769C7"/>
    <w:rsid w:val="00A77068"/>
    <w:rsid w:val="00A8036A"/>
    <w:rsid w:val="00A8078E"/>
    <w:rsid w:val="00A8278C"/>
    <w:rsid w:val="00A8361E"/>
    <w:rsid w:val="00A837F4"/>
    <w:rsid w:val="00A84726"/>
    <w:rsid w:val="00A85563"/>
    <w:rsid w:val="00A85EAF"/>
    <w:rsid w:val="00A863A2"/>
    <w:rsid w:val="00A864C7"/>
    <w:rsid w:val="00A86690"/>
    <w:rsid w:val="00A90510"/>
    <w:rsid w:val="00A916EC"/>
    <w:rsid w:val="00A92B61"/>
    <w:rsid w:val="00A937E7"/>
    <w:rsid w:val="00A93ECE"/>
    <w:rsid w:val="00A950A7"/>
    <w:rsid w:val="00A961A5"/>
    <w:rsid w:val="00A96312"/>
    <w:rsid w:val="00A9634C"/>
    <w:rsid w:val="00A9771E"/>
    <w:rsid w:val="00A97C60"/>
    <w:rsid w:val="00A97CBB"/>
    <w:rsid w:val="00AA1FCF"/>
    <w:rsid w:val="00AA2005"/>
    <w:rsid w:val="00AA2FE3"/>
    <w:rsid w:val="00AA50FB"/>
    <w:rsid w:val="00AB1EE5"/>
    <w:rsid w:val="00AB316F"/>
    <w:rsid w:val="00AB3B2F"/>
    <w:rsid w:val="00AB63E9"/>
    <w:rsid w:val="00AB6C78"/>
    <w:rsid w:val="00AB739B"/>
    <w:rsid w:val="00AB7C4F"/>
    <w:rsid w:val="00AC2352"/>
    <w:rsid w:val="00AC2B96"/>
    <w:rsid w:val="00AC2D21"/>
    <w:rsid w:val="00AC39D8"/>
    <w:rsid w:val="00AC4785"/>
    <w:rsid w:val="00AC64F5"/>
    <w:rsid w:val="00AC71BF"/>
    <w:rsid w:val="00AD0A9B"/>
    <w:rsid w:val="00AD1DEA"/>
    <w:rsid w:val="00AD202B"/>
    <w:rsid w:val="00AD3040"/>
    <w:rsid w:val="00AD51BB"/>
    <w:rsid w:val="00AD57B2"/>
    <w:rsid w:val="00AD664B"/>
    <w:rsid w:val="00AD7A2C"/>
    <w:rsid w:val="00AE33FB"/>
    <w:rsid w:val="00AE4E3F"/>
    <w:rsid w:val="00AE4F0F"/>
    <w:rsid w:val="00AE52CB"/>
    <w:rsid w:val="00AE5454"/>
    <w:rsid w:val="00AE7D5D"/>
    <w:rsid w:val="00AF078C"/>
    <w:rsid w:val="00AF0C8F"/>
    <w:rsid w:val="00AF0E02"/>
    <w:rsid w:val="00AF256F"/>
    <w:rsid w:val="00AF5E1D"/>
    <w:rsid w:val="00AF61E7"/>
    <w:rsid w:val="00AF68DD"/>
    <w:rsid w:val="00B01B1B"/>
    <w:rsid w:val="00B01C09"/>
    <w:rsid w:val="00B0219A"/>
    <w:rsid w:val="00B022C6"/>
    <w:rsid w:val="00B065F9"/>
    <w:rsid w:val="00B106ED"/>
    <w:rsid w:val="00B124C9"/>
    <w:rsid w:val="00B12CB5"/>
    <w:rsid w:val="00B14C1A"/>
    <w:rsid w:val="00B153A5"/>
    <w:rsid w:val="00B15DAF"/>
    <w:rsid w:val="00B1682A"/>
    <w:rsid w:val="00B22456"/>
    <w:rsid w:val="00B22621"/>
    <w:rsid w:val="00B228F8"/>
    <w:rsid w:val="00B22DBA"/>
    <w:rsid w:val="00B24B97"/>
    <w:rsid w:val="00B25690"/>
    <w:rsid w:val="00B25C31"/>
    <w:rsid w:val="00B26B3F"/>
    <w:rsid w:val="00B31603"/>
    <w:rsid w:val="00B31EA4"/>
    <w:rsid w:val="00B33F1E"/>
    <w:rsid w:val="00B33F93"/>
    <w:rsid w:val="00B40185"/>
    <w:rsid w:val="00B40410"/>
    <w:rsid w:val="00B42364"/>
    <w:rsid w:val="00B4492A"/>
    <w:rsid w:val="00B513D8"/>
    <w:rsid w:val="00B52194"/>
    <w:rsid w:val="00B52BB9"/>
    <w:rsid w:val="00B541A7"/>
    <w:rsid w:val="00B55589"/>
    <w:rsid w:val="00B55FAC"/>
    <w:rsid w:val="00B5651C"/>
    <w:rsid w:val="00B60B10"/>
    <w:rsid w:val="00B61CA7"/>
    <w:rsid w:val="00B61F63"/>
    <w:rsid w:val="00B6278D"/>
    <w:rsid w:val="00B63262"/>
    <w:rsid w:val="00B640A4"/>
    <w:rsid w:val="00B64C3E"/>
    <w:rsid w:val="00B65B73"/>
    <w:rsid w:val="00B66C4B"/>
    <w:rsid w:val="00B66F00"/>
    <w:rsid w:val="00B70412"/>
    <w:rsid w:val="00B7700C"/>
    <w:rsid w:val="00B774A7"/>
    <w:rsid w:val="00B774D2"/>
    <w:rsid w:val="00B81404"/>
    <w:rsid w:val="00B81C16"/>
    <w:rsid w:val="00B833D6"/>
    <w:rsid w:val="00B83A5E"/>
    <w:rsid w:val="00B85F37"/>
    <w:rsid w:val="00B90142"/>
    <w:rsid w:val="00B91DD0"/>
    <w:rsid w:val="00B92C1D"/>
    <w:rsid w:val="00B93EFB"/>
    <w:rsid w:val="00B96134"/>
    <w:rsid w:val="00B96461"/>
    <w:rsid w:val="00BA00C1"/>
    <w:rsid w:val="00BA0287"/>
    <w:rsid w:val="00BA02C3"/>
    <w:rsid w:val="00BA0CF9"/>
    <w:rsid w:val="00BA256E"/>
    <w:rsid w:val="00BA523A"/>
    <w:rsid w:val="00BA58E7"/>
    <w:rsid w:val="00BA5AE0"/>
    <w:rsid w:val="00BA7470"/>
    <w:rsid w:val="00BB0308"/>
    <w:rsid w:val="00BB09FE"/>
    <w:rsid w:val="00BB0FC6"/>
    <w:rsid w:val="00BB10C6"/>
    <w:rsid w:val="00BB183F"/>
    <w:rsid w:val="00BB1C60"/>
    <w:rsid w:val="00BB22BD"/>
    <w:rsid w:val="00BB67B7"/>
    <w:rsid w:val="00BB7099"/>
    <w:rsid w:val="00BB7E31"/>
    <w:rsid w:val="00BC0A43"/>
    <w:rsid w:val="00BC1334"/>
    <w:rsid w:val="00BC1C64"/>
    <w:rsid w:val="00BC1E8A"/>
    <w:rsid w:val="00BC2F7E"/>
    <w:rsid w:val="00BC34FA"/>
    <w:rsid w:val="00BC359B"/>
    <w:rsid w:val="00BC475E"/>
    <w:rsid w:val="00BC50BB"/>
    <w:rsid w:val="00BC6586"/>
    <w:rsid w:val="00BC6DEB"/>
    <w:rsid w:val="00BD14DC"/>
    <w:rsid w:val="00BD2904"/>
    <w:rsid w:val="00BD29C8"/>
    <w:rsid w:val="00BD738B"/>
    <w:rsid w:val="00BE04E4"/>
    <w:rsid w:val="00BE064C"/>
    <w:rsid w:val="00BE37E7"/>
    <w:rsid w:val="00BE3B24"/>
    <w:rsid w:val="00BE4737"/>
    <w:rsid w:val="00BE4816"/>
    <w:rsid w:val="00BE6335"/>
    <w:rsid w:val="00BF07D6"/>
    <w:rsid w:val="00BF1B18"/>
    <w:rsid w:val="00BF2A33"/>
    <w:rsid w:val="00BF325A"/>
    <w:rsid w:val="00BF3F46"/>
    <w:rsid w:val="00BF44EE"/>
    <w:rsid w:val="00BF4632"/>
    <w:rsid w:val="00BF4A99"/>
    <w:rsid w:val="00BF5937"/>
    <w:rsid w:val="00BF5A4E"/>
    <w:rsid w:val="00BF60D4"/>
    <w:rsid w:val="00C0046F"/>
    <w:rsid w:val="00C030CC"/>
    <w:rsid w:val="00C03C77"/>
    <w:rsid w:val="00C05523"/>
    <w:rsid w:val="00C0742D"/>
    <w:rsid w:val="00C10B41"/>
    <w:rsid w:val="00C117DF"/>
    <w:rsid w:val="00C1415C"/>
    <w:rsid w:val="00C15501"/>
    <w:rsid w:val="00C172B4"/>
    <w:rsid w:val="00C177B1"/>
    <w:rsid w:val="00C17D54"/>
    <w:rsid w:val="00C23D23"/>
    <w:rsid w:val="00C24859"/>
    <w:rsid w:val="00C248BF"/>
    <w:rsid w:val="00C30CBC"/>
    <w:rsid w:val="00C30D8E"/>
    <w:rsid w:val="00C30F9A"/>
    <w:rsid w:val="00C323E1"/>
    <w:rsid w:val="00C32420"/>
    <w:rsid w:val="00C32DC3"/>
    <w:rsid w:val="00C33559"/>
    <w:rsid w:val="00C34BA9"/>
    <w:rsid w:val="00C34F26"/>
    <w:rsid w:val="00C358AF"/>
    <w:rsid w:val="00C3777B"/>
    <w:rsid w:val="00C37E1F"/>
    <w:rsid w:val="00C40291"/>
    <w:rsid w:val="00C40653"/>
    <w:rsid w:val="00C412A4"/>
    <w:rsid w:val="00C42220"/>
    <w:rsid w:val="00C4303E"/>
    <w:rsid w:val="00C431AB"/>
    <w:rsid w:val="00C43A4E"/>
    <w:rsid w:val="00C44F32"/>
    <w:rsid w:val="00C46B3C"/>
    <w:rsid w:val="00C50922"/>
    <w:rsid w:val="00C5152F"/>
    <w:rsid w:val="00C5164D"/>
    <w:rsid w:val="00C51FF3"/>
    <w:rsid w:val="00C5422E"/>
    <w:rsid w:val="00C54488"/>
    <w:rsid w:val="00C561DC"/>
    <w:rsid w:val="00C61C74"/>
    <w:rsid w:val="00C63B24"/>
    <w:rsid w:val="00C6434D"/>
    <w:rsid w:val="00C6469B"/>
    <w:rsid w:val="00C6495C"/>
    <w:rsid w:val="00C65949"/>
    <w:rsid w:val="00C66807"/>
    <w:rsid w:val="00C6728D"/>
    <w:rsid w:val="00C72805"/>
    <w:rsid w:val="00C73AE3"/>
    <w:rsid w:val="00C74A4E"/>
    <w:rsid w:val="00C75CCE"/>
    <w:rsid w:val="00C766EC"/>
    <w:rsid w:val="00C7713E"/>
    <w:rsid w:val="00C77AB4"/>
    <w:rsid w:val="00C8222F"/>
    <w:rsid w:val="00C862BD"/>
    <w:rsid w:val="00C8685F"/>
    <w:rsid w:val="00C871A5"/>
    <w:rsid w:val="00C9119A"/>
    <w:rsid w:val="00C927B7"/>
    <w:rsid w:val="00C96E48"/>
    <w:rsid w:val="00C96F5E"/>
    <w:rsid w:val="00C9729E"/>
    <w:rsid w:val="00C9780D"/>
    <w:rsid w:val="00CA101F"/>
    <w:rsid w:val="00CA1086"/>
    <w:rsid w:val="00CA49AA"/>
    <w:rsid w:val="00CA53C8"/>
    <w:rsid w:val="00CA607D"/>
    <w:rsid w:val="00CA6D56"/>
    <w:rsid w:val="00CA7ABA"/>
    <w:rsid w:val="00CB02BA"/>
    <w:rsid w:val="00CB0311"/>
    <w:rsid w:val="00CB04B5"/>
    <w:rsid w:val="00CB09A9"/>
    <w:rsid w:val="00CB2D58"/>
    <w:rsid w:val="00CB3DA7"/>
    <w:rsid w:val="00CB5506"/>
    <w:rsid w:val="00CB5691"/>
    <w:rsid w:val="00CB5ED9"/>
    <w:rsid w:val="00CC15E6"/>
    <w:rsid w:val="00CC2843"/>
    <w:rsid w:val="00CC2882"/>
    <w:rsid w:val="00CC3907"/>
    <w:rsid w:val="00CC3DA4"/>
    <w:rsid w:val="00CC4EC3"/>
    <w:rsid w:val="00CC4F43"/>
    <w:rsid w:val="00CC6E71"/>
    <w:rsid w:val="00CC6F2F"/>
    <w:rsid w:val="00CC71A8"/>
    <w:rsid w:val="00CD1120"/>
    <w:rsid w:val="00CD311C"/>
    <w:rsid w:val="00CD4178"/>
    <w:rsid w:val="00CD4CDF"/>
    <w:rsid w:val="00CD5B47"/>
    <w:rsid w:val="00CD6752"/>
    <w:rsid w:val="00CD76B3"/>
    <w:rsid w:val="00CE2D1E"/>
    <w:rsid w:val="00CE33E4"/>
    <w:rsid w:val="00CE3F3F"/>
    <w:rsid w:val="00CE517C"/>
    <w:rsid w:val="00CE5FD9"/>
    <w:rsid w:val="00CE64F8"/>
    <w:rsid w:val="00CE7507"/>
    <w:rsid w:val="00CF65F2"/>
    <w:rsid w:val="00CF6898"/>
    <w:rsid w:val="00D004FB"/>
    <w:rsid w:val="00D016F8"/>
    <w:rsid w:val="00D0378F"/>
    <w:rsid w:val="00D0567B"/>
    <w:rsid w:val="00D060AF"/>
    <w:rsid w:val="00D064C7"/>
    <w:rsid w:val="00D06B89"/>
    <w:rsid w:val="00D07BE4"/>
    <w:rsid w:val="00D108FA"/>
    <w:rsid w:val="00D10F95"/>
    <w:rsid w:val="00D12CC0"/>
    <w:rsid w:val="00D14CF3"/>
    <w:rsid w:val="00D20C84"/>
    <w:rsid w:val="00D220E0"/>
    <w:rsid w:val="00D24499"/>
    <w:rsid w:val="00D252AE"/>
    <w:rsid w:val="00D26002"/>
    <w:rsid w:val="00D261C2"/>
    <w:rsid w:val="00D267B6"/>
    <w:rsid w:val="00D27E63"/>
    <w:rsid w:val="00D31950"/>
    <w:rsid w:val="00D31B52"/>
    <w:rsid w:val="00D32332"/>
    <w:rsid w:val="00D32525"/>
    <w:rsid w:val="00D32A3B"/>
    <w:rsid w:val="00D33E49"/>
    <w:rsid w:val="00D341E6"/>
    <w:rsid w:val="00D34E3F"/>
    <w:rsid w:val="00D34F6C"/>
    <w:rsid w:val="00D35BBE"/>
    <w:rsid w:val="00D36FD8"/>
    <w:rsid w:val="00D41EE3"/>
    <w:rsid w:val="00D45086"/>
    <w:rsid w:val="00D4523D"/>
    <w:rsid w:val="00D46009"/>
    <w:rsid w:val="00D46B51"/>
    <w:rsid w:val="00D47A18"/>
    <w:rsid w:val="00D5026A"/>
    <w:rsid w:val="00D506FB"/>
    <w:rsid w:val="00D50753"/>
    <w:rsid w:val="00D52EE9"/>
    <w:rsid w:val="00D531C9"/>
    <w:rsid w:val="00D53346"/>
    <w:rsid w:val="00D5344E"/>
    <w:rsid w:val="00D5394A"/>
    <w:rsid w:val="00D54679"/>
    <w:rsid w:val="00D55BD1"/>
    <w:rsid w:val="00D5616D"/>
    <w:rsid w:val="00D5662D"/>
    <w:rsid w:val="00D56B83"/>
    <w:rsid w:val="00D570E0"/>
    <w:rsid w:val="00D57927"/>
    <w:rsid w:val="00D60676"/>
    <w:rsid w:val="00D61852"/>
    <w:rsid w:val="00D6418E"/>
    <w:rsid w:val="00D65749"/>
    <w:rsid w:val="00D65DE5"/>
    <w:rsid w:val="00D676C1"/>
    <w:rsid w:val="00D70449"/>
    <w:rsid w:val="00D709DF"/>
    <w:rsid w:val="00D726BA"/>
    <w:rsid w:val="00D7494E"/>
    <w:rsid w:val="00D76D4A"/>
    <w:rsid w:val="00D76EC2"/>
    <w:rsid w:val="00D8091B"/>
    <w:rsid w:val="00D80EE8"/>
    <w:rsid w:val="00D82BF5"/>
    <w:rsid w:val="00D83256"/>
    <w:rsid w:val="00D83F8A"/>
    <w:rsid w:val="00D859C1"/>
    <w:rsid w:val="00D8602E"/>
    <w:rsid w:val="00D865F6"/>
    <w:rsid w:val="00D8683D"/>
    <w:rsid w:val="00D86A56"/>
    <w:rsid w:val="00D90B14"/>
    <w:rsid w:val="00D91397"/>
    <w:rsid w:val="00D91A71"/>
    <w:rsid w:val="00D91C69"/>
    <w:rsid w:val="00D940E1"/>
    <w:rsid w:val="00D944A8"/>
    <w:rsid w:val="00D94781"/>
    <w:rsid w:val="00D97844"/>
    <w:rsid w:val="00DA14A3"/>
    <w:rsid w:val="00DA2044"/>
    <w:rsid w:val="00DA4EF9"/>
    <w:rsid w:val="00DA520A"/>
    <w:rsid w:val="00DA624E"/>
    <w:rsid w:val="00DA7047"/>
    <w:rsid w:val="00DA770C"/>
    <w:rsid w:val="00DA7D3B"/>
    <w:rsid w:val="00DA7D72"/>
    <w:rsid w:val="00DB05E1"/>
    <w:rsid w:val="00DB0EDC"/>
    <w:rsid w:val="00DB13A6"/>
    <w:rsid w:val="00DB19A4"/>
    <w:rsid w:val="00DB1D90"/>
    <w:rsid w:val="00DB1E63"/>
    <w:rsid w:val="00DB35A3"/>
    <w:rsid w:val="00DB37B7"/>
    <w:rsid w:val="00DB4B6F"/>
    <w:rsid w:val="00DB5BAD"/>
    <w:rsid w:val="00DB6479"/>
    <w:rsid w:val="00DC0DA4"/>
    <w:rsid w:val="00DC3002"/>
    <w:rsid w:val="00DC32BD"/>
    <w:rsid w:val="00DC3B92"/>
    <w:rsid w:val="00DC417D"/>
    <w:rsid w:val="00DC45BA"/>
    <w:rsid w:val="00DC5110"/>
    <w:rsid w:val="00DC53BD"/>
    <w:rsid w:val="00DC57CF"/>
    <w:rsid w:val="00DC6035"/>
    <w:rsid w:val="00DC68C0"/>
    <w:rsid w:val="00DD02CE"/>
    <w:rsid w:val="00DD16DE"/>
    <w:rsid w:val="00DD282C"/>
    <w:rsid w:val="00DD3038"/>
    <w:rsid w:val="00DD4716"/>
    <w:rsid w:val="00DD4F25"/>
    <w:rsid w:val="00DD5320"/>
    <w:rsid w:val="00DD6386"/>
    <w:rsid w:val="00DE1178"/>
    <w:rsid w:val="00DE170E"/>
    <w:rsid w:val="00DE180D"/>
    <w:rsid w:val="00DE1C1C"/>
    <w:rsid w:val="00DE2865"/>
    <w:rsid w:val="00DE49CD"/>
    <w:rsid w:val="00DE5C58"/>
    <w:rsid w:val="00DE6055"/>
    <w:rsid w:val="00DE7959"/>
    <w:rsid w:val="00DF3752"/>
    <w:rsid w:val="00DF7CF6"/>
    <w:rsid w:val="00E0079D"/>
    <w:rsid w:val="00E01661"/>
    <w:rsid w:val="00E01A92"/>
    <w:rsid w:val="00E021DE"/>
    <w:rsid w:val="00E02903"/>
    <w:rsid w:val="00E02B57"/>
    <w:rsid w:val="00E03B88"/>
    <w:rsid w:val="00E06418"/>
    <w:rsid w:val="00E065D2"/>
    <w:rsid w:val="00E0663A"/>
    <w:rsid w:val="00E06BE5"/>
    <w:rsid w:val="00E06CD4"/>
    <w:rsid w:val="00E071B4"/>
    <w:rsid w:val="00E076CF"/>
    <w:rsid w:val="00E10563"/>
    <w:rsid w:val="00E10658"/>
    <w:rsid w:val="00E109E6"/>
    <w:rsid w:val="00E118DC"/>
    <w:rsid w:val="00E21ACA"/>
    <w:rsid w:val="00E21CF3"/>
    <w:rsid w:val="00E21F61"/>
    <w:rsid w:val="00E2270B"/>
    <w:rsid w:val="00E22A6C"/>
    <w:rsid w:val="00E252DB"/>
    <w:rsid w:val="00E26E56"/>
    <w:rsid w:val="00E26EB4"/>
    <w:rsid w:val="00E34AC8"/>
    <w:rsid w:val="00E352F1"/>
    <w:rsid w:val="00E35AF9"/>
    <w:rsid w:val="00E3685D"/>
    <w:rsid w:val="00E41BED"/>
    <w:rsid w:val="00E436C0"/>
    <w:rsid w:val="00E45052"/>
    <w:rsid w:val="00E45D5D"/>
    <w:rsid w:val="00E46A0F"/>
    <w:rsid w:val="00E47A60"/>
    <w:rsid w:val="00E509EE"/>
    <w:rsid w:val="00E51C7A"/>
    <w:rsid w:val="00E51EC4"/>
    <w:rsid w:val="00E5222C"/>
    <w:rsid w:val="00E5286E"/>
    <w:rsid w:val="00E533D2"/>
    <w:rsid w:val="00E53D9B"/>
    <w:rsid w:val="00E5681D"/>
    <w:rsid w:val="00E57756"/>
    <w:rsid w:val="00E57F1A"/>
    <w:rsid w:val="00E61616"/>
    <w:rsid w:val="00E61B99"/>
    <w:rsid w:val="00E62748"/>
    <w:rsid w:val="00E63ECF"/>
    <w:rsid w:val="00E63EFD"/>
    <w:rsid w:val="00E662F8"/>
    <w:rsid w:val="00E67F94"/>
    <w:rsid w:val="00E71635"/>
    <w:rsid w:val="00E72480"/>
    <w:rsid w:val="00E728EE"/>
    <w:rsid w:val="00E7293F"/>
    <w:rsid w:val="00E7297D"/>
    <w:rsid w:val="00E730F3"/>
    <w:rsid w:val="00E734B0"/>
    <w:rsid w:val="00E73914"/>
    <w:rsid w:val="00E743ED"/>
    <w:rsid w:val="00E767D5"/>
    <w:rsid w:val="00E76C4F"/>
    <w:rsid w:val="00E807C0"/>
    <w:rsid w:val="00E81B76"/>
    <w:rsid w:val="00E81C2D"/>
    <w:rsid w:val="00E82524"/>
    <w:rsid w:val="00E83B2B"/>
    <w:rsid w:val="00E83C86"/>
    <w:rsid w:val="00E847DC"/>
    <w:rsid w:val="00E85345"/>
    <w:rsid w:val="00E85A7F"/>
    <w:rsid w:val="00E86F42"/>
    <w:rsid w:val="00E8706B"/>
    <w:rsid w:val="00E87286"/>
    <w:rsid w:val="00E9094B"/>
    <w:rsid w:val="00E92CD7"/>
    <w:rsid w:val="00E93289"/>
    <w:rsid w:val="00E934EB"/>
    <w:rsid w:val="00E936E1"/>
    <w:rsid w:val="00E93A93"/>
    <w:rsid w:val="00E94859"/>
    <w:rsid w:val="00EA2EED"/>
    <w:rsid w:val="00EA705D"/>
    <w:rsid w:val="00EA7B07"/>
    <w:rsid w:val="00EB022D"/>
    <w:rsid w:val="00EB034B"/>
    <w:rsid w:val="00EB0407"/>
    <w:rsid w:val="00EB1CD4"/>
    <w:rsid w:val="00EB36FA"/>
    <w:rsid w:val="00EB6B1A"/>
    <w:rsid w:val="00EB7594"/>
    <w:rsid w:val="00EB7B7D"/>
    <w:rsid w:val="00EC0B02"/>
    <w:rsid w:val="00EC25E9"/>
    <w:rsid w:val="00EC26F1"/>
    <w:rsid w:val="00EC2D97"/>
    <w:rsid w:val="00EC2F37"/>
    <w:rsid w:val="00EC4F3E"/>
    <w:rsid w:val="00EC50A4"/>
    <w:rsid w:val="00EC55E3"/>
    <w:rsid w:val="00EC5955"/>
    <w:rsid w:val="00ED1D85"/>
    <w:rsid w:val="00ED29EC"/>
    <w:rsid w:val="00ED56B1"/>
    <w:rsid w:val="00ED6221"/>
    <w:rsid w:val="00ED683D"/>
    <w:rsid w:val="00ED6CAF"/>
    <w:rsid w:val="00ED7E5A"/>
    <w:rsid w:val="00EE098C"/>
    <w:rsid w:val="00EE1121"/>
    <w:rsid w:val="00EE1321"/>
    <w:rsid w:val="00EE16DB"/>
    <w:rsid w:val="00EE1FE3"/>
    <w:rsid w:val="00EE28A4"/>
    <w:rsid w:val="00EE359B"/>
    <w:rsid w:val="00EE4EA3"/>
    <w:rsid w:val="00EE5807"/>
    <w:rsid w:val="00EE5A25"/>
    <w:rsid w:val="00EE6AAB"/>
    <w:rsid w:val="00EE74F3"/>
    <w:rsid w:val="00EF07CD"/>
    <w:rsid w:val="00EF0AB1"/>
    <w:rsid w:val="00EF0BA7"/>
    <w:rsid w:val="00EF1526"/>
    <w:rsid w:val="00EF1794"/>
    <w:rsid w:val="00EF3066"/>
    <w:rsid w:val="00EF3592"/>
    <w:rsid w:val="00EF42DE"/>
    <w:rsid w:val="00EF4EED"/>
    <w:rsid w:val="00EF58FA"/>
    <w:rsid w:val="00F04273"/>
    <w:rsid w:val="00F046A5"/>
    <w:rsid w:val="00F058FD"/>
    <w:rsid w:val="00F076D9"/>
    <w:rsid w:val="00F10E43"/>
    <w:rsid w:val="00F11354"/>
    <w:rsid w:val="00F12E0D"/>
    <w:rsid w:val="00F12E6F"/>
    <w:rsid w:val="00F153EE"/>
    <w:rsid w:val="00F20594"/>
    <w:rsid w:val="00F214A5"/>
    <w:rsid w:val="00F220C3"/>
    <w:rsid w:val="00F228FB"/>
    <w:rsid w:val="00F26C5F"/>
    <w:rsid w:val="00F276AE"/>
    <w:rsid w:val="00F313CD"/>
    <w:rsid w:val="00F320A5"/>
    <w:rsid w:val="00F3585E"/>
    <w:rsid w:val="00F35BE1"/>
    <w:rsid w:val="00F374EC"/>
    <w:rsid w:val="00F37516"/>
    <w:rsid w:val="00F37AF8"/>
    <w:rsid w:val="00F37BE0"/>
    <w:rsid w:val="00F41B9F"/>
    <w:rsid w:val="00F438E3"/>
    <w:rsid w:val="00F471DD"/>
    <w:rsid w:val="00F47A4B"/>
    <w:rsid w:val="00F50221"/>
    <w:rsid w:val="00F503A5"/>
    <w:rsid w:val="00F51237"/>
    <w:rsid w:val="00F5412D"/>
    <w:rsid w:val="00F54747"/>
    <w:rsid w:val="00F55705"/>
    <w:rsid w:val="00F55D45"/>
    <w:rsid w:val="00F55DD6"/>
    <w:rsid w:val="00F562FB"/>
    <w:rsid w:val="00F57017"/>
    <w:rsid w:val="00F6064C"/>
    <w:rsid w:val="00F60B9F"/>
    <w:rsid w:val="00F60CC3"/>
    <w:rsid w:val="00F619F1"/>
    <w:rsid w:val="00F62257"/>
    <w:rsid w:val="00F627A1"/>
    <w:rsid w:val="00F63451"/>
    <w:rsid w:val="00F634FD"/>
    <w:rsid w:val="00F6393E"/>
    <w:rsid w:val="00F64E70"/>
    <w:rsid w:val="00F658B9"/>
    <w:rsid w:val="00F65968"/>
    <w:rsid w:val="00F65BA3"/>
    <w:rsid w:val="00F66373"/>
    <w:rsid w:val="00F7103D"/>
    <w:rsid w:val="00F71199"/>
    <w:rsid w:val="00F711E9"/>
    <w:rsid w:val="00F721C7"/>
    <w:rsid w:val="00F72A01"/>
    <w:rsid w:val="00F75A0B"/>
    <w:rsid w:val="00F75EB7"/>
    <w:rsid w:val="00F770DE"/>
    <w:rsid w:val="00F7792C"/>
    <w:rsid w:val="00F77AE9"/>
    <w:rsid w:val="00F77ED5"/>
    <w:rsid w:val="00F81C7E"/>
    <w:rsid w:val="00F83FDC"/>
    <w:rsid w:val="00F840E5"/>
    <w:rsid w:val="00F869B0"/>
    <w:rsid w:val="00F8761B"/>
    <w:rsid w:val="00F87CC5"/>
    <w:rsid w:val="00F90937"/>
    <w:rsid w:val="00F92A36"/>
    <w:rsid w:val="00F9584E"/>
    <w:rsid w:val="00F96A0D"/>
    <w:rsid w:val="00F97863"/>
    <w:rsid w:val="00F97947"/>
    <w:rsid w:val="00FA2613"/>
    <w:rsid w:val="00FA57AC"/>
    <w:rsid w:val="00FA7CDA"/>
    <w:rsid w:val="00FB0202"/>
    <w:rsid w:val="00FB221A"/>
    <w:rsid w:val="00FB316D"/>
    <w:rsid w:val="00FB5ABD"/>
    <w:rsid w:val="00FC104F"/>
    <w:rsid w:val="00FC392C"/>
    <w:rsid w:val="00FC39BD"/>
    <w:rsid w:val="00FC3EC5"/>
    <w:rsid w:val="00FC5235"/>
    <w:rsid w:val="00FC57FB"/>
    <w:rsid w:val="00FC5D9A"/>
    <w:rsid w:val="00FC7B07"/>
    <w:rsid w:val="00FD182E"/>
    <w:rsid w:val="00FD4601"/>
    <w:rsid w:val="00FD66EF"/>
    <w:rsid w:val="00FE1026"/>
    <w:rsid w:val="00FE18D9"/>
    <w:rsid w:val="00FE29F8"/>
    <w:rsid w:val="00FE591F"/>
    <w:rsid w:val="00FE680B"/>
    <w:rsid w:val="00FF1A78"/>
    <w:rsid w:val="00FF2AD1"/>
    <w:rsid w:val="00FF5631"/>
    <w:rsid w:val="05415B3B"/>
    <w:rsid w:val="085B0742"/>
    <w:rsid w:val="0E1483D4"/>
    <w:rsid w:val="271C899F"/>
    <w:rsid w:val="3CA3B902"/>
    <w:rsid w:val="3DBDD2DE"/>
    <w:rsid w:val="40448932"/>
    <w:rsid w:val="44A40D60"/>
    <w:rsid w:val="497D0A39"/>
    <w:rsid w:val="5498FC72"/>
    <w:rsid w:val="6B6768FB"/>
    <w:rsid w:val="7A48B35B"/>
    <w:rsid w:val="7D89AE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07D752"/>
  <w15:docId w15:val="{EAEC809A-A034-4397-BC60-C3BD8CD96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F99"/>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991C8A"/>
    <w:pPr>
      <w:keepNext/>
      <w:keepLines/>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257B2E"/>
    <w:pPr>
      <w:keepNext/>
      <w:keepLines/>
      <w:outlineLvl w:val="1"/>
    </w:pPr>
    <w:rPr>
      <w:rFonts w:eastAsiaTheme="majorEastAsia" w:cs="Arial"/>
      <w:b/>
      <w:bCs/>
      <w:color w:val="000000" w:themeColor="text1"/>
    </w:rPr>
  </w:style>
  <w:style w:type="paragraph" w:styleId="Heading3">
    <w:name w:val="heading 3"/>
    <w:basedOn w:val="Normal"/>
    <w:next w:val="Normal"/>
    <w:link w:val="Heading3Char"/>
    <w:uiPriority w:val="9"/>
    <w:unhideWhenUsed/>
    <w:qFormat/>
    <w:rsid w:val="00DE1178"/>
    <w:pPr>
      <w:keepNext/>
      <w:keepLines/>
      <w:outlineLvl w:val="2"/>
    </w:pPr>
    <w:rPr>
      <w:rFonts w:eastAsiaTheme="majorEastAsia" w:cstheme="majorBidi"/>
      <w:b/>
      <w:bCs/>
      <w:i/>
      <w:szCs w:val="22"/>
    </w:rPr>
  </w:style>
  <w:style w:type="paragraph" w:styleId="Heading4">
    <w:name w:val="heading 4"/>
    <w:basedOn w:val="Normal"/>
    <w:next w:val="Normal"/>
    <w:link w:val="Heading4Char"/>
    <w:uiPriority w:val="9"/>
    <w:unhideWhenUsed/>
    <w:qFormat/>
    <w:rsid w:val="007C755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C8A"/>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257B2E"/>
    <w:rPr>
      <w:rFonts w:ascii="Arial" w:eastAsiaTheme="majorEastAsia" w:hAnsi="Arial" w:cs="Arial"/>
      <w:b/>
      <w:bCs/>
      <w:color w:val="000000" w:themeColor="text1"/>
      <w:sz w:val="24"/>
      <w:szCs w:val="24"/>
    </w:rPr>
  </w:style>
  <w:style w:type="character" w:customStyle="1" w:styleId="Heading3Char">
    <w:name w:val="Heading 3 Char"/>
    <w:basedOn w:val="DefaultParagraphFont"/>
    <w:link w:val="Heading3"/>
    <w:uiPriority w:val="9"/>
    <w:rsid w:val="00DE1178"/>
    <w:rPr>
      <w:rFonts w:ascii="Arial" w:eastAsiaTheme="majorEastAsia" w:hAnsi="Arial" w:cstheme="majorBidi"/>
      <w:b/>
      <w:bCs/>
      <w:i/>
    </w:rPr>
  </w:style>
  <w:style w:type="paragraph" w:styleId="BodyText">
    <w:name w:val="Body Text"/>
    <w:basedOn w:val="Normal"/>
    <w:link w:val="BodyTextChar"/>
    <w:uiPriority w:val="99"/>
    <w:unhideWhenUsed/>
    <w:qFormat/>
    <w:rsid w:val="00C927B7"/>
    <w:pPr>
      <w:tabs>
        <w:tab w:val="left" w:pos="567"/>
      </w:tabs>
      <w:spacing w:after="120"/>
    </w:pPr>
    <w:rPr>
      <w:rFonts w:ascii="Calibri" w:hAnsi="Calibri"/>
    </w:rPr>
  </w:style>
  <w:style w:type="character" w:customStyle="1" w:styleId="BodyTextChar">
    <w:name w:val="Body Text Char"/>
    <w:basedOn w:val="DefaultParagraphFont"/>
    <w:link w:val="BodyText"/>
    <w:uiPriority w:val="99"/>
    <w:rsid w:val="00C927B7"/>
    <w:rPr>
      <w:rFonts w:ascii="Calibri" w:eastAsia="Times New Roman" w:hAnsi="Calibri" w:cs="Times New Roman"/>
      <w:szCs w:val="20"/>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OBC Bullet"/>
    <w:basedOn w:val="Normal"/>
    <w:link w:val="ListParagraphChar"/>
    <w:uiPriority w:val="34"/>
    <w:qFormat/>
    <w:rsid w:val="00C927B7"/>
    <w:pPr>
      <w:tabs>
        <w:tab w:val="left" w:pos="567"/>
      </w:tabs>
      <w:spacing w:after="120"/>
      <w:ind w:left="567" w:hanging="567"/>
    </w:pPr>
    <w:rPr>
      <w:rFonts w:ascii="Calibri" w:hAnsi="Calibri"/>
    </w:rPr>
  </w:style>
  <w:style w:type="paragraph" w:customStyle="1" w:styleId="DHBulletlist">
    <w:name w:val="DH Bullet list"/>
    <w:basedOn w:val="Normal"/>
    <w:rsid w:val="00C927B7"/>
    <w:pPr>
      <w:numPr>
        <w:numId w:val="3"/>
      </w:numPr>
      <w:spacing w:line="320" w:lineRule="exact"/>
    </w:pPr>
  </w:style>
  <w:style w:type="paragraph" w:customStyle="1" w:styleId="DHSecondaryHeadingOne">
    <w:name w:val="DH Secondary Heading One"/>
    <w:basedOn w:val="Normal"/>
    <w:rsid w:val="00C927B7"/>
    <w:pPr>
      <w:numPr>
        <w:numId w:val="2"/>
      </w:numPr>
      <w:tabs>
        <w:tab w:val="clear" w:pos="1080"/>
      </w:tabs>
      <w:spacing w:line="360" w:lineRule="exact"/>
      <w:ind w:left="0" w:firstLine="0"/>
    </w:pPr>
    <w:rPr>
      <w:color w:val="009966"/>
      <w:sz w:val="28"/>
    </w:rPr>
  </w:style>
  <w:style w:type="paragraph" w:styleId="NormalWeb">
    <w:name w:val="Normal (Web)"/>
    <w:basedOn w:val="Normal"/>
    <w:uiPriority w:val="99"/>
    <w:unhideWhenUsed/>
    <w:rsid w:val="00395332"/>
    <w:pPr>
      <w:spacing w:before="100" w:beforeAutospacing="1" w:after="100" w:afterAutospacing="1"/>
    </w:pPr>
    <w:rPr>
      <w:rFonts w:eastAsiaTheme="minorEastAsia"/>
      <w:lang w:val="en-US"/>
    </w:rPr>
  </w:style>
  <w:style w:type="table" w:styleId="TableGrid">
    <w:name w:val="Table Grid"/>
    <w:basedOn w:val="TableNormal"/>
    <w:uiPriority w:val="59"/>
    <w:rsid w:val="00762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3AC0"/>
    <w:pPr>
      <w:tabs>
        <w:tab w:val="center" w:pos="4513"/>
        <w:tab w:val="right" w:pos="9026"/>
      </w:tabs>
    </w:pPr>
  </w:style>
  <w:style w:type="character" w:customStyle="1" w:styleId="HeaderChar">
    <w:name w:val="Header Char"/>
    <w:basedOn w:val="DefaultParagraphFont"/>
    <w:link w:val="Header"/>
    <w:uiPriority w:val="99"/>
    <w:rsid w:val="008F3AC0"/>
    <w:rPr>
      <w:rFonts w:ascii="Arial" w:eastAsia="Times New Roman" w:hAnsi="Arial" w:cs="Times New Roman"/>
      <w:szCs w:val="20"/>
    </w:rPr>
  </w:style>
  <w:style w:type="paragraph" w:styleId="Footer">
    <w:name w:val="footer"/>
    <w:basedOn w:val="Normal"/>
    <w:link w:val="FooterChar"/>
    <w:uiPriority w:val="99"/>
    <w:unhideWhenUsed/>
    <w:rsid w:val="008F3AC0"/>
    <w:pPr>
      <w:tabs>
        <w:tab w:val="center" w:pos="4513"/>
        <w:tab w:val="right" w:pos="9026"/>
      </w:tabs>
    </w:pPr>
  </w:style>
  <w:style w:type="character" w:customStyle="1" w:styleId="FooterChar">
    <w:name w:val="Footer Char"/>
    <w:basedOn w:val="DefaultParagraphFont"/>
    <w:link w:val="Footer"/>
    <w:uiPriority w:val="99"/>
    <w:rsid w:val="008F3AC0"/>
    <w:rPr>
      <w:rFonts w:ascii="Arial" w:eastAsia="Times New Roman" w:hAnsi="Arial" w:cs="Times New Roman"/>
      <w:szCs w:val="20"/>
    </w:rPr>
  </w:style>
  <w:style w:type="paragraph" w:styleId="BalloonText">
    <w:name w:val="Balloon Text"/>
    <w:basedOn w:val="Normal"/>
    <w:link w:val="BalloonTextChar"/>
    <w:uiPriority w:val="99"/>
    <w:semiHidden/>
    <w:unhideWhenUsed/>
    <w:rsid w:val="008F3AC0"/>
    <w:rPr>
      <w:rFonts w:ascii="Tahoma" w:hAnsi="Tahoma" w:cs="Tahoma"/>
      <w:sz w:val="16"/>
      <w:szCs w:val="16"/>
    </w:rPr>
  </w:style>
  <w:style w:type="character" w:customStyle="1" w:styleId="BalloonTextChar">
    <w:name w:val="Balloon Text Char"/>
    <w:basedOn w:val="DefaultParagraphFont"/>
    <w:link w:val="BalloonText"/>
    <w:uiPriority w:val="99"/>
    <w:semiHidden/>
    <w:rsid w:val="008F3AC0"/>
    <w:rPr>
      <w:rFonts w:ascii="Tahoma" w:eastAsia="Times New Roman" w:hAnsi="Tahoma" w:cs="Tahoma"/>
      <w:sz w:val="16"/>
      <w:szCs w:val="16"/>
    </w:rPr>
  </w:style>
  <w:style w:type="paragraph" w:customStyle="1" w:styleId="MediumGrid1-Accent21">
    <w:name w:val="Medium Grid 1 - Accent 21"/>
    <w:basedOn w:val="Normal"/>
    <w:uiPriority w:val="34"/>
    <w:semiHidden/>
    <w:qFormat/>
    <w:rsid w:val="00E83B2B"/>
    <w:pPr>
      <w:spacing w:after="200" w:line="276" w:lineRule="auto"/>
      <w:ind w:left="720"/>
      <w:contextualSpacing/>
    </w:pPr>
    <w:rPr>
      <w:rFonts w:ascii="Calibri" w:eastAsia="Calibri" w:hAnsi="Calibri"/>
      <w:szCs w:val="22"/>
      <w:lang w:val="en-US"/>
    </w:rPr>
  </w:style>
  <w:style w:type="character" w:styleId="CommentReference">
    <w:name w:val="annotation reference"/>
    <w:basedOn w:val="DefaultParagraphFont"/>
    <w:uiPriority w:val="99"/>
    <w:semiHidden/>
    <w:unhideWhenUsed/>
    <w:rsid w:val="00291EFD"/>
    <w:rPr>
      <w:sz w:val="16"/>
      <w:szCs w:val="16"/>
    </w:rPr>
  </w:style>
  <w:style w:type="paragraph" w:styleId="CommentText">
    <w:name w:val="annotation text"/>
    <w:basedOn w:val="Normal"/>
    <w:link w:val="CommentTextChar"/>
    <w:uiPriority w:val="99"/>
    <w:unhideWhenUsed/>
    <w:rsid w:val="00291EFD"/>
    <w:rPr>
      <w:sz w:val="20"/>
    </w:rPr>
  </w:style>
  <w:style w:type="character" w:customStyle="1" w:styleId="CommentTextChar">
    <w:name w:val="Comment Text Char"/>
    <w:basedOn w:val="DefaultParagraphFont"/>
    <w:link w:val="CommentText"/>
    <w:uiPriority w:val="99"/>
    <w:rsid w:val="00291EF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91EFD"/>
    <w:rPr>
      <w:b/>
      <w:bCs/>
    </w:rPr>
  </w:style>
  <w:style w:type="character" w:customStyle="1" w:styleId="CommentSubjectChar">
    <w:name w:val="Comment Subject Char"/>
    <w:basedOn w:val="CommentTextChar"/>
    <w:link w:val="CommentSubject"/>
    <w:uiPriority w:val="99"/>
    <w:semiHidden/>
    <w:rsid w:val="00291EFD"/>
    <w:rPr>
      <w:rFonts w:ascii="Arial" w:eastAsia="Times New Roman" w:hAnsi="Arial" w:cs="Times New Roman"/>
      <w:b/>
      <w:bCs/>
      <w:sz w:val="20"/>
      <w:szCs w:val="20"/>
    </w:rPr>
  </w:style>
  <w:style w:type="character" w:customStyle="1" w:styleId="Heading4Char">
    <w:name w:val="Heading 4 Char"/>
    <w:basedOn w:val="DefaultParagraphFont"/>
    <w:link w:val="Heading4"/>
    <w:uiPriority w:val="9"/>
    <w:rsid w:val="007C755B"/>
    <w:rPr>
      <w:rFonts w:asciiTheme="majorHAnsi" w:eastAsiaTheme="majorEastAsia" w:hAnsiTheme="majorHAnsi" w:cstheme="majorBidi"/>
      <w:b/>
      <w:bCs/>
      <w:i/>
      <w:iCs/>
      <w:color w:val="4F81BD" w:themeColor="accent1"/>
      <w:szCs w:val="20"/>
    </w:rPr>
  </w:style>
  <w:style w:type="table" w:customStyle="1" w:styleId="PlainTable11">
    <w:name w:val="Plain Table 11"/>
    <w:basedOn w:val="TableNormal"/>
    <w:uiPriority w:val="41"/>
    <w:rsid w:val="00057028"/>
    <w:rPr>
      <w:lang w:val="hr-H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harChar">
    <w:name w:val="Char Char"/>
    <w:basedOn w:val="Normal"/>
    <w:rsid w:val="00AF68DD"/>
    <w:pPr>
      <w:spacing w:after="160" w:line="240" w:lineRule="exact"/>
    </w:pPr>
    <w:rPr>
      <w:rFonts w:ascii="Tahoma" w:hAnsi="Tahoma"/>
      <w:sz w:val="20"/>
      <w:lang w:val="en-US"/>
    </w:rPr>
  </w:style>
  <w:style w:type="paragraph" w:customStyle="1" w:styleId="BISInsidebullets">
    <w:name w:val="BIS Inside bullets"/>
    <w:basedOn w:val="Normal"/>
    <w:autoRedefine/>
    <w:rsid w:val="00AF68DD"/>
    <w:pPr>
      <w:numPr>
        <w:numId w:val="4"/>
      </w:numPr>
      <w:tabs>
        <w:tab w:val="clear" w:pos="171"/>
      </w:tabs>
      <w:spacing w:before="120" w:after="120"/>
      <w:ind w:left="317" w:hanging="317"/>
      <w:outlineLvl w:val="0"/>
    </w:pPr>
    <w:rPr>
      <w:rFonts w:cs="Arial"/>
      <w:bCs/>
      <w:kern w:val="32"/>
      <w:szCs w:val="56"/>
    </w:rPr>
  </w:style>
  <w:style w:type="paragraph" w:styleId="TOCHeading">
    <w:name w:val="TOC Heading"/>
    <w:basedOn w:val="Heading1"/>
    <w:next w:val="Normal"/>
    <w:uiPriority w:val="39"/>
    <w:unhideWhenUsed/>
    <w:qFormat/>
    <w:rsid w:val="0098465A"/>
    <w:pPr>
      <w:spacing w:before="480" w:line="276" w:lineRule="auto"/>
      <w:outlineLvl w:val="9"/>
    </w:pPr>
    <w:rPr>
      <w:rFonts w:asciiTheme="majorHAnsi" w:hAnsiTheme="majorHAnsi"/>
      <w:color w:val="365F91" w:themeColor="accent1" w:themeShade="BF"/>
      <w:lang w:val="en-US"/>
    </w:rPr>
  </w:style>
  <w:style w:type="paragraph" w:styleId="TOC1">
    <w:name w:val="toc 1"/>
    <w:basedOn w:val="Normal"/>
    <w:next w:val="Normal"/>
    <w:autoRedefine/>
    <w:uiPriority w:val="39"/>
    <w:unhideWhenUsed/>
    <w:rsid w:val="0098465A"/>
    <w:pPr>
      <w:spacing w:before="120"/>
    </w:pPr>
    <w:rPr>
      <w:rFonts w:asciiTheme="minorHAnsi" w:hAnsiTheme="minorHAnsi"/>
      <w:b/>
    </w:rPr>
  </w:style>
  <w:style w:type="paragraph" w:styleId="TOC2">
    <w:name w:val="toc 2"/>
    <w:basedOn w:val="Normal"/>
    <w:next w:val="Normal"/>
    <w:autoRedefine/>
    <w:uiPriority w:val="39"/>
    <w:unhideWhenUsed/>
    <w:rsid w:val="0098465A"/>
    <w:pPr>
      <w:ind w:left="220"/>
    </w:pPr>
    <w:rPr>
      <w:rFonts w:asciiTheme="minorHAnsi" w:hAnsiTheme="minorHAnsi"/>
      <w:b/>
      <w:szCs w:val="22"/>
    </w:rPr>
  </w:style>
  <w:style w:type="paragraph" w:styleId="TOC3">
    <w:name w:val="toc 3"/>
    <w:basedOn w:val="Normal"/>
    <w:next w:val="Normal"/>
    <w:autoRedefine/>
    <w:uiPriority w:val="39"/>
    <w:unhideWhenUsed/>
    <w:rsid w:val="0098465A"/>
    <w:pPr>
      <w:ind w:left="440"/>
    </w:pPr>
    <w:rPr>
      <w:rFonts w:asciiTheme="minorHAnsi" w:hAnsiTheme="minorHAnsi"/>
      <w:szCs w:val="22"/>
    </w:rPr>
  </w:style>
  <w:style w:type="paragraph" w:styleId="TOC4">
    <w:name w:val="toc 4"/>
    <w:basedOn w:val="Normal"/>
    <w:next w:val="Normal"/>
    <w:autoRedefine/>
    <w:uiPriority w:val="39"/>
    <w:unhideWhenUsed/>
    <w:rsid w:val="0098465A"/>
    <w:pPr>
      <w:ind w:left="660"/>
    </w:pPr>
    <w:rPr>
      <w:rFonts w:asciiTheme="minorHAnsi" w:hAnsiTheme="minorHAnsi"/>
      <w:sz w:val="20"/>
    </w:rPr>
  </w:style>
  <w:style w:type="paragraph" w:styleId="TOC5">
    <w:name w:val="toc 5"/>
    <w:basedOn w:val="Normal"/>
    <w:next w:val="Normal"/>
    <w:autoRedefine/>
    <w:uiPriority w:val="39"/>
    <w:unhideWhenUsed/>
    <w:rsid w:val="0098465A"/>
    <w:pPr>
      <w:ind w:left="880"/>
    </w:pPr>
    <w:rPr>
      <w:rFonts w:asciiTheme="minorHAnsi" w:hAnsiTheme="minorHAnsi"/>
      <w:sz w:val="20"/>
    </w:rPr>
  </w:style>
  <w:style w:type="paragraph" w:styleId="TOC6">
    <w:name w:val="toc 6"/>
    <w:basedOn w:val="Normal"/>
    <w:next w:val="Normal"/>
    <w:autoRedefine/>
    <w:uiPriority w:val="39"/>
    <w:unhideWhenUsed/>
    <w:rsid w:val="0098465A"/>
    <w:pPr>
      <w:ind w:left="1100"/>
    </w:pPr>
    <w:rPr>
      <w:rFonts w:asciiTheme="minorHAnsi" w:hAnsiTheme="minorHAnsi"/>
      <w:sz w:val="20"/>
    </w:rPr>
  </w:style>
  <w:style w:type="paragraph" w:styleId="TOC7">
    <w:name w:val="toc 7"/>
    <w:basedOn w:val="Normal"/>
    <w:next w:val="Normal"/>
    <w:autoRedefine/>
    <w:uiPriority w:val="39"/>
    <w:unhideWhenUsed/>
    <w:rsid w:val="0098465A"/>
    <w:pPr>
      <w:ind w:left="1320"/>
    </w:pPr>
    <w:rPr>
      <w:rFonts w:asciiTheme="minorHAnsi" w:hAnsiTheme="minorHAnsi"/>
      <w:sz w:val="20"/>
    </w:rPr>
  </w:style>
  <w:style w:type="paragraph" w:styleId="TOC8">
    <w:name w:val="toc 8"/>
    <w:basedOn w:val="Normal"/>
    <w:next w:val="Normal"/>
    <w:autoRedefine/>
    <w:uiPriority w:val="39"/>
    <w:unhideWhenUsed/>
    <w:rsid w:val="0098465A"/>
    <w:pPr>
      <w:ind w:left="1540"/>
    </w:pPr>
    <w:rPr>
      <w:rFonts w:asciiTheme="minorHAnsi" w:hAnsiTheme="minorHAnsi"/>
      <w:sz w:val="20"/>
    </w:rPr>
  </w:style>
  <w:style w:type="paragraph" w:styleId="TOC9">
    <w:name w:val="toc 9"/>
    <w:basedOn w:val="Normal"/>
    <w:next w:val="Normal"/>
    <w:autoRedefine/>
    <w:uiPriority w:val="39"/>
    <w:unhideWhenUsed/>
    <w:rsid w:val="0098465A"/>
    <w:pPr>
      <w:ind w:left="1760"/>
    </w:pPr>
    <w:rPr>
      <w:rFonts w:asciiTheme="minorHAnsi" w:hAnsiTheme="minorHAnsi"/>
      <w:sz w:val="20"/>
    </w:rPr>
  </w:style>
  <w:style w:type="paragraph" w:customStyle="1" w:styleId="EBBodyPara">
    <w:name w:val="EBBodyPara"/>
    <w:basedOn w:val="BodyText"/>
    <w:rsid w:val="000244E9"/>
    <w:pPr>
      <w:tabs>
        <w:tab w:val="clear" w:pos="567"/>
      </w:tabs>
    </w:pPr>
    <w:rPr>
      <w:rFonts w:ascii="Arial" w:hAnsi="Arial" w:cs="Arial"/>
      <w:bCs/>
      <w:color w:val="000000"/>
      <w:szCs w:val="22"/>
    </w:rPr>
  </w:style>
  <w:style w:type="paragraph" w:customStyle="1" w:styleId="EBBullet">
    <w:name w:val="EBBullet"/>
    <w:basedOn w:val="BodyText"/>
    <w:rsid w:val="000244E9"/>
    <w:pPr>
      <w:numPr>
        <w:numId w:val="5"/>
      </w:numPr>
      <w:tabs>
        <w:tab w:val="clear" w:pos="567"/>
      </w:tabs>
    </w:pPr>
    <w:rPr>
      <w:rFonts w:ascii="Arial" w:hAnsi="Arial" w:cs="Arial"/>
      <w:bCs/>
      <w:color w:val="000000"/>
      <w:szCs w:val="22"/>
    </w:rPr>
  </w:style>
  <w:style w:type="character" w:styleId="Hyperlink">
    <w:name w:val="Hyperlink"/>
    <w:basedOn w:val="DefaultParagraphFont"/>
    <w:uiPriority w:val="99"/>
    <w:unhideWhenUsed/>
    <w:rsid w:val="00DE6055"/>
    <w:rPr>
      <w:color w:val="0000FF" w:themeColor="hyperlink"/>
      <w:u w:val="single"/>
    </w:rPr>
  </w:style>
  <w:style w:type="paragraph" w:styleId="NoSpacing">
    <w:name w:val="No Spacing"/>
    <w:uiPriority w:val="1"/>
    <w:qFormat/>
    <w:rsid w:val="00DC68C0"/>
    <w:rPr>
      <w:rFonts w:ascii="Arial" w:eastAsia="Times New Roman" w:hAnsi="Arial" w:cs="Times New Roman"/>
      <w:szCs w:val="20"/>
    </w:rPr>
  </w:style>
  <w:style w:type="paragraph" w:customStyle="1" w:styleId="Style1-BodyText">
    <w:name w:val="Style1- Body Text"/>
    <w:basedOn w:val="Normal"/>
    <w:link w:val="Style1-BodyTextChar"/>
    <w:qFormat/>
    <w:rsid w:val="00DC68C0"/>
    <w:pPr>
      <w:spacing w:after="120"/>
      <w:jc w:val="both"/>
    </w:pPr>
    <w:rPr>
      <w:rFonts w:cs="Arial"/>
    </w:rPr>
  </w:style>
  <w:style w:type="character" w:customStyle="1" w:styleId="Style1-BodyTextChar">
    <w:name w:val="Style1- Body Text Char"/>
    <w:basedOn w:val="DefaultParagraphFont"/>
    <w:link w:val="Style1-BodyText"/>
    <w:rsid w:val="00DC68C0"/>
    <w:rPr>
      <w:rFonts w:ascii="Arial" w:eastAsia="Times New Roman" w:hAnsi="Arial" w:cs="Arial"/>
      <w:szCs w:val="24"/>
    </w:rPr>
  </w:style>
  <w:style w:type="paragraph" w:styleId="FootnoteText">
    <w:name w:val="footnote text"/>
    <w:aliases w:val="single space,FOOTNOTES,fn,Footnote Text Char Char Char,Footnote Text Char Char,Footnote Text Char1,single space Char,ft Char,ft,Footnote Text Char1 Char Char Char,Footnote,Fußnote,Fußnotentext Cha,Знак10,ADB"/>
    <w:basedOn w:val="Normal"/>
    <w:link w:val="FootnoteTextChar"/>
    <w:uiPriority w:val="99"/>
    <w:unhideWhenUsed/>
    <w:rsid w:val="00EF1526"/>
    <w:pPr>
      <w:spacing w:after="200" w:line="276" w:lineRule="auto"/>
    </w:pPr>
    <w:rPr>
      <w:rFonts w:ascii="Calibri" w:eastAsia="Calibri" w:hAnsi="Calibri"/>
      <w:sz w:val="20"/>
      <w:lang w:val="en-US"/>
    </w:rPr>
  </w:style>
  <w:style w:type="character" w:customStyle="1" w:styleId="FootnoteTextChar">
    <w:name w:val="Footnote Text Char"/>
    <w:aliases w:val="single space Char2,FOOTNOTES Char1,fn Char1,Footnote Text Char Char Char Char1,Footnote Text Char Char Char2,Footnote Text Char1 Char1,single space Char Char1,ft Char Char1,ft Char2,Footnote Text Char1 Char Char Char Char,Знак10 Char"/>
    <w:basedOn w:val="DefaultParagraphFont"/>
    <w:link w:val="FootnoteText"/>
    <w:semiHidden/>
    <w:rsid w:val="00EF1526"/>
    <w:rPr>
      <w:rFonts w:ascii="Calibri" w:eastAsia="Calibri" w:hAnsi="Calibri" w:cs="Times New Roman"/>
      <w:sz w:val="20"/>
      <w:szCs w:val="20"/>
      <w:lang w:val="en-US"/>
    </w:rPr>
  </w:style>
  <w:style w:type="character" w:styleId="FootnoteReference">
    <w:name w:val="footnote reference"/>
    <w:aliases w:val="BVI fnr,16 Point,Superscript 6 Point,ftref,Footnote Reference Number,Footnote Reference_LVL6,Footnote Reference_LVL61,Footnote Reference_LVL62,Footnote Reference_LVL63,Footnote Reference_LVL64,Знак сноски-FN,fr,SUPERS"/>
    <w:link w:val="BVIfnrCarCarCarCarChar"/>
    <w:uiPriority w:val="99"/>
    <w:rsid w:val="00EF1526"/>
    <w:rPr>
      <w:vertAlign w:val="superscript"/>
    </w:rPr>
  </w:style>
  <w:style w:type="paragraph" w:styleId="Revision">
    <w:name w:val="Revision"/>
    <w:hidden/>
    <w:uiPriority w:val="99"/>
    <w:semiHidden/>
    <w:rsid w:val="000A1F62"/>
    <w:rPr>
      <w:rFonts w:ascii="Arial" w:eastAsia="Times New Roman" w:hAnsi="Arial" w:cs="Times New Roman"/>
      <w:szCs w:val="20"/>
    </w:rPr>
  </w:style>
  <w:style w:type="character" w:customStyle="1" w:styleId="None">
    <w:name w:val="None"/>
    <w:rsid w:val="00AC64F5"/>
  </w:style>
  <w:style w:type="paragraph" w:customStyle="1" w:styleId="Default">
    <w:name w:val="Default"/>
    <w:rsid w:val="00AC64F5"/>
    <w:pPr>
      <w:pBdr>
        <w:top w:val="nil"/>
        <w:left w:val="nil"/>
        <w:bottom w:val="nil"/>
        <w:right w:val="nil"/>
        <w:between w:val="nil"/>
        <w:bar w:val="nil"/>
      </w:pBdr>
      <w:spacing w:after="160" w:line="259" w:lineRule="auto"/>
    </w:pPr>
    <w:rPr>
      <w:rFonts w:ascii="Helvetica" w:eastAsia="Arial Unicode MS" w:hAnsi="Helvetica" w:cs="Arial Unicode MS"/>
      <w:color w:val="000000"/>
      <w:u w:color="000000"/>
      <w:bdr w:val="nil"/>
      <w:lang w:val="en-US"/>
    </w:rPr>
  </w:style>
  <w:style w:type="character" w:customStyle="1" w:styleId="Hyperlink3">
    <w:name w:val="Hyperlink.3"/>
    <w:basedOn w:val="Hyperlink"/>
    <w:rsid w:val="00AC64F5"/>
    <w:rPr>
      <w:color w:val="0000FF"/>
      <w:u w:val="single" w:color="0000FF"/>
    </w:rPr>
  </w:style>
  <w:style w:type="character" w:customStyle="1" w:styleId="Hyperlink4">
    <w:name w:val="Hyperlink.4"/>
    <w:basedOn w:val="None"/>
    <w:rsid w:val="00AC64F5"/>
    <w:rPr>
      <w:rFonts w:ascii="Trebuchet MS" w:eastAsia="Trebuchet MS" w:hAnsi="Trebuchet MS" w:cs="Trebuchet MS"/>
      <w:color w:val="0000FF"/>
      <w:sz w:val="24"/>
      <w:szCs w:val="24"/>
      <w:u w:val="single" w:color="0000FF"/>
      <w:lang w:val="en-US"/>
    </w:rPr>
  </w:style>
  <w:style w:type="numbering" w:customStyle="1" w:styleId="ImportedStyle15">
    <w:name w:val="Imported Style 15"/>
    <w:rsid w:val="00AC64F5"/>
    <w:pPr>
      <w:numPr>
        <w:numId w:val="6"/>
      </w:numPr>
    </w:pPr>
  </w:style>
  <w:style w:type="character" w:customStyle="1" w:styleId="Hyperlink5">
    <w:name w:val="Hyperlink.5"/>
    <w:basedOn w:val="None"/>
    <w:rsid w:val="00AC64F5"/>
    <w:rPr>
      <w:color w:val="0000FF"/>
      <w:sz w:val="22"/>
      <w:szCs w:val="22"/>
      <w:u w:val="single" w:color="0000FF"/>
      <w:lang w:val="en-US"/>
    </w:rPr>
  </w:style>
  <w:style w:type="character" w:customStyle="1" w:styleId="Hyperlink6">
    <w:name w:val="Hyperlink.6"/>
    <w:basedOn w:val="None"/>
    <w:rsid w:val="00AC64F5"/>
    <w:rPr>
      <w:color w:val="0000FF"/>
      <w:sz w:val="24"/>
      <w:szCs w:val="24"/>
      <w:u w:val="single" w:color="0000FF"/>
      <w:lang w:val="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qFormat/>
    <w:locked/>
    <w:rsid w:val="008F6872"/>
    <w:rPr>
      <w:rFonts w:ascii="Calibri" w:eastAsia="Times New Roman" w:hAnsi="Calibri" w:cs="Times New Roman"/>
      <w:szCs w:val="20"/>
    </w:rPr>
  </w:style>
  <w:style w:type="character" w:styleId="Emphasis">
    <w:name w:val="Emphasis"/>
    <w:uiPriority w:val="20"/>
    <w:qFormat/>
    <w:rsid w:val="00C32420"/>
    <w:rPr>
      <w:i/>
      <w:iCs/>
    </w:rPr>
  </w:style>
  <w:style w:type="paragraph" w:customStyle="1" w:styleId="Pa4">
    <w:name w:val="Pa4"/>
    <w:basedOn w:val="Default"/>
    <w:next w:val="Default"/>
    <w:uiPriority w:val="99"/>
    <w:rsid w:val="00AF61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1" w:lineRule="atLeast"/>
    </w:pPr>
    <w:rPr>
      <w:rFonts w:ascii="FS Me Light" w:eastAsiaTheme="minorHAnsi" w:hAnsi="FS Me Light" w:cstheme="minorBidi"/>
      <w:color w:val="auto"/>
      <w:sz w:val="24"/>
      <w:szCs w:val="24"/>
      <w:bdr w:val="none" w:sz="0" w:space="0" w:color="auto"/>
      <w:lang w:val="en-GB"/>
    </w:rPr>
  </w:style>
  <w:style w:type="character" w:customStyle="1" w:styleId="FootnoteTextChar2">
    <w:name w:val="Footnote Text Char2"/>
    <w:aliases w:val="single space Char1,FOOTNOTES Char,fn Char,Footnote Text Char Char1,Footnote Text Char Char Char Char,Footnote Text Char Char Char1,Footnote Text Char1 Char,single space Char Char,ft Char Char,ft Char1,Footnote Char,Fußnote Char"/>
    <w:uiPriority w:val="99"/>
    <w:rsid w:val="000F39CE"/>
    <w:rPr>
      <w:rFonts w:eastAsia="Times New Roman" w:cs="Times New Roman"/>
      <w:sz w:val="20"/>
      <w:lang w:val="en-GB"/>
    </w:rPr>
  </w:style>
  <w:style w:type="paragraph" w:customStyle="1" w:styleId="BVIfnrCarCarCarCarChar">
    <w:name w:val="BVI fnr Car Car Car Car Char"/>
    <w:basedOn w:val="Normal"/>
    <w:link w:val="FootnoteReference"/>
    <w:rsid w:val="000F39CE"/>
    <w:pPr>
      <w:spacing w:after="160" w:line="240" w:lineRule="exact"/>
    </w:pPr>
    <w:rPr>
      <w:rFonts w:asciiTheme="minorHAnsi" w:eastAsiaTheme="minorHAnsi" w:hAnsiTheme="minorHAnsi" w:cstheme="minorBidi"/>
      <w:szCs w:val="22"/>
      <w:vertAlign w:val="superscript"/>
    </w:rPr>
  </w:style>
  <w:style w:type="character" w:styleId="Strong">
    <w:name w:val="Strong"/>
    <w:basedOn w:val="DefaultParagraphFont"/>
    <w:qFormat/>
    <w:rsid w:val="00236C29"/>
    <w:rPr>
      <w:b/>
      <w:bCs/>
    </w:rPr>
  </w:style>
  <w:style w:type="character" w:customStyle="1" w:styleId="st1">
    <w:name w:val="st1"/>
    <w:basedOn w:val="DefaultParagraphFont"/>
    <w:rsid w:val="00290F1A"/>
  </w:style>
  <w:style w:type="character" w:customStyle="1" w:styleId="A4">
    <w:name w:val="A4"/>
    <w:uiPriority w:val="99"/>
    <w:rsid w:val="008C624B"/>
    <w:rPr>
      <w:rFonts w:cs="FS Me Light"/>
      <w:color w:val="000000"/>
      <w:sz w:val="12"/>
      <w:szCs w:val="12"/>
    </w:rPr>
  </w:style>
  <w:style w:type="paragraph" w:customStyle="1" w:styleId="Pa15">
    <w:name w:val="Pa15"/>
    <w:basedOn w:val="Default"/>
    <w:next w:val="Default"/>
    <w:uiPriority w:val="99"/>
    <w:rsid w:val="008C62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1" w:lineRule="atLeast"/>
    </w:pPr>
    <w:rPr>
      <w:rFonts w:ascii="FS Me Light" w:eastAsiaTheme="minorHAnsi" w:hAnsi="FS Me Light" w:cstheme="minorBidi"/>
      <w:color w:val="auto"/>
      <w:sz w:val="24"/>
      <w:szCs w:val="24"/>
      <w:bdr w:val="none" w:sz="0" w:space="0" w:color="auto"/>
      <w:lang w:val="en-GB"/>
    </w:rPr>
  </w:style>
  <w:style w:type="character" w:styleId="FollowedHyperlink">
    <w:name w:val="FollowedHyperlink"/>
    <w:basedOn w:val="DefaultParagraphFont"/>
    <w:uiPriority w:val="99"/>
    <w:semiHidden/>
    <w:unhideWhenUsed/>
    <w:rsid w:val="00495CA5"/>
    <w:rPr>
      <w:color w:val="800080" w:themeColor="followedHyperlink"/>
      <w:u w:val="single"/>
    </w:rPr>
  </w:style>
  <w:style w:type="paragraph" w:customStyle="1" w:styleId="CM44">
    <w:name w:val="CM44"/>
    <w:basedOn w:val="Default"/>
    <w:next w:val="Default"/>
    <w:uiPriority w:val="99"/>
    <w:rsid w:val="005B7F0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pPr>
    <w:rPr>
      <w:rFonts w:ascii="Arial" w:eastAsiaTheme="minorHAnsi" w:hAnsi="Arial" w:cs="Arial"/>
      <w:color w:val="auto"/>
      <w:sz w:val="24"/>
      <w:szCs w:val="24"/>
      <w:bdr w:val="none" w:sz="0" w:space="0" w:color="auto"/>
      <w:lang w:val="en-GB"/>
    </w:rPr>
  </w:style>
  <w:style w:type="table" w:customStyle="1" w:styleId="LightShading-Accent11">
    <w:name w:val="Light Shading - Accent 11"/>
    <w:basedOn w:val="TableNormal"/>
    <w:uiPriority w:val="60"/>
    <w:rsid w:val="000B2B7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0B2B77"/>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List-Accent1">
    <w:name w:val="Colorful List Accent 1"/>
    <w:basedOn w:val="TableNormal"/>
    <w:uiPriority w:val="72"/>
    <w:rsid w:val="000B2B77"/>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LightList-Accent11">
    <w:name w:val="Light List - Accent 11"/>
    <w:basedOn w:val="TableNormal"/>
    <w:uiPriority w:val="61"/>
    <w:rsid w:val="000B2B7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0B2B7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Shading-Accent1">
    <w:name w:val="Colorful Shading Accent 1"/>
    <w:basedOn w:val="TableNormal"/>
    <w:uiPriority w:val="71"/>
    <w:rsid w:val="000B2B77"/>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GridTable1Light-Accent51">
    <w:name w:val="Grid Table 1 Light - Accent 51"/>
    <w:basedOn w:val="TableNormal"/>
    <w:uiPriority w:val="46"/>
    <w:rsid w:val="002C7EE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59"/>
    <w:rsid w:val="001C28BB"/>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i">
    <w:name w:val="Paragrafi"/>
    <w:link w:val="ParagrafiChar"/>
    <w:qFormat/>
    <w:rsid w:val="008828C0"/>
    <w:pPr>
      <w:widowControl w:val="0"/>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8828C0"/>
    <w:rPr>
      <w:rFonts w:ascii="Garamond" w:eastAsia="MS Mincho" w:hAnsi="Garamond" w:cs="CG Times"/>
      <w:sz w:val="24"/>
      <w:lang w:val="en-US"/>
    </w:rPr>
  </w:style>
  <w:style w:type="character" w:customStyle="1" w:styleId="markedcontent">
    <w:name w:val="markedcontent"/>
    <w:basedOn w:val="DefaultParagraphFont"/>
    <w:rsid w:val="002B74D7"/>
  </w:style>
  <w:style w:type="character" w:styleId="UnresolvedMention">
    <w:name w:val="Unresolved Mention"/>
    <w:basedOn w:val="DefaultParagraphFont"/>
    <w:uiPriority w:val="99"/>
    <w:semiHidden/>
    <w:unhideWhenUsed/>
    <w:rsid w:val="00651A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9857">
      <w:bodyDiv w:val="1"/>
      <w:marLeft w:val="0"/>
      <w:marRight w:val="0"/>
      <w:marTop w:val="0"/>
      <w:marBottom w:val="0"/>
      <w:divBdr>
        <w:top w:val="none" w:sz="0" w:space="0" w:color="auto"/>
        <w:left w:val="none" w:sz="0" w:space="0" w:color="auto"/>
        <w:bottom w:val="none" w:sz="0" w:space="0" w:color="auto"/>
        <w:right w:val="none" w:sz="0" w:space="0" w:color="auto"/>
      </w:divBdr>
    </w:div>
    <w:div w:id="607782809">
      <w:bodyDiv w:val="1"/>
      <w:marLeft w:val="0"/>
      <w:marRight w:val="0"/>
      <w:marTop w:val="0"/>
      <w:marBottom w:val="0"/>
      <w:divBdr>
        <w:top w:val="none" w:sz="0" w:space="0" w:color="auto"/>
        <w:left w:val="none" w:sz="0" w:space="0" w:color="auto"/>
        <w:bottom w:val="none" w:sz="0" w:space="0" w:color="auto"/>
        <w:right w:val="none" w:sz="0" w:space="0" w:color="auto"/>
      </w:divBdr>
    </w:div>
    <w:div w:id="609774426">
      <w:bodyDiv w:val="1"/>
      <w:marLeft w:val="0"/>
      <w:marRight w:val="0"/>
      <w:marTop w:val="0"/>
      <w:marBottom w:val="0"/>
      <w:divBdr>
        <w:top w:val="none" w:sz="0" w:space="0" w:color="auto"/>
        <w:left w:val="none" w:sz="0" w:space="0" w:color="auto"/>
        <w:bottom w:val="none" w:sz="0" w:space="0" w:color="auto"/>
        <w:right w:val="none" w:sz="0" w:space="0" w:color="auto"/>
      </w:divBdr>
    </w:div>
    <w:div w:id="665791358">
      <w:bodyDiv w:val="1"/>
      <w:marLeft w:val="0"/>
      <w:marRight w:val="0"/>
      <w:marTop w:val="0"/>
      <w:marBottom w:val="0"/>
      <w:divBdr>
        <w:top w:val="none" w:sz="0" w:space="0" w:color="auto"/>
        <w:left w:val="none" w:sz="0" w:space="0" w:color="auto"/>
        <w:bottom w:val="none" w:sz="0" w:space="0" w:color="auto"/>
        <w:right w:val="none" w:sz="0" w:space="0" w:color="auto"/>
      </w:divBdr>
    </w:div>
    <w:div w:id="914433620">
      <w:bodyDiv w:val="1"/>
      <w:marLeft w:val="0"/>
      <w:marRight w:val="0"/>
      <w:marTop w:val="0"/>
      <w:marBottom w:val="0"/>
      <w:divBdr>
        <w:top w:val="none" w:sz="0" w:space="0" w:color="auto"/>
        <w:left w:val="none" w:sz="0" w:space="0" w:color="auto"/>
        <w:bottom w:val="none" w:sz="0" w:space="0" w:color="auto"/>
        <w:right w:val="none" w:sz="0" w:space="0" w:color="auto"/>
      </w:divBdr>
    </w:div>
    <w:div w:id="1083333315">
      <w:bodyDiv w:val="1"/>
      <w:marLeft w:val="0"/>
      <w:marRight w:val="0"/>
      <w:marTop w:val="0"/>
      <w:marBottom w:val="0"/>
      <w:divBdr>
        <w:top w:val="none" w:sz="0" w:space="0" w:color="auto"/>
        <w:left w:val="none" w:sz="0" w:space="0" w:color="auto"/>
        <w:bottom w:val="none" w:sz="0" w:space="0" w:color="auto"/>
        <w:right w:val="none" w:sz="0" w:space="0" w:color="auto"/>
      </w:divBdr>
    </w:div>
    <w:div w:id="1193226492">
      <w:bodyDiv w:val="1"/>
      <w:marLeft w:val="0"/>
      <w:marRight w:val="0"/>
      <w:marTop w:val="0"/>
      <w:marBottom w:val="0"/>
      <w:divBdr>
        <w:top w:val="none" w:sz="0" w:space="0" w:color="auto"/>
        <w:left w:val="none" w:sz="0" w:space="0" w:color="auto"/>
        <w:bottom w:val="none" w:sz="0" w:space="0" w:color="auto"/>
        <w:right w:val="none" w:sz="0" w:space="0" w:color="auto"/>
      </w:divBdr>
    </w:div>
    <w:div w:id="1256671159">
      <w:bodyDiv w:val="1"/>
      <w:marLeft w:val="0"/>
      <w:marRight w:val="0"/>
      <w:marTop w:val="0"/>
      <w:marBottom w:val="0"/>
      <w:divBdr>
        <w:top w:val="none" w:sz="0" w:space="0" w:color="auto"/>
        <w:left w:val="none" w:sz="0" w:space="0" w:color="auto"/>
        <w:bottom w:val="none" w:sz="0" w:space="0" w:color="auto"/>
        <w:right w:val="none" w:sz="0" w:space="0" w:color="auto"/>
      </w:divBdr>
    </w:div>
    <w:div w:id="1319386480">
      <w:bodyDiv w:val="1"/>
      <w:marLeft w:val="0"/>
      <w:marRight w:val="0"/>
      <w:marTop w:val="0"/>
      <w:marBottom w:val="0"/>
      <w:divBdr>
        <w:top w:val="none" w:sz="0" w:space="0" w:color="auto"/>
        <w:left w:val="none" w:sz="0" w:space="0" w:color="auto"/>
        <w:bottom w:val="none" w:sz="0" w:space="0" w:color="auto"/>
        <w:right w:val="none" w:sz="0" w:space="0" w:color="auto"/>
      </w:divBdr>
      <w:divsChild>
        <w:div w:id="1274097759">
          <w:marLeft w:val="0"/>
          <w:marRight w:val="0"/>
          <w:marTop w:val="0"/>
          <w:marBottom w:val="0"/>
          <w:divBdr>
            <w:top w:val="none" w:sz="0" w:space="0" w:color="auto"/>
            <w:left w:val="none" w:sz="0" w:space="0" w:color="auto"/>
            <w:bottom w:val="none" w:sz="0" w:space="0" w:color="auto"/>
            <w:right w:val="none" w:sz="0" w:space="0" w:color="auto"/>
          </w:divBdr>
        </w:div>
        <w:div w:id="967318946">
          <w:marLeft w:val="0"/>
          <w:marRight w:val="0"/>
          <w:marTop w:val="0"/>
          <w:marBottom w:val="0"/>
          <w:divBdr>
            <w:top w:val="none" w:sz="0" w:space="0" w:color="auto"/>
            <w:left w:val="none" w:sz="0" w:space="0" w:color="auto"/>
            <w:bottom w:val="none" w:sz="0" w:space="0" w:color="auto"/>
            <w:right w:val="none" w:sz="0" w:space="0" w:color="auto"/>
          </w:divBdr>
        </w:div>
        <w:div w:id="1675497144">
          <w:marLeft w:val="0"/>
          <w:marRight w:val="0"/>
          <w:marTop w:val="0"/>
          <w:marBottom w:val="0"/>
          <w:divBdr>
            <w:top w:val="none" w:sz="0" w:space="0" w:color="auto"/>
            <w:left w:val="none" w:sz="0" w:space="0" w:color="auto"/>
            <w:bottom w:val="none" w:sz="0" w:space="0" w:color="auto"/>
            <w:right w:val="none" w:sz="0" w:space="0" w:color="auto"/>
          </w:divBdr>
        </w:div>
        <w:div w:id="807671448">
          <w:marLeft w:val="0"/>
          <w:marRight w:val="0"/>
          <w:marTop w:val="0"/>
          <w:marBottom w:val="0"/>
          <w:divBdr>
            <w:top w:val="none" w:sz="0" w:space="0" w:color="auto"/>
            <w:left w:val="none" w:sz="0" w:space="0" w:color="auto"/>
            <w:bottom w:val="none" w:sz="0" w:space="0" w:color="auto"/>
            <w:right w:val="none" w:sz="0" w:space="0" w:color="auto"/>
          </w:divBdr>
        </w:div>
        <w:div w:id="1528634922">
          <w:marLeft w:val="0"/>
          <w:marRight w:val="0"/>
          <w:marTop w:val="0"/>
          <w:marBottom w:val="0"/>
          <w:divBdr>
            <w:top w:val="none" w:sz="0" w:space="0" w:color="auto"/>
            <w:left w:val="none" w:sz="0" w:space="0" w:color="auto"/>
            <w:bottom w:val="none" w:sz="0" w:space="0" w:color="auto"/>
            <w:right w:val="none" w:sz="0" w:space="0" w:color="auto"/>
          </w:divBdr>
        </w:div>
      </w:divsChild>
    </w:div>
    <w:div w:id="1544518203">
      <w:bodyDiv w:val="1"/>
      <w:marLeft w:val="0"/>
      <w:marRight w:val="0"/>
      <w:marTop w:val="0"/>
      <w:marBottom w:val="0"/>
      <w:divBdr>
        <w:top w:val="none" w:sz="0" w:space="0" w:color="auto"/>
        <w:left w:val="none" w:sz="0" w:space="0" w:color="auto"/>
        <w:bottom w:val="none" w:sz="0" w:space="0" w:color="auto"/>
        <w:right w:val="none" w:sz="0" w:space="0" w:color="auto"/>
      </w:divBdr>
    </w:div>
    <w:div w:id="1554318011">
      <w:bodyDiv w:val="1"/>
      <w:marLeft w:val="0"/>
      <w:marRight w:val="0"/>
      <w:marTop w:val="0"/>
      <w:marBottom w:val="0"/>
      <w:divBdr>
        <w:top w:val="none" w:sz="0" w:space="0" w:color="auto"/>
        <w:left w:val="none" w:sz="0" w:space="0" w:color="auto"/>
        <w:bottom w:val="none" w:sz="0" w:space="0" w:color="auto"/>
        <w:right w:val="none" w:sz="0" w:space="0" w:color="auto"/>
      </w:divBdr>
    </w:div>
    <w:div w:id="1660692269">
      <w:bodyDiv w:val="1"/>
      <w:marLeft w:val="0"/>
      <w:marRight w:val="0"/>
      <w:marTop w:val="0"/>
      <w:marBottom w:val="0"/>
      <w:divBdr>
        <w:top w:val="none" w:sz="0" w:space="0" w:color="auto"/>
        <w:left w:val="none" w:sz="0" w:space="0" w:color="auto"/>
        <w:bottom w:val="none" w:sz="0" w:space="0" w:color="auto"/>
        <w:right w:val="none" w:sz="0" w:space="0" w:color="auto"/>
      </w:divBdr>
    </w:div>
    <w:div w:id="1707365811">
      <w:bodyDiv w:val="1"/>
      <w:marLeft w:val="0"/>
      <w:marRight w:val="0"/>
      <w:marTop w:val="0"/>
      <w:marBottom w:val="0"/>
      <w:divBdr>
        <w:top w:val="none" w:sz="0" w:space="0" w:color="auto"/>
        <w:left w:val="none" w:sz="0" w:space="0" w:color="auto"/>
        <w:bottom w:val="none" w:sz="0" w:space="0" w:color="auto"/>
        <w:right w:val="none" w:sz="0" w:space="0" w:color="auto"/>
      </w:divBdr>
    </w:div>
    <w:div w:id="1799713544">
      <w:bodyDiv w:val="1"/>
      <w:marLeft w:val="0"/>
      <w:marRight w:val="0"/>
      <w:marTop w:val="0"/>
      <w:marBottom w:val="0"/>
      <w:divBdr>
        <w:top w:val="none" w:sz="0" w:space="0" w:color="auto"/>
        <w:left w:val="none" w:sz="0" w:space="0" w:color="auto"/>
        <w:bottom w:val="none" w:sz="0" w:space="0" w:color="auto"/>
        <w:right w:val="none" w:sz="0" w:space="0" w:color="auto"/>
      </w:divBdr>
    </w:div>
    <w:div w:id="1833834362">
      <w:bodyDiv w:val="1"/>
      <w:marLeft w:val="0"/>
      <w:marRight w:val="0"/>
      <w:marTop w:val="0"/>
      <w:marBottom w:val="0"/>
      <w:divBdr>
        <w:top w:val="none" w:sz="0" w:space="0" w:color="auto"/>
        <w:left w:val="none" w:sz="0" w:space="0" w:color="auto"/>
        <w:bottom w:val="none" w:sz="0" w:space="0" w:color="auto"/>
        <w:right w:val="none" w:sz="0" w:space="0" w:color="auto"/>
      </w:divBdr>
    </w:div>
    <w:div w:id="1995838364">
      <w:bodyDiv w:val="1"/>
      <w:marLeft w:val="0"/>
      <w:marRight w:val="0"/>
      <w:marTop w:val="0"/>
      <w:marBottom w:val="0"/>
      <w:divBdr>
        <w:top w:val="none" w:sz="0" w:space="0" w:color="auto"/>
        <w:left w:val="none" w:sz="0" w:space="0" w:color="auto"/>
        <w:bottom w:val="none" w:sz="0" w:space="0" w:color="auto"/>
        <w:right w:val="none" w:sz="0" w:space="0" w:color="auto"/>
      </w:divBdr>
    </w:div>
    <w:div w:id="2062290194">
      <w:bodyDiv w:val="1"/>
      <w:marLeft w:val="0"/>
      <w:marRight w:val="0"/>
      <w:marTop w:val="0"/>
      <w:marBottom w:val="0"/>
      <w:divBdr>
        <w:top w:val="none" w:sz="0" w:space="0" w:color="auto"/>
        <w:left w:val="none" w:sz="0" w:space="0" w:color="auto"/>
        <w:bottom w:val="none" w:sz="0" w:space="0" w:color="auto"/>
        <w:right w:val="none" w:sz="0" w:space="0" w:color="auto"/>
      </w:divBdr>
    </w:div>
    <w:div w:id="2137216517">
      <w:bodyDiv w:val="1"/>
      <w:marLeft w:val="0"/>
      <w:marRight w:val="0"/>
      <w:marTop w:val="0"/>
      <w:marBottom w:val="0"/>
      <w:divBdr>
        <w:top w:val="none" w:sz="0" w:space="0" w:color="auto"/>
        <w:left w:val="none" w:sz="0" w:space="0" w:color="auto"/>
        <w:bottom w:val="none" w:sz="0" w:space="0" w:color="auto"/>
        <w:right w:val="none" w:sz="0" w:space="0" w:color="auto"/>
      </w:divBdr>
      <w:divsChild>
        <w:div w:id="235015165">
          <w:marLeft w:val="0"/>
          <w:marRight w:val="0"/>
          <w:marTop w:val="0"/>
          <w:marBottom w:val="0"/>
          <w:divBdr>
            <w:top w:val="none" w:sz="0" w:space="0" w:color="auto"/>
            <w:left w:val="none" w:sz="0" w:space="0" w:color="auto"/>
            <w:bottom w:val="none" w:sz="0" w:space="0" w:color="auto"/>
            <w:right w:val="none" w:sz="0" w:space="0" w:color="auto"/>
          </w:divBdr>
        </w:div>
        <w:div w:id="1749838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s" ma:contentTypeID="0x004D548BD32BDE374A86AE7D22AA36937D" ma:contentTypeVersion="" ma:contentTypeDescription="" ma:contentTypeScope="" ma:versionID="ac4756d0189646de9136b5adc2de128e">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0x004D548BD32BDE374A86AE7D22AA36937D</ContentTypeId>
    <TemplateUrl xmlns="http://schemas.microsoft.com/sharepoint/v3" xsi:nil="true"/>
    <ProtocolNumberIn xmlns="http://schemas.microsoft.com/sharepoint/v3" xsi:nil="true"/>
    <DocumentTypeId xmlns="http://schemas.microsoft.com/sharepoint/v3">3</DocumentTypeId>
    <ProtocolNumberOut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8B5DEDB8-403A-41B9-8C2F-226E53035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902037-D810-48D4-A62E-6A36695DD5CE}">
  <ds:schemaRefs>
    <ds:schemaRef ds:uri="http://schemas.openxmlformats.org/officeDocument/2006/bibliography"/>
  </ds:schemaRefs>
</ds:datastoreItem>
</file>

<file path=customXml/itemProps3.xml><?xml version="1.0" encoding="utf-8"?>
<ds:datastoreItem xmlns:ds="http://schemas.openxmlformats.org/officeDocument/2006/customXml" ds:itemID="{11747091-BCBC-4BD8-BD52-EA6B8632C7D8}">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469</TotalTime>
  <Pages>35</Pages>
  <Words>15805</Words>
  <Characters>90089</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Raporti i Vleresimit te Ndikimit</vt:lpstr>
    </vt:vector>
  </TitlesOfParts>
  <Company>IMS3</Company>
  <LinksUpToDate>false</LinksUpToDate>
  <CharactersWithSpaces>105683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Raporti i Vleresimit te Ndikimit</dc:title>
  <dc:creator>Bagrat Tunyan</dc:creator>
  <cp:lastModifiedBy>Jorgjeta Marko</cp:lastModifiedBy>
  <cp:revision>243</cp:revision>
  <cp:lastPrinted>2026-07-21T08:00:00Z</cp:lastPrinted>
  <dcterms:created xsi:type="dcterms:W3CDTF">2026-07-22T14:02:00Z</dcterms:created>
  <dcterms:modified xsi:type="dcterms:W3CDTF">2026-07-24T11:41:00Z</dcterms:modified>
</cp:coreProperties>
</file>