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B727E6" w14:paraId="4F49D838" w14:textId="77777777" w:rsidTr="1044839F">
        <w:trPr>
          <w:trHeight w:val="56"/>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6596A25" w14:textId="77777777" w:rsidR="000D5974" w:rsidRPr="000D5974" w:rsidRDefault="000D5974" w:rsidP="00B17990">
            <w:pPr>
              <w:spacing w:line="276" w:lineRule="auto"/>
              <w:rPr>
                <w:b/>
                <w:szCs w:val="24"/>
                <w:lang w:val="sq-AL"/>
              </w:rPr>
            </w:pPr>
            <w:r w:rsidRPr="000D5974">
              <w:rPr>
                <w:b/>
                <w:szCs w:val="24"/>
                <w:lang w:val="sq-AL"/>
              </w:rPr>
              <w:t>RAPORTI I VLERËSIMIT TË NDIKIMIT</w:t>
            </w:r>
          </w:p>
        </w:tc>
      </w:tr>
      <w:tr w:rsidR="00C84F64" w:rsidRPr="00B727E6" w14:paraId="08BC0741" w14:textId="77777777" w:rsidTr="1044839F">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F8C0D2"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0A2863" w14:textId="0AA84FBD" w:rsidR="00CA40EE" w:rsidRPr="00AC0FF5" w:rsidRDefault="00AC0FF5" w:rsidP="00AC0FF5">
            <w:pPr>
              <w:spacing w:line="276" w:lineRule="auto"/>
              <w:jc w:val="both"/>
              <w:rPr>
                <w:szCs w:val="24"/>
                <w:lang w:val="sq-AL"/>
              </w:rPr>
            </w:pPr>
            <w:r w:rsidRPr="00AC0FF5">
              <w:rPr>
                <w:szCs w:val="24"/>
                <w:lang w:val="sq-AL"/>
              </w:rPr>
              <w:t xml:space="preserve">Projektligj </w:t>
            </w:r>
            <w:r w:rsidR="004F2A1B" w:rsidRPr="00F70940">
              <w:rPr>
                <w:lang w:val="sq-AL"/>
              </w:rPr>
              <w:t xml:space="preserve"> “</w:t>
            </w:r>
            <w:r w:rsidR="00765C5A" w:rsidRPr="00765C5A">
              <w:rPr>
                <w:lang w:val="sq-AL"/>
              </w:rPr>
              <w:t>Për pronat e paluajtshme të shtetit në Republikën e Shqipërisë”</w:t>
            </w:r>
          </w:p>
        </w:tc>
      </w:tr>
      <w:tr w:rsidR="00C84F64" w:rsidRPr="00325A1F" w14:paraId="5B123F3B" w14:textId="77777777" w:rsidTr="1044839F">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6EFF50"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456A78" w14:textId="77777777" w:rsidR="00CA40EE" w:rsidRPr="00325A1F" w:rsidRDefault="00444DC8" w:rsidP="008B0B81">
            <w:pPr>
              <w:spacing w:line="276" w:lineRule="auto"/>
              <w:rPr>
                <w:szCs w:val="24"/>
                <w:lang w:val="sq-AL"/>
              </w:rPr>
            </w:pPr>
            <w:r>
              <w:rPr>
                <w:szCs w:val="24"/>
                <w:lang w:val="sq-AL"/>
              </w:rPr>
              <w:t xml:space="preserve">Ministria </w:t>
            </w:r>
            <w:r w:rsidR="002A66D3" w:rsidRPr="00325A1F">
              <w:rPr>
                <w:szCs w:val="24"/>
                <w:lang w:val="sq-AL"/>
              </w:rPr>
              <w:t xml:space="preserve"> </w:t>
            </w:r>
            <w:r w:rsidR="008B0B81">
              <w:rPr>
                <w:rStyle w:val="IASOIChar"/>
                <w:rFonts w:ascii="Times New Roman" w:hAnsi="Times New Roman"/>
                <w:b w:val="0"/>
                <w:sz w:val="24"/>
                <w:szCs w:val="24"/>
              </w:rPr>
              <w:fldChar w:fldCharType="begin">
                <w:ffData>
                  <w:name w:val="MInistria"/>
                  <w:enabled/>
                  <w:calcOnExit w:val="0"/>
                  <w:ddList>
                    <w:listEntry w:val="e Drejtësisë"/>
                    <w:listEntry w:val="e Brendshme"/>
                    <w:listEntry w:val="e Bujqësisë dhe Zhvillimit Rural"/>
                    <w:listEntry w:val="e Arsimit, Rinisë dhe Sporteve"/>
                    <w:listEntry w:val="..."/>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0" w:name="MInistria"/>
            <w:r w:rsidR="008B0B81">
              <w:rPr>
                <w:rStyle w:val="IASOIChar"/>
                <w:rFonts w:ascii="Times New Roman" w:hAnsi="Times New Roman"/>
                <w:b w:val="0"/>
                <w:sz w:val="24"/>
                <w:szCs w:val="24"/>
              </w:rPr>
              <w:instrText xml:space="preserve"> FORMDROPDOWN </w:instrText>
            </w:r>
            <w:r w:rsidR="004E041C">
              <w:rPr>
                <w:rStyle w:val="IASOIChar"/>
                <w:rFonts w:ascii="Times New Roman" w:hAnsi="Times New Roman"/>
                <w:b w:val="0"/>
                <w:sz w:val="24"/>
                <w:szCs w:val="24"/>
              </w:rPr>
            </w:r>
            <w:r w:rsidR="004E041C">
              <w:rPr>
                <w:rStyle w:val="IASOIChar"/>
                <w:rFonts w:ascii="Times New Roman" w:hAnsi="Times New Roman"/>
                <w:b w:val="0"/>
                <w:sz w:val="24"/>
                <w:szCs w:val="24"/>
              </w:rPr>
              <w:fldChar w:fldCharType="separate"/>
            </w:r>
            <w:r w:rsidR="008B0B81">
              <w:rPr>
                <w:rStyle w:val="IASOIChar"/>
                <w:rFonts w:ascii="Times New Roman" w:hAnsi="Times New Roman"/>
                <w:b w:val="0"/>
                <w:sz w:val="24"/>
                <w:szCs w:val="24"/>
              </w:rPr>
              <w:fldChar w:fldCharType="end"/>
            </w:r>
            <w:bookmarkEnd w:id="0"/>
            <w:r w:rsidR="00CA40EE" w:rsidRPr="00325A1F">
              <w:rPr>
                <w:szCs w:val="24"/>
                <w:lang w:val="sq-AL"/>
              </w:rPr>
              <w:t xml:space="preserve"> </w:t>
            </w:r>
          </w:p>
        </w:tc>
      </w:tr>
      <w:tr w:rsidR="00C84F64" w:rsidRPr="00325A1F" w14:paraId="0D0B7747" w14:textId="77777777" w:rsidTr="1044839F">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1098C4"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C18B58" w14:textId="209E4DAA" w:rsidR="00CA40EE" w:rsidRPr="00325A1F" w:rsidRDefault="004E041C"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765C5A">
                  <w:rPr>
                    <w:rStyle w:val="BodyTextChar"/>
                    <w:rFonts w:ascii="Times New Roman" w:hAnsi="Times New Roman"/>
                    <w:sz w:val="24"/>
                    <w:szCs w:val="24"/>
                  </w:rPr>
                  <w:t>Zhvillim</w:t>
                </w:r>
              </w:sdtContent>
            </w:sdt>
          </w:p>
        </w:tc>
      </w:tr>
      <w:tr w:rsidR="00C84F64" w:rsidRPr="00325A1F" w14:paraId="0D245033" w14:textId="77777777" w:rsidTr="1044839F">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BEB9D23"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F7FFFC" w14:textId="77777777" w:rsidR="00CA40EE" w:rsidRPr="00325A1F" w:rsidRDefault="008B0B81" w:rsidP="007B6556">
            <w:pPr>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I brendshëm"/>
                    <w:listEntry w:val="Transpozim  i BE-së"/>
                    <w:listEntry w:val="I brendshëm/transpozim i  BE-së/ndërkombëtar"/>
                    <w:listEntry w:val="Ndërkombëtar"/>
                  </w:ddList>
                </w:ffData>
              </w:fldChar>
            </w:r>
            <w:r>
              <w:rPr>
                <w:rStyle w:val="IASOIChar"/>
                <w:rFonts w:ascii="Times New Roman" w:hAnsi="Times New Roman"/>
                <w:b w:val="0"/>
                <w:sz w:val="24"/>
                <w:szCs w:val="24"/>
              </w:rPr>
              <w:instrText xml:space="preserve"> FORMDROPDOWN </w:instrText>
            </w:r>
            <w:r w:rsidR="004E041C">
              <w:rPr>
                <w:rStyle w:val="IASOIChar"/>
                <w:rFonts w:ascii="Times New Roman" w:hAnsi="Times New Roman"/>
                <w:b w:val="0"/>
                <w:sz w:val="24"/>
                <w:szCs w:val="24"/>
              </w:rPr>
            </w:r>
            <w:r w:rsidR="004E041C">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p>
        </w:tc>
      </w:tr>
      <w:tr w:rsidR="00C84F64" w:rsidRPr="00325A1F" w14:paraId="6D463761" w14:textId="77777777" w:rsidTr="1044839F">
        <w:trPr>
          <w:trHeight w:val="557"/>
        </w:trPr>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5256C59"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BA7889" w14:textId="77777777" w:rsidR="00B51927" w:rsidRDefault="008B0B81"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
                  <w:enabled/>
                  <w:calcOnExit w:val="0"/>
                  <w:ddList>
                    <w:listEntry w:val="Jo e zbatueshme"/>
                    <w:listEntry w:val="Direktiva / Jo e zbatueshme"/>
                    <w:listEntry w:val="Direktiva"/>
                  </w:ddList>
                </w:ffData>
              </w:fldChar>
            </w:r>
            <w:r>
              <w:rPr>
                <w:rStyle w:val="IASOIChar"/>
                <w:rFonts w:ascii="Times New Roman" w:hAnsi="Times New Roman"/>
                <w:b w:val="0"/>
                <w:sz w:val="24"/>
                <w:szCs w:val="24"/>
              </w:rPr>
              <w:instrText xml:space="preserve"> FORMDROPDOWN </w:instrText>
            </w:r>
            <w:r w:rsidR="004E041C">
              <w:rPr>
                <w:rStyle w:val="IASOIChar"/>
                <w:rFonts w:ascii="Times New Roman" w:hAnsi="Times New Roman"/>
                <w:b w:val="0"/>
                <w:sz w:val="24"/>
                <w:szCs w:val="24"/>
              </w:rPr>
            </w:r>
            <w:r w:rsidR="004E041C">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r w:rsidR="00584C71" w:rsidRPr="00325A1F">
              <w:rPr>
                <w:rStyle w:val="IASOIChar"/>
                <w:rFonts w:ascii="Times New Roman" w:hAnsi="Times New Roman"/>
                <w:b w:val="0"/>
                <w:sz w:val="24"/>
                <w:szCs w:val="24"/>
              </w:rPr>
              <w:t xml:space="preserve">   </w:t>
            </w:r>
          </w:p>
          <w:p w14:paraId="57AEF051" w14:textId="77777777" w:rsidR="00584C71" w:rsidRPr="00325A1F" w:rsidRDefault="002E753B" w:rsidP="002E753B">
            <w:pPr>
              <w:spacing w:line="276" w:lineRule="auto"/>
              <w:rPr>
                <w:b/>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584C71" w:rsidRPr="00325A1F">
              <w:rPr>
                <w:rStyle w:val="IASOIChar"/>
                <w:rFonts w:ascii="Times New Roman" w:hAnsi="Times New Roman"/>
                <w:b w:val="0"/>
                <w:sz w:val="24"/>
                <w:szCs w:val="24"/>
              </w:rPr>
              <w:t xml:space="preserve">  </w:t>
            </w:r>
          </w:p>
        </w:tc>
      </w:tr>
      <w:tr w:rsidR="00C84F64" w:rsidRPr="00B727E6" w14:paraId="0836692D" w14:textId="77777777" w:rsidTr="1044839F">
        <w:trPr>
          <w:trHeight w:val="980"/>
        </w:trPr>
        <w:tc>
          <w:tcPr>
            <w:tcW w:w="5070"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39C769EB" w14:textId="77777777" w:rsidR="00CA40EE" w:rsidRPr="00325A1F" w:rsidRDefault="00CA40EE" w:rsidP="007B6556">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2372294" w14:textId="6C1F9ECB" w:rsidR="00CA40EE" w:rsidRPr="00325A1F" w:rsidRDefault="00765C5A" w:rsidP="00B17990">
            <w:pPr>
              <w:spacing w:line="276" w:lineRule="auto"/>
              <w:jc w:val="both"/>
              <w:rPr>
                <w:szCs w:val="24"/>
                <w:lang w:val="sq-AL"/>
              </w:rPr>
            </w:pPr>
            <w:r w:rsidRPr="00765C5A">
              <w:rPr>
                <w:szCs w:val="24"/>
                <w:lang w:val="sq-AL"/>
              </w:rPr>
              <w:t>Ky projektakt nuk është i parashikuar në Programin e Përgjithshëm Analitik të Projektakteve për vitin 2026 për Ministrinë e Drejtësisë, miratuar me vendimin nr.812, datë 30.12.2025 të Këshillit të Ministrave “Për miratimin e programit të përgjithshëm analitik të projektakteve që do të paraqiten për shqyrtim në Këshillin e Ministrave gjatë vitit 2026”.</w:t>
            </w:r>
          </w:p>
        </w:tc>
      </w:tr>
      <w:tr w:rsidR="00C84F64" w:rsidRPr="00325A1F" w14:paraId="7F5AE01A" w14:textId="77777777" w:rsidTr="1044839F">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6D9BEC" w14:textId="77777777" w:rsidR="00CA40EE" w:rsidRPr="00325A1F" w:rsidRDefault="00CA40EE" w:rsidP="007B6556">
            <w:pPr>
              <w:spacing w:line="276" w:lineRule="auto"/>
              <w:rPr>
                <w:b/>
                <w:szCs w:val="24"/>
                <w:lang w:val="sq-AL"/>
              </w:rPr>
            </w:pPr>
            <w:r w:rsidRPr="00325A1F">
              <w:rPr>
                <w:b/>
                <w:szCs w:val="24"/>
                <w:lang w:val="sq-AL"/>
              </w:rPr>
              <w:t>DATA E KONSULTIMIT PUBLIK</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036588" w14:textId="141BBF85" w:rsidR="00CA40EE" w:rsidRPr="00325A1F" w:rsidRDefault="00CA40EE" w:rsidP="00D7478D">
            <w:pPr>
              <w:spacing w:line="276" w:lineRule="auto"/>
              <w:rPr>
                <w:szCs w:val="24"/>
                <w:lang w:val="sq-AL"/>
              </w:rPr>
            </w:pPr>
          </w:p>
        </w:tc>
      </w:tr>
      <w:tr w:rsidR="00C84F64" w:rsidRPr="006527EB" w14:paraId="71274FFB" w14:textId="77777777" w:rsidTr="1044839F">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C545382" w14:textId="77777777" w:rsidR="00CA40EE" w:rsidRPr="00325A1F" w:rsidRDefault="00CA40EE" w:rsidP="007B6556">
            <w:pPr>
              <w:spacing w:line="276" w:lineRule="auto"/>
              <w:rPr>
                <w:b/>
                <w:szCs w:val="24"/>
                <w:lang w:val="sq-AL"/>
              </w:rPr>
            </w:pPr>
            <w:r w:rsidRPr="00325A1F">
              <w:rPr>
                <w:b/>
                <w:szCs w:val="24"/>
                <w:lang w:val="sq-AL"/>
              </w:rPr>
              <w:t xml:space="preserve">DATA E VLERËSIMIT TË NDIKIMIT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A148B0E" w14:textId="1552EA70" w:rsidR="00CA40EE" w:rsidRPr="00325A1F" w:rsidRDefault="004E041C" w:rsidP="003B5CBC">
            <w:pPr>
              <w:spacing w:line="276" w:lineRule="auto"/>
              <w:jc w:val="both"/>
              <w:rPr>
                <w:szCs w:val="24"/>
                <w:lang w:val="sq-AL"/>
              </w:rPr>
            </w:pPr>
            <w:sdt>
              <w:sdtPr>
                <w:rPr>
                  <w:szCs w:val="24"/>
                  <w:lang w:val="en-US"/>
                </w:rPr>
                <w:alias w:val="përfundimi  vlerësimit të ndikimit/versioni i fundit i vlerësimi"/>
                <w:tag w:val="Data e përfundimit të vlerësimit të ndikimit/Data kur është përgatitur versioni i fundit të vlerësimit të ndikimit"/>
                <w:id w:val="339123984"/>
                <w:placeholder>
                  <w:docPart w:val="902FE64B29424F659DBB099D6CE88D80"/>
                </w:placeholder>
                <w:showingPlcHdr/>
                <w:date w:fullDate="2025-06-04T00:00:00Z">
                  <w:dateFormat w:val="dd/MM/yyyy"/>
                  <w:lid w:val="en-US"/>
                  <w:storeMappedDataAs w:val="dateTime"/>
                  <w:calendar w:val="gregorian"/>
                </w:date>
              </w:sdtPr>
              <w:sdtEndPr/>
              <w:sdtContent>
                <w:r w:rsidR="00765C5A" w:rsidRPr="003B5CBC">
                  <w:rPr>
                    <w:rStyle w:val="PlaceholderText"/>
                    <w:rFonts w:eastAsiaTheme="majorEastAsia"/>
                  </w:rPr>
                  <w:t xml:space="preserve">Data e </w:t>
                </w:r>
                <w:r w:rsidR="00765C5A" w:rsidRPr="003B5CBC">
                  <w:rPr>
                    <w:rStyle w:val="PlaceholderText"/>
                  </w:rPr>
                  <w:t>vlerës</w:t>
                </w:r>
                <w:r w:rsidR="00765C5A" w:rsidRPr="003B5CBC">
                  <w:rPr>
                    <w:rStyle w:val="PlaceholderText"/>
                    <w:rFonts w:eastAsiaTheme="majorEastAsia"/>
                  </w:rPr>
                  <w:t>imit të ndikimit</w:t>
                </w:r>
              </w:sdtContent>
            </w:sdt>
          </w:p>
        </w:tc>
      </w:tr>
      <w:tr w:rsidR="00C84F64" w:rsidRPr="00325A1F" w14:paraId="18F86501" w14:textId="77777777" w:rsidTr="1044839F">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C343D5C" w14:textId="77777777" w:rsidR="00CA40EE" w:rsidRPr="00325A1F" w:rsidRDefault="00CA40EE" w:rsidP="007B6556">
            <w:pPr>
              <w:spacing w:line="276" w:lineRule="auto"/>
              <w:rPr>
                <w:b/>
                <w:szCs w:val="24"/>
                <w:lang w:val="sq-AL"/>
              </w:rPr>
            </w:pPr>
            <w:r w:rsidRPr="00325A1F">
              <w:rPr>
                <w:b/>
                <w:szCs w:val="24"/>
                <w:lang w:val="sq-AL"/>
              </w:rPr>
              <w:t xml:space="preserve">A E KA SHQYRTUAR KRYEMINISTRIA VLERËSIMIN E NDIKIMIT? </w:t>
            </w:r>
          </w:p>
          <w:p w14:paraId="4B22988F" w14:textId="77777777" w:rsidR="00CA40EE" w:rsidRPr="00325A1F" w:rsidRDefault="00CA40EE" w:rsidP="007B6556">
            <w:pPr>
              <w:spacing w:line="276" w:lineRule="auto"/>
              <w:rPr>
                <w:b/>
                <w:szCs w:val="24"/>
                <w:lang w:val="sq-AL"/>
              </w:rPr>
            </w:pPr>
            <w:r w:rsidRPr="00325A1F">
              <w:rPr>
                <w:b/>
                <w:szCs w:val="24"/>
                <w:lang w:val="sq-AL"/>
              </w:rPr>
              <w:t>NËSE PO, JEPNI DATËN E SHQYRTIMIT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27FBED" w14:textId="1C6947D3" w:rsidR="008326DB" w:rsidRPr="00325A1F" w:rsidRDefault="008326DB" w:rsidP="003B5CBC">
            <w:pPr>
              <w:tabs>
                <w:tab w:val="left" w:pos="795"/>
              </w:tabs>
              <w:spacing w:line="276" w:lineRule="auto"/>
              <w:jc w:val="both"/>
              <w:rPr>
                <w:szCs w:val="24"/>
                <w:lang w:val="sq-AL"/>
              </w:rPr>
            </w:pPr>
          </w:p>
        </w:tc>
      </w:tr>
      <w:tr w:rsidR="00C84F64" w:rsidRPr="00325A1F" w14:paraId="0F37AF6B" w14:textId="77777777" w:rsidTr="1044839F">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C4789CC" w14:textId="77777777" w:rsidR="00CA40EE" w:rsidRPr="00325A1F" w:rsidRDefault="00CA40EE" w:rsidP="007B6556">
            <w:pPr>
              <w:spacing w:line="276" w:lineRule="auto"/>
              <w:rPr>
                <w:b/>
                <w:szCs w:val="24"/>
                <w:lang w:val="sq-AL"/>
              </w:rPr>
            </w:pPr>
            <w:r w:rsidRPr="00325A1F">
              <w:rPr>
                <w:b/>
                <w:szCs w:val="24"/>
                <w:lang w:val="sq-AL"/>
              </w:rPr>
              <w:t>NUMRI I 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7DFBF5" w14:textId="0DF51C28" w:rsidR="00CA40EE" w:rsidRPr="00325A1F" w:rsidRDefault="00CA40EE" w:rsidP="00283F88">
            <w:pPr>
              <w:spacing w:line="276" w:lineRule="auto"/>
              <w:rPr>
                <w:szCs w:val="24"/>
                <w:lang w:val="sq-AL"/>
              </w:rPr>
            </w:pPr>
          </w:p>
        </w:tc>
      </w:tr>
      <w:tr w:rsidR="00C84F64" w:rsidRPr="00325A1F" w14:paraId="27F04334" w14:textId="77777777" w:rsidTr="1044839F">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515783" w14:textId="77777777" w:rsidR="00CA40EE" w:rsidRPr="00325A1F" w:rsidRDefault="00CA40EE" w:rsidP="007B6556">
            <w:pPr>
              <w:spacing w:line="276" w:lineRule="auto"/>
              <w:rPr>
                <w:b/>
                <w:szCs w:val="24"/>
                <w:lang w:val="sq-AL"/>
              </w:rPr>
            </w:pPr>
            <w:r w:rsidRPr="00325A1F">
              <w:rPr>
                <w:b/>
                <w:szCs w:val="24"/>
                <w:lang w:val="sq-AL"/>
              </w:rPr>
              <w:t xml:space="preserve">TE DHËNA KONTAKTI </w:t>
            </w:r>
          </w:p>
          <w:p w14:paraId="59972CE8" w14:textId="77777777" w:rsidR="00CA40EE" w:rsidRPr="00325A1F" w:rsidRDefault="00CA40EE" w:rsidP="007B6556">
            <w:pPr>
              <w:spacing w:line="276" w:lineRule="auto"/>
              <w:rPr>
                <w:b/>
                <w:szCs w:val="24"/>
                <w:lang w:val="sq-AL"/>
              </w:rPr>
            </w:pPr>
            <w:r w:rsidRPr="00325A1F">
              <w:rPr>
                <w:b/>
                <w:szCs w:val="24"/>
                <w:lang w:val="sq-AL"/>
              </w:rPr>
              <w:t>(EMRI, E-MAIL, NUMRI I TELEFONIT TË PERSONIT TË KONTAKTIT)</w:t>
            </w:r>
          </w:p>
        </w:tc>
        <w:sdt>
          <w:sdtPr>
            <w:rPr>
              <w:szCs w:val="24"/>
              <w:lang w:val="sq-AL"/>
            </w:rPr>
            <w:id w:val="1361013490"/>
            <w:placeholder>
              <w:docPart w:val="DefaultPlaceholder_1081868574"/>
            </w:placeholder>
          </w:sdtPr>
          <w:sdtEndPr/>
          <w:sdtContent>
            <w:bookmarkStart w:id="1" w:name="_GoBack" w:displacedByCustomXml="prev"/>
            <w:bookmarkEnd w:id="1" w:displacedByCustomXml="prev"/>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BE9895" w14:textId="209D6DB8" w:rsidR="00CA40EE" w:rsidRPr="00325A1F" w:rsidRDefault="00B03B2C" w:rsidP="00D7221F">
                <w:pPr>
                  <w:spacing w:line="276" w:lineRule="auto"/>
                  <w:jc w:val="both"/>
                  <w:rPr>
                    <w:szCs w:val="24"/>
                    <w:lang w:val="sq-AL"/>
                  </w:rPr>
                </w:pPr>
                <w:r>
                  <w:rPr>
                    <w:szCs w:val="24"/>
                    <w:lang w:val="sq-AL"/>
                  </w:rPr>
                  <w:t xml:space="preserve">   </w:t>
                </w:r>
              </w:p>
            </w:tc>
          </w:sdtContent>
        </w:sdt>
      </w:tr>
      <w:tr w:rsidR="00CA40EE" w:rsidRPr="00325A1F" w14:paraId="3944C753" w14:textId="77777777" w:rsidTr="1044839F">
        <w:trPr>
          <w:trHeight w:val="16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EE8C6" w14:textId="77777777" w:rsidR="00CA40EE" w:rsidRPr="00325A1F" w:rsidRDefault="00CA40EE" w:rsidP="007B6556">
            <w:pPr>
              <w:spacing w:line="276" w:lineRule="auto"/>
              <w:jc w:val="both"/>
              <w:rPr>
                <w:b/>
                <w:szCs w:val="24"/>
                <w:lang w:val="sq-AL"/>
              </w:rPr>
            </w:pPr>
          </w:p>
        </w:tc>
      </w:tr>
      <w:tr w:rsidR="00CA40EE" w:rsidRPr="00325A1F" w14:paraId="6C17FAF3" w14:textId="77777777" w:rsidTr="1044839F">
        <w:trPr>
          <w:trHeight w:val="35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E9F9B5D" w14:textId="77777777" w:rsidR="00540F1B" w:rsidRPr="00325A1F" w:rsidRDefault="00CA40EE" w:rsidP="009E2075">
            <w:pPr>
              <w:spacing w:line="276" w:lineRule="auto"/>
              <w:jc w:val="both"/>
              <w:rPr>
                <w:b/>
                <w:szCs w:val="24"/>
                <w:lang w:val="sq-AL"/>
              </w:rPr>
            </w:pPr>
            <w:r w:rsidRPr="00325A1F">
              <w:rPr>
                <w:b/>
                <w:szCs w:val="24"/>
                <w:lang w:val="sq-AL"/>
              </w:rPr>
              <w:t xml:space="preserve">PJESA 1: PËRMBLEDHJE EKZEKUTIVE </w:t>
            </w:r>
            <w:r w:rsidR="00C133FC">
              <w:rPr>
                <w:b/>
                <w:szCs w:val="24"/>
                <w:lang w:val="sq-AL"/>
              </w:rPr>
              <w:t>(maksimumi 2 faqe)</w:t>
            </w:r>
          </w:p>
        </w:tc>
      </w:tr>
      <w:tr w:rsidR="00CA40EE" w:rsidRPr="00C43B34" w14:paraId="78B4F586" w14:textId="77777777" w:rsidTr="1044839F">
        <w:trPr>
          <w:trHeight w:val="55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33702" w14:textId="6CDE7698" w:rsidR="00CA40EE" w:rsidRPr="004467CB" w:rsidRDefault="00CA40EE" w:rsidP="00483966">
            <w:pPr>
              <w:spacing w:line="276" w:lineRule="auto"/>
              <w:jc w:val="both"/>
              <w:rPr>
                <w:b/>
                <w:szCs w:val="24"/>
                <w:lang w:val="sq-AL"/>
              </w:rPr>
            </w:pPr>
            <w:r w:rsidRPr="004467CB">
              <w:rPr>
                <w:b/>
                <w:szCs w:val="24"/>
                <w:lang w:val="sq-AL"/>
              </w:rPr>
              <w:t>PËRKUFIZIMI I PROBLEMIT</w:t>
            </w:r>
          </w:p>
          <w:p w14:paraId="64C97C09" w14:textId="20A84A0D" w:rsidR="00EE6151" w:rsidRPr="00EE6151" w:rsidRDefault="001E0D36" w:rsidP="00483966">
            <w:pPr>
              <w:spacing w:line="276" w:lineRule="auto"/>
              <w:jc w:val="both"/>
              <w:rPr>
                <w:i/>
                <w:szCs w:val="24"/>
                <w:lang w:val="sq-AL"/>
              </w:rPr>
            </w:pPr>
            <w:r w:rsidRPr="00244235">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2" w:name="PerkufizimProblemi"/>
            <w:r w:rsidRPr="004467CB">
              <w:rPr>
                <w:i/>
                <w:szCs w:val="24"/>
                <w:lang w:val="sq-AL"/>
              </w:rPr>
              <w:instrText xml:space="preserve"> FORMTEXT </w:instrText>
            </w:r>
            <w:r w:rsidRPr="00244235">
              <w:rPr>
                <w:i/>
                <w:szCs w:val="24"/>
              </w:rPr>
            </w:r>
            <w:r w:rsidRPr="00244235">
              <w:rPr>
                <w:i/>
                <w:szCs w:val="24"/>
              </w:rPr>
              <w:fldChar w:fldCharType="separate"/>
            </w:r>
            <w:r w:rsidRPr="004467CB">
              <w:rPr>
                <w:i/>
                <w:noProof/>
                <w:szCs w:val="24"/>
                <w:lang w:val="sq-AL"/>
              </w:rPr>
              <w:t xml:space="preserve">Cili është problemi në shqyrtim dhe cilat janë shkaqet e tij? Jepni arsyet e nevojës së ndërhyrjes së qeverisë. (jo më shumë se 10 rreshta) </w:t>
            </w:r>
            <w:r w:rsidRPr="00244235">
              <w:rPr>
                <w:i/>
                <w:szCs w:val="24"/>
              </w:rPr>
              <w:fldChar w:fldCharType="end"/>
            </w:r>
            <w:bookmarkEnd w:id="2"/>
          </w:p>
          <w:p w14:paraId="1A4816EA" w14:textId="604CA2BD" w:rsidR="00483966" w:rsidRDefault="00765C5A" w:rsidP="00483966">
            <w:pPr>
              <w:spacing w:after="160" w:line="276" w:lineRule="auto"/>
              <w:jc w:val="both"/>
              <w:rPr>
                <w:szCs w:val="24"/>
                <w:lang w:val="sq-AL"/>
              </w:rPr>
            </w:pPr>
            <w:r>
              <w:rPr>
                <w:szCs w:val="24"/>
                <w:lang w:val="sq-AL"/>
              </w:rPr>
              <w:t>Problemi n</w:t>
            </w:r>
            <w:r w:rsidR="00091C41">
              <w:rPr>
                <w:szCs w:val="24"/>
                <w:lang w:val="sq-AL"/>
              </w:rPr>
              <w:t>ë</w:t>
            </w:r>
            <w:r>
              <w:rPr>
                <w:szCs w:val="24"/>
                <w:lang w:val="sq-AL"/>
              </w:rPr>
              <w:t xml:space="preserve"> shqyrtim lidhet me ekzistenc</w:t>
            </w:r>
            <w:r w:rsidR="00091C41">
              <w:rPr>
                <w:szCs w:val="24"/>
                <w:lang w:val="sq-AL"/>
              </w:rPr>
              <w:t>ë</w:t>
            </w:r>
            <w:r>
              <w:rPr>
                <w:szCs w:val="24"/>
                <w:lang w:val="sq-AL"/>
              </w:rPr>
              <w:t>n e nj</w:t>
            </w:r>
            <w:r w:rsidR="00091C41">
              <w:rPr>
                <w:szCs w:val="24"/>
                <w:lang w:val="sq-AL"/>
              </w:rPr>
              <w:t>ë</w:t>
            </w:r>
            <w:r>
              <w:rPr>
                <w:szCs w:val="24"/>
                <w:lang w:val="sq-AL"/>
              </w:rPr>
              <w:t xml:space="preserve"> kuadri ligjor t</w:t>
            </w:r>
            <w:r w:rsidR="00091C41">
              <w:rPr>
                <w:szCs w:val="24"/>
                <w:lang w:val="sq-AL"/>
              </w:rPr>
              <w:t>ë</w:t>
            </w:r>
            <w:r w:rsidR="002255DD">
              <w:rPr>
                <w:szCs w:val="24"/>
                <w:lang w:val="sq-AL"/>
              </w:rPr>
              <w:t xml:space="preserve"> pa</w:t>
            </w:r>
            <w:r>
              <w:rPr>
                <w:szCs w:val="24"/>
                <w:lang w:val="sq-AL"/>
              </w:rPr>
              <w:t xml:space="preserve"> unifikuar, i </w:t>
            </w:r>
            <w:r w:rsidR="00E244BE">
              <w:rPr>
                <w:szCs w:val="24"/>
                <w:lang w:val="sq-AL"/>
              </w:rPr>
              <w:t xml:space="preserve">cili </w:t>
            </w:r>
            <w:r>
              <w:rPr>
                <w:szCs w:val="24"/>
                <w:lang w:val="sq-AL"/>
              </w:rPr>
              <w:t>krijon n</w:t>
            </w:r>
            <w:r w:rsidR="00091C41">
              <w:rPr>
                <w:szCs w:val="24"/>
                <w:lang w:val="sq-AL"/>
              </w:rPr>
              <w:t>ë</w:t>
            </w:r>
            <w:r>
              <w:rPr>
                <w:szCs w:val="24"/>
                <w:lang w:val="sq-AL"/>
              </w:rPr>
              <w:t xml:space="preserve"> vetvete problematika</w:t>
            </w:r>
            <w:r w:rsidR="00091C41">
              <w:rPr>
                <w:szCs w:val="24"/>
                <w:lang w:val="sq-AL"/>
              </w:rPr>
              <w:t xml:space="preserve"> si</w:t>
            </w:r>
            <w:r>
              <w:rPr>
                <w:szCs w:val="24"/>
                <w:lang w:val="sq-AL"/>
              </w:rPr>
              <w:t xml:space="preserve"> n</w:t>
            </w:r>
            <w:r w:rsidR="00091C41">
              <w:rPr>
                <w:szCs w:val="24"/>
                <w:lang w:val="sq-AL"/>
              </w:rPr>
              <w:t>ë</w:t>
            </w:r>
            <w:r>
              <w:rPr>
                <w:szCs w:val="24"/>
                <w:lang w:val="sq-AL"/>
              </w:rPr>
              <w:t xml:space="preserve"> zbatim</w:t>
            </w:r>
            <w:r w:rsidR="00091C41">
              <w:rPr>
                <w:szCs w:val="24"/>
                <w:lang w:val="sq-AL"/>
              </w:rPr>
              <w:t xml:space="preserve">, ashtu </w:t>
            </w:r>
            <w:r>
              <w:rPr>
                <w:szCs w:val="24"/>
                <w:lang w:val="sq-AL"/>
              </w:rPr>
              <w:t>dhe</w:t>
            </w:r>
            <w:r w:rsidR="00091C41">
              <w:rPr>
                <w:szCs w:val="24"/>
                <w:lang w:val="sq-AL"/>
              </w:rPr>
              <w:t xml:space="preserve"> në</w:t>
            </w:r>
            <w:r>
              <w:rPr>
                <w:szCs w:val="24"/>
                <w:lang w:val="sq-AL"/>
              </w:rPr>
              <w:t xml:space="preserve"> interpretim. Konkretisht, rregullimi i procedur</w:t>
            </w:r>
            <w:r w:rsidR="00091C41">
              <w:rPr>
                <w:szCs w:val="24"/>
                <w:lang w:val="sq-AL"/>
              </w:rPr>
              <w:t>ë</w:t>
            </w:r>
            <w:r>
              <w:rPr>
                <w:szCs w:val="24"/>
                <w:lang w:val="sq-AL"/>
              </w:rPr>
              <w:t>s s</w:t>
            </w:r>
            <w:r w:rsidR="00091C41">
              <w:rPr>
                <w:szCs w:val="24"/>
                <w:lang w:val="sq-AL"/>
              </w:rPr>
              <w:t>ë</w:t>
            </w:r>
            <w:r>
              <w:rPr>
                <w:szCs w:val="24"/>
                <w:lang w:val="sq-AL"/>
              </w:rPr>
              <w:t xml:space="preserve"> administrimit dhe disponimit t</w:t>
            </w:r>
            <w:r w:rsidR="00091C41">
              <w:rPr>
                <w:szCs w:val="24"/>
                <w:lang w:val="sq-AL"/>
              </w:rPr>
              <w:t>ë</w:t>
            </w:r>
            <w:r>
              <w:rPr>
                <w:szCs w:val="24"/>
                <w:lang w:val="sq-AL"/>
              </w:rPr>
              <w:t xml:space="preserve"> pronave shtet</w:t>
            </w:r>
            <w:r w:rsidR="00091C41">
              <w:rPr>
                <w:szCs w:val="24"/>
                <w:lang w:val="sq-AL"/>
              </w:rPr>
              <w:t>ë</w:t>
            </w:r>
            <w:r>
              <w:rPr>
                <w:szCs w:val="24"/>
                <w:lang w:val="sq-AL"/>
              </w:rPr>
              <w:t xml:space="preserve">rore </w:t>
            </w:r>
            <w:r w:rsidR="00091C41">
              <w:rPr>
                <w:szCs w:val="24"/>
                <w:lang w:val="sq-AL"/>
              </w:rPr>
              <w:t>parashikohet për procedura të ndryshme</w:t>
            </w:r>
            <w:r w:rsidR="002255DD">
              <w:rPr>
                <w:szCs w:val="24"/>
                <w:lang w:val="sq-AL"/>
              </w:rPr>
              <w:t>,</w:t>
            </w:r>
            <w:r w:rsidR="00091C41">
              <w:rPr>
                <w:szCs w:val="24"/>
                <w:lang w:val="sq-AL"/>
              </w:rPr>
              <w:t xml:space="preserve"> në akte të</w:t>
            </w:r>
            <w:r w:rsidR="002255DD">
              <w:rPr>
                <w:szCs w:val="24"/>
                <w:lang w:val="sq-AL"/>
              </w:rPr>
              <w:t xml:space="preserve"> </w:t>
            </w:r>
            <w:r w:rsidR="00091C41">
              <w:rPr>
                <w:szCs w:val="24"/>
                <w:lang w:val="sq-AL"/>
              </w:rPr>
              <w:t>ndryshme</w:t>
            </w:r>
            <w:r w:rsidR="002255DD">
              <w:rPr>
                <w:szCs w:val="24"/>
                <w:lang w:val="sq-AL"/>
              </w:rPr>
              <w:t>, ligjore dhe n</w:t>
            </w:r>
            <w:r w:rsidR="00E04895">
              <w:rPr>
                <w:szCs w:val="24"/>
                <w:lang w:val="sq-AL"/>
              </w:rPr>
              <w:t>ë</w:t>
            </w:r>
            <w:r w:rsidR="002255DD">
              <w:rPr>
                <w:szCs w:val="24"/>
                <w:lang w:val="sq-AL"/>
              </w:rPr>
              <w:t>nligjore</w:t>
            </w:r>
            <w:r w:rsidR="00091C41">
              <w:rPr>
                <w:szCs w:val="24"/>
                <w:lang w:val="sq-AL"/>
              </w:rPr>
              <w:t xml:space="preserve">. </w:t>
            </w:r>
            <w:r w:rsidR="00D63A14">
              <w:rPr>
                <w:szCs w:val="24"/>
                <w:lang w:val="sq-AL"/>
              </w:rPr>
              <w:t>Në ve</w:t>
            </w:r>
            <w:r w:rsidR="002255DD">
              <w:rPr>
                <w:szCs w:val="24"/>
                <w:lang w:val="sq-AL"/>
              </w:rPr>
              <w:t>ç</w:t>
            </w:r>
            <w:r w:rsidR="00D63A14">
              <w:rPr>
                <w:szCs w:val="24"/>
                <w:lang w:val="sq-AL"/>
              </w:rPr>
              <w:t>anti, procedurat që lidhen me regjistrimin, inventarizimin, kalimin në përgjegjësi administrimi, qiraja apo enfiteoza, privatizimi, gjenden të rregulluara përkatësisht në ligje</w:t>
            </w:r>
            <w:r w:rsidR="002255DD">
              <w:rPr>
                <w:szCs w:val="24"/>
                <w:lang w:val="sq-AL"/>
              </w:rPr>
              <w:t xml:space="preserve"> dhe  </w:t>
            </w:r>
            <w:r w:rsidR="00D63A14">
              <w:rPr>
                <w:szCs w:val="24"/>
                <w:lang w:val="sq-AL"/>
              </w:rPr>
              <w:t>akte nënligjore.</w:t>
            </w:r>
            <w:r w:rsidR="002255DD">
              <w:rPr>
                <w:szCs w:val="24"/>
                <w:lang w:val="sq-AL"/>
              </w:rPr>
              <w:t xml:space="preserve"> P</w:t>
            </w:r>
            <w:r w:rsidR="00E04895">
              <w:rPr>
                <w:szCs w:val="24"/>
                <w:lang w:val="sq-AL"/>
              </w:rPr>
              <w:t>ë</w:t>
            </w:r>
            <w:r w:rsidR="002255DD">
              <w:rPr>
                <w:szCs w:val="24"/>
                <w:lang w:val="sq-AL"/>
              </w:rPr>
              <w:t>rkat</w:t>
            </w:r>
            <w:r w:rsidR="00E04895">
              <w:rPr>
                <w:szCs w:val="24"/>
                <w:lang w:val="sq-AL"/>
              </w:rPr>
              <w:t>ë</w:t>
            </w:r>
            <w:r w:rsidR="00483966">
              <w:rPr>
                <w:szCs w:val="24"/>
                <w:lang w:val="sq-AL"/>
              </w:rPr>
              <w:t>s</w:t>
            </w:r>
            <w:r w:rsidR="002255DD">
              <w:rPr>
                <w:szCs w:val="24"/>
                <w:lang w:val="sq-AL"/>
              </w:rPr>
              <w:t>isht,</w:t>
            </w:r>
            <w:r w:rsidR="00483966">
              <w:rPr>
                <w:szCs w:val="24"/>
                <w:lang w:val="sq-AL"/>
              </w:rPr>
              <w:t xml:space="preserve"> nga legjislacioni, si m</w:t>
            </w:r>
            <w:r w:rsidR="00E04895">
              <w:rPr>
                <w:szCs w:val="24"/>
                <w:lang w:val="sq-AL"/>
              </w:rPr>
              <w:t>ë</w:t>
            </w:r>
            <w:r w:rsidR="00483966">
              <w:rPr>
                <w:szCs w:val="24"/>
                <w:lang w:val="sq-AL"/>
              </w:rPr>
              <w:t xml:space="preserve"> posht</w:t>
            </w:r>
            <w:r w:rsidR="00E04895">
              <w:rPr>
                <w:szCs w:val="24"/>
                <w:lang w:val="sq-AL"/>
              </w:rPr>
              <w:t>ë</w:t>
            </w:r>
            <w:r w:rsidR="00483966">
              <w:rPr>
                <w:szCs w:val="24"/>
                <w:lang w:val="sq-AL"/>
              </w:rPr>
              <w:t>:</w:t>
            </w:r>
          </w:p>
          <w:p w14:paraId="3843DBF8" w14:textId="77777777" w:rsidR="00483966" w:rsidRDefault="00483966" w:rsidP="00483966">
            <w:pPr>
              <w:spacing w:before="240" w:line="276" w:lineRule="auto"/>
              <w:jc w:val="both"/>
            </w:pPr>
            <w:r w:rsidRPr="002F7744">
              <w:rPr>
                <w:b/>
                <w:szCs w:val="24"/>
                <w:lang w:val="sq-AL"/>
              </w:rPr>
              <w:t>1.</w:t>
            </w:r>
            <w:r>
              <w:rPr>
                <w:szCs w:val="24"/>
                <w:lang w:val="sq-AL"/>
              </w:rPr>
              <w:t xml:space="preserve"> </w:t>
            </w:r>
            <w:r>
              <w:rPr>
                <w:szCs w:val="24"/>
              </w:rPr>
              <w:t>Ligji nr.</w:t>
            </w:r>
            <w:r>
              <w:rPr>
                <w:b/>
                <w:bCs/>
                <w:szCs w:val="24"/>
              </w:rPr>
              <w:t xml:space="preserve"> </w:t>
            </w:r>
            <w:r>
              <w:rPr>
                <w:szCs w:val="24"/>
              </w:rPr>
              <w:t xml:space="preserve">8743, datë 22.2.2001 “Për pronat e paluajtshme të shtetit”, i ndryshuar, i cili përcakton </w:t>
            </w:r>
            <w:r>
              <w:t>regjimin juridik të llojeve të pronave të paluajtshme të shtetit dhe përgjegjësitë për administrimin e tyre;</w:t>
            </w:r>
          </w:p>
          <w:p w14:paraId="1E5A8A8B" w14:textId="77777777" w:rsidR="00483966" w:rsidRDefault="00483966" w:rsidP="00483966">
            <w:pPr>
              <w:shd w:val="clear" w:color="auto" w:fill="FFFFFF"/>
              <w:spacing w:before="240" w:line="276" w:lineRule="auto"/>
              <w:jc w:val="both"/>
              <w:rPr>
                <w:spacing w:val="-2"/>
                <w:szCs w:val="24"/>
                <w:lang w:val="en-US" w:eastAsia="en-US"/>
              </w:rPr>
            </w:pPr>
            <w:r w:rsidRPr="002F7744">
              <w:rPr>
                <w:b/>
                <w:szCs w:val="24"/>
                <w:lang w:val="sq-AL"/>
              </w:rPr>
              <w:lastRenderedPageBreak/>
              <w:t xml:space="preserve">2. </w:t>
            </w:r>
            <w:r>
              <w:rPr>
                <w:szCs w:val="24"/>
              </w:rPr>
              <w:t>Ligji nr. 8744, datë 22.2.2001, “Për transferimin e pronave të paluajtshme publike të shtetit në njësitë e qeverisjes vendore”, i ndryshuar, i cili rregullon</w:t>
            </w:r>
            <w:r w:rsidRPr="002F7744">
              <w:rPr>
                <w:szCs w:val="24"/>
              </w:rPr>
              <w:t xml:space="preserve"> </w:t>
            </w:r>
            <w:r w:rsidRPr="002F7744">
              <w:rPr>
                <w:spacing w:val="-2"/>
                <w:szCs w:val="24"/>
                <w:lang w:val="en-US" w:eastAsia="en-US"/>
              </w:rPr>
              <w:t>porcesin e transferimit të pronave të paluajtshme publike të shtetit nga pushteti qendror në njësitë e qeverisjes vendore</w:t>
            </w:r>
            <w:r>
              <w:rPr>
                <w:spacing w:val="-2"/>
                <w:szCs w:val="24"/>
                <w:lang w:val="en-US" w:eastAsia="en-US"/>
              </w:rPr>
              <w:t>;</w:t>
            </w:r>
          </w:p>
          <w:p w14:paraId="1281BAFC" w14:textId="77777777" w:rsidR="00483966" w:rsidRDefault="00483966" w:rsidP="00483966">
            <w:pPr>
              <w:shd w:val="clear" w:color="auto" w:fill="FFFFFF"/>
              <w:spacing w:before="240" w:line="276" w:lineRule="auto"/>
              <w:jc w:val="both"/>
              <w:rPr>
                <w:b/>
                <w:spacing w:val="-2"/>
                <w:szCs w:val="24"/>
                <w:lang w:val="en-US" w:eastAsia="en-US"/>
              </w:rPr>
            </w:pPr>
            <w:r w:rsidRPr="002F7744">
              <w:rPr>
                <w:b/>
                <w:spacing w:val="-2"/>
                <w:szCs w:val="24"/>
                <w:lang w:val="en-US" w:eastAsia="en-US"/>
              </w:rPr>
              <w:t xml:space="preserve">3. </w:t>
            </w:r>
            <w:r>
              <w:rPr>
                <w:szCs w:val="24"/>
              </w:rPr>
              <w:t>Kreu IV i ligjit nr.20/2020 “Për proceset kalimtare të pronësisë në Republikën e Shqipërisë”, i cili trajton procedurën e përditësimit dhe regjistrimit të pronave shtetërore, përfshirë dhe ato tëtransferuara Njësive të Vetëqeverisjes Vendore;</w:t>
            </w:r>
          </w:p>
          <w:p w14:paraId="58C790F1" w14:textId="2E8D5A9C" w:rsidR="00483966" w:rsidRPr="00483966" w:rsidRDefault="00483966" w:rsidP="00483966">
            <w:pPr>
              <w:shd w:val="clear" w:color="auto" w:fill="FFFFFF"/>
              <w:spacing w:before="240" w:line="276" w:lineRule="auto"/>
              <w:jc w:val="both"/>
              <w:rPr>
                <w:b/>
                <w:spacing w:val="-2"/>
                <w:szCs w:val="24"/>
                <w:lang w:val="en-US" w:eastAsia="en-US"/>
              </w:rPr>
            </w:pPr>
            <w:r>
              <w:rPr>
                <w:b/>
                <w:spacing w:val="-2"/>
                <w:szCs w:val="24"/>
                <w:lang w:val="en-US" w:eastAsia="en-US"/>
              </w:rPr>
              <w:t xml:space="preserve">4. </w:t>
            </w:r>
            <w:r>
              <w:rPr>
                <w:szCs w:val="24"/>
              </w:rPr>
              <w:t xml:space="preserve">Akti normativ nr.4, datë 9.7.2008 i Këshillit të Ministrave “Për privatizimin dhe dhënien në përdorim shoqërive tregtare dhe institucioneve shtetërore të ndërmarrjeve apo objekteve të veçanta, mjeteve kryesore dhe mjeteve të xhiros së këtyre ndërmarrjeve”, i ndryshuar, i cili rregullon </w:t>
            </w:r>
            <w:r>
              <w:t>përcaktimin e organeve dhe kompetencave, që ato kanë, për privatizimin dhe dhënien në përdorim shoqërive tregtare dhe institucioneve shtetërore të ndërmarrjeve apo objekteve të veçanta, mjeteve kryesore dhe mjeteve të xhiros së këtyre ndërmarrjeve.</w:t>
            </w:r>
          </w:p>
          <w:p w14:paraId="36D3B421" w14:textId="72C8CBBD" w:rsidR="00483966" w:rsidRPr="00483966" w:rsidRDefault="00483966" w:rsidP="00483966">
            <w:pPr>
              <w:spacing w:before="240" w:after="160" w:line="276" w:lineRule="auto"/>
              <w:jc w:val="both"/>
              <w:rPr>
                <w:b/>
                <w:szCs w:val="24"/>
                <w:lang w:val="sq-AL"/>
              </w:rPr>
            </w:pPr>
            <w:r w:rsidRPr="00483966">
              <w:rPr>
                <w:b/>
                <w:szCs w:val="24"/>
                <w:lang w:val="sq-AL"/>
              </w:rPr>
              <w:t>5.</w:t>
            </w:r>
            <w:r w:rsidRPr="00483966">
              <w:rPr>
                <w:szCs w:val="24"/>
                <w:lang w:val="sq-AL"/>
              </w:rPr>
              <w:t>V</w:t>
            </w:r>
            <w:r>
              <w:t>endim nr. 54, datë 5.2.2014, i K</w:t>
            </w:r>
            <w:r w:rsidR="00E04895">
              <w:t>ë</w:t>
            </w:r>
            <w:r>
              <w:t>shillit t</w:t>
            </w:r>
            <w:r w:rsidR="00E04895">
              <w:t>ë</w:t>
            </w:r>
            <w:r>
              <w:t xml:space="preserve"> Ministrave, “Për përcaktimin e kritereve, të              procedurës e të mënyrës së dhënies me qira, enfiteozë apo kontrata të tjera të pasurisë shtetërore”, t</w:t>
            </w:r>
            <w:r w:rsidR="00E04895">
              <w:t>ë</w:t>
            </w:r>
            <w:r>
              <w:t xml:space="preserve"> ndryshuar.</w:t>
            </w:r>
          </w:p>
          <w:p w14:paraId="7AA3CB23" w14:textId="69990E6F" w:rsidR="00483966" w:rsidRPr="00765C5A" w:rsidRDefault="00091C41" w:rsidP="00483966">
            <w:pPr>
              <w:spacing w:after="160" w:line="276" w:lineRule="auto"/>
              <w:jc w:val="both"/>
              <w:rPr>
                <w:szCs w:val="24"/>
                <w:lang w:val="sq-AL"/>
              </w:rPr>
            </w:pPr>
            <w:r>
              <w:rPr>
                <w:szCs w:val="24"/>
                <w:lang w:val="sq-AL"/>
              </w:rPr>
              <w:t>Ndaj, mungesa e një rregullimi të vetëm ligjor, në të njëjtin akt krijon pasiguri juridike, duke cënuar në këtë formë shtetin e së drejtës, i cili përbën një parim bazë e të qenësishëm në një shtet demokratik.</w:t>
            </w:r>
            <w:r w:rsidR="00E244BE">
              <w:rPr>
                <w:szCs w:val="24"/>
                <w:lang w:val="sq-AL"/>
              </w:rPr>
              <w:t xml:space="preserve"> N</w:t>
            </w:r>
            <w:r w:rsidR="00D63A14">
              <w:rPr>
                <w:szCs w:val="24"/>
                <w:lang w:val="sq-AL"/>
              </w:rPr>
              <w:t>ë</w:t>
            </w:r>
            <w:r w:rsidR="00E244BE">
              <w:rPr>
                <w:szCs w:val="24"/>
                <w:lang w:val="sq-AL"/>
              </w:rPr>
              <w:t xml:space="preserve"> k</w:t>
            </w:r>
            <w:r w:rsidR="00D63A14">
              <w:rPr>
                <w:szCs w:val="24"/>
                <w:lang w:val="sq-AL"/>
              </w:rPr>
              <w:t>ë</w:t>
            </w:r>
            <w:r w:rsidR="00E244BE">
              <w:rPr>
                <w:szCs w:val="24"/>
                <w:lang w:val="sq-AL"/>
              </w:rPr>
              <w:t>t</w:t>
            </w:r>
            <w:r w:rsidR="00D63A14">
              <w:rPr>
                <w:szCs w:val="24"/>
                <w:lang w:val="sq-AL"/>
              </w:rPr>
              <w:t>ë</w:t>
            </w:r>
            <w:r w:rsidR="00E244BE">
              <w:rPr>
                <w:szCs w:val="24"/>
                <w:lang w:val="sq-AL"/>
              </w:rPr>
              <w:t xml:space="preserve"> kuad</w:t>
            </w:r>
            <w:r w:rsidR="00D63A14">
              <w:rPr>
                <w:szCs w:val="24"/>
                <w:lang w:val="sq-AL"/>
              </w:rPr>
              <w:t>ë</w:t>
            </w:r>
            <w:r w:rsidR="00E244BE">
              <w:rPr>
                <w:szCs w:val="24"/>
                <w:lang w:val="sq-AL"/>
              </w:rPr>
              <w:t>r, lind e nevojshme unifikimi i</w:t>
            </w:r>
            <w:r w:rsidR="00D63A14">
              <w:rPr>
                <w:szCs w:val="24"/>
                <w:lang w:val="sq-AL"/>
              </w:rPr>
              <w:t xml:space="preserve"> </w:t>
            </w:r>
            <w:r w:rsidR="00E244BE">
              <w:rPr>
                <w:szCs w:val="24"/>
                <w:lang w:val="sq-AL"/>
              </w:rPr>
              <w:t>legjislacionit p</w:t>
            </w:r>
            <w:r w:rsidR="00D63A14">
              <w:rPr>
                <w:szCs w:val="24"/>
                <w:lang w:val="sq-AL"/>
              </w:rPr>
              <w:t>ë</w:t>
            </w:r>
            <w:r w:rsidR="00E244BE">
              <w:rPr>
                <w:szCs w:val="24"/>
                <w:lang w:val="sq-AL"/>
              </w:rPr>
              <w:t>rkat</w:t>
            </w:r>
            <w:r w:rsidR="00D63A14">
              <w:rPr>
                <w:szCs w:val="24"/>
                <w:lang w:val="sq-AL"/>
              </w:rPr>
              <w:t>ë</w:t>
            </w:r>
            <w:r w:rsidR="00E244BE">
              <w:rPr>
                <w:szCs w:val="24"/>
                <w:lang w:val="sq-AL"/>
              </w:rPr>
              <w:t>s, n</w:t>
            </w:r>
            <w:r w:rsidR="00D63A14">
              <w:rPr>
                <w:szCs w:val="24"/>
                <w:lang w:val="sq-AL"/>
              </w:rPr>
              <w:t>ë</w:t>
            </w:r>
            <w:r w:rsidR="00E244BE">
              <w:rPr>
                <w:szCs w:val="24"/>
                <w:lang w:val="sq-AL"/>
              </w:rPr>
              <w:t xml:space="preserve"> nj</w:t>
            </w:r>
            <w:r w:rsidR="00D63A14">
              <w:rPr>
                <w:szCs w:val="24"/>
                <w:lang w:val="sq-AL"/>
              </w:rPr>
              <w:t>ë</w:t>
            </w:r>
            <w:r w:rsidR="00E244BE">
              <w:rPr>
                <w:szCs w:val="24"/>
                <w:lang w:val="sq-AL"/>
              </w:rPr>
              <w:t xml:space="preserve"> akt t</w:t>
            </w:r>
            <w:r w:rsidR="00D63A14">
              <w:rPr>
                <w:szCs w:val="24"/>
                <w:lang w:val="sq-AL"/>
              </w:rPr>
              <w:t>ë</w:t>
            </w:r>
            <w:r w:rsidR="00E244BE">
              <w:rPr>
                <w:szCs w:val="24"/>
                <w:lang w:val="sq-AL"/>
              </w:rPr>
              <w:t xml:space="preserve"> vet</w:t>
            </w:r>
            <w:r w:rsidR="00D63A14">
              <w:rPr>
                <w:szCs w:val="24"/>
                <w:lang w:val="sq-AL"/>
              </w:rPr>
              <w:t>ë</w:t>
            </w:r>
            <w:r w:rsidR="00E244BE">
              <w:rPr>
                <w:szCs w:val="24"/>
                <w:lang w:val="sq-AL"/>
              </w:rPr>
              <w:t>m t</w:t>
            </w:r>
            <w:r w:rsidR="00D63A14">
              <w:rPr>
                <w:szCs w:val="24"/>
                <w:lang w:val="sq-AL"/>
              </w:rPr>
              <w:t>ë</w:t>
            </w:r>
            <w:r w:rsidR="00E244BE">
              <w:rPr>
                <w:szCs w:val="24"/>
                <w:lang w:val="sq-AL"/>
              </w:rPr>
              <w:t xml:space="preserve"> konsoliduar e t</w:t>
            </w:r>
            <w:r w:rsidR="00D63A14">
              <w:rPr>
                <w:szCs w:val="24"/>
                <w:lang w:val="sq-AL"/>
              </w:rPr>
              <w:t>ë</w:t>
            </w:r>
            <w:r w:rsidR="00E244BE">
              <w:rPr>
                <w:szCs w:val="24"/>
                <w:lang w:val="sq-AL"/>
              </w:rPr>
              <w:t xml:space="preserve"> mir</w:t>
            </w:r>
            <w:r w:rsidR="00D63A14">
              <w:rPr>
                <w:szCs w:val="24"/>
                <w:lang w:val="sq-AL"/>
              </w:rPr>
              <w:t>ë</w:t>
            </w:r>
            <w:r w:rsidR="00E244BE">
              <w:rPr>
                <w:szCs w:val="24"/>
                <w:lang w:val="sq-AL"/>
              </w:rPr>
              <w:t>p</w:t>
            </w:r>
            <w:r w:rsidR="00D63A14">
              <w:rPr>
                <w:szCs w:val="24"/>
                <w:lang w:val="sq-AL"/>
              </w:rPr>
              <w:t>ë</w:t>
            </w:r>
            <w:r w:rsidR="00E244BE">
              <w:rPr>
                <w:szCs w:val="24"/>
                <w:lang w:val="sq-AL"/>
              </w:rPr>
              <w:t>rcaktuar. Kjo do t</w:t>
            </w:r>
            <w:r w:rsidR="00D63A14">
              <w:rPr>
                <w:szCs w:val="24"/>
                <w:lang w:val="sq-AL"/>
              </w:rPr>
              <w:t>ë</w:t>
            </w:r>
            <w:r w:rsidR="00E244BE">
              <w:rPr>
                <w:szCs w:val="24"/>
                <w:lang w:val="sq-AL"/>
              </w:rPr>
              <w:t xml:space="preserve"> ndihmonte, n</w:t>
            </w:r>
            <w:r w:rsidR="00D63A14">
              <w:rPr>
                <w:szCs w:val="24"/>
                <w:lang w:val="sq-AL"/>
              </w:rPr>
              <w:t>ë</w:t>
            </w:r>
            <w:r w:rsidR="00E244BE">
              <w:rPr>
                <w:szCs w:val="24"/>
                <w:lang w:val="sq-AL"/>
              </w:rPr>
              <w:t xml:space="preserve"> zbatimin e parashikimeve ligjore me efikasitet, qart</w:t>
            </w:r>
            <w:r w:rsidR="00D63A14">
              <w:rPr>
                <w:szCs w:val="24"/>
                <w:lang w:val="sq-AL"/>
              </w:rPr>
              <w:t>ë</w:t>
            </w:r>
            <w:r w:rsidR="00E244BE">
              <w:rPr>
                <w:szCs w:val="24"/>
                <w:lang w:val="sq-AL"/>
              </w:rPr>
              <w:t>si, leht</w:t>
            </w:r>
            <w:r w:rsidR="00D63A14">
              <w:rPr>
                <w:szCs w:val="24"/>
                <w:lang w:val="sq-AL"/>
              </w:rPr>
              <w:t>ë</w:t>
            </w:r>
            <w:r w:rsidR="00E244BE">
              <w:rPr>
                <w:szCs w:val="24"/>
                <w:lang w:val="sq-AL"/>
              </w:rPr>
              <w:t>si, si dhe do t</w:t>
            </w:r>
            <w:r w:rsidR="00D63A14">
              <w:rPr>
                <w:szCs w:val="24"/>
                <w:lang w:val="sq-AL"/>
              </w:rPr>
              <w:t>ë</w:t>
            </w:r>
            <w:r w:rsidR="00E244BE">
              <w:rPr>
                <w:szCs w:val="24"/>
                <w:lang w:val="sq-AL"/>
              </w:rPr>
              <w:t xml:space="preserve"> krijonte nj</w:t>
            </w:r>
            <w:r w:rsidR="00D63A14">
              <w:rPr>
                <w:szCs w:val="24"/>
                <w:lang w:val="sq-AL"/>
              </w:rPr>
              <w:t>ë</w:t>
            </w:r>
            <w:r w:rsidR="00E244BE">
              <w:rPr>
                <w:szCs w:val="24"/>
                <w:lang w:val="sq-AL"/>
              </w:rPr>
              <w:t xml:space="preserve"> kuad</w:t>
            </w:r>
            <w:r w:rsidR="00D63A14">
              <w:rPr>
                <w:szCs w:val="24"/>
                <w:lang w:val="sq-AL"/>
              </w:rPr>
              <w:t>ë</w:t>
            </w:r>
            <w:r w:rsidR="00E244BE">
              <w:rPr>
                <w:szCs w:val="24"/>
                <w:lang w:val="sq-AL"/>
              </w:rPr>
              <w:t>r t</w:t>
            </w:r>
            <w:r w:rsidR="00D63A14">
              <w:rPr>
                <w:szCs w:val="24"/>
                <w:lang w:val="sq-AL"/>
              </w:rPr>
              <w:t>ë</w:t>
            </w:r>
            <w:r w:rsidR="00E244BE">
              <w:rPr>
                <w:szCs w:val="24"/>
                <w:lang w:val="sq-AL"/>
              </w:rPr>
              <w:t xml:space="preserve"> vet</w:t>
            </w:r>
            <w:r w:rsidR="00D63A14">
              <w:rPr>
                <w:szCs w:val="24"/>
                <w:lang w:val="sq-AL"/>
              </w:rPr>
              <w:t>ë</w:t>
            </w:r>
            <w:r w:rsidR="00E244BE">
              <w:rPr>
                <w:szCs w:val="24"/>
                <w:lang w:val="sq-AL"/>
              </w:rPr>
              <w:t xml:space="preserve">m </w:t>
            </w:r>
            <w:r w:rsidR="00D63A14">
              <w:rPr>
                <w:szCs w:val="24"/>
                <w:lang w:val="sq-AL"/>
              </w:rPr>
              <w:t>referimi, të qëndruesh</w:t>
            </w:r>
            <w:r w:rsidR="00E04895">
              <w:rPr>
                <w:szCs w:val="24"/>
                <w:lang w:val="sq-AL"/>
              </w:rPr>
              <w:t>ë</w:t>
            </w:r>
            <w:r w:rsidR="00483966">
              <w:rPr>
                <w:szCs w:val="24"/>
                <w:lang w:val="sq-AL"/>
              </w:rPr>
              <w:t>m</w:t>
            </w:r>
            <w:r w:rsidR="00D63A14">
              <w:rPr>
                <w:szCs w:val="24"/>
                <w:lang w:val="sq-AL"/>
              </w:rPr>
              <w:t>, i cili do të ndikoj pozitivisht në zbatimin e një mendimi unikal dhe jo të ndryshëm apo i cili do të sillte interpretime jo të njëjta</w:t>
            </w:r>
            <w:r w:rsidR="00483966">
              <w:rPr>
                <w:szCs w:val="24"/>
                <w:lang w:val="sq-AL"/>
              </w:rPr>
              <w:t>.</w:t>
            </w:r>
          </w:p>
        </w:tc>
      </w:tr>
      <w:tr w:rsidR="00CA40EE" w:rsidRPr="00B727E6" w14:paraId="74DDF5E5" w14:textId="77777777" w:rsidTr="1044839F">
        <w:trPr>
          <w:trHeight w:val="54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C009A" w14:textId="77777777" w:rsidR="00CA40EE" w:rsidRPr="00916EEF" w:rsidRDefault="00CA40EE" w:rsidP="00244235">
            <w:pPr>
              <w:spacing w:line="276" w:lineRule="auto"/>
              <w:jc w:val="both"/>
              <w:rPr>
                <w:b/>
                <w:i/>
                <w:szCs w:val="24"/>
                <w:lang w:val="sq-AL"/>
              </w:rPr>
            </w:pPr>
            <w:r w:rsidRPr="00916EEF">
              <w:rPr>
                <w:b/>
                <w:szCs w:val="24"/>
                <w:lang w:val="sq-AL"/>
              </w:rPr>
              <w:lastRenderedPageBreak/>
              <w:t>OBJEKTIVAT</w:t>
            </w:r>
          </w:p>
          <w:p w14:paraId="61ACFC3D" w14:textId="36EF5E46" w:rsidR="00B917D0" w:rsidRPr="00916EEF" w:rsidRDefault="006E7CFB" w:rsidP="00244235">
            <w:pPr>
              <w:spacing w:line="276" w:lineRule="auto"/>
              <w:jc w:val="both"/>
              <w:rPr>
                <w:i/>
                <w:szCs w:val="24"/>
                <w:lang w:val="sq-AL"/>
              </w:rPr>
            </w:pPr>
            <w:r w:rsidRPr="00916EEF">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3" w:name="Objektivat"/>
            <w:r w:rsidRPr="00916EEF">
              <w:rPr>
                <w:i/>
                <w:szCs w:val="24"/>
                <w:lang w:val="sq-AL"/>
              </w:rPr>
              <w:instrText xml:space="preserve"> FORMTEXT </w:instrText>
            </w:r>
            <w:r w:rsidRPr="00916EEF">
              <w:rPr>
                <w:i/>
                <w:szCs w:val="24"/>
              </w:rPr>
            </w:r>
            <w:r w:rsidRPr="00916EEF">
              <w:rPr>
                <w:i/>
                <w:szCs w:val="24"/>
              </w:rPr>
              <w:fldChar w:fldCharType="separate"/>
            </w:r>
            <w:r w:rsidRPr="00916EEF">
              <w:rPr>
                <w:i/>
                <w:noProof/>
                <w:szCs w:val="24"/>
                <w:lang w:val="sq-AL"/>
              </w:rPr>
              <w:t>Cilat janë objektivat dhe rezultatet e synuara të propozimit? (jo më shumë se 7  rreshta)</w:t>
            </w:r>
            <w:r w:rsidRPr="00916EEF">
              <w:rPr>
                <w:i/>
                <w:szCs w:val="24"/>
              </w:rPr>
              <w:fldChar w:fldCharType="end"/>
            </w:r>
            <w:bookmarkEnd w:id="3"/>
          </w:p>
          <w:p w14:paraId="18007747" w14:textId="77777777" w:rsidR="00D97740" w:rsidRPr="00916EEF" w:rsidRDefault="00D97740" w:rsidP="00244235">
            <w:pPr>
              <w:spacing w:line="276" w:lineRule="auto"/>
              <w:jc w:val="both"/>
              <w:rPr>
                <w:i/>
                <w:szCs w:val="24"/>
                <w:lang w:val="sq-AL"/>
              </w:rPr>
            </w:pPr>
          </w:p>
          <w:p w14:paraId="11BE4DB7" w14:textId="42BCBFE8" w:rsidR="00D91B54" w:rsidRPr="00483966" w:rsidRDefault="009B33A6" w:rsidP="00E97EDE">
            <w:pPr>
              <w:spacing w:after="240" w:line="276" w:lineRule="auto"/>
              <w:jc w:val="both"/>
              <w:rPr>
                <w:b/>
                <w:szCs w:val="24"/>
                <w:lang w:val="sq-AL"/>
              </w:rPr>
            </w:pPr>
            <w:r w:rsidRPr="00483966">
              <w:rPr>
                <w:b/>
                <w:szCs w:val="24"/>
                <w:lang w:val="sq-AL"/>
              </w:rPr>
              <w:t>Objektivat dhe rezultatet e synuara jan</w:t>
            </w:r>
            <w:r w:rsidR="00BE1224" w:rsidRPr="00483966">
              <w:rPr>
                <w:b/>
                <w:szCs w:val="24"/>
                <w:lang w:val="sq-AL"/>
              </w:rPr>
              <w:t>ë</w:t>
            </w:r>
            <w:r w:rsidRPr="00483966">
              <w:rPr>
                <w:b/>
                <w:szCs w:val="24"/>
                <w:lang w:val="sq-AL"/>
              </w:rPr>
              <w:t>:</w:t>
            </w:r>
            <w:bookmarkStart w:id="4" w:name="_Hlk162753444"/>
            <w:bookmarkStart w:id="5" w:name="_Hlk162753410"/>
            <w:bookmarkStart w:id="6" w:name="_Hlk195705788"/>
            <w:r w:rsidR="001B50E5" w:rsidRPr="00483966">
              <w:rPr>
                <w:b/>
                <w:szCs w:val="24"/>
                <w:lang w:val="sq-AL"/>
              </w:rPr>
              <w:tab/>
            </w:r>
            <w:r w:rsidR="00400A37" w:rsidRPr="00483966">
              <w:rPr>
                <w:b/>
                <w:szCs w:val="24"/>
                <w:lang w:val="sq-AL"/>
              </w:rPr>
              <w:t xml:space="preserve"> </w:t>
            </w:r>
            <w:bookmarkEnd w:id="4"/>
            <w:bookmarkEnd w:id="5"/>
            <w:bookmarkEnd w:id="6"/>
          </w:p>
          <w:p w14:paraId="76D4637B" w14:textId="4ED8C980" w:rsidR="00D63A14" w:rsidRPr="00916EEF" w:rsidRDefault="00483966" w:rsidP="00916EEF">
            <w:pPr>
              <w:spacing w:line="276" w:lineRule="auto"/>
              <w:jc w:val="both"/>
              <w:rPr>
                <w:b/>
                <w:szCs w:val="24"/>
                <w:lang w:val="sq-AL"/>
              </w:rPr>
            </w:pPr>
            <w:r w:rsidRPr="00483966">
              <w:rPr>
                <w:b/>
                <w:szCs w:val="24"/>
                <w:lang w:val="sq-AL"/>
              </w:rPr>
              <w:t>1.</w:t>
            </w:r>
            <w:r>
              <w:rPr>
                <w:szCs w:val="24"/>
                <w:lang w:val="sq-AL"/>
              </w:rPr>
              <w:t xml:space="preserve"> </w:t>
            </w:r>
            <w:r w:rsidR="00D63A14" w:rsidRPr="00916EEF">
              <w:rPr>
                <w:szCs w:val="24"/>
                <w:lang w:val="sq-AL"/>
              </w:rPr>
              <w:t>Sigurimi i koherencës së kuadrit ligjor me zhvillimet aktuale të pronave;</w:t>
            </w:r>
          </w:p>
          <w:p w14:paraId="2C8D0648" w14:textId="77777777" w:rsidR="00916EEF" w:rsidRDefault="00916EEF" w:rsidP="00916EEF">
            <w:pPr>
              <w:spacing w:line="276" w:lineRule="auto"/>
              <w:jc w:val="both"/>
              <w:rPr>
                <w:szCs w:val="24"/>
                <w:lang w:val="sq-AL"/>
              </w:rPr>
            </w:pPr>
          </w:p>
          <w:p w14:paraId="6332384B" w14:textId="5C21B67D" w:rsidR="00D63A14" w:rsidRPr="00916EEF" w:rsidRDefault="00483966" w:rsidP="00916EEF">
            <w:pPr>
              <w:spacing w:line="276" w:lineRule="auto"/>
              <w:jc w:val="both"/>
              <w:rPr>
                <w:b/>
                <w:szCs w:val="24"/>
                <w:lang w:val="sq-AL"/>
              </w:rPr>
            </w:pPr>
            <w:r w:rsidRPr="00483966">
              <w:rPr>
                <w:b/>
                <w:szCs w:val="24"/>
                <w:lang w:val="sq-AL"/>
              </w:rPr>
              <w:t>2.</w:t>
            </w:r>
            <w:r>
              <w:rPr>
                <w:szCs w:val="24"/>
                <w:lang w:val="sq-AL"/>
              </w:rPr>
              <w:t xml:space="preserve"> </w:t>
            </w:r>
            <w:r w:rsidR="00D63A14" w:rsidRPr="00916EEF">
              <w:rPr>
                <w:szCs w:val="24"/>
                <w:lang w:val="sq-AL"/>
              </w:rPr>
              <w:t>Përcaktimin e rregullave të qarta, mbi</w:t>
            </w:r>
            <w:r w:rsidR="00D63A14" w:rsidRPr="00916EEF">
              <w:rPr>
                <w:b/>
                <w:szCs w:val="24"/>
                <w:lang w:val="sq-AL"/>
              </w:rPr>
              <w:t xml:space="preserve"> </w:t>
            </w:r>
            <w:r w:rsidR="00D63A14" w:rsidRPr="00916EEF">
              <w:rPr>
                <w:color w:val="000000"/>
                <w:szCs w:val="24"/>
              </w:rPr>
              <w:t xml:space="preserve">mënyrën e administrimit të pronave të paluajtshme në pronësi të shtetit ose të </w:t>
            </w:r>
            <w:r>
              <w:rPr>
                <w:color w:val="000000"/>
                <w:szCs w:val="24"/>
              </w:rPr>
              <w:t>N</w:t>
            </w:r>
            <w:r w:rsidR="00D63A14" w:rsidRPr="00916EEF">
              <w:rPr>
                <w:color w:val="000000"/>
                <w:szCs w:val="24"/>
              </w:rPr>
              <w:t xml:space="preserve">jësive të </w:t>
            </w:r>
            <w:r>
              <w:rPr>
                <w:color w:val="000000"/>
                <w:szCs w:val="24"/>
              </w:rPr>
              <w:t>V</w:t>
            </w:r>
            <w:r w:rsidR="00D63A14" w:rsidRPr="00916EEF">
              <w:rPr>
                <w:color w:val="000000"/>
                <w:szCs w:val="24"/>
              </w:rPr>
              <w:t xml:space="preserve">etëqeverisjes </w:t>
            </w:r>
            <w:r>
              <w:rPr>
                <w:color w:val="000000"/>
                <w:szCs w:val="24"/>
              </w:rPr>
              <w:t>V</w:t>
            </w:r>
            <w:r w:rsidR="00D63A14" w:rsidRPr="00916EEF">
              <w:rPr>
                <w:color w:val="000000"/>
                <w:szCs w:val="24"/>
              </w:rPr>
              <w:t>endore</w:t>
            </w:r>
            <w:r w:rsidR="00367169">
              <w:rPr>
                <w:color w:val="000000"/>
                <w:szCs w:val="24"/>
              </w:rPr>
              <w:t xml:space="preserve"> (NJVV)</w:t>
            </w:r>
            <w:r w:rsidR="00D63A14" w:rsidRPr="00916EEF">
              <w:rPr>
                <w:color w:val="000000"/>
                <w:szCs w:val="24"/>
              </w:rPr>
              <w:t>;</w:t>
            </w:r>
          </w:p>
          <w:p w14:paraId="71E7D0CB" w14:textId="77777777" w:rsidR="00916EEF" w:rsidRDefault="00916EEF" w:rsidP="00916EEF">
            <w:pPr>
              <w:spacing w:line="276" w:lineRule="auto"/>
              <w:jc w:val="both"/>
              <w:rPr>
                <w:b/>
                <w:szCs w:val="24"/>
                <w:lang w:val="sq-AL"/>
              </w:rPr>
            </w:pPr>
          </w:p>
          <w:p w14:paraId="5FE30105" w14:textId="6EEAA889" w:rsidR="00D63A14" w:rsidRPr="00916EEF" w:rsidRDefault="00483966" w:rsidP="00916EEF">
            <w:pPr>
              <w:spacing w:line="276" w:lineRule="auto"/>
              <w:jc w:val="both"/>
              <w:rPr>
                <w:b/>
                <w:szCs w:val="24"/>
                <w:lang w:val="sq-AL"/>
              </w:rPr>
            </w:pPr>
            <w:r w:rsidRPr="00483966">
              <w:rPr>
                <w:b/>
                <w:szCs w:val="24"/>
                <w:lang w:val="sq-AL"/>
              </w:rPr>
              <w:t>3.</w:t>
            </w:r>
            <w:r>
              <w:rPr>
                <w:szCs w:val="24"/>
                <w:lang w:val="sq-AL"/>
              </w:rPr>
              <w:t xml:space="preserve"> </w:t>
            </w:r>
            <w:r w:rsidR="00D63A14" w:rsidRPr="00916EEF">
              <w:rPr>
                <w:szCs w:val="24"/>
                <w:lang w:val="sq-AL"/>
              </w:rPr>
              <w:t>Përcaktimin e</w:t>
            </w:r>
            <w:r w:rsidR="00D63A14" w:rsidRPr="00916EEF">
              <w:rPr>
                <w:b/>
                <w:szCs w:val="24"/>
                <w:lang w:val="sq-AL"/>
              </w:rPr>
              <w:t xml:space="preserve"> </w:t>
            </w:r>
            <w:r w:rsidR="00D63A14" w:rsidRPr="00916EEF">
              <w:rPr>
                <w:color w:val="000000"/>
                <w:szCs w:val="24"/>
              </w:rPr>
              <w:t xml:space="preserve">procedurave të regjistrimit, inventarizimit dhe përditësimit të pronave shtetërore në regjistrin publik. Në vijim të këtij objektivi, vlen të theksohet se në kushtet kur këto procese konsiderohen dinamike në vetvete dhe zhvillohen në mënyrë të vazhdueshme, rrjedhimisht nuk konsiderohen më kalimtare, ç’ka sjell nevojën për parashikimin dhe rregullimin e tyre në këtë </w:t>
            </w:r>
            <w:r>
              <w:rPr>
                <w:color w:val="000000"/>
                <w:szCs w:val="24"/>
              </w:rPr>
              <w:t xml:space="preserve">       </w:t>
            </w:r>
            <w:r w:rsidR="00D63A14" w:rsidRPr="00916EEF">
              <w:rPr>
                <w:color w:val="000000"/>
                <w:szCs w:val="24"/>
              </w:rPr>
              <w:t>projektligj.</w:t>
            </w:r>
          </w:p>
          <w:p w14:paraId="00565AB8" w14:textId="77777777" w:rsidR="00916EEF" w:rsidRPr="00483966" w:rsidRDefault="00916EEF" w:rsidP="00483966">
            <w:pPr>
              <w:spacing w:line="276" w:lineRule="auto"/>
              <w:jc w:val="both"/>
              <w:rPr>
                <w:szCs w:val="24"/>
                <w:lang w:val="sq-AL"/>
              </w:rPr>
            </w:pPr>
          </w:p>
          <w:p w14:paraId="530F9BC9" w14:textId="4E499A56" w:rsidR="00D63A14" w:rsidRPr="00916EEF" w:rsidRDefault="00483966" w:rsidP="00916EEF">
            <w:pPr>
              <w:spacing w:line="276" w:lineRule="auto"/>
              <w:jc w:val="both"/>
              <w:rPr>
                <w:b/>
                <w:szCs w:val="24"/>
                <w:lang w:val="sq-AL"/>
              </w:rPr>
            </w:pPr>
            <w:r w:rsidRPr="00483966">
              <w:rPr>
                <w:b/>
                <w:szCs w:val="24"/>
                <w:lang w:val="sq-AL"/>
              </w:rPr>
              <w:t>4.</w:t>
            </w:r>
            <w:r>
              <w:rPr>
                <w:szCs w:val="24"/>
                <w:lang w:val="sq-AL"/>
              </w:rPr>
              <w:t xml:space="preserve"> </w:t>
            </w:r>
            <w:r w:rsidR="00D63A14" w:rsidRPr="00916EEF">
              <w:rPr>
                <w:szCs w:val="24"/>
                <w:lang w:val="sq-AL"/>
              </w:rPr>
              <w:t>Mbrojtja e pronës shtetërore, nëpërmjet përcaktimit të rregullave</w:t>
            </w:r>
            <w:r w:rsidR="00D63A14" w:rsidRPr="00916EEF">
              <w:rPr>
                <w:b/>
                <w:szCs w:val="24"/>
                <w:lang w:val="sq-AL"/>
              </w:rPr>
              <w:t xml:space="preserve"> </w:t>
            </w:r>
            <w:r w:rsidR="00D63A14" w:rsidRPr="00916EEF">
              <w:rPr>
                <w:szCs w:val="24"/>
                <w:lang w:val="sq-AL"/>
              </w:rPr>
              <w:t>të qarta, të mirëpërcaktuara, në lidhje me format e procedurat e disponimit të pronës shtetërore, me qëllim sigurimin e interesit publik;</w:t>
            </w:r>
          </w:p>
          <w:p w14:paraId="6A26F83E" w14:textId="77777777" w:rsidR="00916EEF" w:rsidRDefault="00916EEF" w:rsidP="00916EEF">
            <w:pPr>
              <w:spacing w:line="276" w:lineRule="auto"/>
              <w:jc w:val="both"/>
              <w:rPr>
                <w:szCs w:val="24"/>
                <w:lang w:val="sq-AL"/>
              </w:rPr>
            </w:pPr>
          </w:p>
          <w:p w14:paraId="1B6D535E" w14:textId="27806F16" w:rsidR="00D63A14" w:rsidRPr="00916EEF" w:rsidRDefault="00B33508" w:rsidP="00916EEF">
            <w:pPr>
              <w:spacing w:line="276" w:lineRule="auto"/>
              <w:jc w:val="both"/>
              <w:rPr>
                <w:b/>
                <w:szCs w:val="24"/>
                <w:lang w:val="sq-AL"/>
              </w:rPr>
            </w:pPr>
            <w:r w:rsidRPr="00B33508">
              <w:rPr>
                <w:b/>
                <w:szCs w:val="24"/>
                <w:lang w:val="sq-AL"/>
              </w:rPr>
              <w:lastRenderedPageBreak/>
              <w:t>5.</w:t>
            </w:r>
            <w:r>
              <w:rPr>
                <w:szCs w:val="24"/>
                <w:lang w:val="sq-AL"/>
              </w:rPr>
              <w:t xml:space="preserve"> </w:t>
            </w:r>
            <w:r w:rsidR="00D63A14" w:rsidRPr="00916EEF">
              <w:rPr>
                <w:szCs w:val="24"/>
                <w:lang w:val="sq-AL"/>
              </w:rPr>
              <w:t>Sigurimi i transparencës dhe llogaridhënies në procesin e administrimit të pronave nga institucionet shtetërore, nëpërmjet parashikimit të procedurave të qarta, shmangies së interpretimeve të ndryshme, kontrollit, si dhe raportimeve periodike;</w:t>
            </w:r>
          </w:p>
          <w:p w14:paraId="3234C570" w14:textId="77777777" w:rsidR="00916EEF" w:rsidRDefault="00916EEF" w:rsidP="00916EEF">
            <w:pPr>
              <w:spacing w:line="276" w:lineRule="auto"/>
              <w:jc w:val="both"/>
              <w:rPr>
                <w:szCs w:val="24"/>
                <w:lang w:val="sq-AL"/>
              </w:rPr>
            </w:pPr>
          </w:p>
          <w:p w14:paraId="4E8FB283" w14:textId="455E9A85" w:rsidR="00D63A14" w:rsidRPr="00916EEF" w:rsidRDefault="00367169" w:rsidP="00916EEF">
            <w:pPr>
              <w:spacing w:line="276" w:lineRule="auto"/>
              <w:jc w:val="both"/>
              <w:rPr>
                <w:b/>
                <w:szCs w:val="24"/>
                <w:lang w:val="sq-AL"/>
              </w:rPr>
            </w:pPr>
            <w:r w:rsidRPr="00367169">
              <w:rPr>
                <w:b/>
                <w:szCs w:val="24"/>
                <w:lang w:val="sq-AL"/>
              </w:rPr>
              <w:t>6.</w:t>
            </w:r>
            <w:r>
              <w:rPr>
                <w:szCs w:val="24"/>
                <w:lang w:val="sq-AL"/>
              </w:rPr>
              <w:t xml:space="preserve"> </w:t>
            </w:r>
            <w:r w:rsidR="00D63A14" w:rsidRPr="00916EEF">
              <w:rPr>
                <w:szCs w:val="24"/>
                <w:lang w:val="sq-AL"/>
              </w:rPr>
              <w:t>Rritja e vlerës optimale të pronës shtetërore;</w:t>
            </w:r>
          </w:p>
          <w:p w14:paraId="727D03D4" w14:textId="77777777" w:rsidR="00916EEF" w:rsidRDefault="00916EEF" w:rsidP="00916EEF">
            <w:pPr>
              <w:spacing w:line="276" w:lineRule="auto"/>
              <w:jc w:val="both"/>
              <w:rPr>
                <w:szCs w:val="24"/>
                <w:lang w:val="sq-AL"/>
              </w:rPr>
            </w:pPr>
          </w:p>
          <w:p w14:paraId="3C0C8466" w14:textId="7723373B" w:rsidR="00916EEF" w:rsidRPr="00916EEF" w:rsidRDefault="00367169" w:rsidP="00916EEF">
            <w:pPr>
              <w:spacing w:line="276" w:lineRule="auto"/>
              <w:jc w:val="both"/>
              <w:rPr>
                <w:b/>
                <w:szCs w:val="24"/>
                <w:lang w:val="sq-AL"/>
              </w:rPr>
            </w:pPr>
            <w:r w:rsidRPr="00367169">
              <w:rPr>
                <w:b/>
                <w:szCs w:val="24"/>
                <w:lang w:val="sq-AL"/>
              </w:rPr>
              <w:t>7.</w:t>
            </w:r>
            <w:r>
              <w:rPr>
                <w:szCs w:val="24"/>
                <w:lang w:val="sq-AL"/>
              </w:rPr>
              <w:t xml:space="preserve"> </w:t>
            </w:r>
            <w:r w:rsidR="00D63A14" w:rsidRPr="00916EEF">
              <w:rPr>
                <w:szCs w:val="24"/>
                <w:lang w:val="sq-AL"/>
              </w:rPr>
              <w:t xml:space="preserve">Përcaktimi i një kuadri të qartë rregullator, për transferimin në pronësi/përdorim pronat shtetërore </w:t>
            </w:r>
            <w:r>
              <w:rPr>
                <w:szCs w:val="24"/>
                <w:lang w:val="sq-AL"/>
              </w:rPr>
              <w:t>N</w:t>
            </w:r>
            <w:r w:rsidR="00D63A14" w:rsidRPr="00916EEF">
              <w:rPr>
                <w:szCs w:val="24"/>
                <w:lang w:val="sq-AL"/>
              </w:rPr>
              <w:t xml:space="preserve">jësive të </w:t>
            </w:r>
            <w:r>
              <w:rPr>
                <w:szCs w:val="24"/>
                <w:lang w:val="sq-AL"/>
              </w:rPr>
              <w:t>V</w:t>
            </w:r>
            <w:r w:rsidR="00D63A14" w:rsidRPr="00916EEF">
              <w:rPr>
                <w:szCs w:val="24"/>
                <w:lang w:val="sq-AL"/>
              </w:rPr>
              <w:t xml:space="preserve">etëqeverisjes </w:t>
            </w:r>
            <w:r>
              <w:rPr>
                <w:szCs w:val="24"/>
                <w:lang w:val="sq-AL"/>
              </w:rPr>
              <w:t>V</w:t>
            </w:r>
            <w:r w:rsidR="00D63A14" w:rsidRPr="00916EEF">
              <w:rPr>
                <w:szCs w:val="24"/>
                <w:lang w:val="sq-AL"/>
              </w:rPr>
              <w:t>endore, i cili synon eleminimin e problematikave të hasuara nga zbatimi i rregullave ligjore në fuqi. Gjithashtu, në vijim të kësaj, synohet dhe mbrojtja apo sigurimi</w:t>
            </w:r>
            <w:r w:rsidR="00D63A14" w:rsidRPr="00916EEF">
              <w:rPr>
                <w:b/>
                <w:szCs w:val="24"/>
                <w:lang w:val="sq-AL"/>
              </w:rPr>
              <w:t xml:space="preserve"> </w:t>
            </w:r>
            <w:r w:rsidR="00D63A14" w:rsidRPr="00916EEF">
              <w:rPr>
                <w:szCs w:val="24"/>
                <w:lang w:val="sq-AL"/>
              </w:rPr>
              <w:t>i përdorimit të tyre nga NJVV në përputhje me kushtet apo kufizimet e vendosura nga Këshilli i Ministrave, nëpërmjet përcaktimit të rregullave të mbikqyrjes.</w:t>
            </w:r>
          </w:p>
          <w:p w14:paraId="371DF74C" w14:textId="77777777" w:rsidR="00916EEF" w:rsidRDefault="00916EEF" w:rsidP="00916EEF">
            <w:pPr>
              <w:spacing w:line="276" w:lineRule="auto"/>
              <w:jc w:val="both"/>
              <w:rPr>
                <w:szCs w:val="24"/>
                <w:lang w:val="sq-AL"/>
              </w:rPr>
            </w:pPr>
          </w:p>
          <w:p w14:paraId="7254BC08" w14:textId="2FC7F76B" w:rsidR="00916EEF" w:rsidRPr="00916EEF" w:rsidRDefault="00367169" w:rsidP="00916EEF">
            <w:pPr>
              <w:spacing w:line="276" w:lineRule="auto"/>
              <w:jc w:val="both"/>
              <w:rPr>
                <w:b/>
                <w:szCs w:val="24"/>
                <w:lang w:val="sq-AL"/>
              </w:rPr>
            </w:pPr>
            <w:r w:rsidRPr="00367169">
              <w:rPr>
                <w:b/>
                <w:szCs w:val="24"/>
                <w:lang w:val="sq-AL"/>
              </w:rPr>
              <w:t>8.</w:t>
            </w:r>
            <w:r>
              <w:rPr>
                <w:szCs w:val="24"/>
                <w:lang w:val="sq-AL"/>
              </w:rPr>
              <w:t xml:space="preserve"> </w:t>
            </w:r>
            <w:r w:rsidR="00D63A14" w:rsidRPr="00916EEF">
              <w:rPr>
                <w:szCs w:val="24"/>
                <w:lang w:val="sq-AL"/>
              </w:rPr>
              <w:t>Ndarja dhe përcaktimi i qartë i kompetencave të secilit organ shtetëror, në përputhje me fushën e përgjegjësisë së secilit;</w:t>
            </w:r>
          </w:p>
          <w:p w14:paraId="6B43102B" w14:textId="77777777" w:rsidR="00916EEF" w:rsidRDefault="00916EEF" w:rsidP="00916EEF">
            <w:pPr>
              <w:spacing w:line="276" w:lineRule="auto"/>
              <w:jc w:val="both"/>
              <w:rPr>
                <w:szCs w:val="24"/>
                <w:lang w:val="sq-AL"/>
              </w:rPr>
            </w:pPr>
          </w:p>
          <w:p w14:paraId="674FA0F0" w14:textId="6B476C22" w:rsidR="004A46FB" w:rsidRPr="00916EEF" w:rsidRDefault="00367169" w:rsidP="00916EEF">
            <w:pPr>
              <w:spacing w:line="276" w:lineRule="auto"/>
              <w:jc w:val="both"/>
              <w:rPr>
                <w:b/>
                <w:szCs w:val="24"/>
                <w:lang w:val="sq-AL"/>
              </w:rPr>
            </w:pPr>
            <w:r w:rsidRPr="00367169">
              <w:rPr>
                <w:b/>
                <w:szCs w:val="24"/>
                <w:lang w:val="sq-AL"/>
              </w:rPr>
              <w:t>9.</w:t>
            </w:r>
            <w:r>
              <w:rPr>
                <w:szCs w:val="24"/>
                <w:lang w:val="sq-AL"/>
              </w:rPr>
              <w:t xml:space="preserve"> </w:t>
            </w:r>
            <w:r w:rsidR="00D63A14" w:rsidRPr="00916EEF">
              <w:rPr>
                <w:szCs w:val="24"/>
                <w:lang w:val="sq-AL"/>
              </w:rPr>
              <w:t>Zgjidhja e konflikteve nëpërmjet përcaktimit të procedurave administrative, si dhe gjyqësore.</w:t>
            </w:r>
          </w:p>
        </w:tc>
      </w:tr>
      <w:tr w:rsidR="00CA40EE" w:rsidRPr="00B727E6" w14:paraId="3F610FA8" w14:textId="77777777" w:rsidTr="00794501">
        <w:trPr>
          <w:trHeight w:val="2240"/>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F42D0" w14:textId="77777777" w:rsidR="00CA40EE" w:rsidRPr="004467CB" w:rsidRDefault="008576E4" w:rsidP="00244235">
            <w:pPr>
              <w:spacing w:line="276" w:lineRule="auto"/>
              <w:jc w:val="both"/>
              <w:rPr>
                <w:b/>
                <w:szCs w:val="24"/>
                <w:lang w:val="sq-AL"/>
              </w:rPr>
            </w:pPr>
            <w:r w:rsidRPr="004467CB">
              <w:rPr>
                <w:b/>
                <w:szCs w:val="24"/>
                <w:lang w:val="sq-AL"/>
              </w:rPr>
              <w:lastRenderedPageBreak/>
              <w:t>OPSIONET E POLITIKAVE</w:t>
            </w:r>
          </w:p>
          <w:p w14:paraId="6A22D956" w14:textId="77777777" w:rsidR="008576E4" w:rsidRPr="004467CB" w:rsidRDefault="006E7CFB" w:rsidP="00244235">
            <w:pPr>
              <w:spacing w:line="276" w:lineRule="auto"/>
              <w:jc w:val="both"/>
              <w:rPr>
                <w:i/>
                <w:szCs w:val="24"/>
              </w:rPr>
            </w:pPr>
            <w:r w:rsidRPr="00050C53">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4467CB">
              <w:rPr>
                <w:i/>
                <w:szCs w:val="24"/>
                <w:lang w:val="it-IT"/>
              </w:rPr>
              <w:instrText xml:space="preserve"> FORMTEXT </w:instrText>
            </w:r>
            <w:r w:rsidRPr="00050C53">
              <w:rPr>
                <w:i/>
                <w:szCs w:val="24"/>
              </w:rPr>
            </w:r>
            <w:r w:rsidRPr="00050C53">
              <w:rPr>
                <w:i/>
                <w:szCs w:val="24"/>
              </w:rPr>
              <w:fldChar w:fldCharType="separate"/>
            </w:r>
            <w:r w:rsidRPr="004467CB">
              <w:rPr>
                <w:i/>
                <w:noProof/>
                <w:szCs w:val="24"/>
                <w:lang w:val="it-IT"/>
              </w:rPr>
              <w:t xml:space="preserve">Cilat janë opsionet kryesore të politikave? Duhet të bëni krahasimin e avantazheve/përfitimeve kryesore dhe të dizavantazheve/kostove të opsioneve të mundshme.  </w:t>
            </w:r>
            <w:r w:rsidRPr="004467CB">
              <w:rPr>
                <w:i/>
                <w:noProof/>
                <w:szCs w:val="24"/>
              </w:rPr>
              <w:t>(jo më shumë se 7 rreshta)</w:t>
            </w:r>
            <w:r w:rsidRPr="00050C53">
              <w:rPr>
                <w:i/>
                <w:szCs w:val="24"/>
              </w:rPr>
              <w:fldChar w:fldCharType="end"/>
            </w:r>
          </w:p>
          <w:p w14:paraId="55F8A5CA" w14:textId="77777777" w:rsidR="001E0D36" w:rsidRPr="00244235" w:rsidRDefault="001E0D36" w:rsidP="00050C53">
            <w:pPr>
              <w:spacing w:line="276" w:lineRule="auto"/>
              <w:jc w:val="both"/>
              <w:rPr>
                <w:szCs w:val="24"/>
              </w:rPr>
            </w:pPr>
            <w:r w:rsidRPr="00050C53">
              <w:rPr>
                <w:szCs w:val="24"/>
              </w:rPr>
              <w:fldChar w:fldCharType="begin">
                <w:ffData>
                  <w:name w:val=""/>
                  <w:enabled/>
                  <w:calcOnExit w:val="0"/>
                  <w:textInput>
                    <w:maxLength w:val="546"/>
                  </w:textInput>
                </w:ffData>
              </w:fldChar>
            </w:r>
            <w:r w:rsidRPr="00050C53">
              <w:rPr>
                <w:szCs w:val="24"/>
              </w:rPr>
              <w:instrText xml:space="preserve"> FORMTEXT </w:instrText>
            </w:r>
            <w:r w:rsidRPr="00050C53">
              <w:rPr>
                <w:szCs w:val="24"/>
              </w:rPr>
            </w:r>
            <w:r w:rsidRPr="00050C53">
              <w:rPr>
                <w:szCs w:val="24"/>
              </w:rPr>
              <w:fldChar w:fldCharType="separate"/>
            </w:r>
            <w:r w:rsidRPr="00050C53">
              <w:rPr>
                <w:noProof/>
                <w:szCs w:val="24"/>
              </w:rPr>
              <w:t> </w:t>
            </w:r>
            <w:r w:rsidRPr="00050C53">
              <w:rPr>
                <w:noProof/>
                <w:szCs w:val="24"/>
              </w:rPr>
              <w:t> </w:t>
            </w:r>
            <w:r w:rsidRPr="00050C53">
              <w:rPr>
                <w:noProof/>
                <w:szCs w:val="24"/>
              </w:rPr>
              <w:t> </w:t>
            </w:r>
            <w:r w:rsidRPr="00050C53">
              <w:rPr>
                <w:noProof/>
                <w:szCs w:val="24"/>
              </w:rPr>
              <w:t> </w:t>
            </w:r>
            <w:r w:rsidRPr="00050C53">
              <w:rPr>
                <w:noProof/>
                <w:szCs w:val="24"/>
              </w:rPr>
              <w:t> </w:t>
            </w:r>
            <w:r w:rsidRPr="00050C53">
              <w:rPr>
                <w:szCs w:val="24"/>
              </w:rPr>
              <w:fldChar w:fldCharType="end"/>
            </w:r>
          </w:p>
          <w:p w14:paraId="3EFD164B" w14:textId="3FF40153" w:rsidR="00B01DF9" w:rsidRPr="004467CB" w:rsidRDefault="009B33A6" w:rsidP="00050C53">
            <w:pPr>
              <w:spacing w:line="276" w:lineRule="auto"/>
              <w:jc w:val="both"/>
              <w:rPr>
                <w:color w:val="000000" w:themeColor="text1"/>
                <w:szCs w:val="24"/>
                <w:lang w:val="en-US"/>
              </w:rPr>
            </w:pPr>
            <w:r w:rsidRPr="004467CB">
              <w:rPr>
                <w:color w:val="000000" w:themeColor="text1"/>
                <w:szCs w:val="24"/>
              </w:rPr>
              <w:t>Nisur nga p</w:t>
            </w:r>
            <w:r w:rsidR="00BE1224" w:rsidRPr="004467CB">
              <w:rPr>
                <w:color w:val="000000" w:themeColor="text1"/>
                <w:szCs w:val="24"/>
              </w:rPr>
              <w:t>ë</w:t>
            </w:r>
            <w:r w:rsidRPr="004467CB">
              <w:rPr>
                <w:color w:val="000000" w:themeColor="text1"/>
                <w:szCs w:val="24"/>
              </w:rPr>
              <w:t>rkufizimi i problemit t</w:t>
            </w:r>
            <w:r w:rsidR="00BE1224" w:rsidRPr="004467CB">
              <w:rPr>
                <w:color w:val="000000" w:themeColor="text1"/>
                <w:szCs w:val="24"/>
              </w:rPr>
              <w:t>ë</w:t>
            </w:r>
            <w:r w:rsidRPr="004467CB">
              <w:rPr>
                <w:color w:val="000000" w:themeColor="text1"/>
                <w:szCs w:val="24"/>
              </w:rPr>
              <w:t xml:space="preserve"> paraqitur m</w:t>
            </w:r>
            <w:r w:rsidR="00BE1224" w:rsidRPr="004467CB">
              <w:rPr>
                <w:color w:val="000000" w:themeColor="text1"/>
                <w:szCs w:val="24"/>
              </w:rPr>
              <w:t>ë</w:t>
            </w:r>
            <w:r w:rsidRPr="004467CB">
              <w:rPr>
                <w:color w:val="000000" w:themeColor="text1"/>
                <w:szCs w:val="24"/>
              </w:rPr>
              <w:t xml:space="preserve"> sip</w:t>
            </w:r>
            <w:r w:rsidR="00BE1224" w:rsidRPr="004467CB">
              <w:rPr>
                <w:color w:val="000000" w:themeColor="text1"/>
                <w:szCs w:val="24"/>
              </w:rPr>
              <w:t>ë</w:t>
            </w:r>
            <w:r w:rsidRPr="004467CB">
              <w:rPr>
                <w:color w:val="000000" w:themeColor="text1"/>
                <w:szCs w:val="24"/>
              </w:rPr>
              <w:t xml:space="preserve">r, </w:t>
            </w:r>
            <w:r w:rsidR="00B01DF9" w:rsidRPr="004467CB">
              <w:rPr>
                <w:color w:val="000000" w:themeColor="text1"/>
                <w:szCs w:val="24"/>
              </w:rPr>
              <w:t>paraqiten opsionet si vijon</w:t>
            </w:r>
            <w:r w:rsidR="00B01DF9" w:rsidRPr="004467CB">
              <w:rPr>
                <w:color w:val="000000" w:themeColor="text1"/>
                <w:szCs w:val="24"/>
                <w:lang w:val="en-US"/>
              </w:rPr>
              <w:t>:</w:t>
            </w:r>
          </w:p>
          <w:p w14:paraId="0E4D01E8" w14:textId="77777777" w:rsidR="00B01DF9" w:rsidRPr="004467CB" w:rsidRDefault="00B01DF9" w:rsidP="00050C53">
            <w:pPr>
              <w:spacing w:line="276" w:lineRule="auto"/>
              <w:jc w:val="both"/>
              <w:rPr>
                <w:color w:val="000000" w:themeColor="text1"/>
                <w:szCs w:val="24"/>
              </w:rPr>
            </w:pPr>
          </w:p>
          <w:p w14:paraId="551FF4D1" w14:textId="2C9960F8" w:rsidR="005D0ECD" w:rsidRDefault="72AAA341" w:rsidP="00244235">
            <w:pPr>
              <w:tabs>
                <w:tab w:val="left" w:pos="720"/>
                <w:tab w:val="left" w:pos="1080"/>
                <w:tab w:val="left" w:pos="1260"/>
              </w:tabs>
              <w:suppressAutoHyphens/>
              <w:spacing w:line="276" w:lineRule="auto"/>
              <w:jc w:val="both"/>
              <w:outlineLvl w:val="0"/>
              <w:rPr>
                <w:szCs w:val="24"/>
              </w:rPr>
            </w:pPr>
            <w:r w:rsidRPr="00244235">
              <w:rPr>
                <w:b/>
                <w:bCs/>
                <w:color w:val="000000" w:themeColor="text1"/>
                <w:szCs w:val="24"/>
              </w:rPr>
              <w:t>Opsioni 0</w:t>
            </w:r>
            <w:r w:rsidRPr="00244235">
              <w:rPr>
                <w:color w:val="000000" w:themeColor="text1"/>
                <w:szCs w:val="24"/>
              </w:rPr>
              <w:t xml:space="preserve"> – Ruajtja e </w:t>
            </w:r>
            <w:r w:rsidRPr="00244235">
              <w:rPr>
                <w:i/>
                <w:iCs/>
                <w:color w:val="000000" w:themeColor="text1"/>
                <w:szCs w:val="24"/>
              </w:rPr>
              <w:t>status quo-së</w:t>
            </w:r>
            <w:r w:rsidRPr="00244235">
              <w:rPr>
                <w:color w:val="000000" w:themeColor="text1"/>
                <w:szCs w:val="24"/>
              </w:rPr>
              <w:t xml:space="preserve"> dhe mosbërja e ndryshimeve ligjore, duke pritur që situata të vetërregullohet, pa ndërhyrjen e pushtetit legjislativ. Kjo situ</w:t>
            </w:r>
            <w:r w:rsidRPr="00050C53">
              <w:rPr>
                <w:color w:val="000000" w:themeColor="text1"/>
                <w:szCs w:val="24"/>
              </w:rPr>
              <w:t xml:space="preserve">atë nuk ka kosto financiare dhe nuk kërkon burime njerëzore, por nga ana tjetër, nuk jep zgjidhje </w:t>
            </w:r>
            <w:r w:rsidR="009B33A6" w:rsidRPr="00050C53">
              <w:rPr>
                <w:color w:val="000000" w:themeColor="text1"/>
                <w:szCs w:val="24"/>
              </w:rPr>
              <w:t>t</w:t>
            </w:r>
            <w:r w:rsidR="00BE1224" w:rsidRPr="00050C53">
              <w:rPr>
                <w:color w:val="000000" w:themeColor="text1"/>
                <w:szCs w:val="24"/>
              </w:rPr>
              <w:t>ë</w:t>
            </w:r>
            <w:r w:rsidR="009B33A6" w:rsidRPr="00050C53">
              <w:rPr>
                <w:color w:val="000000" w:themeColor="text1"/>
                <w:szCs w:val="24"/>
              </w:rPr>
              <w:t xml:space="preserve"> problemeve t</w:t>
            </w:r>
            <w:r w:rsidR="00BE1224" w:rsidRPr="00050C53">
              <w:rPr>
                <w:color w:val="000000" w:themeColor="text1"/>
                <w:szCs w:val="24"/>
              </w:rPr>
              <w:t>ë</w:t>
            </w:r>
            <w:r w:rsidR="009B33A6" w:rsidRPr="00050C53">
              <w:rPr>
                <w:color w:val="000000" w:themeColor="text1"/>
                <w:szCs w:val="24"/>
              </w:rPr>
              <w:t xml:space="preserve"> paraqitura m</w:t>
            </w:r>
            <w:r w:rsidR="00BE1224" w:rsidRPr="00050C53">
              <w:rPr>
                <w:color w:val="000000" w:themeColor="text1"/>
                <w:szCs w:val="24"/>
              </w:rPr>
              <w:t>ë</w:t>
            </w:r>
            <w:r w:rsidR="009B33A6" w:rsidRPr="00050C53">
              <w:rPr>
                <w:color w:val="000000" w:themeColor="text1"/>
                <w:szCs w:val="24"/>
              </w:rPr>
              <w:t xml:space="preserve"> sip</w:t>
            </w:r>
            <w:r w:rsidR="00BE1224" w:rsidRPr="00050C53">
              <w:rPr>
                <w:color w:val="000000" w:themeColor="text1"/>
                <w:szCs w:val="24"/>
              </w:rPr>
              <w:t>ë</w:t>
            </w:r>
            <w:r w:rsidR="009B33A6" w:rsidRPr="00050C53">
              <w:rPr>
                <w:color w:val="000000" w:themeColor="text1"/>
                <w:szCs w:val="24"/>
              </w:rPr>
              <w:t xml:space="preserve">r. </w:t>
            </w:r>
            <w:r w:rsidRPr="00050C53">
              <w:rPr>
                <w:color w:val="000000" w:themeColor="text1"/>
                <w:szCs w:val="24"/>
              </w:rPr>
              <w:t xml:space="preserve">Ky opsion nuk sjell ndryshime në kuadrin ligjor, por rrjedhimisht </w:t>
            </w:r>
            <w:r w:rsidR="00406786" w:rsidRPr="00050C53">
              <w:rPr>
                <w:color w:val="000000" w:themeColor="text1"/>
                <w:szCs w:val="24"/>
              </w:rPr>
              <w:t xml:space="preserve">nuk </w:t>
            </w:r>
            <w:r w:rsidR="004D42E3">
              <w:rPr>
                <w:color w:val="000000" w:themeColor="text1"/>
                <w:szCs w:val="24"/>
              </w:rPr>
              <w:t>rregullon situat</w:t>
            </w:r>
            <w:r w:rsidR="00C42F5F">
              <w:rPr>
                <w:color w:val="000000" w:themeColor="text1"/>
                <w:szCs w:val="24"/>
              </w:rPr>
              <w:t>ë</w:t>
            </w:r>
            <w:r w:rsidR="004D42E3">
              <w:rPr>
                <w:color w:val="000000" w:themeColor="text1"/>
                <w:szCs w:val="24"/>
              </w:rPr>
              <w:t>n problemtaike t</w:t>
            </w:r>
            <w:r w:rsidR="00C42F5F">
              <w:rPr>
                <w:color w:val="000000" w:themeColor="text1"/>
                <w:szCs w:val="24"/>
              </w:rPr>
              <w:t>ë</w:t>
            </w:r>
            <w:r w:rsidR="004D42E3">
              <w:rPr>
                <w:color w:val="000000" w:themeColor="text1"/>
                <w:szCs w:val="24"/>
              </w:rPr>
              <w:t xml:space="preserve"> konstatuar e cila konsiston n</w:t>
            </w:r>
            <w:r w:rsidR="00C42F5F">
              <w:rPr>
                <w:color w:val="000000" w:themeColor="text1"/>
                <w:szCs w:val="24"/>
              </w:rPr>
              <w:t>ë</w:t>
            </w:r>
            <w:r w:rsidR="004D42E3">
              <w:rPr>
                <w:color w:val="000000" w:themeColor="text1"/>
                <w:szCs w:val="24"/>
              </w:rPr>
              <w:t xml:space="preserve"> nj</w:t>
            </w:r>
            <w:r w:rsidR="00C42F5F">
              <w:rPr>
                <w:color w:val="000000" w:themeColor="text1"/>
                <w:szCs w:val="24"/>
              </w:rPr>
              <w:t>ë</w:t>
            </w:r>
            <w:r w:rsidR="004D42E3">
              <w:rPr>
                <w:color w:val="000000" w:themeColor="text1"/>
                <w:szCs w:val="24"/>
              </w:rPr>
              <w:t xml:space="preserve"> kuad</w:t>
            </w:r>
            <w:r w:rsidR="00C42F5F">
              <w:rPr>
                <w:color w:val="000000" w:themeColor="text1"/>
                <w:szCs w:val="24"/>
              </w:rPr>
              <w:t>ë</w:t>
            </w:r>
            <w:r w:rsidR="004D42E3">
              <w:rPr>
                <w:color w:val="000000" w:themeColor="text1"/>
                <w:szCs w:val="24"/>
              </w:rPr>
              <w:t>r ligjor t</w:t>
            </w:r>
            <w:r w:rsidR="00C42F5F">
              <w:rPr>
                <w:color w:val="000000" w:themeColor="text1"/>
                <w:szCs w:val="24"/>
              </w:rPr>
              <w:t>ë</w:t>
            </w:r>
            <w:r w:rsidR="005D5AC6">
              <w:rPr>
                <w:color w:val="000000" w:themeColor="text1"/>
                <w:szCs w:val="24"/>
              </w:rPr>
              <w:t xml:space="preserve"> pa</w:t>
            </w:r>
            <w:r w:rsidR="004D42E3">
              <w:rPr>
                <w:color w:val="000000" w:themeColor="text1"/>
                <w:szCs w:val="24"/>
              </w:rPr>
              <w:t xml:space="preserve"> unifikuar</w:t>
            </w:r>
            <w:r w:rsidR="005D5AC6">
              <w:rPr>
                <w:color w:val="000000" w:themeColor="text1"/>
                <w:szCs w:val="24"/>
              </w:rPr>
              <w:t>.</w:t>
            </w:r>
          </w:p>
          <w:p w14:paraId="72F9A11E" w14:textId="6BD748CE" w:rsidR="008712D5" w:rsidRPr="00C07C3C" w:rsidRDefault="72AAA341" w:rsidP="005C7E8E">
            <w:pPr>
              <w:tabs>
                <w:tab w:val="left" w:pos="720"/>
                <w:tab w:val="left" w:pos="1080"/>
                <w:tab w:val="left" w:pos="1260"/>
              </w:tabs>
              <w:suppressAutoHyphens/>
              <w:spacing w:before="240" w:line="276" w:lineRule="auto"/>
              <w:jc w:val="both"/>
              <w:outlineLvl w:val="0"/>
              <w:rPr>
                <w:szCs w:val="24"/>
                <w:lang w:val="sq-AL"/>
              </w:rPr>
            </w:pPr>
            <w:r w:rsidRPr="00244235">
              <w:rPr>
                <w:b/>
                <w:bCs/>
                <w:szCs w:val="24"/>
                <w:lang w:val="sq-AL"/>
              </w:rPr>
              <w:t>Opsioni 1 (rregullator):</w:t>
            </w:r>
            <w:r w:rsidRPr="00244235">
              <w:rPr>
                <w:szCs w:val="24"/>
                <w:lang w:val="sq-AL"/>
              </w:rPr>
              <w:t xml:space="preserve"> – Ndryshimi i </w:t>
            </w:r>
            <w:r w:rsidR="00283FAC">
              <w:rPr>
                <w:szCs w:val="24"/>
                <w:lang w:val="sq-AL"/>
              </w:rPr>
              <w:t>kuadrit ligjor ekzistues.</w:t>
            </w:r>
            <w:r w:rsidRPr="00C07C3C">
              <w:rPr>
                <w:szCs w:val="24"/>
                <w:lang w:val="sq-AL"/>
              </w:rPr>
              <w:t xml:space="preserve"> </w:t>
            </w:r>
            <w:r w:rsidR="00283FAC">
              <w:rPr>
                <w:szCs w:val="24"/>
                <w:lang w:val="sq-AL"/>
              </w:rPr>
              <w:t>N</w:t>
            </w:r>
            <w:r w:rsidR="00C42F5F">
              <w:rPr>
                <w:szCs w:val="24"/>
                <w:lang w:val="sq-AL"/>
              </w:rPr>
              <w:t>ë</w:t>
            </w:r>
            <w:r w:rsidR="00283FAC">
              <w:rPr>
                <w:szCs w:val="24"/>
                <w:lang w:val="sq-AL"/>
              </w:rPr>
              <w:t>se do t</w:t>
            </w:r>
            <w:r w:rsidR="00C42F5F">
              <w:rPr>
                <w:szCs w:val="24"/>
                <w:lang w:val="sq-AL"/>
              </w:rPr>
              <w:t>ë</w:t>
            </w:r>
            <w:r w:rsidR="00283FAC">
              <w:rPr>
                <w:szCs w:val="24"/>
                <w:lang w:val="sq-AL"/>
              </w:rPr>
              <w:t xml:space="preserve"> ndiqej ky opsion, do t</w:t>
            </w:r>
            <w:r w:rsidR="00C42F5F">
              <w:rPr>
                <w:szCs w:val="24"/>
                <w:lang w:val="sq-AL"/>
              </w:rPr>
              <w:t>ë</w:t>
            </w:r>
            <w:r w:rsidR="00283FAC">
              <w:rPr>
                <w:szCs w:val="24"/>
                <w:lang w:val="sq-AL"/>
              </w:rPr>
              <w:t xml:space="preserve"> ndodhemi s</w:t>
            </w:r>
            <w:r w:rsidR="00C42F5F">
              <w:rPr>
                <w:szCs w:val="24"/>
                <w:lang w:val="sq-AL"/>
              </w:rPr>
              <w:t>ë</w:t>
            </w:r>
            <w:r w:rsidR="00283FAC">
              <w:rPr>
                <w:szCs w:val="24"/>
                <w:lang w:val="sq-AL"/>
              </w:rPr>
              <w:t>rish p</w:t>
            </w:r>
            <w:r w:rsidR="00C42F5F">
              <w:rPr>
                <w:szCs w:val="24"/>
                <w:lang w:val="sq-AL"/>
              </w:rPr>
              <w:t>ë</w:t>
            </w:r>
            <w:r w:rsidR="00283FAC">
              <w:rPr>
                <w:szCs w:val="24"/>
                <w:lang w:val="sq-AL"/>
              </w:rPr>
              <w:t>rball</w:t>
            </w:r>
            <w:r w:rsidR="00C42F5F">
              <w:rPr>
                <w:szCs w:val="24"/>
                <w:lang w:val="sq-AL"/>
              </w:rPr>
              <w:t>ë</w:t>
            </w:r>
            <w:r w:rsidR="00283FAC">
              <w:rPr>
                <w:szCs w:val="24"/>
                <w:lang w:val="sq-AL"/>
              </w:rPr>
              <w:t xml:space="preserve"> nj</w:t>
            </w:r>
            <w:r w:rsidR="00C42F5F">
              <w:rPr>
                <w:szCs w:val="24"/>
                <w:lang w:val="sq-AL"/>
              </w:rPr>
              <w:t>ë</w:t>
            </w:r>
            <w:r w:rsidR="00283FAC">
              <w:rPr>
                <w:szCs w:val="24"/>
                <w:lang w:val="sq-AL"/>
              </w:rPr>
              <w:t xml:space="preserve"> situate e cila nuk do t</w:t>
            </w:r>
            <w:r w:rsidR="00C42F5F">
              <w:rPr>
                <w:szCs w:val="24"/>
                <w:lang w:val="sq-AL"/>
              </w:rPr>
              <w:t>ë</w:t>
            </w:r>
            <w:r w:rsidR="00283FAC">
              <w:rPr>
                <w:szCs w:val="24"/>
                <w:lang w:val="sq-AL"/>
              </w:rPr>
              <w:t xml:space="preserve"> ndikonte n</w:t>
            </w:r>
            <w:r w:rsidR="00C42F5F">
              <w:rPr>
                <w:szCs w:val="24"/>
                <w:lang w:val="sq-AL"/>
              </w:rPr>
              <w:t>ë</w:t>
            </w:r>
            <w:r w:rsidR="00283FAC">
              <w:rPr>
                <w:szCs w:val="24"/>
                <w:lang w:val="sq-AL"/>
              </w:rPr>
              <w:t xml:space="preserve"> zgjidhjen e problemit, i cili konsiston n</w:t>
            </w:r>
            <w:r w:rsidR="00C42F5F">
              <w:rPr>
                <w:szCs w:val="24"/>
                <w:lang w:val="sq-AL"/>
              </w:rPr>
              <w:t>ë</w:t>
            </w:r>
            <w:r w:rsidR="00283FAC">
              <w:rPr>
                <w:szCs w:val="24"/>
                <w:lang w:val="sq-AL"/>
              </w:rPr>
              <w:t xml:space="preserve"> ekzistenc</w:t>
            </w:r>
            <w:r w:rsidR="00C42F5F">
              <w:rPr>
                <w:szCs w:val="24"/>
                <w:lang w:val="sq-AL"/>
              </w:rPr>
              <w:t>ë</w:t>
            </w:r>
            <w:r w:rsidR="00283FAC">
              <w:rPr>
                <w:szCs w:val="24"/>
                <w:lang w:val="sq-AL"/>
              </w:rPr>
              <w:t>n e nj</w:t>
            </w:r>
            <w:r w:rsidR="00C42F5F">
              <w:rPr>
                <w:szCs w:val="24"/>
                <w:lang w:val="sq-AL"/>
              </w:rPr>
              <w:t>ë</w:t>
            </w:r>
            <w:r w:rsidR="00283FAC">
              <w:rPr>
                <w:szCs w:val="24"/>
                <w:lang w:val="sq-AL"/>
              </w:rPr>
              <w:t xml:space="preserve"> kuadri ligjor t</w:t>
            </w:r>
            <w:r w:rsidR="00C42F5F">
              <w:rPr>
                <w:szCs w:val="24"/>
                <w:lang w:val="sq-AL"/>
              </w:rPr>
              <w:t>ë</w:t>
            </w:r>
            <w:r w:rsidR="00283FAC">
              <w:rPr>
                <w:szCs w:val="24"/>
                <w:lang w:val="sq-AL"/>
              </w:rPr>
              <w:t xml:space="preserve"> fragmentua</w:t>
            </w:r>
            <w:r w:rsidR="00FC7010">
              <w:rPr>
                <w:szCs w:val="24"/>
                <w:lang w:val="sq-AL"/>
              </w:rPr>
              <w:t>r</w:t>
            </w:r>
            <w:r w:rsidR="00283FAC">
              <w:rPr>
                <w:szCs w:val="24"/>
                <w:lang w:val="sq-AL"/>
              </w:rPr>
              <w:t>. Pra, problemi nuk adresohet n</w:t>
            </w:r>
            <w:r w:rsidR="00C42F5F">
              <w:rPr>
                <w:szCs w:val="24"/>
                <w:lang w:val="sq-AL"/>
              </w:rPr>
              <w:t>ë</w:t>
            </w:r>
            <w:r w:rsidR="00283FAC">
              <w:rPr>
                <w:szCs w:val="24"/>
                <w:lang w:val="sq-AL"/>
              </w:rPr>
              <w:t xml:space="preserve"> m</w:t>
            </w:r>
            <w:r w:rsidR="00C42F5F">
              <w:rPr>
                <w:szCs w:val="24"/>
                <w:lang w:val="sq-AL"/>
              </w:rPr>
              <w:t>ë</w:t>
            </w:r>
            <w:r w:rsidR="00283FAC">
              <w:rPr>
                <w:szCs w:val="24"/>
                <w:lang w:val="sq-AL"/>
              </w:rPr>
              <w:t>nyr</w:t>
            </w:r>
            <w:r w:rsidR="00C42F5F">
              <w:rPr>
                <w:szCs w:val="24"/>
                <w:lang w:val="sq-AL"/>
              </w:rPr>
              <w:t>ë</w:t>
            </w:r>
            <w:r w:rsidR="00283FAC">
              <w:rPr>
                <w:szCs w:val="24"/>
                <w:lang w:val="sq-AL"/>
              </w:rPr>
              <w:t xml:space="preserve"> p</w:t>
            </w:r>
            <w:r w:rsidR="00C42F5F">
              <w:rPr>
                <w:szCs w:val="24"/>
                <w:lang w:val="sq-AL"/>
              </w:rPr>
              <w:t>ë</w:t>
            </w:r>
            <w:r w:rsidR="00283FAC">
              <w:rPr>
                <w:szCs w:val="24"/>
                <w:lang w:val="sq-AL"/>
              </w:rPr>
              <w:t>rfundimtare, por mbartet risku q</w:t>
            </w:r>
            <w:r w:rsidR="00C42F5F">
              <w:rPr>
                <w:szCs w:val="24"/>
                <w:lang w:val="sq-AL"/>
              </w:rPr>
              <w:t>ë</w:t>
            </w:r>
            <w:r w:rsidR="00283FAC">
              <w:rPr>
                <w:szCs w:val="24"/>
                <w:lang w:val="sq-AL"/>
              </w:rPr>
              <w:t xml:space="preserve"> ai t</w:t>
            </w:r>
            <w:r w:rsidR="00C42F5F">
              <w:rPr>
                <w:szCs w:val="24"/>
                <w:lang w:val="sq-AL"/>
              </w:rPr>
              <w:t>ë</w:t>
            </w:r>
            <w:r w:rsidR="00283FAC">
              <w:rPr>
                <w:szCs w:val="24"/>
                <w:lang w:val="sq-AL"/>
              </w:rPr>
              <w:t xml:space="preserve"> thellohet</w:t>
            </w:r>
            <w:r w:rsidR="00407697">
              <w:rPr>
                <w:szCs w:val="24"/>
                <w:lang w:val="sq-AL"/>
              </w:rPr>
              <w:t>. N</w:t>
            </w:r>
            <w:r w:rsidR="00C42F5F">
              <w:rPr>
                <w:szCs w:val="24"/>
                <w:lang w:val="sq-AL"/>
              </w:rPr>
              <w:t>ë</w:t>
            </w:r>
            <w:r w:rsidR="00407697">
              <w:rPr>
                <w:szCs w:val="24"/>
                <w:lang w:val="sq-AL"/>
              </w:rPr>
              <w:t xml:space="preserve"> vijim, konkludojm</w:t>
            </w:r>
            <w:r w:rsidR="00C42F5F">
              <w:rPr>
                <w:szCs w:val="24"/>
                <w:lang w:val="sq-AL"/>
              </w:rPr>
              <w:t>ë</w:t>
            </w:r>
            <w:r w:rsidR="00407697">
              <w:rPr>
                <w:szCs w:val="24"/>
                <w:lang w:val="sq-AL"/>
              </w:rPr>
              <w:t xml:space="preserve"> se ndjekja e k</w:t>
            </w:r>
            <w:r w:rsidR="00C42F5F">
              <w:rPr>
                <w:szCs w:val="24"/>
                <w:lang w:val="sq-AL"/>
              </w:rPr>
              <w:t>ë</w:t>
            </w:r>
            <w:r w:rsidR="00407697">
              <w:rPr>
                <w:szCs w:val="24"/>
                <w:lang w:val="sq-AL"/>
              </w:rPr>
              <w:t>tij opsioni do t</w:t>
            </w:r>
            <w:r w:rsidR="00C42F5F">
              <w:rPr>
                <w:szCs w:val="24"/>
                <w:lang w:val="sq-AL"/>
              </w:rPr>
              <w:t>ë</w:t>
            </w:r>
            <w:r w:rsidR="00407697">
              <w:rPr>
                <w:szCs w:val="24"/>
                <w:lang w:val="sq-AL"/>
              </w:rPr>
              <w:t xml:space="preserve"> c</w:t>
            </w:r>
            <w:r w:rsidR="00C42F5F">
              <w:rPr>
                <w:szCs w:val="24"/>
                <w:lang w:val="sq-AL"/>
              </w:rPr>
              <w:t>ë</w:t>
            </w:r>
            <w:r w:rsidR="00407697">
              <w:rPr>
                <w:szCs w:val="24"/>
                <w:lang w:val="sq-AL"/>
              </w:rPr>
              <w:t>nonte parimin e siguris</w:t>
            </w:r>
            <w:r w:rsidR="00C42F5F">
              <w:rPr>
                <w:szCs w:val="24"/>
                <w:lang w:val="sq-AL"/>
              </w:rPr>
              <w:t>ë</w:t>
            </w:r>
            <w:r w:rsidR="00407697">
              <w:rPr>
                <w:szCs w:val="24"/>
                <w:lang w:val="sq-AL"/>
              </w:rPr>
              <w:t xml:space="preserve"> juridike pasi do t</w:t>
            </w:r>
            <w:r w:rsidR="00C42F5F">
              <w:rPr>
                <w:szCs w:val="24"/>
                <w:lang w:val="sq-AL"/>
              </w:rPr>
              <w:t>ë</w:t>
            </w:r>
            <w:r w:rsidR="00407697">
              <w:rPr>
                <w:szCs w:val="24"/>
                <w:lang w:val="sq-AL"/>
              </w:rPr>
              <w:t xml:space="preserve"> krijonte nj</w:t>
            </w:r>
            <w:r w:rsidR="00C42F5F">
              <w:rPr>
                <w:szCs w:val="24"/>
                <w:lang w:val="sq-AL"/>
              </w:rPr>
              <w:t>ë</w:t>
            </w:r>
            <w:r w:rsidR="00407697">
              <w:rPr>
                <w:szCs w:val="24"/>
                <w:lang w:val="sq-AL"/>
              </w:rPr>
              <w:t xml:space="preserve"> baz</w:t>
            </w:r>
            <w:r w:rsidR="00C42F5F">
              <w:rPr>
                <w:szCs w:val="24"/>
                <w:lang w:val="sq-AL"/>
              </w:rPr>
              <w:t>ë</w:t>
            </w:r>
            <w:r w:rsidR="00407697">
              <w:rPr>
                <w:szCs w:val="24"/>
                <w:lang w:val="sq-AL"/>
              </w:rPr>
              <w:t xml:space="preserve"> ligjore jo t</w:t>
            </w:r>
            <w:r w:rsidR="00C42F5F">
              <w:rPr>
                <w:szCs w:val="24"/>
                <w:lang w:val="sq-AL"/>
              </w:rPr>
              <w:t>ë</w:t>
            </w:r>
            <w:r w:rsidR="00407697">
              <w:rPr>
                <w:szCs w:val="24"/>
                <w:lang w:val="sq-AL"/>
              </w:rPr>
              <w:t xml:space="preserve"> kuptueshme dhe t</w:t>
            </w:r>
            <w:r w:rsidR="00C42F5F">
              <w:rPr>
                <w:szCs w:val="24"/>
                <w:lang w:val="sq-AL"/>
              </w:rPr>
              <w:t>ë</w:t>
            </w:r>
            <w:r w:rsidR="00407697">
              <w:rPr>
                <w:szCs w:val="24"/>
                <w:lang w:val="sq-AL"/>
              </w:rPr>
              <w:t xml:space="preserve"> </w:t>
            </w:r>
            <w:r w:rsidR="005D5AC6">
              <w:rPr>
                <w:szCs w:val="24"/>
                <w:lang w:val="sq-AL"/>
              </w:rPr>
              <w:t>pa</w:t>
            </w:r>
            <w:r w:rsidR="00407697">
              <w:rPr>
                <w:szCs w:val="24"/>
                <w:lang w:val="sq-AL"/>
              </w:rPr>
              <w:t>qart</w:t>
            </w:r>
            <w:r w:rsidR="00C42F5F">
              <w:rPr>
                <w:szCs w:val="24"/>
                <w:lang w:val="sq-AL"/>
              </w:rPr>
              <w:t>ë</w:t>
            </w:r>
            <w:r w:rsidR="00407697">
              <w:rPr>
                <w:szCs w:val="24"/>
                <w:lang w:val="sq-AL"/>
              </w:rPr>
              <w:t>.</w:t>
            </w:r>
            <w:r w:rsidR="00BE6DDD">
              <w:rPr>
                <w:szCs w:val="24"/>
                <w:lang w:val="sq-AL"/>
              </w:rPr>
              <w:t xml:space="preserve"> </w:t>
            </w:r>
          </w:p>
          <w:p w14:paraId="6DA70132" w14:textId="77777777" w:rsidR="008712D5" w:rsidRPr="004467CB" w:rsidRDefault="008712D5" w:rsidP="00F73AFF">
            <w:pPr>
              <w:spacing w:line="276" w:lineRule="auto"/>
              <w:jc w:val="both"/>
              <w:rPr>
                <w:szCs w:val="24"/>
                <w:lang w:val="sq-AL"/>
              </w:rPr>
            </w:pPr>
          </w:p>
          <w:p w14:paraId="286C4CDC" w14:textId="6522D556" w:rsidR="004426CE" w:rsidRPr="00F70940" w:rsidRDefault="72AAA341" w:rsidP="00244235">
            <w:pPr>
              <w:spacing w:line="276" w:lineRule="auto"/>
              <w:jc w:val="both"/>
              <w:rPr>
                <w:szCs w:val="24"/>
                <w:lang w:val="sq-AL"/>
              </w:rPr>
            </w:pPr>
            <w:r w:rsidRPr="00244235">
              <w:rPr>
                <w:b/>
                <w:bCs/>
                <w:color w:val="000000" w:themeColor="text1"/>
                <w:szCs w:val="24"/>
                <w:lang w:val="sq-AL"/>
              </w:rPr>
              <w:t>Opsioni 2</w:t>
            </w:r>
            <w:r w:rsidRPr="00244235">
              <w:rPr>
                <w:color w:val="000000" w:themeColor="text1"/>
                <w:szCs w:val="24"/>
                <w:lang w:val="sq-AL"/>
              </w:rPr>
              <w:t xml:space="preserve"> – Miratimi i një ligji të ri,</w:t>
            </w:r>
            <w:r w:rsidR="005628FC" w:rsidRPr="00244235">
              <w:rPr>
                <w:color w:val="000000" w:themeColor="text1"/>
                <w:szCs w:val="24"/>
                <w:lang w:val="sq-AL"/>
              </w:rPr>
              <w:t xml:space="preserve"> n</w:t>
            </w:r>
            <w:r w:rsidR="00BE1224" w:rsidRPr="00244235">
              <w:rPr>
                <w:color w:val="000000" w:themeColor="text1"/>
                <w:szCs w:val="24"/>
                <w:lang w:val="sq-AL"/>
              </w:rPr>
              <w:t>ë</w:t>
            </w:r>
            <w:r w:rsidR="005628FC" w:rsidRPr="00244235">
              <w:rPr>
                <w:color w:val="000000" w:themeColor="text1"/>
                <w:szCs w:val="24"/>
                <w:lang w:val="sq-AL"/>
              </w:rPr>
              <w:t xml:space="preserve"> vler</w:t>
            </w:r>
            <w:r w:rsidR="00BE1224" w:rsidRPr="00244235">
              <w:rPr>
                <w:color w:val="000000" w:themeColor="text1"/>
                <w:szCs w:val="24"/>
                <w:lang w:val="sq-AL"/>
              </w:rPr>
              <w:t>ë</w:t>
            </w:r>
            <w:r w:rsidR="005628FC" w:rsidRPr="00244235">
              <w:rPr>
                <w:color w:val="000000" w:themeColor="text1"/>
                <w:szCs w:val="24"/>
                <w:lang w:val="sq-AL"/>
              </w:rPr>
              <w:t>simin ton</w:t>
            </w:r>
            <w:r w:rsidR="00BE1224" w:rsidRPr="00244235">
              <w:rPr>
                <w:color w:val="000000" w:themeColor="text1"/>
                <w:szCs w:val="24"/>
                <w:lang w:val="sq-AL"/>
              </w:rPr>
              <w:t>ë</w:t>
            </w:r>
            <w:r w:rsidR="005628FC" w:rsidRPr="00244235">
              <w:rPr>
                <w:color w:val="000000" w:themeColor="text1"/>
                <w:szCs w:val="24"/>
                <w:lang w:val="sq-AL"/>
              </w:rPr>
              <w:t xml:space="preserve"> duket t</w:t>
            </w:r>
            <w:r w:rsidR="00BE1224" w:rsidRPr="00244235">
              <w:rPr>
                <w:color w:val="000000" w:themeColor="text1"/>
                <w:szCs w:val="24"/>
                <w:lang w:val="sq-AL"/>
              </w:rPr>
              <w:t>ë</w:t>
            </w:r>
            <w:r w:rsidR="005628FC" w:rsidRPr="00244235">
              <w:rPr>
                <w:color w:val="000000" w:themeColor="text1"/>
                <w:szCs w:val="24"/>
                <w:lang w:val="sq-AL"/>
              </w:rPr>
              <w:t xml:space="preserve"> jet</w:t>
            </w:r>
            <w:r w:rsidR="00BE1224" w:rsidRPr="00244235">
              <w:rPr>
                <w:color w:val="000000" w:themeColor="text1"/>
                <w:szCs w:val="24"/>
                <w:lang w:val="sq-AL"/>
              </w:rPr>
              <w:t>ë</w:t>
            </w:r>
            <w:r w:rsidR="005628FC" w:rsidRPr="00244235">
              <w:rPr>
                <w:color w:val="000000" w:themeColor="text1"/>
                <w:szCs w:val="24"/>
                <w:lang w:val="sq-AL"/>
              </w:rPr>
              <w:t xml:space="preserve"> opsioni m</w:t>
            </w:r>
            <w:r w:rsidR="00BE1224" w:rsidRPr="00244235">
              <w:rPr>
                <w:color w:val="000000" w:themeColor="text1"/>
                <w:szCs w:val="24"/>
                <w:lang w:val="sq-AL"/>
              </w:rPr>
              <w:t>ë</w:t>
            </w:r>
            <w:r w:rsidR="005628FC" w:rsidRPr="00244235">
              <w:rPr>
                <w:color w:val="000000" w:themeColor="text1"/>
                <w:szCs w:val="24"/>
                <w:lang w:val="sq-AL"/>
              </w:rPr>
              <w:t xml:space="preserve"> i mir</w:t>
            </w:r>
            <w:r w:rsidR="009B1E9F" w:rsidRPr="00244235">
              <w:rPr>
                <w:color w:val="000000" w:themeColor="text1"/>
                <w:szCs w:val="24"/>
                <w:lang w:val="sq-AL"/>
              </w:rPr>
              <w:t>ë</w:t>
            </w:r>
            <w:r w:rsidR="00283FAC">
              <w:rPr>
                <w:color w:val="000000" w:themeColor="text1"/>
                <w:szCs w:val="24"/>
                <w:lang w:val="sq-AL"/>
              </w:rPr>
              <w:t>, pasi ky opsion do t</w:t>
            </w:r>
            <w:r w:rsidR="00C42F5F">
              <w:rPr>
                <w:color w:val="000000" w:themeColor="text1"/>
                <w:szCs w:val="24"/>
                <w:lang w:val="sq-AL"/>
              </w:rPr>
              <w:t>ë</w:t>
            </w:r>
            <w:r w:rsidR="00283FAC">
              <w:rPr>
                <w:color w:val="000000" w:themeColor="text1"/>
                <w:szCs w:val="24"/>
                <w:lang w:val="sq-AL"/>
              </w:rPr>
              <w:t xml:space="preserve"> ndikoj</w:t>
            </w:r>
            <w:r w:rsidR="00C42F5F">
              <w:rPr>
                <w:color w:val="000000" w:themeColor="text1"/>
                <w:szCs w:val="24"/>
                <w:lang w:val="sq-AL"/>
              </w:rPr>
              <w:t>ë</w:t>
            </w:r>
            <w:r w:rsidR="00283FAC">
              <w:rPr>
                <w:color w:val="000000" w:themeColor="text1"/>
                <w:szCs w:val="24"/>
                <w:lang w:val="sq-AL"/>
              </w:rPr>
              <w:t xml:space="preserve"> jo vet</w:t>
            </w:r>
            <w:r w:rsidR="00C42F5F">
              <w:rPr>
                <w:color w:val="000000" w:themeColor="text1"/>
                <w:szCs w:val="24"/>
                <w:lang w:val="sq-AL"/>
              </w:rPr>
              <w:t>ë</w:t>
            </w:r>
            <w:r w:rsidR="00283FAC">
              <w:rPr>
                <w:color w:val="000000" w:themeColor="text1"/>
                <w:szCs w:val="24"/>
                <w:lang w:val="sq-AL"/>
              </w:rPr>
              <w:t>m n</w:t>
            </w:r>
            <w:r w:rsidR="00C42F5F">
              <w:rPr>
                <w:color w:val="000000" w:themeColor="text1"/>
                <w:szCs w:val="24"/>
                <w:lang w:val="sq-AL"/>
              </w:rPr>
              <w:t>ë</w:t>
            </w:r>
            <w:r w:rsidR="00283FAC">
              <w:rPr>
                <w:color w:val="000000" w:themeColor="text1"/>
                <w:szCs w:val="24"/>
                <w:lang w:val="sq-AL"/>
              </w:rPr>
              <w:t xml:space="preserve"> </w:t>
            </w:r>
            <w:r w:rsidR="00D01780">
              <w:rPr>
                <w:color w:val="000000" w:themeColor="text1"/>
                <w:szCs w:val="24"/>
                <w:lang w:val="sq-AL"/>
              </w:rPr>
              <w:t>krijimin e nj</w:t>
            </w:r>
            <w:r w:rsidR="00C42F5F">
              <w:rPr>
                <w:color w:val="000000" w:themeColor="text1"/>
                <w:szCs w:val="24"/>
                <w:lang w:val="sq-AL"/>
              </w:rPr>
              <w:t>ë</w:t>
            </w:r>
            <w:r w:rsidR="00D01780">
              <w:rPr>
                <w:color w:val="000000" w:themeColor="text1"/>
                <w:szCs w:val="24"/>
                <w:lang w:val="sq-AL"/>
              </w:rPr>
              <w:t xml:space="preserve"> kuadri ligjor t</w:t>
            </w:r>
            <w:r w:rsidR="00C42F5F">
              <w:rPr>
                <w:color w:val="000000" w:themeColor="text1"/>
                <w:szCs w:val="24"/>
                <w:lang w:val="sq-AL"/>
              </w:rPr>
              <w:t>ë</w:t>
            </w:r>
            <w:r w:rsidR="00D01780">
              <w:rPr>
                <w:color w:val="000000" w:themeColor="text1"/>
                <w:szCs w:val="24"/>
                <w:lang w:val="sq-AL"/>
              </w:rPr>
              <w:t xml:space="preserve"> vet</w:t>
            </w:r>
            <w:r w:rsidR="00C42F5F">
              <w:rPr>
                <w:color w:val="000000" w:themeColor="text1"/>
                <w:szCs w:val="24"/>
                <w:lang w:val="sq-AL"/>
              </w:rPr>
              <w:t>ë</w:t>
            </w:r>
            <w:r w:rsidR="00D01780">
              <w:rPr>
                <w:color w:val="000000" w:themeColor="text1"/>
                <w:szCs w:val="24"/>
                <w:lang w:val="sq-AL"/>
              </w:rPr>
              <w:t>m, i cili do t</w:t>
            </w:r>
            <w:r w:rsidR="00C42F5F">
              <w:rPr>
                <w:color w:val="000000" w:themeColor="text1"/>
                <w:szCs w:val="24"/>
                <w:lang w:val="sq-AL"/>
              </w:rPr>
              <w:t>ë</w:t>
            </w:r>
            <w:r w:rsidR="00D01780">
              <w:rPr>
                <w:color w:val="000000" w:themeColor="text1"/>
                <w:szCs w:val="24"/>
                <w:lang w:val="sq-AL"/>
              </w:rPr>
              <w:t xml:space="preserve"> ndikoj</w:t>
            </w:r>
            <w:r w:rsidR="00C42F5F">
              <w:rPr>
                <w:color w:val="000000" w:themeColor="text1"/>
                <w:szCs w:val="24"/>
                <w:lang w:val="sq-AL"/>
              </w:rPr>
              <w:t>ë</w:t>
            </w:r>
            <w:r w:rsidR="00D01780">
              <w:rPr>
                <w:color w:val="000000" w:themeColor="text1"/>
                <w:szCs w:val="24"/>
                <w:lang w:val="sq-AL"/>
              </w:rPr>
              <w:t xml:space="preserve"> rrjedhimisht n</w:t>
            </w:r>
            <w:r w:rsidR="00C42F5F">
              <w:rPr>
                <w:color w:val="000000" w:themeColor="text1"/>
                <w:szCs w:val="24"/>
                <w:lang w:val="sq-AL"/>
              </w:rPr>
              <w:t>ë</w:t>
            </w:r>
            <w:r w:rsidR="00D01780">
              <w:rPr>
                <w:color w:val="000000" w:themeColor="text1"/>
                <w:szCs w:val="24"/>
                <w:lang w:val="sq-AL"/>
              </w:rPr>
              <w:t xml:space="preserve"> krijimin e rregullave t</w:t>
            </w:r>
            <w:r w:rsidR="00C42F5F">
              <w:rPr>
                <w:color w:val="000000" w:themeColor="text1"/>
                <w:szCs w:val="24"/>
                <w:lang w:val="sq-AL"/>
              </w:rPr>
              <w:t>ë</w:t>
            </w:r>
            <w:r w:rsidR="00D01780">
              <w:rPr>
                <w:color w:val="000000" w:themeColor="text1"/>
                <w:szCs w:val="24"/>
                <w:lang w:val="sq-AL"/>
              </w:rPr>
              <w:t xml:space="preserve"> qarta, t</w:t>
            </w:r>
            <w:r w:rsidR="00C42F5F">
              <w:rPr>
                <w:color w:val="000000" w:themeColor="text1"/>
                <w:szCs w:val="24"/>
                <w:lang w:val="sq-AL"/>
              </w:rPr>
              <w:t>ë</w:t>
            </w:r>
            <w:r w:rsidR="00D01780">
              <w:rPr>
                <w:color w:val="000000" w:themeColor="text1"/>
                <w:szCs w:val="24"/>
                <w:lang w:val="sq-AL"/>
              </w:rPr>
              <w:t xml:space="preserve"> sakta dhe t</w:t>
            </w:r>
            <w:r w:rsidR="00C42F5F">
              <w:rPr>
                <w:color w:val="000000" w:themeColor="text1"/>
                <w:szCs w:val="24"/>
                <w:lang w:val="sq-AL"/>
              </w:rPr>
              <w:t>ë</w:t>
            </w:r>
            <w:r w:rsidR="00D01780">
              <w:rPr>
                <w:color w:val="000000" w:themeColor="text1"/>
                <w:szCs w:val="24"/>
                <w:lang w:val="sq-AL"/>
              </w:rPr>
              <w:t xml:space="preserve"> mir</w:t>
            </w:r>
            <w:r w:rsidR="00C42F5F">
              <w:rPr>
                <w:color w:val="000000" w:themeColor="text1"/>
                <w:szCs w:val="24"/>
                <w:lang w:val="sq-AL"/>
              </w:rPr>
              <w:t>ë</w:t>
            </w:r>
            <w:r w:rsidR="00D01780">
              <w:rPr>
                <w:color w:val="000000" w:themeColor="text1"/>
                <w:szCs w:val="24"/>
                <w:lang w:val="sq-AL"/>
              </w:rPr>
              <w:t>p</w:t>
            </w:r>
            <w:r w:rsidR="00C42F5F">
              <w:rPr>
                <w:color w:val="000000" w:themeColor="text1"/>
                <w:szCs w:val="24"/>
                <w:lang w:val="sq-AL"/>
              </w:rPr>
              <w:t>ë</w:t>
            </w:r>
            <w:r w:rsidR="00D01780">
              <w:rPr>
                <w:color w:val="000000" w:themeColor="text1"/>
                <w:szCs w:val="24"/>
                <w:lang w:val="sq-AL"/>
              </w:rPr>
              <w:t>rcaktuara. Ky opsion do t</w:t>
            </w:r>
            <w:r w:rsidR="00C42F5F">
              <w:rPr>
                <w:color w:val="000000" w:themeColor="text1"/>
                <w:szCs w:val="24"/>
                <w:lang w:val="sq-AL"/>
              </w:rPr>
              <w:t>ë</w:t>
            </w:r>
            <w:r w:rsidR="00D01780">
              <w:rPr>
                <w:color w:val="000000" w:themeColor="text1"/>
                <w:szCs w:val="24"/>
                <w:lang w:val="sq-AL"/>
              </w:rPr>
              <w:t xml:space="preserve"> ndikonte n</w:t>
            </w:r>
            <w:r w:rsidR="00C42F5F">
              <w:rPr>
                <w:color w:val="000000" w:themeColor="text1"/>
                <w:szCs w:val="24"/>
                <w:lang w:val="sq-AL"/>
              </w:rPr>
              <w:t>ë</w:t>
            </w:r>
            <w:r w:rsidR="00D01780">
              <w:rPr>
                <w:color w:val="000000" w:themeColor="text1"/>
                <w:szCs w:val="24"/>
                <w:lang w:val="sq-AL"/>
              </w:rPr>
              <w:t xml:space="preserve"> zgjidhjen e problemit n</w:t>
            </w:r>
            <w:r w:rsidR="00C42F5F">
              <w:rPr>
                <w:color w:val="000000" w:themeColor="text1"/>
                <w:szCs w:val="24"/>
                <w:lang w:val="sq-AL"/>
              </w:rPr>
              <w:t>ë</w:t>
            </w:r>
            <w:r w:rsidR="00D01780">
              <w:rPr>
                <w:color w:val="000000" w:themeColor="text1"/>
                <w:szCs w:val="24"/>
                <w:lang w:val="sq-AL"/>
              </w:rPr>
              <w:t xml:space="preserve"> themel, si dhe do t</w:t>
            </w:r>
            <w:r w:rsidR="00C42F5F">
              <w:rPr>
                <w:color w:val="000000" w:themeColor="text1"/>
                <w:szCs w:val="24"/>
                <w:lang w:val="sq-AL"/>
              </w:rPr>
              <w:t>ë</w:t>
            </w:r>
            <w:r w:rsidR="00D01780">
              <w:rPr>
                <w:color w:val="000000" w:themeColor="text1"/>
                <w:szCs w:val="24"/>
                <w:lang w:val="sq-AL"/>
              </w:rPr>
              <w:t xml:space="preserve"> konsolidonte t</w:t>
            </w:r>
            <w:r w:rsidR="00C42F5F">
              <w:rPr>
                <w:color w:val="000000" w:themeColor="text1"/>
                <w:szCs w:val="24"/>
                <w:lang w:val="sq-AL"/>
              </w:rPr>
              <w:t>ë</w:t>
            </w:r>
            <w:r w:rsidR="00D01780">
              <w:rPr>
                <w:color w:val="000000" w:themeColor="text1"/>
                <w:szCs w:val="24"/>
                <w:lang w:val="sq-AL"/>
              </w:rPr>
              <w:t xml:space="preserve"> gjitha parashikimet ligjore q</w:t>
            </w:r>
            <w:r w:rsidR="00C42F5F">
              <w:rPr>
                <w:color w:val="000000" w:themeColor="text1"/>
                <w:szCs w:val="24"/>
                <w:lang w:val="sq-AL"/>
              </w:rPr>
              <w:t>ë</w:t>
            </w:r>
            <w:r w:rsidR="00D01780">
              <w:rPr>
                <w:color w:val="000000" w:themeColor="text1"/>
                <w:szCs w:val="24"/>
                <w:lang w:val="sq-AL"/>
              </w:rPr>
              <w:t xml:space="preserve"> rregullojn</w:t>
            </w:r>
            <w:r w:rsidR="00C42F5F">
              <w:rPr>
                <w:color w:val="000000" w:themeColor="text1"/>
                <w:szCs w:val="24"/>
                <w:lang w:val="sq-AL"/>
              </w:rPr>
              <w:t>ë</w:t>
            </w:r>
            <w:r w:rsidR="00D01780">
              <w:rPr>
                <w:color w:val="000000" w:themeColor="text1"/>
                <w:szCs w:val="24"/>
                <w:lang w:val="sq-AL"/>
              </w:rPr>
              <w:t xml:space="preserve"> procedura t</w:t>
            </w:r>
            <w:r w:rsidR="00C42F5F">
              <w:rPr>
                <w:color w:val="000000" w:themeColor="text1"/>
                <w:szCs w:val="24"/>
                <w:lang w:val="sq-AL"/>
              </w:rPr>
              <w:t>ë</w:t>
            </w:r>
            <w:r w:rsidR="00D01780">
              <w:rPr>
                <w:color w:val="000000" w:themeColor="text1"/>
                <w:szCs w:val="24"/>
                <w:lang w:val="sq-AL"/>
              </w:rPr>
              <w:t xml:space="preserve"> cilat jan</w:t>
            </w:r>
            <w:r w:rsidR="00C42F5F">
              <w:rPr>
                <w:color w:val="000000" w:themeColor="text1"/>
                <w:szCs w:val="24"/>
                <w:lang w:val="sq-AL"/>
              </w:rPr>
              <w:t>ë</w:t>
            </w:r>
            <w:r w:rsidR="00D01780">
              <w:rPr>
                <w:color w:val="000000" w:themeColor="text1"/>
                <w:szCs w:val="24"/>
                <w:lang w:val="sq-AL"/>
              </w:rPr>
              <w:t xml:space="preserve"> n</w:t>
            </w:r>
            <w:r w:rsidR="00C42F5F">
              <w:rPr>
                <w:color w:val="000000" w:themeColor="text1"/>
                <w:szCs w:val="24"/>
                <w:lang w:val="sq-AL"/>
              </w:rPr>
              <w:t>ë</w:t>
            </w:r>
            <w:r w:rsidR="00D01780">
              <w:rPr>
                <w:color w:val="000000" w:themeColor="text1"/>
                <w:szCs w:val="24"/>
                <w:lang w:val="sq-AL"/>
              </w:rPr>
              <w:t xml:space="preserve"> funksion t</w:t>
            </w:r>
            <w:r w:rsidR="00C42F5F">
              <w:rPr>
                <w:color w:val="000000" w:themeColor="text1"/>
                <w:szCs w:val="24"/>
                <w:lang w:val="sq-AL"/>
              </w:rPr>
              <w:t>ë</w:t>
            </w:r>
            <w:r w:rsidR="00D01780">
              <w:rPr>
                <w:color w:val="000000" w:themeColor="text1"/>
                <w:szCs w:val="24"/>
                <w:lang w:val="sq-AL"/>
              </w:rPr>
              <w:t xml:space="preserve"> zbatimit t</w:t>
            </w:r>
            <w:r w:rsidR="00C42F5F">
              <w:rPr>
                <w:color w:val="000000" w:themeColor="text1"/>
                <w:szCs w:val="24"/>
                <w:lang w:val="sq-AL"/>
              </w:rPr>
              <w:t>ë</w:t>
            </w:r>
            <w:r w:rsidR="00D01780">
              <w:rPr>
                <w:color w:val="000000" w:themeColor="text1"/>
                <w:szCs w:val="24"/>
                <w:lang w:val="sq-AL"/>
              </w:rPr>
              <w:t xml:space="preserve"> nj</w:t>
            </w:r>
            <w:r w:rsidR="00C42F5F">
              <w:rPr>
                <w:color w:val="000000" w:themeColor="text1"/>
                <w:szCs w:val="24"/>
                <w:lang w:val="sq-AL"/>
              </w:rPr>
              <w:t>ë</w:t>
            </w:r>
            <w:r w:rsidR="00D01780">
              <w:rPr>
                <w:color w:val="000000" w:themeColor="text1"/>
                <w:szCs w:val="24"/>
                <w:lang w:val="sq-AL"/>
              </w:rPr>
              <w:t xml:space="preserve"> objekti t</w:t>
            </w:r>
            <w:r w:rsidR="00C42F5F">
              <w:rPr>
                <w:color w:val="000000" w:themeColor="text1"/>
                <w:szCs w:val="24"/>
                <w:lang w:val="sq-AL"/>
              </w:rPr>
              <w:t>ë</w:t>
            </w:r>
            <w:r w:rsidR="00D01780">
              <w:rPr>
                <w:color w:val="000000" w:themeColor="text1"/>
                <w:szCs w:val="24"/>
                <w:lang w:val="sq-AL"/>
              </w:rPr>
              <w:t xml:space="preserve"> nj</w:t>
            </w:r>
            <w:r w:rsidR="00C42F5F">
              <w:rPr>
                <w:color w:val="000000" w:themeColor="text1"/>
                <w:szCs w:val="24"/>
                <w:lang w:val="sq-AL"/>
              </w:rPr>
              <w:t>ë</w:t>
            </w:r>
            <w:r w:rsidR="00D01780">
              <w:rPr>
                <w:color w:val="000000" w:themeColor="text1"/>
                <w:szCs w:val="24"/>
                <w:lang w:val="sq-AL"/>
              </w:rPr>
              <w:t>jt</w:t>
            </w:r>
            <w:r w:rsidR="00C42F5F">
              <w:rPr>
                <w:color w:val="000000" w:themeColor="text1"/>
                <w:szCs w:val="24"/>
                <w:lang w:val="sq-AL"/>
              </w:rPr>
              <w:t>ë</w:t>
            </w:r>
            <w:r w:rsidR="00D01780">
              <w:rPr>
                <w:color w:val="000000" w:themeColor="text1"/>
                <w:szCs w:val="24"/>
                <w:lang w:val="sq-AL"/>
              </w:rPr>
              <w:t>. Kjo, do t</w:t>
            </w:r>
            <w:r w:rsidR="00C42F5F">
              <w:rPr>
                <w:color w:val="000000" w:themeColor="text1"/>
                <w:szCs w:val="24"/>
                <w:lang w:val="sq-AL"/>
              </w:rPr>
              <w:t>ë</w:t>
            </w:r>
            <w:r w:rsidR="00D01780">
              <w:rPr>
                <w:color w:val="000000" w:themeColor="text1"/>
                <w:szCs w:val="24"/>
                <w:lang w:val="sq-AL"/>
              </w:rPr>
              <w:t xml:space="preserve"> p</w:t>
            </w:r>
            <w:r w:rsidR="00C42F5F">
              <w:rPr>
                <w:color w:val="000000" w:themeColor="text1"/>
                <w:szCs w:val="24"/>
                <w:lang w:val="sq-AL"/>
              </w:rPr>
              <w:t>ë</w:t>
            </w:r>
            <w:r w:rsidR="00D01780">
              <w:rPr>
                <w:color w:val="000000" w:themeColor="text1"/>
                <w:szCs w:val="24"/>
                <w:lang w:val="sq-AL"/>
              </w:rPr>
              <w:t>rb</w:t>
            </w:r>
            <w:r w:rsidR="00C42F5F">
              <w:rPr>
                <w:color w:val="000000" w:themeColor="text1"/>
                <w:szCs w:val="24"/>
                <w:lang w:val="sq-AL"/>
              </w:rPr>
              <w:t>ë</w:t>
            </w:r>
            <w:r w:rsidR="00D01780">
              <w:rPr>
                <w:color w:val="000000" w:themeColor="text1"/>
                <w:szCs w:val="24"/>
                <w:lang w:val="sq-AL"/>
              </w:rPr>
              <w:t>nt</w:t>
            </w:r>
            <w:r w:rsidR="00E17D14">
              <w:rPr>
                <w:color w:val="000000" w:themeColor="text1"/>
                <w:szCs w:val="24"/>
                <w:lang w:val="sq-AL"/>
              </w:rPr>
              <w:t>e</w:t>
            </w:r>
            <w:r w:rsidR="00D01780">
              <w:rPr>
                <w:color w:val="000000" w:themeColor="text1"/>
                <w:szCs w:val="24"/>
                <w:lang w:val="sq-AL"/>
              </w:rPr>
              <w:t xml:space="preserve"> nj</w:t>
            </w:r>
            <w:r w:rsidR="00C42F5F">
              <w:rPr>
                <w:color w:val="000000" w:themeColor="text1"/>
                <w:szCs w:val="24"/>
                <w:lang w:val="sq-AL"/>
              </w:rPr>
              <w:t>ë</w:t>
            </w:r>
            <w:r w:rsidR="00D01780">
              <w:rPr>
                <w:color w:val="000000" w:themeColor="text1"/>
                <w:szCs w:val="24"/>
                <w:lang w:val="sq-AL"/>
              </w:rPr>
              <w:t xml:space="preserve"> zgjidhje efektive, e cila do t</w:t>
            </w:r>
            <w:r w:rsidR="00C42F5F">
              <w:rPr>
                <w:color w:val="000000" w:themeColor="text1"/>
                <w:szCs w:val="24"/>
                <w:lang w:val="sq-AL"/>
              </w:rPr>
              <w:t>ë</w:t>
            </w:r>
            <w:r w:rsidR="00D01780">
              <w:rPr>
                <w:color w:val="000000" w:themeColor="text1"/>
                <w:szCs w:val="24"/>
                <w:lang w:val="sq-AL"/>
              </w:rPr>
              <w:t xml:space="preserve"> ndikonte n</w:t>
            </w:r>
            <w:r w:rsidR="00C42F5F">
              <w:rPr>
                <w:color w:val="000000" w:themeColor="text1"/>
                <w:szCs w:val="24"/>
                <w:lang w:val="sq-AL"/>
              </w:rPr>
              <w:t>ë</w:t>
            </w:r>
            <w:r w:rsidR="00D01780">
              <w:rPr>
                <w:color w:val="000000" w:themeColor="text1"/>
                <w:szCs w:val="24"/>
                <w:lang w:val="sq-AL"/>
              </w:rPr>
              <w:t xml:space="preserve"> rritjen e transparenc</w:t>
            </w:r>
            <w:r w:rsidR="00C42F5F">
              <w:rPr>
                <w:color w:val="000000" w:themeColor="text1"/>
                <w:szCs w:val="24"/>
                <w:lang w:val="sq-AL"/>
              </w:rPr>
              <w:t>ë</w:t>
            </w:r>
            <w:r w:rsidR="00D01780">
              <w:rPr>
                <w:color w:val="000000" w:themeColor="text1"/>
                <w:szCs w:val="24"/>
                <w:lang w:val="sq-AL"/>
              </w:rPr>
              <w:t>s dhe efikasitetit. P</w:t>
            </w:r>
            <w:r w:rsidR="00C42F5F">
              <w:rPr>
                <w:color w:val="000000" w:themeColor="text1"/>
                <w:szCs w:val="24"/>
                <w:lang w:val="sq-AL"/>
              </w:rPr>
              <w:t>ë</w:t>
            </w:r>
            <w:r w:rsidR="00D01780">
              <w:rPr>
                <w:color w:val="000000" w:themeColor="text1"/>
                <w:szCs w:val="24"/>
                <w:lang w:val="sq-AL"/>
              </w:rPr>
              <w:t>r m</w:t>
            </w:r>
            <w:r w:rsidR="00C42F5F">
              <w:rPr>
                <w:color w:val="000000" w:themeColor="text1"/>
                <w:szCs w:val="24"/>
                <w:lang w:val="sq-AL"/>
              </w:rPr>
              <w:t>ë</w:t>
            </w:r>
            <w:r w:rsidR="00D01780">
              <w:rPr>
                <w:color w:val="000000" w:themeColor="text1"/>
                <w:szCs w:val="24"/>
                <w:lang w:val="sq-AL"/>
              </w:rPr>
              <w:t xml:space="preserve"> tep</w:t>
            </w:r>
            <w:r w:rsidR="00C42F5F">
              <w:rPr>
                <w:color w:val="000000" w:themeColor="text1"/>
                <w:szCs w:val="24"/>
                <w:lang w:val="sq-AL"/>
              </w:rPr>
              <w:t>ë</w:t>
            </w:r>
            <w:r w:rsidR="00D01780">
              <w:rPr>
                <w:color w:val="000000" w:themeColor="text1"/>
                <w:szCs w:val="24"/>
                <w:lang w:val="sq-AL"/>
              </w:rPr>
              <w:t>r, q</w:t>
            </w:r>
            <w:r w:rsidR="00C42F5F">
              <w:rPr>
                <w:color w:val="000000" w:themeColor="text1"/>
                <w:szCs w:val="24"/>
                <w:lang w:val="sq-AL"/>
              </w:rPr>
              <w:t>ë</w:t>
            </w:r>
            <w:r w:rsidR="00D01780">
              <w:rPr>
                <w:color w:val="000000" w:themeColor="text1"/>
                <w:szCs w:val="24"/>
                <w:lang w:val="sq-AL"/>
              </w:rPr>
              <w:t xml:space="preserve"> ndjekja e k</w:t>
            </w:r>
            <w:r w:rsidR="00C42F5F">
              <w:rPr>
                <w:color w:val="000000" w:themeColor="text1"/>
                <w:szCs w:val="24"/>
                <w:lang w:val="sq-AL"/>
              </w:rPr>
              <w:t>ë</w:t>
            </w:r>
            <w:r w:rsidR="00D01780">
              <w:rPr>
                <w:color w:val="000000" w:themeColor="text1"/>
                <w:szCs w:val="24"/>
                <w:lang w:val="sq-AL"/>
              </w:rPr>
              <w:t>tij opsioni ka si efekt respektimin e parimit t</w:t>
            </w:r>
            <w:r w:rsidR="00C42F5F">
              <w:rPr>
                <w:color w:val="000000" w:themeColor="text1"/>
                <w:szCs w:val="24"/>
                <w:lang w:val="sq-AL"/>
              </w:rPr>
              <w:t>ë</w:t>
            </w:r>
            <w:r w:rsidR="00D01780">
              <w:rPr>
                <w:color w:val="000000" w:themeColor="text1"/>
                <w:szCs w:val="24"/>
                <w:lang w:val="sq-AL"/>
              </w:rPr>
              <w:t xml:space="preserve"> siguris</w:t>
            </w:r>
            <w:r w:rsidR="00C42F5F">
              <w:rPr>
                <w:color w:val="000000" w:themeColor="text1"/>
                <w:szCs w:val="24"/>
                <w:lang w:val="sq-AL"/>
              </w:rPr>
              <w:t>ë</w:t>
            </w:r>
            <w:r w:rsidR="00D01780">
              <w:rPr>
                <w:color w:val="000000" w:themeColor="text1"/>
                <w:szCs w:val="24"/>
                <w:lang w:val="sq-AL"/>
              </w:rPr>
              <w:t xml:space="preserve"> juridike, si dhe do t</w:t>
            </w:r>
            <w:r w:rsidR="00C42F5F">
              <w:rPr>
                <w:color w:val="000000" w:themeColor="text1"/>
                <w:szCs w:val="24"/>
                <w:lang w:val="sq-AL"/>
              </w:rPr>
              <w:t>ë</w:t>
            </w:r>
            <w:r w:rsidR="00D01780">
              <w:rPr>
                <w:color w:val="000000" w:themeColor="text1"/>
                <w:szCs w:val="24"/>
                <w:lang w:val="sq-AL"/>
              </w:rPr>
              <w:t xml:space="preserve"> krijohej nj</w:t>
            </w:r>
            <w:r w:rsidR="00C42F5F">
              <w:rPr>
                <w:color w:val="000000" w:themeColor="text1"/>
                <w:szCs w:val="24"/>
                <w:lang w:val="sq-AL"/>
              </w:rPr>
              <w:t>ë</w:t>
            </w:r>
            <w:r w:rsidR="00D01780">
              <w:rPr>
                <w:color w:val="000000" w:themeColor="text1"/>
                <w:szCs w:val="24"/>
                <w:lang w:val="sq-AL"/>
              </w:rPr>
              <w:t xml:space="preserve"> sistem koherent dhe i q</w:t>
            </w:r>
            <w:r w:rsidR="00C42F5F">
              <w:rPr>
                <w:color w:val="000000" w:themeColor="text1"/>
                <w:szCs w:val="24"/>
                <w:lang w:val="sq-AL"/>
              </w:rPr>
              <w:t>ë</w:t>
            </w:r>
            <w:r w:rsidR="00D01780">
              <w:rPr>
                <w:color w:val="000000" w:themeColor="text1"/>
                <w:szCs w:val="24"/>
                <w:lang w:val="sq-AL"/>
              </w:rPr>
              <w:t>ndruesh</w:t>
            </w:r>
            <w:r w:rsidR="00C42F5F">
              <w:rPr>
                <w:color w:val="000000" w:themeColor="text1"/>
                <w:szCs w:val="24"/>
                <w:lang w:val="sq-AL"/>
              </w:rPr>
              <w:t>ë</w:t>
            </w:r>
            <w:r w:rsidR="00D01780">
              <w:rPr>
                <w:color w:val="000000" w:themeColor="text1"/>
                <w:szCs w:val="24"/>
                <w:lang w:val="sq-AL"/>
              </w:rPr>
              <w:t>m.</w:t>
            </w:r>
          </w:p>
          <w:p w14:paraId="7574A7C0" w14:textId="77777777" w:rsidR="003636EC" w:rsidRDefault="003636EC" w:rsidP="00D01780">
            <w:pPr>
              <w:spacing w:line="276" w:lineRule="auto"/>
              <w:jc w:val="both"/>
              <w:rPr>
                <w:b/>
                <w:bCs/>
                <w:color w:val="000000" w:themeColor="text1"/>
                <w:szCs w:val="24"/>
                <w:lang w:val="sq-AL"/>
              </w:rPr>
            </w:pPr>
          </w:p>
          <w:p w14:paraId="1A2CAFCD" w14:textId="0BFDD399" w:rsidR="009800FB" w:rsidRPr="00244235" w:rsidRDefault="003636EC" w:rsidP="00D01780">
            <w:pPr>
              <w:spacing w:line="276" w:lineRule="auto"/>
              <w:jc w:val="both"/>
              <w:rPr>
                <w:color w:val="000000" w:themeColor="text1"/>
                <w:szCs w:val="24"/>
                <w:lang w:val="sq-AL"/>
              </w:rPr>
            </w:pPr>
            <w:r w:rsidRPr="003636EC">
              <w:rPr>
                <w:b/>
                <w:bCs/>
                <w:color w:val="000000" w:themeColor="text1"/>
                <w:szCs w:val="24"/>
                <w:lang w:val="sq-AL"/>
              </w:rPr>
              <w:t>Opsioni 3 (jo rregullator) – </w:t>
            </w:r>
            <w:r>
              <w:rPr>
                <w:color w:val="000000" w:themeColor="text1"/>
                <w:szCs w:val="24"/>
                <w:lang w:val="sq-AL"/>
              </w:rPr>
              <w:t>Koordinimi institucional</w:t>
            </w:r>
            <w:r w:rsidRPr="003636EC">
              <w:rPr>
                <w:color w:val="000000" w:themeColor="text1"/>
                <w:szCs w:val="24"/>
                <w:lang w:val="sq-AL"/>
              </w:rPr>
              <w:t xml:space="preserve">. Kjo masë kërkon më pak kohë dhe burime në dispozicion, si dhe nuk kërkon miratimin e ligjeve apo akteve të tjera që kërkojnë më shumë kohë, por nuk arrin të përmbushë objektivat e synuar. </w:t>
            </w:r>
          </w:p>
        </w:tc>
      </w:tr>
      <w:tr w:rsidR="00CA40EE" w:rsidRPr="00C43B34" w14:paraId="6FFE6926" w14:textId="77777777" w:rsidTr="1044839F">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2851D" w14:textId="23393692" w:rsidR="00CA40EE" w:rsidRPr="00244235" w:rsidRDefault="72AAA341" w:rsidP="00244235">
            <w:pPr>
              <w:spacing w:line="276" w:lineRule="auto"/>
              <w:jc w:val="both"/>
              <w:rPr>
                <w:b/>
                <w:bCs/>
                <w:szCs w:val="24"/>
                <w:lang w:val="sq-AL"/>
              </w:rPr>
            </w:pPr>
            <w:r w:rsidRPr="00244235">
              <w:rPr>
                <w:b/>
                <w:bCs/>
                <w:szCs w:val="24"/>
                <w:lang w:val="sq-AL"/>
              </w:rPr>
              <w:t>ANALIZA E NDIKIMEVE</w:t>
            </w:r>
          </w:p>
          <w:p w14:paraId="2E521D2E" w14:textId="3B4EAD62" w:rsidR="00B95636" w:rsidRPr="00B727E6" w:rsidRDefault="006E7CFB" w:rsidP="00244235">
            <w:pPr>
              <w:spacing w:line="276" w:lineRule="auto"/>
              <w:jc w:val="both"/>
              <w:rPr>
                <w:i/>
                <w:szCs w:val="24"/>
                <w:lang w:val="it-IT"/>
              </w:rPr>
            </w:pPr>
            <w:r w:rsidRPr="00244235">
              <w:rPr>
                <w:i/>
                <w:szCs w:val="24"/>
              </w:rPr>
              <w:lastRenderedPageBreak/>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4467CB">
              <w:rPr>
                <w:i/>
                <w:szCs w:val="24"/>
                <w:lang w:val="it-IT"/>
              </w:rPr>
              <w:instrText xml:space="preserve"> FORMTEXT </w:instrText>
            </w:r>
            <w:r w:rsidRPr="00244235">
              <w:rPr>
                <w:i/>
                <w:szCs w:val="24"/>
              </w:rPr>
            </w:r>
            <w:r w:rsidRPr="00244235">
              <w:rPr>
                <w:i/>
                <w:szCs w:val="24"/>
              </w:rPr>
              <w:fldChar w:fldCharType="separate"/>
            </w:r>
            <w:r w:rsidRPr="004467CB">
              <w:rPr>
                <w:i/>
                <w:noProof/>
                <w:szCs w:val="24"/>
                <w:lang w:val="it-IT"/>
              </w:rPr>
              <w:t>Cilat janë ndikimet e opsionit të preferuar? Kjo duhet të përshkruajë ndikimet në mënyrë sasiore  (monetare) dhe cilësore (narrative) mbi buxhetin dhe grupet e tjera të prekura. (jo më shumë se 10 rreshta)</w:t>
            </w:r>
            <w:r w:rsidRPr="00244235">
              <w:rPr>
                <w:i/>
                <w:szCs w:val="24"/>
              </w:rPr>
              <w:fldChar w:fldCharType="end"/>
            </w:r>
          </w:p>
          <w:p w14:paraId="0D52FA8E" w14:textId="26A4E171" w:rsidR="0041674A" w:rsidRDefault="00C42F5F" w:rsidP="00FC7010">
            <w:pPr>
              <w:spacing w:line="276" w:lineRule="auto"/>
              <w:jc w:val="both"/>
              <w:rPr>
                <w:b/>
                <w:bCs/>
                <w:lang w:val="it-IT"/>
              </w:rPr>
            </w:pPr>
            <w:r>
              <w:rPr>
                <w:b/>
                <w:bCs/>
                <w:lang w:val="it-IT"/>
              </w:rPr>
              <w:t xml:space="preserve">1. </w:t>
            </w:r>
            <w:r w:rsidRPr="00C42F5F">
              <w:rPr>
                <w:lang w:val="it-IT"/>
              </w:rPr>
              <w:t>Krijimi i nj</w:t>
            </w:r>
            <w:r w:rsidR="003A2B1A">
              <w:rPr>
                <w:lang w:val="it-IT"/>
              </w:rPr>
              <w:t>ë</w:t>
            </w:r>
            <w:r w:rsidRPr="00C42F5F">
              <w:rPr>
                <w:lang w:val="it-IT"/>
              </w:rPr>
              <w:t xml:space="preserve"> kuadri ligjor t</w:t>
            </w:r>
            <w:r w:rsidR="003A2B1A">
              <w:rPr>
                <w:lang w:val="it-IT"/>
              </w:rPr>
              <w:t>ë</w:t>
            </w:r>
            <w:r w:rsidRPr="00C42F5F">
              <w:rPr>
                <w:lang w:val="it-IT"/>
              </w:rPr>
              <w:t xml:space="preserve"> unifikuar;</w:t>
            </w:r>
          </w:p>
          <w:p w14:paraId="0C4CE6EC" w14:textId="710128E5" w:rsidR="00C42F5F" w:rsidRDefault="00C42F5F" w:rsidP="00FC7010">
            <w:pPr>
              <w:spacing w:line="276" w:lineRule="auto"/>
              <w:jc w:val="both"/>
              <w:rPr>
                <w:b/>
                <w:bCs/>
                <w:lang w:val="it-IT"/>
              </w:rPr>
            </w:pPr>
            <w:r>
              <w:rPr>
                <w:b/>
                <w:bCs/>
                <w:lang w:val="it-IT"/>
              </w:rPr>
              <w:t xml:space="preserve">2. </w:t>
            </w:r>
            <w:r w:rsidRPr="00C42F5F">
              <w:rPr>
                <w:lang w:val="it-IT"/>
              </w:rPr>
              <w:t>Sigurimi i respektimit t</w:t>
            </w:r>
            <w:r w:rsidR="003A2B1A">
              <w:rPr>
                <w:lang w:val="it-IT"/>
              </w:rPr>
              <w:t>ë</w:t>
            </w:r>
            <w:r w:rsidRPr="00C42F5F">
              <w:rPr>
                <w:lang w:val="it-IT"/>
              </w:rPr>
              <w:t xml:space="preserve"> parimit t</w:t>
            </w:r>
            <w:r w:rsidR="003A2B1A">
              <w:rPr>
                <w:lang w:val="it-IT"/>
              </w:rPr>
              <w:t>ë</w:t>
            </w:r>
            <w:r w:rsidRPr="00C42F5F">
              <w:rPr>
                <w:lang w:val="it-IT"/>
              </w:rPr>
              <w:t xml:space="preserve"> siguris</w:t>
            </w:r>
            <w:r w:rsidR="003A2B1A">
              <w:rPr>
                <w:lang w:val="it-IT"/>
              </w:rPr>
              <w:t>ë</w:t>
            </w:r>
            <w:r w:rsidRPr="00C42F5F">
              <w:rPr>
                <w:lang w:val="it-IT"/>
              </w:rPr>
              <w:t xml:space="preserve"> juridike;</w:t>
            </w:r>
          </w:p>
          <w:p w14:paraId="4D215C74" w14:textId="6C94F717" w:rsidR="00C42F5F" w:rsidRDefault="00C42F5F" w:rsidP="00FC7010">
            <w:pPr>
              <w:spacing w:line="276" w:lineRule="auto"/>
              <w:jc w:val="both"/>
              <w:rPr>
                <w:b/>
                <w:bCs/>
                <w:lang w:val="it-IT"/>
              </w:rPr>
            </w:pPr>
            <w:r>
              <w:rPr>
                <w:b/>
                <w:bCs/>
                <w:lang w:val="it-IT"/>
              </w:rPr>
              <w:t xml:space="preserve">3. </w:t>
            </w:r>
            <w:r w:rsidRPr="00700CC9">
              <w:rPr>
                <w:lang w:val="it-IT"/>
              </w:rPr>
              <w:t>Shmangia e interpretimeve t</w:t>
            </w:r>
            <w:r w:rsidR="003A2B1A">
              <w:rPr>
                <w:lang w:val="it-IT"/>
              </w:rPr>
              <w:t>ë</w:t>
            </w:r>
            <w:r w:rsidRPr="00700CC9">
              <w:rPr>
                <w:lang w:val="it-IT"/>
              </w:rPr>
              <w:t xml:space="preserve"> ndryshme;</w:t>
            </w:r>
          </w:p>
          <w:p w14:paraId="69174178" w14:textId="391074DA" w:rsidR="00C42F5F" w:rsidRDefault="00C42F5F" w:rsidP="00FC7010">
            <w:pPr>
              <w:spacing w:line="276" w:lineRule="auto"/>
              <w:jc w:val="both"/>
              <w:rPr>
                <w:b/>
                <w:bCs/>
                <w:lang w:val="it-IT"/>
              </w:rPr>
            </w:pPr>
            <w:r>
              <w:rPr>
                <w:b/>
                <w:bCs/>
                <w:lang w:val="it-IT"/>
              </w:rPr>
              <w:t xml:space="preserve">4. </w:t>
            </w:r>
            <w:r w:rsidRPr="00700CC9">
              <w:rPr>
                <w:lang w:val="it-IT"/>
              </w:rPr>
              <w:t>Leht</w:t>
            </w:r>
            <w:r w:rsidR="003A2B1A">
              <w:rPr>
                <w:lang w:val="it-IT"/>
              </w:rPr>
              <w:t>ë</w:t>
            </w:r>
            <w:r w:rsidRPr="00700CC9">
              <w:rPr>
                <w:lang w:val="it-IT"/>
              </w:rPr>
              <w:t>si n</w:t>
            </w:r>
            <w:r w:rsidR="003A2B1A">
              <w:rPr>
                <w:lang w:val="it-IT"/>
              </w:rPr>
              <w:t>ë</w:t>
            </w:r>
            <w:r w:rsidRPr="00700CC9">
              <w:rPr>
                <w:lang w:val="it-IT"/>
              </w:rPr>
              <w:t xml:space="preserve"> zbatim</w:t>
            </w:r>
            <w:r w:rsidR="00700CC9" w:rsidRPr="00700CC9">
              <w:rPr>
                <w:lang w:val="it-IT"/>
              </w:rPr>
              <w:t>in e legjislacionit</w:t>
            </w:r>
            <w:r w:rsidRPr="00700CC9">
              <w:rPr>
                <w:lang w:val="it-IT"/>
              </w:rPr>
              <w:t>;</w:t>
            </w:r>
          </w:p>
          <w:p w14:paraId="428D9882" w14:textId="1C0B146F" w:rsidR="00C42F5F" w:rsidRPr="00E97EDE" w:rsidRDefault="00C42F5F" w:rsidP="00FC7010">
            <w:pPr>
              <w:spacing w:line="276" w:lineRule="auto"/>
              <w:jc w:val="both"/>
              <w:rPr>
                <w:lang w:val="en-US"/>
              </w:rPr>
            </w:pPr>
            <w:r>
              <w:rPr>
                <w:b/>
                <w:bCs/>
                <w:lang w:val="it-IT"/>
              </w:rPr>
              <w:t xml:space="preserve">5. </w:t>
            </w:r>
            <w:r w:rsidR="00700CC9" w:rsidRPr="00700CC9">
              <w:rPr>
                <w:lang w:val="it-IT"/>
              </w:rPr>
              <w:t>Rritja e transparenc</w:t>
            </w:r>
            <w:r w:rsidR="003A2B1A">
              <w:rPr>
                <w:lang w:val="it-IT"/>
              </w:rPr>
              <w:t>ë</w:t>
            </w:r>
            <w:r w:rsidR="00700CC9" w:rsidRPr="00700CC9">
              <w:rPr>
                <w:lang w:val="it-IT"/>
              </w:rPr>
              <w:t>s dhe llogaridh</w:t>
            </w:r>
            <w:r w:rsidR="003A2B1A">
              <w:rPr>
                <w:lang w:val="it-IT"/>
              </w:rPr>
              <w:t>ë</w:t>
            </w:r>
            <w:r w:rsidR="00700CC9" w:rsidRPr="00700CC9">
              <w:rPr>
                <w:lang w:val="it-IT"/>
              </w:rPr>
              <w:t>nies</w:t>
            </w:r>
            <w:r w:rsidR="0000066E">
              <w:rPr>
                <w:lang w:val="it-IT"/>
              </w:rPr>
              <w:t>.</w:t>
            </w:r>
          </w:p>
          <w:p w14:paraId="7FCAAF0F" w14:textId="77777777" w:rsidR="000548CD" w:rsidRPr="00E97EDE" w:rsidRDefault="000548CD" w:rsidP="006D0272">
            <w:pPr>
              <w:spacing w:line="276" w:lineRule="auto"/>
              <w:jc w:val="both"/>
              <w:rPr>
                <w:b/>
                <w:bCs/>
                <w:color w:val="000000" w:themeColor="text1"/>
                <w:szCs w:val="24"/>
                <w:lang w:val="en-US"/>
              </w:rPr>
            </w:pPr>
          </w:p>
          <w:p w14:paraId="7F104E36" w14:textId="46FE033A" w:rsidR="00F84BB5" w:rsidRPr="00B727E6" w:rsidRDefault="1044839F" w:rsidP="006D0272">
            <w:pPr>
              <w:spacing w:line="276" w:lineRule="auto"/>
              <w:jc w:val="both"/>
              <w:rPr>
                <w:bCs/>
                <w:color w:val="000000" w:themeColor="text1"/>
                <w:szCs w:val="24"/>
                <w:lang w:val="en-US"/>
              </w:rPr>
            </w:pPr>
            <w:r w:rsidRPr="00B727E6">
              <w:rPr>
                <w:b/>
                <w:bCs/>
                <w:color w:val="000000" w:themeColor="text1"/>
                <w:szCs w:val="24"/>
                <w:lang w:val="en-US"/>
              </w:rPr>
              <w:t xml:space="preserve">Kosto në buxhetin e shtetit: </w:t>
            </w:r>
            <w:r w:rsidR="008D7C8F" w:rsidRPr="00B727E6">
              <w:rPr>
                <w:bCs/>
                <w:color w:val="000000" w:themeColor="text1"/>
                <w:szCs w:val="24"/>
                <w:lang w:val="en-US"/>
              </w:rPr>
              <w:t xml:space="preserve">Ky projektligj nuk ka efekte financiare </w:t>
            </w:r>
            <w:r w:rsidR="006C2302" w:rsidRPr="00B727E6">
              <w:rPr>
                <w:bCs/>
                <w:color w:val="000000" w:themeColor="text1"/>
                <w:szCs w:val="24"/>
                <w:lang w:val="en-US"/>
              </w:rPr>
              <w:t xml:space="preserve">shtesë </w:t>
            </w:r>
            <w:r w:rsidR="008D7C8F" w:rsidRPr="00B727E6">
              <w:rPr>
                <w:bCs/>
                <w:color w:val="000000" w:themeColor="text1"/>
                <w:szCs w:val="24"/>
                <w:lang w:val="en-US"/>
              </w:rPr>
              <w:t>n</w:t>
            </w:r>
            <w:r w:rsidR="00A768A9" w:rsidRPr="00B727E6">
              <w:rPr>
                <w:bCs/>
                <w:color w:val="000000" w:themeColor="text1"/>
                <w:szCs w:val="24"/>
                <w:lang w:val="en-US"/>
              </w:rPr>
              <w:t>ë</w:t>
            </w:r>
            <w:r w:rsidR="008D7C8F" w:rsidRPr="00B727E6">
              <w:rPr>
                <w:bCs/>
                <w:color w:val="000000" w:themeColor="text1"/>
                <w:szCs w:val="24"/>
                <w:lang w:val="en-US"/>
              </w:rPr>
              <w:t xml:space="preserve"> buxhetin e shtetit.</w:t>
            </w:r>
            <w:r w:rsidR="00135FC8" w:rsidRPr="00B727E6">
              <w:rPr>
                <w:bCs/>
                <w:color w:val="000000" w:themeColor="text1"/>
                <w:szCs w:val="24"/>
                <w:lang w:val="en-US"/>
              </w:rPr>
              <w:t xml:space="preserve"> </w:t>
            </w:r>
            <w:r w:rsidR="00135FC8" w:rsidRPr="00B727E6">
              <w:rPr>
                <w:color w:val="000000" w:themeColor="text1"/>
                <w:lang w:val="en-US"/>
              </w:rPr>
              <w:t xml:space="preserve"> </w:t>
            </w:r>
          </w:p>
          <w:p w14:paraId="59D911C2" w14:textId="77777777" w:rsidR="00F84BB5" w:rsidRPr="00B727E6" w:rsidRDefault="00F84BB5" w:rsidP="006D0272">
            <w:pPr>
              <w:spacing w:line="276" w:lineRule="auto"/>
              <w:jc w:val="both"/>
              <w:rPr>
                <w:color w:val="000000" w:themeColor="text1"/>
                <w:szCs w:val="24"/>
                <w:lang w:val="en-US"/>
              </w:rPr>
            </w:pPr>
          </w:p>
          <w:p w14:paraId="0423D061" w14:textId="2152A468" w:rsidR="00252F2F" w:rsidRDefault="003B0287" w:rsidP="00424F12">
            <w:pPr>
              <w:spacing w:line="276" w:lineRule="auto"/>
              <w:jc w:val="both"/>
              <w:rPr>
                <w:color w:val="000000" w:themeColor="text1"/>
                <w:szCs w:val="24"/>
                <w:lang w:val="fr-FR"/>
              </w:rPr>
            </w:pPr>
            <w:r w:rsidRPr="004467CB">
              <w:rPr>
                <w:b/>
                <w:color w:val="000000" w:themeColor="text1"/>
                <w:szCs w:val="24"/>
                <w:lang w:val="fr-FR"/>
              </w:rPr>
              <w:t>Përfitime në buxhetin e shtetit:</w:t>
            </w:r>
            <w:r w:rsidR="009269DC" w:rsidRPr="004467CB">
              <w:rPr>
                <w:color w:val="000000" w:themeColor="text1"/>
                <w:szCs w:val="24"/>
                <w:lang w:val="fr-FR"/>
              </w:rPr>
              <w:t xml:space="preserve"> </w:t>
            </w:r>
            <w:r w:rsidR="00D01780">
              <w:rPr>
                <w:color w:val="000000" w:themeColor="text1"/>
                <w:szCs w:val="24"/>
                <w:lang w:val="fr-FR"/>
              </w:rPr>
              <w:t>Ky projektligj n</w:t>
            </w:r>
            <w:r w:rsidR="00C42F5F">
              <w:rPr>
                <w:color w:val="000000" w:themeColor="text1"/>
                <w:szCs w:val="24"/>
                <w:lang w:val="fr-FR"/>
              </w:rPr>
              <w:t>ë</w:t>
            </w:r>
            <w:r w:rsidR="00D01780">
              <w:rPr>
                <w:color w:val="000000" w:themeColor="text1"/>
                <w:szCs w:val="24"/>
                <w:lang w:val="fr-FR"/>
              </w:rPr>
              <w:t xml:space="preserve"> dispozitat e tij parashikon procedura</w:t>
            </w:r>
            <w:r w:rsidR="00C42F5F">
              <w:rPr>
                <w:color w:val="000000" w:themeColor="text1"/>
                <w:szCs w:val="24"/>
                <w:lang w:val="fr-FR"/>
              </w:rPr>
              <w:t xml:space="preserve"> </w:t>
            </w:r>
            <w:r w:rsidR="00D01780">
              <w:rPr>
                <w:color w:val="000000" w:themeColor="text1"/>
                <w:szCs w:val="24"/>
                <w:lang w:val="fr-FR"/>
              </w:rPr>
              <w:t>p</w:t>
            </w:r>
            <w:r w:rsidR="00C42F5F">
              <w:rPr>
                <w:color w:val="000000" w:themeColor="text1"/>
                <w:szCs w:val="24"/>
                <w:lang w:val="fr-FR"/>
              </w:rPr>
              <w:t>ë</w:t>
            </w:r>
            <w:r w:rsidR="00D01780">
              <w:rPr>
                <w:color w:val="000000" w:themeColor="text1"/>
                <w:szCs w:val="24"/>
                <w:lang w:val="fr-FR"/>
              </w:rPr>
              <w:t>r disponimin e pron</w:t>
            </w:r>
            <w:r w:rsidR="00C42F5F">
              <w:rPr>
                <w:color w:val="000000" w:themeColor="text1"/>
                <w:szCs w:val="24"/>
                <w:lang w:val="fr-FR"/>
              </w:rPr>
              <w:t>ë</w:t>
            </w:r>
            <w:r w:rsidR="00D01780">
              <w:rPr>
                <w:color w:val="000000" w:themeColor="text1"/>
                <w:szCs w:val="24"/>
                <w:lang w:val="fr-FR"/>
              </w:rPr>
              <w:t>s shtet</w:t>
            </w:r>
            <w:r w:rsidR="00C42F5F">
              <w:rPr>
                <w:color w:val="000000" w:themeColor="text1"/>
                <w:szCs w:val="24"/>
                <w:lang w:val="fr-FR"/>
              </w:rPr>
              <w:t>ë</w:t>
            </w:r>
            <w:r w:rsidR="00D01780">
              <w:rPr>
                <w:color w:val="000000" w:themeColor="text1"/>
                <w:szCs w:val="24"/>
                <w:lang w:val="fr-FR"/>
              </w:rPr>
              <w:t>rore, t</w:t>
            </w:r>
            <w:r w:rsidR="00C42F5F">
              <w:rPr>
                <w:color w:val="000000" w:themeColor="text1"/>
                <w:szCs w:val="24"/>
                <w:lang w:val="fr-FR"/>
              </w:rPr>
              <w:t>ë</w:t>
            </w:r>
            <w:r w:rsidR="00D01780">
              <w:rPr>
                <w:color w:val="000000" w:themeColor="text1"/>
                <w:szCs w:val="24"/>
                <w:lang w:val="fr-FR"/>
              </w:rPr>
              <w:t xml:space="preserve"> cilat konsistojn</w:t>
            </w:r>
            <w:r w:rsidR="00C42F5F">
              <w:rPr>
                <w:color w:val="000000" w:themeColor="text1"/>
                <w:szCs w:val="24"/>
                <w:lang w:val="fr-FR"/>
              </w:rPr>
              <w:t>ë</w:t>
            </w:r>
            <w:r w:rsidR="00D01780">
              <w:rPr>
                <w:color w:val="000000" w:themeColor="text1"/>
                <w:szCs w:val="24"/>
                <w:lang w:val="fr-FR"/>
              </w:rPr>
              <w:t xml:space="preserve"> n</w:t>
            </w:r>
            <w:r w:rsidR="00C42F5F">
              <w:rPr>
                <w:color w:val="000000" w:themeColor="text1"/>
                <w:szCs w:val="24"/>
                <w:lang w:val="fr-FR"/>
              </w:rPr>
              <w:t>ë</w:t>
            </w:r>
            <w:r w:rsidR="00D01780">
              <w:rPr>
                <w:color w:val="000000" w:themeColor="text1"/>
                <w:szCs w:val="24"/>
                <w:lang w:val="fr-FR"/>
              </w:rPr>
              <w:t xml:space="preserve"> dh</w:t>
            </w:r>
            <w:r w:rsidR="00C42F5F">
              <w:rPr>
                <w:color w:val="000000" w:themeColor="text1"/>
                <w:szCs w:val="24"/>
                <w:lang w:val="fr-FR"/>
              </w:rPr>
              <w:t>ë</w:t>
            </w:r>
            <w:r w:rsidR="00D01780">
              <w:rPr>
                <w:color w:val="000000" w:themeColor="text1"/>
                <w:szCs w:val="24"/>
                <w:lang w:val="fr-FR"/>
              </w:rPr>
              <w:t>nie n</w:t>
            </w:r>
            <w:r w:rsidR="00C42F5F">
              <w:rPr>
                <w:color w:val="000000" w:themeColor="text1"/>
                <w:szCs w:val="24"/>
                <w:lang w:val="fr-FR"/>
              </w:rPr>
              <w:t>ë</w:t>
            </w:r>
            <w:r w:rsidR="00D01780">
              <w:rPr>
                <w:color w:val="000000" w:themeColor="text1"/>
                <w:szCs w:val="24"/>
                <w:lang w:val="fr-FR"/>
              </w:rPr>
              <w:t xml:space="preserve"> qira, enfiteoz</w:t>
            </w:r>
            <w:r w:rsidR="00C42F5F">
              <w:rPr>
                <w:color w:val="000000" w:themeColor="text1"/>
                <w:szCs w:val="24"/>
                <w:lang w:val="fr-FR"/>
              </w:rPr>
              <w:t>ë</w:t>
            </w:r>
            <w:r w:rsidR="00D01780">
              <w:rPr>
                <w:color w:val="000000" w:themeColor="text1"/>
                <w:szCs w:val="24"/>
                <w:lang w:val="fr-FR"/>
              </w:rPr>
              <w:t>, apo shitja, procese nga t</w:t>
            </w:r>
            <w:r w:rsidR="00C42F5F">
              <w:rPr>
                <w:color w:val="000000" w:themeColor="text1"/>
                <w:szCs w:val="24"/>
                <w:lang w:val="fr-FR"/>
              </w:rPr>
              <w:t>ë</w:t>
            </w:r>
            <w:r w:rsidR="00D01780">
              <w:rPr>
                <w:color w:val="000000" w:themeColor="text1"/>
                <w:szCs w:val="24"/>
                <w:lang w:val="fr-FR"/>
              </w:rPr>
              <w:t xml:space="preserve"> cilat gjenerohen t</w:t>
            </w:r>
            <w:r w:rsidR="00C42F5F">
              <w:rPr>
                <w:color w:val="000000" w:themeColor="text1"/>
                <w:szCs w:val="24"/>
                <w:lang w:val="fr-FR"/>
              </w:rPr>
              <w:t>ë</w:t>
            </w:r>
            <w:r w:rsidR="00D01780">
              <w:rPr>
                <w:color w:val="000000" w:themeColor="text1"/>
                <w:szCs w:val="24"/>
                <w:lang w:val="fr-FR"/>
              </w:rPr>
              <w:t xml:space="preserve"> ardhura, t</w:t>
            </w:r>
            <w:r w:rsidR="00C42F5F">
              <w:rPr>
                <w:color w:val="000000" w:themeColor="text1"/>
                <w:szCs w:val="24"/>
                <w:lang w:val="fr-FR"/>
              </w:rPr>
              <w:t>ë</w:t>
            </w:r>
            <w:r w:rsidR="00D01780">
              <w:rPr>
                <w:color w:val="000000" w:themeColor="text1"/>
                <w:szCs w:val="24"/>
                <w:lang w:val="fr-FR"/>
              </w:rPr>
              <w:t xml:space="preserve"> cilat p</w:t>
            </w:r>
            <w:r w:rsidR="00C42F5F">
              <w:rPr>
                <w:color w:val="000000" w:themeColor="text1"/>
                <w:szCs w:val="24"/>
                <w:lang w:val="fr-FR"/>
              </w:rPr>
              <w:t>ë</w:t>
            </w:r>
            <w:r w:rsidR="00D01780">
              <w:rPr>
                <w:color w:val="000000" w:themeColor="text1"/>
                <w:szCs w:val="24"/>
                <w:lang w:val="fr-FR"/>
              </w:rPr>
              <w:t>rb</w:t>
            </w:r>
            <w:r w:rsidR="00C42F5F">
              <w:rPr>
                <w:color w:val="000000" w:themeColor="text1"/>
                <w:szCs w:val="24"/>
                <w:lang w:val="fr-FR"/>
              </w:rPr>
              <w:t>ë</w:t>
            </w:r>
            <w:r w:rsidR="00D01780">
              <w:rPr>
                <w:color w:val="000000" w:themeColor="text1"/>
                <w:szCs w:val="24"/>
                <w:lang w:val="fr-FR"/>
              </w:rPr>
              <w:t>jn</w:t>
            </w:r>
            <w:r w:rsidR="00C42F5F">
              <w:rPr>
                <w:color w:val="000000" w:themeColor="text1"/>
                <w:szCs w:val="24"/>
                <w:lang w:val="fr-FR"/>
              </w:rPr>
              <w:t>ë</w:t>
            </w:r>
            <w:r w:rsidR="00D01780">
              <w:rPr>
                <w:color w:val="000000" w:themeColor="text1"/>
                <w:szCs w:val="24"/>
                <w:lang w:val="fr-FR"/>
              </w:rPr>
              <w:t xml:space="preserve"> rrjedhimisht p</w:t>
            </w:r>
            <w:r w:rsidR="00C42F5F">
              <w:rPr>
                <w:color w:val="000000" w:themeColor="text1"/>
                <w:szCs w:val="24"/>
                <w:lang w:val="fr-FR"/>
              </w:rPr>
              <w:t>ë</w:t>
            </w:r>
            <w:r w:rsidR="00D01780">
              <w:rPr>
                <w:color w:val="000000" w:themeColor="text1"/>
                <w:szCs w:val="24"/>
                <w:lang w:val="fr-FR"/>
              </w:rPr>
              <w:t>rfitime n</w:t>
            </w:r>
            <w:r w:rsidR="00C42F5F">
              <w:rPr>
                <w:color w:val="000000" w:themeColor="text1"/>
                <w:szCs w:val="24"/>
                <w:lang w:val="fr-FR"/>
              </w:rPr>
              <w:t>ë</w:t>
            </w:r>
            <w:r w:rsidR="00D01780">
              <w:rPr>
                <w:color w:val="000000" w:themeColor="text1"/>
                <w:szCs w:val="24"/>
                <w:lang w:val="fr-FR"/>
              </w:rPr>
              <w:t xml:space="preserve"> buxhetin e shtetit.</w:t>
            </w:r>
          </w:p>
          <w:p w14:paraId="35E0DA57" w14:textId="4AFFB736" w:rsidR="00424F12" w:rsidRDefault="00424F12" w:rsidP="00424F12">
            <w:pPr>
              <w:spacing w:line="276" w:lineRule="auto"/>
              <w:jc w:val="both"/>
              <w:rPr>
                <w:color w:val="000000" w:themeColor="text1"/>
                <w:szCs w:val="24"/>
                <w:lang w:val="fr-FR"/>
              </w:rPr>
            </w:pPr>
          </w:p>
          <w:p w14:paraId="0C1E973D" w14:textId="77777777" w:rsidR="00175E77" w:rsidRDefault="00175E77" w:rsidP="006930BF">
            <w:pPr>
              <w:spacing w:after="240" w:line="276" w:lineRule="auto"/>
              <w:jc w:val="both"/>
              <w:rPr>
                <w:b/>
                <w:color w:val="000000"/>
                <w:szCs w:val="24"/>
                <w:lang w:val="fr-FR"/>
              </w:rPr>
            </w:pPr>
            <w:r w:rsidRPr="004467CB">
              <w:rPr>
                <w:b/>
                <w:color w:val="000000"/>
                <w:szCs w:val="24"/>
                <w:lang w:val="fr-FR"/>
              </w:rPr>
              <w:t xml:space="preserve">Ndikimet sociale: </w:t>
            </w:r>
          </w:p>
          <w:p w14:paraId="2C722524" w14:textId="7A827F10" w:rsidR="007458FC" w:rsidRDefault="007458FC" w:rsidP="007458FC">
            <w:pPr>
              <w:spacing w:line="276" w:lineRule="auto"/>
              <w:jc w:val="both"/>
              <w:rPr>
                <w:b/>
                <w:color w:val="000000"/>
                <w:szCs w:val="24"/>
                <w:lang w:val="fr-FR"/>
              </w:rPr>
            </w:pPr>
            <w:r>
              <w:rPr>
                <w:b/>
                <w:color w:val="000000"/>
                <w:szCs w:val="24"/>
                <w:lang w:val="fr-FR"/>
              </w:rPr>
              <w:t xml:space="preserve">1. </w:t>
            </w:r>
            <w:r w:rsidRPr="007458FC">
              <w:rPr>
                <w:bCs/>
                <w:color w:val="000000"/>
                <w:szCs w:val="24"/>
                <w:lang w:val="fr-FR"/>
              </w:rPr>
              <w:t>Rritja e transparenc</w:t>
            </w:r>
            <w:r w:rsidR="003A2B1A">
              <w:rPr>
                <w:bCs/>
                <w:color w:val="000000"/>
                <w:szCs w:val="24"/>
                <w:lang w:val="fr-FR"/>
              </w:rPr>
              <w:t>ë</w:t>
            </w:r>
            <w:r w:rsidRPr="007458FC">
              <w:rPr>
                <w:bCs/>
                <w:color w:val="000000"/>
                <w:szCs w:val="24"/>
                <w:lang w:val="fr-FR"/>
              </w:rPr>
              <w:t>s n</w:t>
            </w:r>
            <w:r w:rsidR="003A2B1A">
              <w:rPr>
                <w:bCs/>
                <w:color w:val="000000"/>
                <w:szCs w:val="24"/>
                <w:lang w:val="fr-FR"/>
              </w:rPr>
              <w:t>ë</w:t>
            </w:r>
            <w:r w:rsidRPr="007458FC">
              <w:rPr>
                <w:bCs/>
                <w:color w:val="000000"/>
                <w:szCs w:val="24"/>
                <w:lang w:val="fr-FR"/>
              </w:rPr>
              <w:t xml:space="preserve"> vendimmarrjen publike;</w:t>
            </w:r>
          </w:p>
          <w:p w14:paraId="6ACD36B9" w14:textId="46BB8D4B" w:rsidR="007458FC" w:rsidRDefault="007458FC" w:rsidP="007458FC">
            <w:pPr>
              <w:spacing w:line="276" w:lineRule="auto"/>
              <w:jc w:val="both"/>
              <w:rPr>
                <w:b/>
                <w:color w:val="000000"/>
                <w:szCs w:val="24"/>
                <w:lang w:val="fr-FR"/>
              </w:rPr>
            </w:pPr>
            <w:r>
              <w:rPr>
                <w:b/>
                <w:color w:val="000000"/>
                <w:szCs w:val="24"/>
                <w:lang w:val="fr-FR"/>
              </w:rPr>
              <w:t xml:space="preserve">2. </w:t>
            </w:r>
            <w:r w:rsidRPr="007458FC">
              <w:rPr>
                <w:bCs/>
                <w:color w:val="000000"/>
                <w:szCs w:val="24"/>
                <w:lang w:val="fr-FR"/>
              </w:rPr>
              <w:t>P</w:t>
            </w:r>
            <w:r w:rsidR="003A2B1A">
              <w:rPr>
                <w:bCs/>
                <w:color w:val="000000"/>
                <w:szCs w:val="24"/>
                <w:lang w:val="fr-FR"/>
              </w:rPr>
              <w:t>ë</w:t>
            </w:r>
            <w:r w:rsidRPr="007458FC">
              <w:rPr>
                <w:bCs/>
                <w:color w:val="000000"/>
                <w:szCs w:val="24"/>
                <w:lang w:val="fr-FR"/>
              </w:rPr>
              <w:t>rdorimi i pron</w:t>
            </w:r>
            <w:r w:rsidR="003A2B1A">
              <w:rPr>
                <w:bCs/>
                <w:color w:val="000000"/>
                <w:szCs w:val="24"/>
                <w:lang w:val="fr-FR"/>
              </w:rPr>
              <w:t>ë</w:t>
            </w:r>
            <w:r w:rsidRPr="007458FC">
              <w:rPr>
                <w:bCs/>
                <w:color w:val="000000"/>
                <w:szCs w:val="24"/>
                <w:lang w:val="fr-FR"/>
              </w:rPr>
              <w:t>s publike, si nj</w:t>
            </w:r>
            <w:r w:rsidR="003A2B1A">
              <w:rPr>
                <w:bCs/>
                <w:color w:val="000000"/>
                <w:szCs w:val="24"/>
                <w:lang w:val="fr-FR"/>
              </w:rPr>
              <w:t>ë</w:t>
            </w:r>
            <w:r w:rsidRPr="007458FC">
              <w:rPr>
                <w:bCs/>
                <w:color w:val="000000"/>
                <w:szCs w:val="24"/>
                <w:lang w:val="fr-FR"/>
              </w:rPr>
              <w:t xml:space="preserve"> e mir</w:t>
            </w:r>
            <w:r w:rsidR="003A2B1A">
              <w:rPr>
                <w:bCs/>
                <w:color w:val="000000"/>
                <w:szCs w:val="24"/>
                <w:lang w:val="fr-FR"/>
              </w:rPr>
              <w:t>ë</w:t>
            </w:r>
            <w:r w:rsidRPr="007458FC">
              <w:rPr>
                <w:bCs/>
                <w:color w:val="000000"/>
                <w:szCs w:val="24"/>
                <w:lang w:val="fr-FR"/>
              </w:rPr>
              <w:t xml:space="preserve"> e p</w:t>
            </w:r>
            <w:r w:rsidR="003A2B1A">
              <w:rPr>
                <w:bCs/>
                <w:color w:val="000000"/>
                <w:szCs w:val="24"/>
                <w:lang w:val="fr-FR"/>
              </w:rPr>
              <w:t>ë</w:t>
            </w:r>
            <w:r w:rsidRPr="007458FC">
              <w:rPr>
                <w:bCs/>
                <w:color w:val="000000"/>
                <w:szCs w:val="24"/>
                <w:lang w:val="fr-FR"/>
              </w:rPr>
              <w:t>rbashk</w:t>
            </w:r>
            <w:r w:rsidR="003A2B1A">
              <w:rPr>
                <w:bCs/>
                <w:color w:val="000000"/>
                <w:szCs w:val="24"/>
                <w:lang w:val="fr-FR"/>
              </w:rPr>
              <w:t>ë</w:t>
            </w:r>
            <w:r w:rsidRPr="007458FC">
              <w:rPr>
                <w:bCs/>
                <w:color w:val="000000"/>
                <w:szCs w:val="24"/>
                <w:lang w:val="fr-FR"/>
              </w:rPr>
              <w:t>t me efi</w:t>
            </w:r>
            <w:r w:rsidR="00FC7010">
              <w:rPr>
                <w:bCs/>
                <w:color w:val="000000"/>
                <w:szCs w:val="24"/>
                <w:lang w:val="fr-FR"/>
              </w:rPr>
              <w:t>ç</w:t>
            </w:r>
            <w:r w:rsidRPr="007458FC">
              <w:rPr>
                <w:bCs/>
                <w:color w:val="000000"/>
                <w:szCs w:val="24"/>
                <w:lang w:val="fr-FR"/>
              </w:rPr>
              <w:t>enc</w:t>
            </w:r>
            <w:r w:rsidR="003A2B1A">
              <w:rPr>
                <w:bCs/>
                <w:color w:val="000000"/>
                <w:szCs w:val="24"/>
                <w:lang w:val="fr-FR"/>
              </w:rPr>
              <w:t>ë</w:t>
            </w:r>
            <w:r w:rsidRPr="007458FC">
              <w:rPr>
                <w:bCs/>
                <w:color w:val="000000"/>
                <w:szCs w:val="24"/>
                <w:lang w:val="fr-FR"/>
              </w:rPr>
              <w:t>;</w:t>
            </w:r>
          </w:p>
          <w:p w14:paraId="0526215A" w14:textId="295918FA" w:rsidR="007458FC" w:rsidRDefault="007458FC" w:rsidP="007458FC">
            <w:pPr>
              <w:spacing w:line="276" w:lineRule="auto"/>
              <w:jc w:val="both"/>
              <w:rPr>
                <w:b/>
                <w:color w:val="000000"/>
                <w:szCs w:val="24"/>
                <w:lang w:val="fr-FR"/>
              </w:rPr>
            </w:pPr>
            <w:r>
              <w:rPr>
                <w:b/>
                <w:color w:val="000000"/>
                <w:szCs w:val="24"/>
                <w:lang w:val="fr-FR"/>
              </w:rPr>
              <w:t xml:space="preserve">3. </w:t>
            </w:r>
            <w:r w:rsidRPr="007458FC">
              <w:rPr>
                <w:bCs/>
                <w:color w:val="000000"/>
                <w:szCs w:val="24"/>
                <w:lang w:val="fr-FR"/>
              </w:rPr>
              <w:t>P</w:t>
            </w:r>
            <w:r w:rsidR="003A2B1A">
              <w:rPr>
                <w:bCs/>
                <w:color w:val="000000"/>
                <w:szCs w:val="24"/>
                <w:lang w:val="fr-FR"/>
              </w:rPr>
              <w:t>ë</w:t>
            </w:r>
            <w:r w:rsidRPr="007458FC">
              <w:rPr>
                <w:bCs/>
                <w:color w:val="000000"/>
                <w:szCs w:val="24"/>
                <w:lang w:val="fr-FR"/>
              </w:rPr>
              <w:t>rmir</w:t>
            </w:r>
            <w:r w:rsidR="003A2B1A">
              <w:rPr>
                <w:bCs/>
                <w:color w:val="000000"/>
                <w:szCs w:val="24"/>
                <w:lang w:val="fr-FR"/>
              </w:rPr>
              <w:t>ë</w:t>
            </w:r>
            <w:r w:rsidRPr="007458FC">
              <w:rPr>
                <w:bCs/>
                <w:color w:val="000000"/>
                <w:szCs w:val="24"/>
                <w:lang w:val="fr-FR"/>
              </w:rPr>
              <w:t>simi i aksesit t</w:t>
            </w:r>
            <w:r w:rsidR="003A2B1A">
              <w:rPr>
                <w:bCs/>
                <w:color w:val="000000"/>
                <w:szCs w:val="24"/>
                <w:lang w:val="fr-FR"/>
              </w:rPr>
              <w:t>ë</w:t>
            </w:r>
            <w:r w:rsidRPr="007458FC">
              <w:rPr>
                <w:bCs/>
                <w:color w:val="000000"/>
                <w:szCs w:val="24"/>
                <w:lang w:val="fr-FR"/>
              </w:rPr>
              <w:t xml:space="preserve"> barabart</w:t>
            </w:r>
            <w:r w:rsidR="003A2B1A">
              <w:rPr>
                <w:bCs/>
                <w:color w:val="000000"/>
                <w:szCs w:val="24"/>
                <w:lang w:val="fr-FR"/>
              </w:rPr>
              <w:t>ë</w:t>
            </w:r>
            <w:r w:rsidRPr="007458FC">
              <w:rPr>
                <w:bCs/>
                <w:color w:val="000000"/>
                <w:szCs w:val="24"/>
                <w:lang w:val="fr-FR"/>
              </w:rPr>
              <w:t xml:space="preserve"> n</w:t>
            </w:r>
            <w:r w:rsidR="003A2B1A">
              <w:rPr>
                <w:bCs/>
                <w:color w:val="000000"/>
                <w:szCs w:val="24"/>
                <w:lang w:val="fr-FR"/>
              </w:rPr>
              <w:t>ë</w:t>
            </w:r>
            <w:r w:rsidRPr="007458FC">
              <w:rPr>
                <w:bCs/>
                <w:color w:val="000000"/>
                <w:szCs w:val="24"/>
                <w:lang w:val="fr-FR"/>
              </w:rPr>
              <w:t xml:space="preserve"> pron</w:t>
            </w:r>
            <w:r w:rsidR="003A2B1A">
              <w:rPr>
                <w:bCs/>
                <w:color w:val="000000"/>
                <w:szCs w:val="24"/>
                <w:lang w:val="fr-FR"/>
              </w:rPr>
              <w:t>ë</w:t>
            </w:r>
            <w:r w:rsidRPr="007458FC">
              <w:rPr>
                <w:bCs/>
                <w:color w:val="000000"/>
                <w:szCs w:val="24"/>
                <w:lang w:val="fr-FR"/>
              </w:rPr>
              <w:t>n publike;</w:t>
            </w:r>
          </w:p>
          <w:p w14:paraId="123C6C0E" w14:textId="7157B791" w:rsidR="007458FC" w:rsidRPr="004467CB" w:rsidRDefault="007458FC" w:rsidP="006930BF">
            <w:pPr>
              <w:spacing w:after="240" w:line="276" w:lineRule="auto"/>
              <w:jc w:val="both"/>
              <w:rPr>
                <w:b/>
                <w:color w:val="000000"/>
                <w:szCs w:val="24"/>
                <w:lang w:val="fr-FR"/>
              </w:rPr>
            </w:pPr>
            <w:r>
              <w:rPr>
                <w:b/>
                <w:color w:val="000000"/>
                <w:szCs w:val="24"/>
                <w:lang w:val="fr-FR"/>
              </w:rPr>
              <w:t xml:space="preserve">4. </w:t>
            </w:r>
            <w:r w:rsidRPr="007458FC">
              <w:rPr>
                <w:bCs/>
                <w:color w:val="000000"/>
                <w:szCs w:val="24"/>
                <w:lang w:val="fr-FR"/>
              </w:rPr>
              <w:t>Mbrojtja e p</w:t>
            </w:r>
            <w:r>
              <w:rPr>
                <w:bCs/>
                <w:color w:val="000000"/>
                <w:szCs w:val="24"/>
                <w:lang w:val="fr-FR"/>
              </w:rPr>
              <w:t>r</w:t>
            </w:r>
            <w:r w:rsidRPr="007458FC">
              <w:rPr>
                <w:bCs/>
                <w:color w:val="000000"/>
                <w:szCs w:val="24"/>
                <w:lang w:val="fr-FR"/>
              </w:rPr>
              <w:t>on</w:t>
            </w:r>
            <w:r w:rsidR="003A2B1A">
              <w:rPr>
                <w:bCs/>
                <w:color w:val="000000"/>
                <w:szCs w:val="24"/>
                <w:lang w:val="fr-FR"/>
              </w:rPr>
              <w:t>ë</w:t>
            </w:r>
            <w:r w:rsidRPr="007458FC">
              <w:rPr>
                <w:bCs/>
                <w:color w:val="000000"/>
                <w:szCs w:val="24"/>
                <w:lang w:val="fr-FR"/>
              </w:rPr>
              <w:t>s publike, si dhe rritja e vler</w:t>
            </w:r>
            <w:r w:rsidR="003A2B1A">
              <w:rPr>
                <w:bCs/>
                <w:color w:val="000000"/>
                <w:szCs w:val="24"/>
                <w:lang w:val="fr-FR"/>
              </w:rPr>
              <w:t>ë</w:t>
            </w:r>
            <w:r w:rsidRPr="007458FC">
              <w:rPr>
                <w:bCs/>
                <w:color w:val="000000"/>
                <w:szCs w:val="24"/>
                <w:lang w:val="fr-FR"/>
              </w:rPr>
              <w:t>s s</w:t>
            </w:r>
            <w:r w:rsidR="003A2B1A">
              <w:rPr>
                <w:bCs/>
                <w:color w:val="000000"/>
                <w:szCs w:val="24"/>
                <w:lang w:val="fr-FR"/>
              </w:rPr>
              <w:t>ë</w:t>
            </w:r>
            <w:r w:rsidRPr="007458FC">
              <w:rPr>
                <w:bCs/>
                <w:color w:val="000000"/>
                <w:szCs w:val="24"/>
                <w:lang w:val="fr-FR"/>
              </w:rPr>
              <w:t xml:space="preserve"> saj</w:t>
            </w:r>
            <w:r w:rsidR="0000066E">
              <w:rPr>
                <w:bCs/>
                <w:color w:val="000000"/>
                <w:szCs w:val="24"/>
                <w:lang w:val="fr-FR"/>
              </w:rPr>
              <w:t>.</w:t>
            </w:r>
          </w:p>
          <w:p w14:paraId="1A4BFB8F" w14:textId="4B82AB0E" w:rsidR="001E0D36" w:rsidRPr="00F0611D" w:rsidRDefault="001E0D36" w:rsidP="00C42F5F">
            <w:pPr>
              <w:spacing w:line="276" w:lineRule="auto"/>
              <w:jc w:val="both"/>
              <w:rPr>
                <w:color w:val="000000" w:themeColor="text1"/>
                <w:szCs w:val="24"/>
                <w:lang w:val="fr-FR"/>
              </w:rPr>
            </w:pPr>
          </w:p>
        </w:tc>
      </w:tr>
      <w:tr w:rsidR="00CA40EE" w:rsidRPr="00325A1F" w14:paraId="45B1D8B9" w14:textId="77777777" w:rsidTr="1044839F">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4CC98" w14:textId="77777777" w:rsidR="00CA40EE" w:rsidRPr="004467CB" w:rsidRDefault="00CA40EE" w:rsidP="00244235">
            <w:pPr>
              <w:spacing w:line="276" w:lineRule="auto"/>
              <w:jc w:val="both"/>
              <w:rPr>
                <w:b/>
                <w:szCs w:val="24"/>
                <w:lang w:val="sq-AL"/>
              </w:rPr>
            </w:pPr>
            <w:r w:rsidRPr="004467CB">
              <w:rPr>
                <w:b/>
                <w:szCs w:val="24"/>
                <w:lang w:val="sq-AL"/>
              </w:rPr>
              <w:lastRenderedPageBreak/>
              <w:t xml:space="preserve">ARSYETIMI I OPSIONIT TË PREFERUAR </w:t>
            </w:r>
          </w:p>
          <w:p w14:paraId="4EF9AB60" w14:textId="77777777" w:rsidR="006B4B0D" w:rsidRPr="004467CB" w:rsidRDefault="006E7CFB" w:rsidP="00244235">
            <w:pPr>
              <w:spacing w:line="276" w:lineRule="auto"/>
              <w:jc w:val="both"/>
              <w:rPr>
                <w:i/>
                <w:szCs w:val="24"/>
                <w:lang w:val="it-IT"/>
              </w:rPr>
            </w:pPr>
            <w:r w:rsidRPr="00244235">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F70940">
              <w:rPr>
                <w:i/>
                <w:szCs w:val="24"/>
                <w:lang w:val="fr-FR"/>
              </w:rPr>
              <w:instrText xml:space="preserve"> FORMTEXT </w:instrText>
            </w:r>
            <w:r w:rsidRPr="00244235">
              <w:rPr>
                <w:i/>
                <w:szCs w:val="24"/>
              </w:rPr>
            </w:r>
            <w:r w:rsidRPr="00244235">
              <w:rPr>
                <w:i/>
                <w:szCs w:val="24"/>
              </w:rPr>
              <w:fldChar w:fldCharType="separate"/>
            </w:r>
            <w:r w:rsidRPr="00F70940">
              <w:rPr>
                <w:i/>
                <w:noProof/>
                <w:szCs w:val="24"/>
                <w:lang w:val="fr-FR"/>
              </w:rPr>
              <w:t xml:space="preserve">Shpjegoni arsyet për zgjedhjen e opsionit të preferuar. Ju lutemi jepni nëse është e mundur koston dhe përfitimin me vlerë të përcaktuar monetare. </w:t>
            </w:r>
            <w:r w:rsidRPr="004467CB">
              <w:rPr>
                <w:i/>
                <w:noProof/>
                <w:szCs w:val="24"/>
                <w:lang w:val="it-IT"/>
              </w:rPr>
              <w:t>(jo më shumë se 7 rreshta)</w:t>
            </w:r>
            <w:r w:rsidRPr="00244235">
              <w:rPr>
                <w:i/>
                <w:szCs w:val="24"/>
              </w:rPr>
              <w:fldChar w:fldCharType="end"/>
            </w:r>
          </w:p>
          <w:p w14:paraId="5B3058A4" w14:textId="77777777" w:rsidR="001E0D36" w:rsidRPr="004467CB" w:rsidRDefault="001E0D36" w:rsidP="00244235">
            <w:pPr>
              <w:spacing w:line="276" w:lineRule="auto"/>
              <w:jc w:val="both"/>
              <w:rPr>
                <w:i/>
                <w:szCs w:val="24"/>
                <w:lang w:val="it-IT"/>
              </w:rPr>
            </w:pPr>
          </w:p>
          <w:p w14:paraId="68C57274" w14:textId="77777777" w:rsidR="001F5996" w:rsidRPr="00244235" w:rsidRDefault="001F5996" w:rsidP="00BF3E57">
            <w:pPr>
              <w:spacing w:line="276" w:lineRule="auto"/>
              <w:jc w:val="both"/>
              <w:rPr>
                <w:color w:val="000000"/>
                <w:szCs w:val="24"/>
                <w:lang w:val="it-IT"/>
              </w:rPr>
            </w:pPr>
            <w:r w:rsidRPr="00244235">
              <w:rPr>
                <w:color w:val="000000"/>
                <w:szCs w:val="24"/>
                <w:lang w:val="it-IT"/>
              </w:rPr>
              <w:t>Opsioni i rekomanduar/i preferuar është:</w:t>
            </w:r>
          </w:p>
          <w:p w14:paraId="1D3976F6" w14:textId="77777777" w:rsidR="000548CD" w:rsidRPr="004467CB" w:rsidRDefault="000548CD" w:rsidP="00244235">
            <w:pPr>
              <w:spacing w:line="276" w:lineRule="auto"/>
              <w:jc w:val="both"/>
              <w:rPr>
                <w:b/>
                <w:szCs w:val="24"/>
                <w:lang w:val="it-IT"/>
              </w:rPr>
            </w:pPr>
          </w:p>
          <w:p w14:paraId="0A6225DD" w14:textId="6722C6E1" w:rsidR="001F5996" w:rsidRPr="004467CB" w:rsidRDefault="001F5996" w:rsidP="00244235">
            <w:pPr>
              <w:spacing w:line="276" w:lineRule="auto"/>
              <w:jc w:val="both"/>
              <w:rPr>
                <w:b/>
                <w:szCs w:val="24"/>
                <w:lang w:val="it-IT"/>
              </w:rPr>
            </w:pPr>
            <w:r w:rsidRPr="004467CB">
              <w:rPr>
                <w:b/>
                <w:szCs w:val="24"/>
                <w:lang w:val="it-IT"/>
              </w:rPr>
              <w:t xml:space="preserve">Opsioni </w:t>
            </w:r>
            <w:r w:rsidR="007458FC">
              <w:rPr>
                <w:b/>
                <w:szCs w:val="24"/>
                <w:lang w:val="it-IT"/>
              </w:rPr>
              <w:t>2</w:t>
            </w:r>
            <w:r w:rsidRPr="004467CB">
              <w:rPr>
                <w:b/>
                <w:szCs w:val="24"/>
                <w:lang w:val="it-IT"/>
              </w:rPr>
              <w:t xml:space="preserve"> </w:t>
            </w:r>
          </w:p>
          <w:p w14:paraId="01B3C7E5" w14:textId="77777777" w:rsidR="007458FC" w:rsidRDefault="007458FC" w:rsidP="00244235">
            <w:pPr>
              <w:spacing w:line="276" w:lineRule="auto"/>
              <w:jc w:val="both"/>
              <w:rPr>
                <w:szCs w:val="24"/>
                <w:lang w:val="it-IT"/>
              </w:rPr>
            </w:pPr>
          </w:p>
          <w:p w14:paraId="7DF3AFA8" w14:textId="52AE9C14" w:rsidR="007458FC" w:rsidRDefault="00E17D14" w:rsidP="00244235">
            <w:pPr>
              <w:spacing w:line="276" w:lineRule="auto"/>
              <w:jc w:val="both"/>
              <w:rPr>
                <w:szCs w:val="24"/>
              </w:rPr>
            </w:pPr>
            <w:r>
              <w:rPr>
                <w:szCs w:val="24"/>
                <w:lang w:val="it-IT"/>
              </w:rPr>
              <w:t>Vet</w:t>
            </w:r>
            <w:r w:rsidR="003A2B1A">
              <w:rPr>
                <w:szCs w:val="24"/>
                <w:lang w:val="it-IT"/>
              </w:rPr>
              <w:t>ë</w:t>
            </w:r>
            <w:r>
              <w:rPr>
                <w:szCs w:val="24"/>
                <w:lang w:val="it-IT"/>
              </w:rPr>
              <w:t>m n</w:t>
            </w:r>
            <w:r w:rsidR="003A2B1A">
              <w:rPr>
                <w:szCs w:val="24"/>
                <w:lang w:val="it-IT"/>
              </w:rPr>
              <w:t>ë</w:t>
            </w:r>
            <w:r>
              <w:rPr>
                <w:szCs w:val="24"/>
                <w:lang w:val="it-IT"/>
              </w:rPr>
              <w:t>p</w:t>
            </w:r>
            <w:r w:rsidR="003A2B1A">
              <w:rPr>
                <w:szCs w:val="24"/>
                <w:lang w:val="it-IT"/>
              </w:rPr>
              <w:t>ë</w:t>
            </w:r>
            <w:r>
              <w:rPr>
                <w:szCs w:val="24"/>
                <w:lang w:val="it-IT"/>
              </w:rPr>
              <w:t>rmjet miratimit t</w:t>
            </w:r>
            <w:r w:rsidR="003A2B1A">
              <w:rPr>
                <w:szCs w:val="24"/>
                <w:lang w:val="it-IT"/>
              </w:rPr>
              <w:t>ë</w:t>
            </w:r>
            <w:r>
              <w:rPr>
                <w:szCs w:val="24"/>
                <w:lang w:val="it-IT"/>
              </w:rPr>
              <w:t xml:space="preserve"> nj</w:t>
            </w:r>
            <w:r w:rsidR="003A2B1A">
              <w:rPr>
                <w:szCs w:val="24"/>
                <w:lang w:val="it-IT"/>
              </w:rPr>
              <w:t>ë</w:t>
            </w:r>
            <w:r>
              <w:rPr>
                <w:szCs w:val="24"/>
                <w:lang w:val="it-IT"/>
              </w:rPr>
              <w:t xml:space="preserve"> ligji t</w:t>
            </w:r>
            <w:r w:rsidR="003A2B1A">
              <w:rPr>
                <w:szCs w:val="24"/>
                <w:lang w:val="it-IT"/>
              </w:rPr>
              <w:t>ë</w:t>
            </w:r>
            <w:r>
              <w:rPr>
                <w:szCs w:val="24"/>
                <w:lang w:val="it-IT"/>
              </w:rPr>
              <w:t xml:space="preserve"> ri, </w:t>
            </w:r>
            <w:r w:rsidRPr="00E17D14">
              <w:rPr>
                <w:szCs w:val="24"/>
                <w:lang w:val="sq-AL"/>
              </w:rPr>
              <w:t>mund të arrihet objektivat dhe rezultatet e synuara të këtij propozimi.  </w:t>
            </w:r>
            <w:r w:rsidRPr="00E17D14">
              <w:rPr>
                <w:szCs w:val="24"/>
              </w:rPr>
              <w:t> </w:t>
            </w:r>
          </w:p>
          <w:p w14:paraId="28EFCF3C" w14:textId="77777777" w:rsidR="00E17D14" w:rsidRDefault="00E17D14" w:rsidP="00244235">
            <w:pPr>
              <w:spacing w:line="276" w:lineRule="auto"/>
              <w:jc w:val="both"/>
              <w:rPr>
                <w:szCs w:val="24"/>
              </w:rPr>
            </w:pPr>
          </w:p>
          <w:p w14:paraId="660A3D2A" w14:textId="4B7AF045" w:rsidR="00E17D14" w:rsidRDefault="00E17D14" w:rsidP="00244235">
            <w:pPr>
              <w:spacing w:line="276" w:lineRule="auto"/>
              <w:jc w:val="both"/>
              <w:rPr>
                <w:szCs w:val="24"/>
              </w:rPr>
            </w:pPr>
            <w:r>
              <w:rPr>
                <w:szCs w:val="24"/>
              </w:rPr>
              <w:t>Sikurse argumentuam dhe m</w:t>
            </w:r>
            <w:r w:rsidR="003A2B1A">
              <w:rPr>
                <w:szCs w:val="24"/>
              </w:rPr>
              <w:t>ë</w:t>
            </w:r>
            <w:r>
              <w:rPr>
                <w:szCs w:val="24"/>
              </w:rPr>
              <w:t xml:space="preserve"> </w:t>
            </w:r>
            <w:proofErr w:type="gramStart"/>
            <w:r>
              <w:rPr>
                <w:szCs w:val="24"/>
              </w:rPr>
              <w:t>sip</w:t>
            </w:r>
            <w:r w:rsidR="003A2B1A">
              <w:rPr>
                <w:szCs w:val="24"/>
              </w:rPr>
              <w:t>ë</w:t>
            </w:r>
            <w:r>
              <w:rPr>
                <w:szCs w:val="24"/>
              </w:rPr>
              <w:t xml:space="preserve">r, </w:t>
            </w:r>
            <w:r>
              <w:t xml:space="preserve"> </w:t>
            </w:r>
            <w:r>
              <w:rPr>
                <w:szCs w:val="24"/>
              </w:rPr>
              <w:t>k</w:t>
            </w:r>
            <w:r w:rsidRPr="00E17D14">
              <w:rPr>
                <w:szCs w:val="24"/>
              </w:rPr>
              <w:t>y</w:t>
            </w:r>
            <w:proofErr w:type="gramEnd"/>
            <w:r w:rsidRPr="00E17D14">
              <w:rPr>
                <w:szCs w:val="24"/>
              </w:rPr>
              <w:t xml:space="preserve"> opsion do të ndikonte në zgjidhjen e problemit në themel, si dhe do të konsolidonte të gjitha parashikimet ligjore që rregullojnë procedura të cilat janë në funksion të zbatimit të një objekti të njëjtë.</w:t>
            </w:r>
            <w:r>
              <w:rPr>
                <w:szCs w:val="24"/>
              </w:rPr>
              <w:t xml:space="preserve"> </w:t>
            </w:r>
            <w:r w:rsidR="00374544">
              <w:rPr>
                <w:szCs w:val="24"/>
              </w:rPr>
              <w:t>N</w:t>
            </w:r>
            <w:r w:rsidR="003A2B1A">
              <w:rPr>
                <w:szCs w:val="24"/>
              </w:rPr>
              <w:t>ë</w:t>
            </w:r>
            <w:r w:rsidR="00374544">
              <w:rPr>
                <w:szCs w:val="24"/>
              </w:rPr>
              <w:t>p</w:t>
            </w:r>
            <w:r w:rsidR="003A2B1A">
              <w:rPr>
                <w:szCs w:val="24"/>
              </w:rPr>
              <w:t>ë</w:t>
            </w:r>
            <w:r w:rsidR="00374544">
              <w:rPr>
                <w:szCs w:val="24"/>
              </w:rPr>
              <w:t>rmjet, miratimit t</w:t>
            </w:r>
            <w:r w:rsidR="003A2B1A">
              <w:rPr>
                <w:szCs w:val="24"/>
              </w:rPr>
              <w:t>ë</w:t>
            </w:r>
            <w:r w:rsidR="00374544">
              <w:rPr>
                <w:szCs w:val="24"/>
              </w:rPr>
              <w:t xml:space="preserve"> nj</w:t>
            </w:r>
            <w:r w:rsidR="003A2B1A">
              <w:rPr>
                <w:szCs w:val="24"/>
              </w:rPr>
              <w:t>ë</w:t>
            </w:r>
            <w:r w:rsidR="00374544">
              <w:rPr>
                <w:szCs w:val="24"/>
              </w:rPr>
              <w:t xml:space="preserve"> ligji t</w:t>
            </w:r>
            <w:r w:rsidR="003A2B1A">
              <w:rPr>
                <w:szCs w:val="24"/>
              </w:rPr>
              <w:t>ë</w:t>
            </w:r>
            <w:r w:rsidR="00374544">
              <w:rPr>
                <w:szCs w:val="24"/>
              </w:rPr>
              <w:t xml:space="preserve"> ri do t</w:t>
            </w:r>
            <w:r w:rsidR="003A2B1A">
              <w:rPr>
                <w:szCs w:val="24"/>
              </w:rPr>
              <w:t>ë</w:t>
            </w:r>
            <w:r w:rsidR="00374544">
              <w:rPr>
                <w:szCs w:val="24"/>
              </w:rPr>
              <w:t xml:space="preserve"> zgjidhej problem</w:t>
            </w:r>
            <w:r w:rsidR="00734ECC">
              <w:rPr>
                <w:szCs w:val="24"/>
              </w:rPr>
              <w:t>i</w:t>
            </w:r>
            <w:r w:rsidR="00374544">
              <w:rPr>
                <w:szCs w:val="24"/>
              </w:rPr>
              <w:t xml:space="preserve"> n</w:t>
            </w:r>
            <w:r w:rsidR="003A2B1A">
              <w:rPr>
                <w:szCs w:val="24"/>
              </w:rPr>
              <w:t>ë</w:t>
            </w:r>
            <w:r w:rsidR="00374544">
              <w:rPr>
                <w:szCs w:val="24"/>
              </w:rPr>
              <w:t xml:space="preserve"> gjenez</w:t>
            </w:r>
            <w:r w:rsidR="003A2B1A">
              <w:rPr>
                <w:szCs w:val="24"/>
              </w:rPr>
              <w:t>ë</w:t>
            </w:r>
            <w:r w:rsidR="00374544">
              <w:rPr>
                <w:szCs w:val="24"/>
              </w:rPr>
              <w:t>n e tij, problem i cili konsiston n</w:t>
            </w:r>
            <w:r w:rsidR="003A2B1A">
              <w:rPr>
                <w:szCs w:val="24"/>
              </w:rPr>
              <w:t>ë</w:t>
            </w:r>
            <w:r w:rsidR="00374544">
              <w:rPr>
                <w:szCs w:val="24"/>
              </w:rPr>
              <w:t xml:space="preserve"> nj</w:t>
            </w:r>
            <w:r w:rsidR="003A2B1A">
              <w:rPr>
                <w:szCs w:val="24"/>
              </w:rPr>
              <w:t>ë</w:t>
            </w:r>
            <w:r w:rsidR="00374544">
              <w:rPr>
                <w:szCs w:val="24"/>
              </w:rPr>
              <w:t xml:space="preserve"> kuad</w:t>
            </w:r>
            <w:r w:rsidR="003A2B1A">
              <w:rPr>
                <w:szCs w:val="24"/>
              </w:rPr>
              <w:t>ë</w:t>
            </w:r>
            <w:r w:rsidR="00374544">
              <w:rPr>
                <w:szCs w:val="24"/>
              </w:rPr>
              <w:t>r ligjor t</w:t>
            </w:r>
            <w:r w:rsidR="003A2B1A">
              <w:rPr>
                <w:szCs w:val="24"/>
              </w:rPr>
              <w:t>ë</w:t>
            </w:r>
            <w:r w:rsidR="00374544">
              <w:rPr>
                <w:szCs w:val="24"/>
              </w:rPr>
              <w:t xml:space="preserve"> cop</w:t>
            </w:r>
            <w:r w:rsidR="003A2B1A">
              <w:rPr>
                <w:szCs w:val="24"/>
              </w:rPr>
              <w:t>ë</w:t>
            </w:r>
            <w:r w:rsidR="00374544">
              <w:rPr>
                <w:szCs w:val="24"/>
              </w:rPr>
              <w:t>zuar. Nj</w:t>
            </w:r>
            <w:r w:rsidR="003A2B1A">
              <w:rPr>
                <w:szCs w:val="24"/>
              </w:rPr>
              <w:t>ë</w:t>
            </w:r>
            <w:r w:rsidR="00374544">
              <w:rPr>
                <w:szCs w:val="24"/>
              </w:rPr>
              <w:t xml:space="preserve"> kuad</w:t>
            </w:r>
            <w:r w:rsidR="003A2B1A">
              <w:rPr>
                <w:szCs w:val="24"/>
              </w:rPr>
              <w:t>ë</w:t>
            </w:r>
            <w:r w:rsidR="00374544">
              <w:rPr>
                <w:szCs w:val="24"/>
              </w:rPr>
              <w:t>r ligjor i cop</w:t>
            </w:r>
            <w:r w:rsidR="003A2B1A">
              <w:rPr>
                <w:szCs w:val="24"/>
              </w:rPr>
              <w:t>ë</w:t>
            </w:r>
            <w:r w:rsidR="00374544">
              <w:rPr>
                <w:szCs w:val="24"/>
              </w:rPr>
              <w:t>zuar, shfaq n</w:t>
            </w:r>
            <w:r w:rsidR="003A2B1A">
              <w:rPr>
                <w:szCs w:val="24"/>
              </w:rPr>
              <w:t>ë</w:t>
            </w:r>
            <w:r w:rsidR="00374544">
              <w:rPr>
                <w:szCs w:val="24"/>
              </w:rPr>
              <w:t xml:space="preserve"> zbatim problematika t</w:t>
            </w:r>
            <w:r w:rsidR="003A2B1A">
              <w:rPr>
                <w:szCs w:val="24"/>
              </w:rPr>
              <w:t>ë</w:t>
            </w:r>
            <w:r w:rsidR="00374544">
              <w:rPr>
                <w:szCs w:val="24"/>
              </w:rPr>
              <w:t xml:space="preserve"> cilat ndikojn</w:t>
            </w:r>
            <w:r w:rsidR="003A2B1A">
              <w:rPr>
                <w:szCs w:val="24"/>
              </w:rPr>
              <w:t>ë</w:t>
            </w:r>
            <w:r w:rsidR="00374544">
              <w:rPr>
                <w:szCs w:val="24"/>
              </w:rPr>
              <w:t xml:space="preserve"> rrjedhimisht n</w:t>
            </w:r>
            <w:r w:rsidR="003A2B1A">
              <w:rPr>
                <w:szCs w:val="24"/>
              </w:rPr>
              <w:t>ë</w:t>
            </w:r>
            <w:r w:rsidR="00374544">
              <w:rPr>
                <w:szCs w:val="24"/>
              </w:rPr>
              <w:t xml:space="preserve"> nj</w:t>
            </w:r>
            <w:r w:rsidR="003A2B1A">
              <w:rPr>
                <w:szCs w:val="24"/>
              </w:rPr>
              <w:t>ë</w:t>
            </w:r>
            <w:r w:rsidR="00374544">
              <w:rPr>
                <w:szCs w:val="24"/>
              </w:rPr>
              <w:t xml:space="preserve"> administrim joefikas t</w:t>
            </w:r>
            <w:r w:rsidR="003A2B1A">
              <w:rPr>
                <w:szCs w:val="24"/>
              </w:rPr>
              <w:t>ë</w:t>
            </w:r>
            <w:r w:rsidR="00374544">
              <w:rPr>
                <w:szCs w:val="24"/>
              </w:rPr>
              <w:t xml:space="preserve"> pron</w:t>
            </w:r>
            <w:r w:rsidR="003A2B1A">
              <w:rPr>
                <w:szCs w:val="24"/>
              </w:rPr>
              <w:t>ë</w:t>
            </w:r>
            <w:r w:rsidR="00374544">
              <w:rPr>
                <w:szCs w:val="24"/>
              </w:rPr>
              <w:t>s shtet</w:t>
            </w:r>
            <w:r w:rsidR="003A2B1A">
              <w:rPr>
                <w:szCs w:val="24"/>
              </w:rPr>
              <w:t>ë</w:t>
            </w:r>
            <w:r w:rsidR="00374544">
              <w:rPr>
                <w:szCs w:val="24"/>
              </w:rPr>
              <w:t>rore, duke krijuar v</w:t>
            </w:r>
            <w:r w:rsidR="003A2B1A">
              <w:rPr>
                <w:szCs w:val="24"/>
              </w:rPr>
              <w:t>ë</w:t>
            </w:r>
            <w:r w:rsidR="00374544">
              <w:rPr>
                <w:szCs w:val="24"/>
              </w:rPr>
              <w:t>shtir</w:t>
            </w:r>
            <w:r w:rsidR="003A2B1A">
              <w:rPr>
                <w:szCs w:val="24"/>
              </w:rPr>
              <w:t>ë</w:t>
            </w:r>
            <w:r w:rsidR="00374544">
              <w:rPr>
                <w:szCs w:val="24"/>
              </w:rPr>
              <w:t>si n</w:t>
            </w:r>
            <w:r w:rsidR="003A2B1A">
              <w:rPr>
                <w:szCs w:val="24"/>
              </w:rPr>
              <w:t>ë</w:t>
            </w:r>
            <w:r w:rsidR="00374544">
              <w:rPr>
                <w:szCs w:val="24"/>
              </w:rPr>
              <w:t xml:space="preserve"> interpretim, si dhe munges</w:t>
            </w:r>
            <w:r w:rsidR="003A2B1A">
              <w:rPr>
                <w:szCs w:val="24"/>
              </w:rPr>
              <w:t>ë</w:t>
            </w:r>
            <w:r w:rsidR="00374544">
              <w:rPr>
                <w:szCs w:val="24"/>
              </w:rPr>
              <w:t xml:space="preserve"> </w:t>
            </w:r>
            <w:r w:rsidR="00734ECC">
              <w:rPr>
                <w:szCs w:val="24"/>
              </w:rPr>
              <w:t>k</w:t>
            </w:r>
            <w:r w:rsidR="00374544">
              <w:rPr>
                <w:szCs w:val="24"/>
              </w:rPr>
              <w:t>oherence nd</w:t>
            </w:r>
            <w:r w:rsidR="003A2B1A">
              <w:rPr>
                <w:szCs w:val="24"/>
              </w:rPr>
              <w:t>ë</w:t>
            </w:r>
            <w:r w:rsidR="00374544">
              <w:rPr>
                <w:szCs w:val="24"/>
              </w:rPr>
              <w:t>rmjet institucioneve t</w:t>
            </w:r>
            <w:r w:rsidR="003A2B1A">
              <w:rPr>
                <w:szCs w:val="24"/>
              </w:rPr>
              <w:t>ë</w:t>
            </w:r>
            <w:r w:rsidR="00374544">
              <w:rPr>
                <w:szCs w:val="24"/>
              </w:rPr>
              <w:t xml:space="preserve"> cilat jan</w:t>
            </w:r>
            <w:r w:rsidR="003A2B1A">
              <w:rPr>
                <w:szCs w:val="24"/>
              </w:rPr>
              <w:t>ë</w:t>
            </w:r>
            <w:r w:rsidR="00374544">
              <w:rPr>
                <w:szCs w:val="24"/>
              </w:rPr>
              <w:t xml:space="preserve"> t</w:t>
            </w:r>
            <w:r w:rsidR="003A2B1A">
              <w:rPr>
                <w:szCs w:val="24"/>
              </w:rPr>
              <w:t>ë</w:t>
            </w:r>
            <w:r w:rsidR="00374544">
              <w:rPr>
                <w:szCs w:val="24"/>
              </w:rPr>
              <w:t xml:space="preserve"> ngarkuar nga disa akte n</w:t>
            </w:r>
            <w:r w:rsidR="003A2B1A">
              <w:rPr>
                <w:szCs w:val="24"/>
              </w:rPr>
              <w:t>ë</w:t>
            </w:r>
            <w:r w:rsidR="00374544">
              <w:rPr>
                <w:szCs w:val="24"/>
              </w:rPr>
              <w:t xml:space="preserve"> kryerjen e procedurave t</w:t>
            </w:r>
            <w:r w:rsidR="003A2B1A">
              <w:rPr>
                <w:szCs w:val="24"/>
              </w:rPr>
              <w:t>ë</w:t>
            </w:r>
            <w:r w:rsidR="00374544">
              <w:rPr>
                <w:szCs w:val="24"/>
              </w:rPr>
              <w:t xml:space="preserve"> ndryshme, n</w:t>
            </w:r>
            <w:r w:rsidR="003A2B1A">
              <w:rPr>
                <w:szCs w:val="24"/>
              </w:rPr>
              <w:t>ë</w:t>
            </w:r>
            <w:r w:rsidR="00374544">
              <w:rPr>
                <w:szCs w:val="24"/>
              </w:rPr>
              <w:t xml:space="preserve"> funksion t</w:t>
            </w:r>
            <w:r w:rsidR="003A2B1A">
              <w:rPr>
                <w:szCs w:val="24"/>
              </w:rPr>
              <w:t>ë</w:t>
            </w:r>
            <w:r w:rsidR="00374544">
              <w:rPr>
                <w:szCs w:val="24"/>
              </w:rPr>
              <w:t xml:space="preserve"> pron</w:t>
            </w:r>
            <w:r w:rsidR="003A2B1A">
              <w:rPr>
                <w:szCs w:val="24"/>
              </w:rPr>
              <w:t>ë</w:t>
            </w:r>
            <w:r w:rsidR="00374544">
              <w:rPr>
                <w:szCs w:val="24"/>
              </w:rPr>
              <w:t>s shtet</w:t>
            </w:r>
            <w:r w:rsidR="003A2B1A">
              <w:rPr>
                <w:szCs w:val="24"/>
              </w:rPr>
              <w:t>ë</w:t>
            </w:r>
            <w:r w:rsidR="00374544">
              <w:rPr>
                <w:szCs w:val="24"/>
              </w:rPr>
              <w:t>rore.</w:t>
            </w:r>
          </w:p>
          <w:p w14:paraId="7FE88969" w14:textId="77777777" w:rsidR="003A2B1A" w:rsidRDefault="003A2B1A" w:rsidP="00244235">
            <w:pPr>
              <w:spacing w:line="276" w:lineRule="auto"/>
              <w:jc w:val="both"/>
              <w:rPr>
                <w:szCs w:val="24"/>
              </w:rPr>
            </w:pPr>
          </w:p>
          <w:p w14:paraId="0A02C6E5" w14:textId="1A42CBB7" w:rsidR="003A2B1A" w:rsidRDefault="003A2B1A" w:rsidP="00244235">
            <w:pPr>
              <w:spacing w:line="276" w:lineRule="auto"/>
              <w:jc w:val="both"/>
              <w:rPr>
                <w:szCs w:val="24"/>
              </w:rPr>
            </w:pPr>
            <w:r>
              <w:rPr>
                <w:szCs w:val="24"/>
              </w:rPr>
              <w:t xml:space="preserve">Përsa më sipër, krijimi i një kornize ligjore të njëjtë, e cila do të trajtonte në një akt të vetëm procedurat e ndryshme të cilave u nënshtrohen pronat shtetërore do të ndikojë drejtëpërdrejt në shmangien e një situatë e cila në praktikë shkakton problematika jo pak të rëndësishme, siç është </w:t>
            </w:r>
            <w:r w:rsidR="00786BEF">
              <w:rPr>
                <w:szCs w:val="24"/>
              </w:rPr>
              <w:t>ndikimi n</w:t>
            </w:r>
            <w:r w:rsidR="00E04895">
              <w:rPr>
                <w:szCs w:val="24"/>
              </w:rPr>
              <w:t>ë</w:t>
            </w:r>
            <w:r w:rsidR="00786BEF">
              <w:rPr>
                <w:szCs w:val="24"/>
              </w:rPr>
              <w:t xml:space="preserve"> parimin e</w:t>
            </w:r>
            <w:r>
              <w:rPr>
                <w:szCs w:val="24"/>
              </w:rPr>
              <w:t xml:space="preserve"> sigurisë juridike. Vlerësojmë, se kjo situatë sjell </w:t>
            </w:r>
            <w:r w:rsidR="00786BEF">
              <w:rPr>
                <w:szCs w:val="24"/>
              </w:rPr>
              <w:t>ndikim n</w:t>
            </w:r>
            <w:r w:rsidR="00E04895">
              <w:rPr>
                <w:szCs w:val="24"/>
              </w:rPr>
              <w:t>ë</w:t>
            </w:r>
            <w:r w:rsidR="00786BEF">
              <w:rPr>
                <w:szCs w:val="24"/>
              </w:rPr>
              <w:t xml:space="preserve"> parimin e</w:t>
            </w:r>
            <w:r>
              <w:rPr>
                <w:szCs w:val="24"/>
              </w:rPr>
              <w:t xml:space="preserve"> sigurisë juridike pasi subjektet mund të hasin vështirësi në konsultimin e disa dokumenteve të ndryshme.</w:t>
            </w:r>
          </w:p>
          <w:p w14:paraId="5161C154" w14:textId="77777777" w:rsidR="003A2B1A" w:rsidRDefault="003A2B1A" w:rsidP="00244235">
            <w:pPr>
              <w:spacing w:line="276" w:lineRule="auto"/>
              <w:jc w:val="both"/>
              <w:rPr>
                <w:szCs w:val="24"/>
              </w:rPr>
            </w:pPr>
          </w:p>
          <w:p w14:paraId="4EBECE1A" w14:textId="0D9C4254" w:rsidR="007458FC" w:rsidRDefault="003A2B1A" w:rsidP="00244235">
            <w:pPr>
              <w:spacing w:line="276" w:lineRule="auto"/>
              <w:jc w:val="both"/>
              <w:rPr>
                <w:szCs w:val="24"/>
                <w:lang w:val="it-IT"/>
              </w:rPr>
            </w:pPr>
            <w:r>
              <w:rPr>
                <w:szCs w:val="24"/>
              </w:rPr>
              <w:lastRenderedPageBreak/>
              <w:t>Gjithashtu, ndjekja e këtoj opsioni do të sillte arritjen e koherencës së kuadrit ligjor me problematikat apo zhvillimet aktuale që ka pësuar zhvillimi i pronave shtetërore, si një proces dinamik i cili u nënshtrohet zhvillimeve të ndryshme dhe të shpeshta.</w:t>
            </w:r>
          </w:p>
          <w:p w14:paraId="4F8F8D26" w14:textId="77777777" w:rsidR="007458FC" w:rsidRDefault="007458FC" w:rsidP="00244235">
            <w:pPr>
              <w:spacing w:line="276" w:lineRule="auto"/>
              <w:jc w:val="both"/>
              <w:rPr>
                <w:szCs w:val="24"/>
                <w:lang w:val="it-IT"/>
              </w:rPr>
            </w:pPr>
          </w:p>
          <w:p w14:paraId="36C88E38" w14:textId="08F58F85" w:rsidR="00CA40EE" w:rsidRPr="00244235" w:rsidRDefault="72AAA341" w:rsidP="00244235">
            <w:pPr>
              <w:spacing w:line="276" w:lineRule="auto"/>
              <w:jc w:val="both"/>
              <w:rPr>
                <w:b/>
                <w:bCs/>
                <w:szCs w:val="24"/>
                <w:lang w:val="sq-AL"/>
              </w:rPr>
            </w:pPr>
            <w:r w:rsidRPr="00244235">
              <w:rPr>
                <w:b/>
                <w:bCs/>
                <w:szCs w:val="24"/>
                <w:lang w:val="sq-AL"/>
              </w:rPr>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4467CB" w14:paraId="3B4EFA91" w14:textId="77777777" w:rsidTr="006B4B0D">
              <w:tc>
                <w:tcPr>
                  <w:tcW w:w="2928" w:type="dxa"/>
                  <w:shd w:val="clear" w:color="auto" w:fill="D9D9D9" w:themeFill="background1" w:themeFillShade="D9"/>
                </w:tcPr>
                <w:p w14:paraId="4704DADA" w14:textId="77777777" w:rsidR="00CA40EE" w:rsidRPr="004467CB" w:rsidRDefault="00CA40EE" w:rsidP="00D7221F">
                  <w:pPr>
                    <w:framePr w:hSpace="187" w:wrap="around" w:vAnchor="page" w:hAnchor="margin" w:y="1758"/>
                    <w:spacing w:line="276" w:lineRule="auto"/>
                    <w:suppressOverlap/>
                    <w:jc w:val="center"/>
                    <w:rPr>
                      <w:b/>
                      <w:szCs w:val="24"/>
                      <w:lang w:val="sq-AL"/>
                    </w:rPr>
                  </w:pPr>
                  <w:r w:rsidRPr="004467CB">
                    <w:rPr>
                      <w:b/>
                      <w:szCs w:val="24"/>
                      <w:lang w:val="sq-AL"/>
                    </w:rPr>
                    <w:t xml:space="preserve">Viti </w:t>
                  </w:r>
                  <w:r w:rsidR="00315292" w:rsidRPr="00244235">
                    <w:rPr>
                      <w:b/>
                      <w:szCs w:val="24"/>
                      <w:u w:val="single"/>
                    </w:rPr>
                    <w:fldChar w:fldCharType="begin">
                      <w:ffData>
                        <w:name w:val="viti1"/>
                        <w:enabled/>
                        <w:calcOnExit w:val="0"/>
                        <w:textInput>
                          <w:type w:val="number"/>
                          <w:default w:val="1"/>
                          <w:maxLength w:val="4"/>
                        </w:textInput>
                      </w:ffData>
                    </w:fldChar>
                  </w:r>
                  <w:bookmarkStart w:id="7" w:name="viti1"/>
                  <w:r w:rsidR="00315292" w:rsidRPr="004467CB">
                    <w:rPr>
                      <w:b/>
                      <w:szCs w:val="24"/>
                      <w:u w:val="single"/>
                    </w:rPr>
                    <w:instrText xml:space="preserve"> FORMTEXT </w:instrText>
                  </w:r>
                  <w:r w:rsidR="00315292" w:rsidRPr="00244235">
                    <w:rPr>
                      <w:b/>
                      <w:szCs w:val="24"/>
                      <w:u w:val="single"/>
                    </w:rPr>
                  </w:r>
                  <w:r w:rsidR="00315292" w:rsidRPr="00244235">
                    <w:rPr>
                      <w:b/>
                      <w:szCs w:val="24"/>
                      <w:u w:val="single"/>
                    </w:rPr>
                    <w:fldChar w:fldCharType="separate"/>
                  </w:r>
                  <w:r w:rsidR="00315292" w:rsidRPr="004467CB">
                    <w:rPr>
                      <w:b/>
                      <w:noProof/>
                      <w:szCs w:val="24"/>
                      <w:u w:val="single"/>
                    </w:rPr>
                    <w:t>1</w:t>
                  </w:r>
                  <w:r w:rsidR="00315292" w:rsidRPr="00244235">
                    <w:rPr>
                      <w:b/>
                      <w:szCs w:val="24"/>
                      <w:u w:val="single"/>
                    </w:rPr>
                    <w:fldChar w:fldCharType="end"/>
                  </w:r>
                  <w:bookmarkEnd w:id="7"/>
                </w:p>
              </w:tc>
              <w:tc>
                <w:tcPr>
                  <w:tcW w:w="2928" w:type="dxa"/>
                  <w:shd w:val="clear" w:color="auto" w:fill="D9D9D9" w:themeFill="background1" w:themeFillShade="D9"/>
                </w:tcPr>
                <w:p w14:paraId="204CB53D" w14:textId="77777777" w:rsidR="00CA40EE" w:rsidRPr="004467CB" w:rsidRDefault="00CA40EE" w:rsidP="00D7221F">
                  <w:pPr>
                    <w:framePr w:hSpace="187" w:wrap="around" w:vAnchor="page" w:hAnchor="margin" w:y="1758"/>
                    <w:spacing w:line="276" w:lineRule="auto"/>
                    <w:suppressOverlap/>
                    <w:jc w:val="center"/>
                    <w:rPr>
                      <w:b/>
                      <w:szCs w:val="24"/>
                      <w:lang w:val="sq-AL"/>
                    </w:rPr>
                  </w:pPr>
                  <w:r w:rsidRPr="004467CB">
                    <w:rPr>
                      <w:b/>
                      <w:szCs w:val="24"/>
                      <w:lang w:val="sq-AL"/>
                    </w:rPr>
                    <w:t xml:space="preserve">Viti </w:t>
                  </w:r>
                  <w:r w:rsidR="00315292" w:rsidRPr="00244235">
                    <w:rPr>
                      <w:b/>
                      <w:szCs w:val="24"/>
                      <w:u w:val="single"/>
                    </w:rPr>
                    <w:fldChar w:fldCharType="begin">
                      <w:ffData>
                        <w:name w:val=""/>
                        <w:enabled/>
                        <w:calcOnExit w:val="0"/>
                        <w:textInput>
                          <w:type w:val="number"/>
                          <w:default w:val="2"/>
                          <w:maxLength w:val="4"/>
                        </w:textInput>
                      </w:ffData>
                    </w:fldChar>
                  </w:r>
                  <w:r w:rsidR="00315292" w:rsidRPr="004467CB">
                    <w:rPr>
                      <w:b/>
                      <w:szCs w:val="24"/>
                      <w:u w:val="single"/>
                    </w:rPr>
                    <w:instrText xml:space="preserve"> FORMTEXT </w:instrText>
                  </w:r>
                  <w:r w:rsidR="00315292" w:rsidRPr="00244235">
                    <w:rPr>
                      <w:b/>
                      <w:szCs w:val="24"/>
                      <w:u w:val="single"/>
                    </w:rPr>
                  </w:r>
                  <w:r w:rsidR="00315292" w:rsidRPr="00244235">
                    <w:rPr>
                      <w:b/>
                      <w:szCs w:val="24"/>
                      <w:u w:val="single"/>
                    </w:rPr>
                    <w:fldChar w:fldCharType="separate"/>
                  </w:r>
                  <w:r w:rsidR="00315292" w:rsidRPr="004467CB">
                    <w:rPr>
                      <w:b/>
                      <w:noProof/>
                      <w:szCs w:val="24"/>
                      <w:u w:val="single"/>
                    </w:rPr>
                    <w:t>2</w:t>
                  </w:r>
                  <w:r w:rsidR="00315292" w:rsidRPr="00244235">
                    <w:rPr>
                      <w:b/>
                      <w:szCs w:val="24"/>
                      <w:u w:val="single"/>
                    </w:rPr>
                    <w:fldChar w:fldCharType="end"/>
                  </w:r>
                </w:p>
              </w:tc>
              <w:tc>
                <w:tcPr>
                  <w:tcW w:w="2929" w:type="dxa"/>
                  <w:shd w:val="clear" w:color="auto" w:fill="D9D9D9" w:themeFill="background1" w:themeFillShade="D9"/>
                </w:tcPr>
                <w:p w14:paraId="39D1A90C" w14:textId="77777777" w:rsidR="00CA40EE" w:rsidRPr="004467CB" w:rsidRDefault="00CA40EE" w:rsidP="00D7221F">
                  <w:pPr>
                    <w:framePr w:hSpace="187" w:wrap="around" w:vAnchor="page" w:hAnchor="margin" w:y="1758"/>
                    <w:spacing w:line="276" w:lineRule="auto"/>
                    <w:suppressOverlap/>
                    <w:jc w:val="center"/>
                    <w:rPr>
                      <w:b/>
                      <w:szCs w:val="24"/>
                      <w:lang w:val="sq-AL"/>
                    </w:rPr>
                  </w:pPr>
                  <w:r w:rsidRPr="004467CB">
                    <w:rPr>
                      <w:b/>
                      <w:szCs w:val="24"/>
                      <w:lang w:val="sq-AL"/>
                    </w:rPr>
                    <w:t xml:space="preserve">Viti </w:t>
                  </w:r>
                  <w:r w:rsidR="00315292" w:rsidRPr="00244235">
                    <w:rPr>
                      <w:b/>
                      <w:szCs w:val="24"/>
                      <w:u w:val="single"/>
                    </w:rPr>
                    <w:fldChar w:fldCharType="begin">
                      <w:ffData>
                        <w:name w:val=""/>
                        <w:enabled/>
                        <w:calcOnExit w:val="0"/>
                        <w:textInput>
                          <w:type w:val="number"/>
                          <w:default w:val="3"/>
                          <w:maxLength w:val="4"/>
                        </w:textInput>
                      </w:ffData>
                    </w:fldChar>
                  </w:r>
                  <w:r w:rsidR="00315292" w:rsidRPr="004467CB">
                    <w:rPr>
                      <w:b/>
                      <w:szCs w:val="24"/>
                      <w:u w:val="single"/>
                    </w:rPr>
                    <w:instrText xml:space="preserve"> FORMTEXT </w:instrText>
                  </w:r>
                  <w:r w:rsidR="00315292" w:rsidRPr="00244235">
                    <w:rPr>
                      <w:b/>
                      <w:szCs w:val="24"/>
                      <w:u w:val="single"/>
                    </w:rPr>
                  </w:r>
                  <w:r w:rsidR="00315292" w:rsidRPr="00244235">
                    <w:rPr>
                      <w:b/>
                      <w:szCs w:val="24"/>
                      <w:u w:val="single"/>
                    </w:rPr>
                    <w:fldChar w:fldCharType="separate"/>
                  </w:r>
                  <w:r w:rsidR="00315292" w:rsidRPr="004467CB">
                    <w:rPr>
                      <w:b/>
                      <w:noProof/>
                      <w:szCs w:val="24"/>
                      <w:u w:val="single"/>
                    </w:rPr>
                    <w:t>3</w:t>
                  </w:r>
                  <w:r w:rsidR="00315292" w:rsidRPr="00244235">
                    <w:rPr>
                      <w:b/>
                      <w:szCs w:val="24"/>
                      <w:u w:val="single"/>
                    </w:rPr>
                    <w:fldChar w:fldCharType="end"/>
                  </w:r>
                </w:p>
              </w:tc>
            </w:tr>
            <w:tr w:rsidR="00CA40EE" w:rsidRPr="004467CB" w14:paraId="61C33491" w14:textId="77777777" w:rsidTr="00027038">
              <w:trPr>
                <w:trHeight w:val="350"/>
              </w:trPr>
              <w:tc>
                <w:tcPr>
                  <w:tcW w:w="2928" w:type="dxa"/>
                </w:tcPr>
                <w:p w14:paraId="5FEF51E8" w14:textId="77777777" w:rsidR="00CA40EE" w:rsidRPr="004467CB" w:rsidRDefault="009269DC" w:rsidP="00D7221F">
                  <w:pPr>
                    <w:framePr w:hSpace="187" w:wrap="around" w:vAnchor="page" w:hAnchor="margin" w:y="1758"/>
                    <w:tabs>
                      <w:tab w:val="center" w:pos="1356"/>
                      <w:tab w:val="right" w:pos="2712"/>
                    </w:tabs>
                    <w:spacing w:line="276" w:lineRule="auto"/>
                    <w:suppressOverlap/>
                    <w:jc w:val="center"/>
                    <w:rPr>
                      <w:b/>
                      <w:szCs w:val="24"/>
                      <w:lang w:val="sq-AL"/>
                    </w:rPr>
                  </w:pPr>
                  <w:r w:rsidRPr="004467CB">
                    <w:rPr>
                      <w:szCs w:val="24"/>
                    </w:rPr>
                    <w:t>0</w:t>
                  </w:r>
                </w:p>
              </w:tc>
              <w:tc>
                <w:tcPr>
                  <w:tcW w:w="2928" w:type="dxa"/>
                </w:tcPr>
                <w:p w14:paraId="7B262B30" w14:textId="77777777" w:rsidR="00CA40EE" w:rsidRPr="004467CB" w:rsidRDefault="0044034F" w:rsidP="00D7221F">
                  <w:pPr>
                    <w:framePr w:hSpace="187" w:wrap="around" w:vAnchor="page" w:hAnchor="margin" w:y="1758"/>
                    <w:tabs>
                      <w:tab w:val="left" w:pos="600"/>
                      <w:tab w:val="right" w:pos="2712"/>
                    </w:tabs>
                    <w:spacing w:line="276" w:lineRule="auto"/>
                    <w:suppressOverlap/>
                    <w:jc w:val="center"/>
                    <w:rPr>
                      <w:b/>
                      <w:szCs w:val="24"/>
                      <w:lang w:val="sq-AL"/>
                    </w:rPr>
                  </w:pPr>
                  <w:r w:rsidRPr="00244235">
                    <w:rPr>
                      <w:szCs w:val="24"/>
                    </w:rPr>
                    <w:fldChar w:fldCharType="begin">
                      <w:ffData>
                        <w:name w:val="VleraViti2"/>
                        <w:enabled/>
                        <w:calcOnExit/>
                        <w:textInput>
                          <w:type w:val="number"/>
                          <w:default w:val="0"/>
                          <w:maxLength w:val="20"/>
                        </w:textInput>
                      </w:ffData>
                    </w:fldChar>
                  </w:r>
                  <w:bookmarkStart w:id="8" w:name="VleraViti2"/>
                  <w:r w:rsidRPr="004467CB">
                    <w:rPr>
                      <w:szCs w:val="24"/>
                    </w:rPr>
                    <w:instrText xml:space="preserve"> FORMTEXT </w:instrText>
                  </w:r>
                  <w:r w:rsidRPr="00244235">
                    <w:rPr>
                      <w:szCs w:val="24"/>
                    </w:rPr>
                  </w:r>
                  <w:r w:rsidRPr="00244235">
                    <w:rPr>
                      <w:szCs w:val="24"/>
                    </w:rPr>
                    <w:fldChar w:fldCharType="separate"/>
                  </w:r>
                  <w:r w:rsidRPr="004467CB">
                    <w:rPr>
                      <w:noProof/>
                      <w:szCs w:val="24"/>
                    </w:rPr>
                    <w:t>0</w:t>
                  </w:r>
                  <w:r w:rsidRPr="00244235">
                    <w:rPr>
                      <w:szCs w:val="24"/>
                    </w:rPr>
                    <w:fldChar w:fldCharType="end"/>
                  </w:r>
                  <w:bookmarkEnd w:id="8"/>
                </w:p>
              </w:tc>
              <w:tc>
                <w:tcPr>
                  <w:tcW w:w="2929" w:type="dxa"/>
                </w:tcPr>
                <w:p w14:paraId="0253BE96" w14:textId="77777777" w:rsidR="00CA40EE" w:rsidRPr="004467CB" w:rsidRDefault="001E0D36" w:rsidP="00D7221F">
                  <w:pPr>
                    <w:framePr w:hSpace="187" w:wrap="around" w:vAnchor="page" w:hAnchor="margin" w:y="1758"/>
                    <w:tabs>
                      <w:tab w:val="center" w:pos="1356"/>
                      <w:tab w:val="right" w:pos="2713"/>
                    </w:tabs>
                    <w:spacing w:line="276" w:lineRule="auto"/>
                    <w:suppressOverlap/>
                    <w:rPr>
                      <w:b/>
                      <w:szCs w:val="24"/>
                      <w:lang w:val="sq-AL"/>
                    </w:rPr>
                  </w:pPr>
                  <w:r w:rsidRPr="004467CB">
                    <w:rPr>
                      <w:szCs w:val="24"/>
                    </w:rPr>
                    <w:tab/>
                  </w:r>
                  <w:r w:rsidR="0044034F" w:rsidRPr="00244235">
                    <w:rPr>
                      <w:szCs w:val="24"/>
                    </w:rPr>
                    <w:fldChar w:fldCharType="begin">
                      <w:ffData>
                        <w:name w:val="VleraViti3"/>
                        <w:enabled/>
                        <w:calcOnExit/>
                        <w:textInput>
                          <w:type w:val="number"/>
                          <w:default w:val="0"/>
                          <w:maxLength w:val="20"/>
                        </w:textInput>
                      </w:ffData>
                    </w:fldChar>
                  </w:r>
                  <w:bookmarkStart w:id="9" w:name="VleraViti3"/>
                  <w:r w:rsidR="0044034F" w:rsidRPr="004467CB">
                    <w:rPr>
                      <w:szCs w:val="24"/>
                    </w:rPr>
                    <w:instrText xml:space="preserve"> FORMTEXT </w:instrText>
                  </w:r>
                  <w:r w:rsidR="0044034F" w:rsidRPr="00244235">
                    <w:rPr>
                      <w:szCs w:val="24"/>
                    </w:rPr>
                  </w:r>
                  <w:r w:rsidR="0044034F" w:rsidRPr="00244235">
                    <w:rPr>
                      <w:szCs w:val="24"/>
                    </w:rPr>
                    <w:fldChar w:fldCharType="separate"/>
                  </w:r>
                  <w:r w:rsidR="0044034F" w:rsidRPr="004467CB">
                    <w:rPr>
                      <w:noProof/>
                      <w:szCs w:val="24"/>
                    </w:rPr>
                    <w:t>0</w:t>
                  </w:r>
                  <w:r w:rsidR="0044034F" w:rsidRPr="00244235">
                    <w:rPr>
                      <w:szCs w:val="24"/>
                    </w:rPr>
                    <w:fldChar w:fldCharType="end"/>
                  </w:r>
                  <w:bookmarkEnd w:id="9"/>
                  <w:r w:rsidRPr="004467CB">
                    <w:rPr>
                      <w:szCs w:val="24"/>
                    </w:rPr>
                    <w:tab/>
                  </w:r>
                </w:p>
              </w:tc>
            </w:tr>
          </w:tbl>
          <w:p w14:paraId="18C481BC" w14:textId="77777777" w:rsidR="00CA40EE" w:rsidRPr="004467CB" w:rsidRDefault="00CA40EE" w:rsidP="00244235">
            <w:pPr>
              <w:spacing w:line="276" w:lineRule="auto"/>
              <w:jc w:val="both"/>
              <w:rPr>
                <w:b/>
                <w:szCs w:val="24"/>
                <w:lang w:val="sq-AL"/>
              </w:rPr>
            </w:pPr>
          </w:p>
        </w:tc>
      </w:tr>
      <w:tr w:rsidR="00CA40EE" w:rsidRPr="00B727E6" w14:paraId="20CCD278" w14:textId="77777777" w:rsidTr="0043783C">
        <w:trPr>
          <w:trHeight w:val="70"/>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3F95D" w14:textId="77777777" w:rsidR="00CA40EE" w:rsidRPr="004467CB" w:rsidRDefault="1044839F" w:rsidP="00244235">
            <w:pPr>
              <w:spacing w:line="276" w:lineRule="auto"/>
              <w:jc w:val="both"/>
              <w:rPr>
                <w:b/>
                <w:bCs/>
                <w:szCs w:val="24"/>
                <w:lang w:val="sq-AL"/>
              </w:rPr>
            </w:pPr>
            <w:r w:rsidRPr="004467CB">
              <w:rPr>
                <w:b/>
                <w:bCs/>
                <w:szCs w:val="24"/>
                <w:lang w:val="sq-AL"/>
              </w:rPr>
              <w:lastRenderedPageBreak/>
              <w:t>KONSULTIMI</w:t>
            </w:r>
          </w:p>
          <w:p w14:paraId="29123B8E" w14:textId="77777777" w:rsidR="00071110" w:rsidRPr="004467CB" w:rsidRDefault="001E0D36" w:rsidP="00244235">
            <w:pPr>
              <w:spacing w:line="276" w:lineRule="auto"/>
              <w:jc w:val="both"/>
              <w:rPr>
                <w:i/>
                <w:szCs w:val="24"/>
                <w:lang w:val="sq-AL"/>
              </w:rPr>
            </w:pPr>
            <w:r w:rsidRPr="00244235">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4467CB">
              <w:rPr>
                <w:i/>
                <w:szCs w:val="24"/>
                <w:lang w:val="sq-AL"/>
              </w:rPr>
              <w:instrText xml:space="preserve"> FORMTEXT </w:instrText>
            </w:r>
            <w:r w:rsidRPr="00244235">
              <w:rPr>
                <w:i/>
                <w:szCs w:val="24"/>
              </w:rPr>
            </w:r>
            <w:r w:rsidRPr="00244235">
              <w:rPr>
                <w:i/>
                <w:szCs w:val="24"/>
              </w:rPr>
              <w:fldChar w:fldCharType="separate"/>
            </w:r>
            <w:r w:rsidRPr="004467CB">
              <w:rPr>
                <w:i/>
                <w:noProof/>
                <w:szCs w:val="24"/>
                <w:lang w:val="sq-AL"/>
              </w:rPr>
              <w:t>Jepni një përmbledhje të çdo konsultimi të kryer (me kë dhe si jeni konsultuar? (jo më shumë se 5 rreshta)</w:t>
            </w:r>
            <w:r w:rsidRPr="00244235">
              <w:rPr>
                <w:i/>
                <w:szCs w:val="24"/>
              </w:rPr>
              <w:fldChar w:fldCharType="end"/>
            </w:r>
          </w:p>
          <w:p w14:paraId="3B83771A" w14:textId="6EE19284" w:rsidR="001E0D36" w:rsidRDefault="001E0D36" w:rsidP="00244235">
            <w:pPr>
              <w:spacing w:line="276" w:lineRule="auto"/>
              <w:jc w:val="both"/>
              <w:rPr>
                <w:szCs w:val="24"/>
                <w:lang w:val="sq-AL"/>
              </w:rPr>
            </w:pPr>
          </w:p>
          <w:p w14:paraId="5EBED321" w14:textId="5944BB9A" w:rsidR="00725AED" w:rsidRDefault="00725AED" w:rsidP="00244235">
            <w:pPr>
              <w:spacing w:line="276" w:lineRule="auto"/>
              <w:jc w:val="both"/>
              <w:rPr>
                <w:szCs w:val="24"/>
                <w:lang w:val="sq-AL"/>
              </w:rPr>
            </w:pPr>
            <w:r>
              <w:rPr>
                <w:szCs w:val="24"/>
                <w:lang w:val="sq-AL"/>
              </w:rPr>
              <w:t>Kjo nism</w:t>
            </w:r>
            <w:r w:rsidR="009C2985">
              <w:rPr>
                <w:szCs w:val="24"/>
                <w:lang w:val="sq-AL"/>
              </w:rPr>
              <w:t>ë</w:t>
            </w:r>
            <w:r>
              <w:rPr>
                <w:szCs w:val="24"/>
                <w:lang w:val="sq-AL"/>
              </w:rPr>
              <w:t xml:space="preserve"> </w:t>
            </w:r>
            <w:r w:rsidR="009C2985">
              <w:rPr>
                <w:szCs w:val="24"/>
                <w:lang w:val="sq-AL"/>
              </w:rPr>
              <w:t>ë</w:t>
            </w:r>
            <w:r>
              <w:rPr>
                <w:szCs w:val="24"/>
                <w:lang w:val="sq-AL"/>
              </w:rPr>
              <w:t>sht</w:t>
            </w:r>
            <w:r w:rsidR="009C2985">
              <w:rPr>
                <w:szCs w:val="24"/>
                <w:lang w:val="sq-AL"/>
              </w:rPr>
              <w:t>ë</w:t>
            </w:r>
            <w:r>
              <w:rPr>
                <w:szCs w:val="24"/>
                <w:lang w:val="sq-AL"/>
              </w:rPr>
              <w:t xml:space="preserve"> produkt dhe vjen si rezultat i pun</w:t>
            </w:r>
            <w:r w:rsidR="009C2985">
              <w:rPr>
                <w:szCs w:val="24"/>
                <w:lang w:val="sq-AL"/>
              </w:rPr>
              <w:t>ë</w:t>
            </w:r>
            <w:r>
              <w:rPr>
                <w:szCs w:val="24"/>
                <w:lang w:val="sq-AL"/>
              </w:rPr>
              <w:t>s</w:t>
            </w:r>
            <w:r w:rsidR="00EC121A">
              <w:rPr>
                <w:szCs w:val="24"/>
                <w:lang w:val="sq-AL"/>
              </w:rPr>
              <w:t xml:space="preserve">, </w:t>
            </w:r>
            <w:r>
              <w:rPr>
                <w:szCs w:val="24"/>
                <w:lang w:val="sq-AL"/>
              </w:rPr>
              <w:t>s</w:t>
            </w:r>
            <w:r w:rsidR="009C2985">
              <w:rPr>
                <w:szCs w:val="24"/>
                <w:lang w:val="sq-AL"/>
              </w:rPr>
              <w:t>ë</w:t>
            </w:r>
            <w:r>
              <w:rPr>
                <w:szCs w:val="24"/>
                <w:lang w:val="sq-AL"/>
              </w:rPr>
              <w:t xml:space="preserve"> nj</w:t>
            </w:r>
            <w:r w:rsidR="009C2985">
              <w:rPr>
                <w:szCs w:val="24"/>
                <w:lang w:val="sq-AL"/>
              </w:rPr>
              <w:t>ë</w:t>
            </w:r>
            <w:r>
              <w:rPr>
                <w:szCs w:val="24"/>
                <w:lang w:val="sq-AL"/>
              </w:rPr>
              <w:t xml:space="preserve"> grupi nd</w:t>
            </w:r>
            <w:r w:rsidR="009C2985">
              <w:rPr>
                <w:szCs w:val="24"/>
                <w:lang w:val="sq-AL"/>
              </w:rPr>
              <w:t>ë</w:t>
            </w:r>
            <w:r>
              <w:rPr>
                <w:szCs w:val="24"/>
                <w:lang w:val="sq-AL"/>
              </w:rPr>
              <w:t>rinstitucional</w:t>
            </w:r>
            <w:r w:rsidR="00EB06B3">
              <w:rPr>
                <w:szCs w:val="24"/>
                <w:lang w:val="sq-AL"/>
              </w:rPr>
              <w:t>, ngritur me Urdh</w:t>
            </w:r>
            <w:r w:rsidR="009C2985">
              <w:rPr>
                <w:szCs w:val="24"/>
                <w:lang w:val="sq-AL"/>
              </w:rPr>
              <w:t>ë</w:t>
            </w:r>
            <w:r w:rsidR="00EB06B3">
              <w:rPr>
                <w:szCs w:val="24"/>
                <w:lang w:val="sq-AL"/>
              </w:rPr>
              <w:t>r t</w:t>
            </w:r>
            <w:r w:rsidR="009C2985">
              <w:rPr>
                <w:szCs w:val="24"/>
                <w:lang w:val="sq-AL"/>
              </w:rPr>
              <w:t>ë</w:t>
            </w:r>
            <w:r w:rsidR="00EB06B3">
              <w:rPr>
                <w:szCs w:val="24"/>
                <w:lang w:val="sq-AL"/>
              </w:rPr>
              <w:t xml:space="preserve"> Kryeministrit. Ndaj, ka n</w:t>
            </w:r>
            <w:r w:rsidR="009C2985">
              <w:rPr>
                <w:szCs w:val="24"/>
                <w:lang w:val="sq-AL"/>
              </w:rPr>
              <w:t>ë</w:t>
            </w:r>
            <w:r w:rsidR="00EB06B3">
              <w:rPr>
                <w:szCs w:val="24"/>
                <w:lang w:val="sq-AL"/>
              </w:rPr>
              <w:t xml:space="preserve"> themel t</w:t>
            </w:r>
            <w:r w:rsidR="009C2985">
              <w:rPr>
                <w:szCs w:val="24"/>
                <w:lang w:val="sq-AL"/>
              </w:rPr>
              <w:t>ë</w:t>
            </w:r>
            <w:r w:rsidR="00EB06B3">
              <w:rPr>
                <w:szCs w:val="24"/>
                <w:lang w:val="sq-AL"/>
              </w:rPr>
              <w:t xml:space="preserve"> tij, nj</w:t>
            </w:r>
            <w:r w:rsidR="009C2985">
              <w:rPr>
                <w:szCs w:val="24"/>
                <w:lang w:val="sq-AL"/>
              </w:rPr>
              <w:t>ë</w:t>
            </w:r>
            <w:r w:rsidR="00EB06B3">
              <w:rPr>
                <w:szCs w:val="24"/>
                <w:lang w:val="sq-AL"/>
              </w:rPr>
              <w:t xml:space="preserve"> proces t</w:t>
            </w:r>
            <w:r w:rsidR="009C2985">
              <w:rPr>
                <w:szCs w:val="24"/>
                <w:lang w:val="sq-AL"/>
              </w:rPr>
              <w:t>ë</w:t>
            </w:r>
            <w:r w:rsidR="00EB06B3">
              <w:rPr>
                <w:szCs w:val="24"/>
                <w:lang w:val="sq-AL"/>
              </w:rPr>
              <w:t xml:space="preserve"> ngusht</w:t>
            </w:r>
            <w:r w:rsidR="009C2985">
              <w:rPr>
                <w:szCs w:val="24"/>
                <w:lang w:val="sq-AL"/>
              </w:rPr>
              <w:t>ë</w:t>
            </w:r>
            <w:r w:rsidR="00EB06B3">
              <w:rPr>
                <w:szCs w:val="24"/>
                <w:lang w:val="sq-AL"/>
              </w:rPr>
              <w:t xml:space="preserve"> bashk</w:t>
            </w:r>
            <w:r w:rsidR="009C2985">
              <w:rPr>
                <w:szCs w:val="24"/>
                <w:lang w:val="sq-AL"/>
              </w:rPr>
              <w:t>ë</w:t>
            </w:r>
            <w:r w:rsidR="00EB06B3">
              <w:rPr>
                <w:szCs w:val="24"/>
                <w:lang w:val="sq-AL"/>
              </w:rPr>
              <w:t xml:space="preserve">punimi, konsultimi, si dhe </w:t>
            </w:r>
            <w:r w:rsidR="00EB06B3">
              <w:t xml:space="preserve"> koordinimi ndërmjet institucioneve qendrore të përfshirë, me qëllim garantimin e krijimit t</w:t>
            </w:r>
            <w:r w:rsidR="009C2985">
              <w:t>ë</w:t>
            </w:r>
            <w:r w:rsidR="00EB06B3">
              <w:t xml:space="preserve"> një kuadri ligjor sa më gjithëpërfshirës, të harmonizuar dhe të zbatueshëm në praktikë.</w:t>
            </w:r>
          </w:p>
          <w:p w14:paraId="54501F47" w14:textId="25B79F16" w:rsidR="00A248BB" w:rsidRPr="004467CB" w:rsidRDefault="0091708F" w:rsidP="00056589">
            <w:pPr>
              <w:spacing w:line="276" w:lineRule="auto"/>
              <w:jc w:val="both"/>
              <w:rPr>
                <w:szCs w:val="24"/>
                <w:lang w:val="sq-AL"/>
              </w:rPr>
            </w:pPr>
            <w:r w:rsidRPr="00551F40">
              <w:rPr>
                <w:i/>
                <w:szCs w:val="24"/>
                <w:lang w:val="sq-AL"/>
              </w:rPr>
              <w:t xml:space="preserve"> </w:t>
            </w:r>
          </w:p>
        </w:tc>
      </w:tr>
      <w:tr w:rsidR="00CA40EE" w:rsidRPr="00B727E6" w14:paraId="65D5E09A" w14:textId="77777777" w:rsidTr="005319EC">
        <w:trPr>
          <w:trHeight w:val="1160"/>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2F9BE" w14:textId="10F280AD" w:rsidR="00CA40EE" w:rsidRPr="004467CB" w:rsidRDefault="00CA40EE" w:rsidP="00244235">
            <w:pPr>
              <w:spacing w:line="276" w:lineRule="auto"/>
              <w:jc w:val="both"/>
              <w:rPr>
                <w:b/>
                <w:szCs w:val="24"/>
                <w:lang w:val="sq-AL"/>
              </w:rPr>
            </w:pPr>
            <w:r w:rsidRPr="004467CB">
              <w:rPr>
                <w:b/>
                <w:szCs w:val="24"/>
                <w:lang w:val="sq-AL"/>
              </w:rPr>
              <w:t>ZBATIMI DHE MONITORIMI</w:t>
            </w:r>
          </w:p>
          <w:p w14:paraId="2923D80C" w14:textId="77777777" w:rsidR="008576E4" w:rsidRPr="00955713" w:rsidRDefault="00CC4D9E" w:rsidP="00244235">
            <w:pPr>
              <w:spacing w:line="276" w:lineRule="auto"/>
              <w:jc w:val="both"/>
              <w:rPr>
                <w:i/>
                <w:szCs w:val="24"/>
                <w:lang w:val="it-IT"/>
              </w:rPr>
            </w:pPr>
            <w:r w:rsidRPr="00955713">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10" w:name="ZbatimiMonitorimi"/>
            <w:r w:rsidRPr="00955713">
              <w:rPr>
                <w:i/>
                <w:szCs w:val="24"/>
                <w:lang w:val="it-IT"/>
              </w:rPr>
              <w:instrText xml:space="preserve"> FORMTEXT </w:instrText>
            </w:r>
            <w:r w:rsidRPr="00955713">
              <w:rPr>
                <w:i/>
                <w:szCs w:val="24"/>
              </w:rPr>
            </w:r>
            <w:r w:rsidRPr="00955713">
              <w:rPr>
                <w:i/>
                <w:szCs w:val="24"/>
              </w:rPr>
              <w:fldChar w:fldCharType="separate"/>
            </w:r>
            <w:r w:rsidRPr="00955713">
              <w:rPr>
                <w:i/>
                <w:noProof/>
                <w:szCs w:val="24"/>
                <w:lang w:val="it-IT"/>
              </w:rPr>
              <w:t>Si do të organizohen zbatimi dhe monitorimi?(jo më shumë se 5 rreshta)</w:t>
            </w:r>
            <w:r w:rsidRPr="00955713">
              <w:rPr>
                <w:i/>
                <w:szCs w:val="24"/>
              </w:rPr>
              <w:fldChar w:fldCharType="end"/>
            </w:r>
            <w:bookmarkEnd w:id="10"/>
          </w:p>
          <w:p w14:paraId="5F241F19" w14:textId="77777777" w:rsidR="00CC4D9E" w:rsidRPr="004467CB" w:rsidRDefault="00CC4D9E" w:rsidP="00244235">
            <w:pPr>
              <w:spacing w:line="276" w:lineRule="auto"/>
              <w:jc w:val="both"/>
              <w:rPr>
                <w:szCs w:val="24"/>
                <w:lang w:val="it-IT"/>
              </w:rPr>
            </w:pPr>
          </w:p>
          <w:p w14:paraId="07C9DAA7" w14:textId="55E269F7" w:rsidR="005319EC" w:rsidRPr="00FD16E5" w:rsidRDefault="00107DE8" w:rsidP="000A30C0">
            <w:pPr>
              <w:spacing w:line="276" w:lineRule="auto"/>
              <w:jc w:val="both"/>
              <w:rPr>
                <w:szCs w:val="24"/>
                <w:lang w:val="sq-AL"/>
              </w:rPr>
            </w:pPr>
            <w:r w:rsidRPr="000A30C0">
              <w:rPr>
                <w:color w:val="000000" w:themeColor="text1"/>
                <w:szCs w:val="24"/>
                <w:lang w:val="sq-AL"/>
              </w:rPr>
              <w:t xml:space="preserve">Zbatimi </w:t>
            </w:r>
            <w:r w:rsidR="000058CF">
              <w:rPr>
                <w:color w:val="000000" w:themeColor="text1"/>
                <w:szCs w:val="24"/>
                <w:lang w:val="sq-AL"/>
              </w:rPr>
              <w:t xml:space="preserve">i nismës do të kryhet nga </w:t>
            </w:r>
            <w:r w:rsidR="0000066E">
              <w:rPr>
                <w:szCs w:val="24"/>
                <w:lang w:val="sq-AL"/>
              </w:rPr>
              <w:t>nga ministrit</w:t>
            </w:r>
            <w:r w:rsidR="00FD16E5">
              <w:rPr>
                <w:szCs w:val="24"/>
                <w:lang w:val="sq-AL"/>
              </w:rPr>
              <w:t>ë</w:t>
            </w:r>
            <w:r w:rsidR="0000066E">
              <w:rPr>
                <w:szCs w:val="24"/>
                <w:lang w:val="sq-AL"/>
              </w:rPr>
              <w:t xml:space="preserve"> e linj</w:t>
            </w:r>
            <w:r w:rsidR="00FD16E5">
              <w:rPr>
                <w:szCs w:val="24"/>
                <w:lang w:val="sq-AL"/>
              </w:rPr>
              <w:t>ë</w:t>
            </w:r>
            <w:r w:rsidR="0000066E">
              <w:rPr>
                <w:szCs w:val="24"/>
                <w:lang w:val="sq-AL"/>
              </w:rPr>
              <w:t>s, si organe q</w:t>
            </w:r>
            <w:r w:rsidR="00FD16E5">
              <w:rPr>
                <w:szCs w:val="24"/>
                <w:lang w:val="sq-AL"/>
              </w:rPr>
              <w:t>ë</w:t>
            </w:r>
            <w:r w:rsidR="0000066E">
              <w:rPr>
                <w:szCs w:val="24"/>
                <w:lang w:val="sq-AL"/>
              </w:rPr>
              <w:t xml:space="preserve"> administrojn</w:t>
            </w:r>
            <w:r w:rsidR="00FD16E5">
              <w:rPr>
                <w:szCs w:val="24"/>
                <w:lang w:val="sq-AL"/>
              </w:rPr>
              <w:t>ë</w:t>
            </w:r>
            <w:r w:rsidR="0000066E">
              <w:rPr>
                <w:szCs w:val="24"/>
                <w:lang w:val="sq-AL"/>
              </w:rPr>
              <w:t xml:space="preserve"> prona shtet</w:t>
            </w:r>
            <w:r w:rsidR="00FD16E5">
              <w:rPr>
                <w:szCs w:val="24"/>
                <w:lang w:val="sq-AL"/>
              </w:rPr>
              <w:t>ë</w:t>
            </w:r>
            <w:r w:rsidR="0000066E">
              <w:rPr>
                <w:szCs w:val="24"/>
                <w:lang w:val="sq-AL"/>
              </w:rPr>
              <w:t>rore p</w:t>
            </w:r>
            <w:r w:rsidR="00FD16E5">
              <w:rPr>
                <w:szCs w:val="24"/>
                <w:lang w:val="sq-AL"/>
              </w:rPr>
              <w:t>ë</w:t>
            </w:r>
            <w:r w:rsidR="0000066E">
              <w:rPr>
                <w:szCs w:val="24"/>
                <w:lang w:val="sq-AL"/>
              </w:rPr>
              <w:t>r shkak t</w:t>
            </w:r>
            <w:r w:rsidR="00FD16E5">
              <w:rPr>
                <w:szCs w:val="24"/>
                <w:lang w:val="sq-AL"/>
              </w:rPr>
              <w:t>ë</w:t>
            </w:r>
            <w:r w:rsidR="0000066E">
              <w:rPr>
                <w:szCs w:val="24"/>
                <w:lang w:val="sq-AL"/>
              </w:rPr>
              <w:t xml:space="preserve"> kalimit n</w:t>
            </w:r>
            <w:r w:rsidR="00FD16E5">
              <w:rPr>
                <w:szCs w:val="24"/>
                <w:lang w:val="sq-AL"/>
              </w:rPr>
              <w:t>ë</w:t>
            </w:r>
            <w:r w:rsidR="0000066E">
              <w:rPr>
                <w:szCs w:val="24"/>
                <w:lang w:val="sq-AL"/>
              </w:rPr>
              <w:t xml:space="preserve"> p</w:t>
            </w:r>
            <w:r w:rsidR="00FD16E5">
              <w:rPr>
                <w:szCs w:val="24"/>
                <w:lang w:val="sq-AL"/>
              </w:rPr>
              <w:t>ë</w:t>
            </w:r>
            <w:r w:rsidR="0000066E">
              <w:rPr>
                <w:szCs w:val="24"/>
                <w:lang w:val="sq-AL"/>
              </w:rPr>
              <w:t>rgjegj</w:t>
            </w:r>
            <w:r w:rsidR="00FD16E5">
              <w:rPr>
                <w:szCs w:val="24"/>
                <w:lang w:val="sq-AL"/>
              </w:rPr>
              <w:t>ë</w:t>
            </w:r>
            <w:r w:rsidR="0000066E">
              <w:rPr>
                <w:szCs w:val="24"/>
                <w:lang w:val="sq-AL"/>
              </w:rPr>
              <w:t>si administrimi, Agjencia Shtet</w:t>
            </w:r>
            <w:r w:rsidR="00FD16E5">
              <w:rPr>
                <w:szCs w:val="24"/>
                <w:lang w:val="sq-AL"/>
              </w:rPr>
              <w:t>ë</w:t>
            </w:r>
            <w:r w:rsidR="0000066E">
              <w:rPr>
                <w:szCs w:val="24"/>
                <w:lang w:val="sq-AL"/>
              </w:rPr>
              <w:t>rore e Pron</w:t>
            </w:r>
            <w:r w:rsidR="00FD16E5">
              <w:rPr>
                <w:szCs w:val="24"/>
                <w:lang w:val="sq-AL"/>
              </w:rPr>
              <w:t>ë</w:t>
            </w:r>
            <w:r w:rsidR="0000066E">
              <w:rPr>
                <w:szCs w:val="24"/>
                <w:lang w:val="sq-AL"/>
              </w:rPr>
              <w:t>s, si organ administrues i pron</w:t>
            </w:r>
            <w:r w:rsidR="00FD16E5">
              <w:rPr>
                <w:szCs w:val="24"/>
                <w:lang w:val="sq-AL"/>
              </w:rPr>
              <w:t>ë</w:t>
            </w:r>
            <w:r w:rsidR="0000066E">
              <w:rPr>
                <w:szCs w:val="24"/>
                <w:lang w:val="sq-AL"/>
              </w:rPr>
              <w:t>s shtet</w:t>
            </w:r>
            <w:r w:rsidR="00FD16E5">
              <w:rPr>
                <w:szCs w:val="24"/>
                <w:lang w:val="sq-AL"/>
              </w:rPr>
              <w:t>ë</w:t>
            </w:r>
            <w:r w:rsidR="0000066E">
              <w:rPr>
                <w:szCs w:val="24"/>
                <w:lang w:val="sq-AL"/>
              </w:rPr>
              <w:t>rore q</w:t>
            </w:r>
            <w:r w:rsidR="00FD16E5">
              <w:rPr>
                <w:szCs w:val="24"/>
                <w:lang w:val="sq-AL"/>
              </w:rPr>
              <w:t>ë</w:t>
            </w:r>
            <w:r w:rsidR="0000066E">
              <w:rPr>
                <w:szCs w:val="24"/>
                <w:lang w:val="sq-AL"/>
              </w:rPr>
              <w:t xml:space="preserve"> nuk u ka kaluar n</w:t>
            </w:r>
            <w:r w:rsidR="00FD16E5">
              <w:rPr>
                <w:szCs w:val="24"/>
                <w:lang w:val="sq-AL"/>
              </w:rPr>
              <w:t>ë</w:t>
            </w:r>
            <w:r w:rsidR="0000066E">
              <w:rPr>
                <w:szCs w:val="24"/>
                <w:lang w:val="sq-AL"/>
              </w:rPr>
              <w:t xml:space="preserve"> p</w:t>
            </w:r>
            <w:r w:rsidR="00FD16E5">
              <w:rPr>
                <w:szCs w:val="24"/>
                <w:lang w:val="sq-AL"/>
              </w:rPr>
              <w:t>ë</w:t>
            </w:r>
            <w:r w:rsidR="0000066E">
              <w:rPr>
                <w:szCs w:val="24"/>
                <w:lang w:val="sq-AL"/>
              </w:rPr>
              <w:t>rgjegj</w:t>
            </w:r>
            <w:r w:rsidR="00FD16E5">
              <w:rPr>
                <w:szCs w:val="24"/>
                <w:lang w:val="sq-AL"/>
              </w:rPr>
              <w:t>ë</w:t>
            </w:r>
            <w:r w:rsidR="0000066E">
              <w:rPr>
                <w:szCs w:val="24"/>
                <w:lang w:val="sq-AL"/>
              </w:rPr>
              <w:t>si administrimi nj</w:t>
            </w:r>
            <w:r w:rsidR="00FD16E5">
              <w:rPr>
                <w:szCs w:val="24"/>
                <w:lang w:val="sq-AL"/>
              </w:rPr>
              <w:t>ë</w:t>
            </w:r>
            <w:r w:rsidR="0000066E">
              <w:rPr>
                <w:szCs w:val="24"/>
                <w:lang w:val="sq-AL"/>
              </w:rPr>
              <w:t xml:space="preserve"> institucioni apo enti publik tjet</w:t>
            </w:r>
            <w:r w:rsidR="00FD16E5">
              <w:rPr>
                <w:szCs w:val="24"/>
                <w:lang w:val="sq-AL"/>
              </w:rPr>
              <w:t>ë</w:t>
            </w:r>
            <w:r w:rsidR="0000066E">
              <w:rPr>
                <w:szCs w:val="24"/>
                <w:lang w:val="sq-AL"/>
              </w:rPr>
              <w:t xml:space="preserve">r, </w:t>
            </w:r>
            <w:r w:rsidR="005D0234">
              <w:rPr>
                <w:szCs w:val="24"/>
                <w:lang w:val="sq-AL"/>
              </w:rPr>
              <w:t>NJVV</w:t>
            </w:r>
            <w:r w:rsidR="0000066E">
              <w:rPr>
                <w:szCs w:val="24"/>
                <w:lang w:val="sq-AL"/>
              </w:rPr>
              <w:t>, si organe q</w:t>
            </w:r>
            <w:r w:rsidR="00FD16E5">
              <w:rPr>
                <w:szCs w:val="24"/>
                <w:lang w:val="sq-AL"/>
              </w:rPr>
              <w:t>ë</w:t>
            </w:r>
            <w:r w:rsidR="0000066E">
              <w:rPr>
                <w:szCs w:val="24"/>
                <w:lang w:val="sq-AL"/>
              </w:rPr>
              <w:t xml:space="preserve"> u </w:t>
            </w:r>
            <w:r w:rsidR="005D0234">
              <w:rPr>
                <w:szCs w:val="24"/>
                <w:lang w:val="sq-AL"/>
              </w:rPr>
              <w:t>transferohen</w:t>
            </w:r>
            <w:r w:rsidR="0000066E">
              <w:rPr>
                <w:szCs w:val="24"/>
                <w:lang w:val="sq-AL"/>
              </w:rPr>
              <w:t xml:space="preserve"> n</w:t>
            </w:r>
            <w:r w:rsidR="00FD16E5">
              <w:rPr>
                <w:szCs w:val="24"/>
                <w:lang w:val="sq-AL"/>
              </w:rPr>
              <w:t>ë</w:t>
            </w:r>
            <w:r w:rsidR="0000066E">
              <w:rPr>
                <w:szCs w:val="24"/>
                <w:lang w:val="sq-AL"/>
              </w:rPr>
              <w:t xml:space="preserve"> p</w:t>
            </w:r>
            <w:r w:rsidR="00FD16E5">
              <w:rPr>
                <w:szCs w:val="24"/>
                <w:lang w:val="sq-AL"/>
              </w:rPr>
              <w:t>ë</w:t>
            </w:r>
            <w:r w:rsidR="0000066E">
              <w:rPr>
                <w:szCs w:val="24"/>
                <w:lang w:val="sq-AL"/>
              </w:rPr>
              <w:t>rdorim apo pron</w:t>
            </w:r>
            <w:r w:rsidR="00FD16E5">
              <w:rPr>
                <w:szCs w:val="24"/>
                <w:lang w:val="sq-AL"/>
              </w:rPr>
              <w:t>ë</w:t>
            </w:r>
            <w:r w:rsidR="0000066E">
              <w:rPr>
                <w:szCs w:val="24"/>
                <w:lang w:val="sq-AL"/>
              </w:rPr>
              <w:t>si prona shtet</w:t>
            </w:r>
            <w:r w:rsidR="00FD16E5">
              <w:rPr>
                <w:szCs w:val="24"/>
                <w:lang w:val="sq-AL"/>
              </w:rPr>
              <w:t>ë</w:t>
            </w:r>
            <w:r w:rsidR="0000066E">
              <w:rPr>
                <w:szCs w:val="24"/>
                <w:lang w:val="sq-AL"/>
              </w:rPr>
              <w:t>rore, si dhe entet publike.</w:t>
            </w:r>
            <w:r w:rsidR="00FD16E5">
              <w:rPr>
                <w:szCs w:val="24"/>
                <w:lang w:val="sq-AL"/>
              </w:rPr>
              <w:t xml:space="preserve"> </w:t>
            </w:r>
            <w:r w:rsidR="000058CF">
              <w:rPr>
                <w:color w:val="000000" w:themeColor="text1"/>
                <w:szCs w:val="24"/>
                <w:lang w:val="sq-AL"/>
              </w:rPr>
              <w:t>Nd</w:t>
            </w:r>
            <w:r w:rsidR="00DE2935">
              <w:rPr>
                <w:color w:val="000000" w:themeColor="text1"/>
                <w:szCs w:val="24"/>
                <w:lang w:val="sq-AL"/>
              </w:rPr>
              <w:t>ë</w:t>
            </w:r>
            <w:r w:rsidR="000058CF">
              <w:rPr>
                <w:color w:val="000000" w:themeColor="text1"/>
                <w:szCs w:val="24"/>
                <w:lang w:val="sq-AL"/>
              </w:rPr>
              <w:t>rkoh</w:t>
            </w:r>
            <w:r w:rsidR="00DE2935">
              <w:rPr>
                <w:color w:val="000000" w:themeColor="text1"/>
                <w:szCs w:val="24"/>
                <w:lang w:val="sq-AL"/>
              </w:rPr>
              <w:t>ë</w:t>
            </w:r>
            <w:r w:rsidR="000058CF">
              <w:rPr>
                <w:color w:val="000000" w:themeColor="text1"/>
                <w:szCs w:val="24"/>
                <w:lang w:val="sq-AL"/>
              </w:rPr>
              <w:t>, monitorimi do t</w:t>
            </w:r>
            <w:r w:rsidR="00DE2935">
              <w:rPr>
                <w:color w:val="000000" w:themeColor="text1"/>
                <w:szCs w:val="24"/>
                <w:lang w:val="sq-AL"/>
              </w:rPr>
              <w:t>ë</w:t>
            </w:r>
            <w:r w:rsidR="000058CF">
              <w:rPr>
                <w:color w:val="000000" w:themeColor="text1"/>
                <w:szCs w:val="24"/>
                <w:lang w:val="sq-AL"/>
              </w:rPr>
              <w:t xml:space="preserve"> kryhet nga </w:t>
            </w:r>
            <w:r w:rsidR="00FD16E5">
              <w:rPr>
                <w:color w:val="000000" w:themeColor="text1"/>
                <w:szCs w:val="24"/>
                <w:lang w:val="sq-AL"/>
              </w:rPr>
              <w:t xml:space="preserve">Agjencia Shtetërore e Pronave, si përfaqësues i pronës shtetërore. </w:t>
            </w:r>
          </w:p>
        </w:tc>
      </w:tr>
    </w:tbl>
    <w:p w14:paraId="59166D07" w14:textId="77777777" w:rsidR="00C133FC" w:rsidRDefault="00C133FC" w:rsidP="009D13F4">
      <w:pPr>
        <w:pStyle w:val="Heading1"/>
        <w:spacing w:line="276" w:lineRule="auto"/>
        <w:rPr>
          <w:rFonts w:ascii="Times New Roman" w:hAnsi="Times New Roman" w:cs="Times New Roman"/>
          <w:sz w:val="24"/>
          <w:szCs w:val="24"/>
          <w:lang w:val="sq-AL"/>
        </w:rPr>
      </w:pPr>
      <w:bookmarkStart w:id="11" w:name="_Toc5069197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85"/>
      </w:tblGrid>
      <w:tr w:rsidR="00A73353" w:rsidRPr="00B727E6" w14:paraId="566E8119" w14:textId="77777777" w:rsidTr="0030351B">
        <w:trPr>
          <w:trHeight w:val="295"/>
        </w:trPr>
        <w:tc>
          <w:tcPr>
            <w:tcW w:w="90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6193C3" w14:textId="77777777" w:rsidR="00C133FC" w:rsidRPr="009C75E3" w:rsidRDefault="00C133FC" w:rsidP="00C133FC">
            <w:pPr>
              <w:jc w:val="both"/>
              <w:rPr>
                <w:b/>
                <w:lang w:val="sq-AL"/>
              </w:rPr>
            </w:pPr>
            <w:r w:rsidRPr="009C75E3">
              <w:rPr>
                <w:b/>
                <w:lang w:val="sq-AL"/>
              </w:rPr>
              <w:t xml:space="preserve">PJESA 2: BAZA KRYESORE E ANALIZËS DHE E PROVAVE </w:t>
            </w:r>
          </w:p>
        </w:tc>
      </w:tr>
    </w:tbl>
    <w:p w14:paraId="685B6D14" w14:textId="77777777" w:rsidR="00C133FC" w:rsidRPr="00C133FC" w:rsidRDefault="00C133FC" w:rsidP="00B17990">
      <w:pPr>
        <w:rPr>
          <w:lang w:val="sq-AL"/>
        </w:rPr>
      </w:pPr>
    </w:p>
    <w:p w14:paraId="16747FAB" w14:textId="77777777" w:rsidR="002125B7" w:rsidRPr="00325A1F" w:rsidRDefault="72AAA341" w:rsidP="009D13F4">
      <w:pPr>
        <w:pStyle w:val="Heading1"/>
        <w:spacing w:line="276" w:lineRule="auto"/>
        <w:rPr>
          <w:rFonts w:ascii="Times New Roman" w:hAnsi="Times New Roman" w:cs="Times New Roman"/>
          <w:sz w:val="24"/>
          <w:szCs w:val="24"/>
          <w:lang w:val="sq-AL"/>
        </w:rPr>
      </w:pPr>
      <w:r w:rsidRPr="72AAA341">
        <w:rPr>
          <w:rFonts w:ascii="Times New Roman" w:hAnsi="Times New Roman" w:cs="Times New Roman"/>
          <w:sz w:val="24"/>
          <w:szCs w:val="24"/>
          <w:lang w:val="sq-AL"/>
        </w:rPr>
        <w:t>Historik</w:t>
      </w:r>
      <w:bookmarkEnd w:id="11"/>
    </w:p>
    <w:sdt>
      <w:sdtPr>
        <w:rPr>
          <w:i/>
          <w:iCs/>
          <w:lang w:val="sq-AL"/>
        </w:rPr>
        <w:id w:val="-1879696236"/>
        <w:lock w:val="contentLocked"/>
        <w:placeholder>
          <w:docPart w:val="DefaultPlaceholder_-1854013440"/>
        </w:placeholder>
      </w:sdtPr>
      <w:sdtEndPr/>
      <w:sdtContent>
        <w:p w14:paraId="0E529013" w14:textId="77777777" w:rsidR="002125B7" w:rsidRPr="00BC6D7D" w:rsidRDefault="007F435A" w:rsidP="009D13F4">
          <w:pPr>
            <w:spacing w:line="276" w:lineRule="auto"/>
            <w:rPr>
              <w:i/>
              <w:szCs w:val="24"/>
              <w:lang w:val="sq-AL"/>
            </w:rPr>
          </w:pPr>
          <w:r w:rsidRPr="00BC6D7D">
            <w:rPr>
              <w:i/>
              <w:szCs w:val="24"/>
              <w:lang w:val="sq-AL"/>
            </w:rPr>
            <w:t>Jepni kontekstin e politikës</w:t>
          </w:r>
          <w:r w:rsidR="00FA63FD">
            <w:rPr>
              <w:i/>
              <w:szCs w:val="24"/>
              <w:lang w:val="sq-AL"/>
            </w:rPr>
            <w:t>.</w:t>
          </w:r>
        </w:p>
      </w:sdtContent>
    </w:sdt>
    <w:p w14:paraId="5B56E280" w14:textId="302C0DC7" w:rsidR="006C4701" w:rsidRDefault="00AD1261" w:rsidP="004C76E9">
      <w:pPr>
        <w:spacing w:before="240" w:line="276" w:lineRule="auto"/>
        <w:jc w:val="both"/>
        <w:rPr>
          <w:szCs w:val="24"/>
          <w:lang w:val="sq-AL"/>
        </w:rPr>
      </w:pPr>
      <w:r w:rsidRPr="00163248">
        <w:rPr>
          <w:szCs w:val="24"/>
          <w:lang w:val="sq-AL"/>
        </w:rPr>
        <w:t>Kushtetuta e Republik</w:t>
      </w:r>
      <w:r w:rsidR="00FE1FCE" w:rsidRPr="00163248">
        <w:rPr>
          <w:szCs w:val="24"/>
          <w:lang w:val="sq-AL"/>
        </w:rPr>
        <w:t>ë</w:t>
      </w:r>
      <w:r w:rsidRPr="00163248">
        <w:rPr>
          <w:szCs w:val="24"/>
          <w:lang w:val="sq-AL"/>
        </w:rPr>
        <w:t>s s</w:t>
      </w:r>
      <w:r w:rsidR="00FE1FCE" w:rsidRPr="00163248">
        <w:rPr>
          <w:szCs w:val="24"/>
          <w:lang w:val="sq-AL"/>
        </w:rPr>
        <w:t>ë</w:t>
      </w:r>
      <w:r w:rsidRPr="00163248">
        <w:rPr>
          <w:szCs w:val="24"/>
          <w:lang w:val="sq-AL"/>
        </w:rPr>
        <w:t xml:space="preserve"> Shqip</w:t>
      </w:r>
      <w:r w:rsidR="00FE1FCE" w:rsidRPr="00163248">
        <w:rPr>
          <w:szCs w:val="24"/>
          <w:lang w:val="sq-AL"/>
        </w:rPr>
        <w:t>ë</w:t>
      </w:r>
      <w:r w:rsidRPr="00163248">
        <w:rPr>
          <w:szCs w:val="24"/>
          <w:lang w:val="sq-AL"/>
        </w:rPr>
        <w:t>ris</w:t>
      </w:r>
      <w:r w:rsidR="00FE1FCE" w:rsidRPr="00163248">
        <w:rPr>
          <w:szCs w:val="24"/>
          <w:lang w:val="sq-AL"/>
        </w:rPr>
        <w:t>ë</w:t>
      </w:r>
      <w:r w:rsidRPr="00163248">
        <w:rPr>
          <w:szCs w:val="24"/>
          <w:lang w:val="sq-AL"/>
        </w:rPr>
        <w:t>, n</w:t>
      </w:r>
      <w:r w:rsidR="00FE1FCE" w:rsidRPr="00163248">
        <w:rPr>
          <w:szCs w:val="24"/>
          <w:lang w:val="sq-AL"/>
        </w:rPr>
        <w:t>ë</w:t>
      </w:r>
      <w:r w:rsidRPr="00163248">
        <w:rPr>
          <w:szCs w:val="24"/>
          <w:lang w:val="sq-AL"/>
        </w:rPr>
        <w:t xml:space="preserve"> </w:t>
      </w:r>
      <w:r w:rsidR="004C76E9">
        <w:rPr>
          <w:szCs w:val="24"/>
          <w:lang w:val="sq-AL"/>
        </w:rPr>
        <w:t>pjes</w:t>
      </w:r>
      <w:r w:rsidR="00CA710D">
        <w:rPr>
          <w:szCs w:val="24"/>
          <w:lang w:val="sq-AL"/>
        </w:rPr>
        <w:t>ë</w:t>
      </w:r>
      <w:r w:rsidR="004C76E9">
        <w:rPr>
          <w:szCs w:val="24"/>
          <w:lang w:val="sq-AL"/>
        </w:rPr>
        <w:t>n e par</w:t>
      </w:r>
      <w:r w:rsidR="00CA710D">
        <w:rPr>
          <w:szCs w:val="24"/>
          <w:lang w:val="sq-AL"/>
        </w:rPr>
        <w:t>ë</w:t>
      </w:r>
      <w:r w:rsidR="004C76E9">
        <w:rPr>
          <w:szCs w:val="24"/>
          <w:lang w:val="sq-AL"/>
        </w:rPr>
        <w:t xml:space="preserve"> t</w:t>
      </w:r>
      <w:r w:rsidR="00CA710D">
        <w:rPr>
          <w:szCs w:val="24"/>
          <w:lang w:val="sq-AL"/>
        </w:rPr>
        <w:t>ë</w:t>
      </w:r>
      <w:r w:rsidR="004C76E9">
        <w:rPr>
          <w:szCs w:val="24"/>
          <w:lang w:val="sq-AL"/>
        </w:rPr>
        <w:t xml:space="preserve"> saj lidhur me parimet themelore</w:t>
      </w:r>
      <w:r w:rsidRPr="00F70940">
        <w:rPr>
          <w:szCs w:val="24"/>
          <w:lang w:val="sq-AL"/>
        </w:rPr>
        <w:t>, p</w:t>
      </w:r>
      <w:r w:rsidR="00FE1FCE" w:rsidRPr="00F70940">
        <w:rPr>
          <w:szCs w:val="24"/>
          <w:lang w:val="sq-AL"/>
        </w:rPr>
        <w:t>ë</w:t>
      </w:r>
      <w:r w:rsidRPr="00F70940">
        <w:rPr>
          <w:szCs w:val="24"/>
          <w:lang w:val="sq-AL"/>
        </w:rPr>
        <w:t>rkat</w:t>
      </w:r>
      <w:r w:rsidR="00FE1FCE" w:rsidRPr="00F70940">
        <w:rPr>
          <w:szCs w:val="24"/>
          <w:lang w:val="sq-AL"/>
        </w:rPr>
        <w:t>ë</w:t>
      </w:r>
      <w:r w:rsidR="009F00D1" w:rsidRPr="00F70940">
        <w:rPr>
          <w:szCs w:val="24"/>
          <w:lang w:val="sq-AL"/>
        </w:rPr>
        <w:t>s</w:t>
      </w:r>
      <w:r w:rsidRPr="00F70940">
        <w:rPr>
          <w:szCs w:val="24"/>
          <w:lang w:val="sq-AL"/>
        </w:rPr>
        <w:t>isht n</w:t>
      </w:r>
      <w:r w:rsidR="00FE1FCE" w:rsidRPr="00F70940">
        <w:rPr>
          <w:szCs w:val="24"/>
          <w:lang w:val="sq-AL"/>
        </w:rPr>
        <w:t>ë</w:t>
      </w:r>
      <w:r w:rsidRPr="00F70940">
        <w:rPr>
          <w:szCs w:val="24"/>
          <w:lang w:val="sq-AL"/>
        </w:rPr>
        <w:t xml:space="preserve"> nenin</w:t>
      </w:r>
      <w:r w:rsidR="00051877" w:rsidRPr="00F70940">
        <w:rPr>
          <w:szCs w:val="24"/>
          <w:lang w:val="sq-AL"/>
        </w:rPr>
        <w:t xml:space="preserve"> </w:t>
      </w:r>
      <w:r w:rsidR="004C76E9">
        <w:rPr>
          <w:szCs w:val="24"/>
          <w:lang w:val="sq-AL"/>
        </w:rPr>
        <w:t>11</w:t>
      </w:r>
      <w:r w:rsidR="00051877" w:rsidRPr="00F70940">
        <w:rPr>
          <w:szCs w:val="24"/>
          <w:lang w:val="sq-AL"/>
        </w:rPr>
        <w:t xml:space="preserve">, parashikon </w:t>
      </w:r>
      <w:r w:rsidR="004C76E9">
        <w:rPr>
          <w:szCs w:val="24"/>
          <w:lang w:val="sq-AL"/>
        </w:rPr>
        <w:t>se s</w:t>
      </w:r>
      <w:r w:rsidR="004C76E9" w:rsidRPr="004C76E9">
        <w:rPr>
          <w:szCs w:val="24"/>
          <w:lang w:val="sq-AL"/>
        </w:rPr>
        <w:t>istemi ekonomik i Republikës së Shqipërisë bazohet në pronën private e publike, si dhe</w:t>
      </w:r>
      <w:r w:rsidR="004C76E9">
        <w:rPr>
          <w:szCs w:val="24"/>
          <w:lang w:val="sq-AL"/>
        </w:rPr>
        <w:t xml:space="preserve"> </w:t>
      </w:r>
      <w:r w:rsidR="004C76E9" w:rsidRPr="004C76E9">
        <w:rPr>
          <w:szCs w:val="24"/>
          <w:lang w:val="sq-AL"/>
        </w:rPr>
        <w:t>në ekonominë e tregut dhe në lirinë e veprimtarisë ekonomike</w:t>
      </w:r>
      <w:r w:rsidR="004C76E9">
        <w:rPr>
          <w:szCs w:val="24"/>
          <w:lang w:val="sq-AL"/>
        </w:rPr>
        <w:t xml:space="preserve">. Pra, prona publike </w:t>
      </w:r>
      <w:r w:rsidR="00410E1C">
        <w:rPr>
          <w:szCs w:val="24"/>
          <w:lang w:val="sq-AL"/>
        </w:rPr>
        <w:t>p</w:t>
      </w:r>
      <w:r w:rsidR="00E04895">
        <w:rPr>
          <w:szCs w:val="24"/>
          <w:lang w:val="sq-AL"/>
        </w:rPr>
        <w:t>ë</w:t>
      </w:r>
      <w:r w:rsidR="00410E1C">
        <w:rPr>
          <w:szCs w:val="24"/>
          <w:lang w:val="sq-AL"/>
        </w:rPr>
        <w:t>rb</w:t>
      </w:r>
      <w:r w:rsidR="00E04895">
        <w:rPr>
          <w:szCs w:val="24"/>
          <w:lang w:val="sq-AL"/>
        </w:rPr>
        <w:t>ë</w:t>
      </w:r>
      <w:r w:rsidR="00410E1C">
        <w:rPr>
          <w:szCs w:val="24"/>
          <w:lang w:val="sq-AL"/>
        </w:rPr>
        <w:t xml:space="preserve">n </w:t>
      </w:r>
      <w:r w:rsidR="004C76E9">
        <w:rPr>
          <w:szCs w:val="24"/>
          <w:lang w:val="sq-AL"/>
        </w:rPr>
        <w:t>baz</w:t>
      </w:r>
      <w:r w:rsidR="00CA710D">
        <w:rPr>
          <w:szCs w:val="24"/>
          <w:lang w:val="sq-AL"/>
        </w:rPr>
        <w:t>ë</w:t>
      </w:r>
      <w:r w:rsidR="004C76E9">
        <w:rPr>
          <w:szCs w:val="24"/>
          <w:lang w:val="sq-AL"/>
        </w:rPr>
        <w:t>n e veprimtaris</w:t>
      </w:r>
      <w:r w:rsidR="00CA710D">
        <w:rPr>
          <w:szCs w:val="24"/>
          <w:lang w:val="sq-AL"/>
        </w:rPr>
        <w:t>ë</w:t>
      </w:r>
      <w:r w:rsidR="004C76E9">
        <w:rPr>
          <w:szCs w:val="24"/>
          <w:lang w:val="sq-AL"/>
        </w:rPr>
        <w:t xml:space="preserve"> ekonomike t</w:t>
      </w:r>
      <w:r w:rsidR="00CA710D">
        <w:rPr>
          <w:szCs w:val="24"/>
          <w:lang w:val="sq-AL"/>
        </w:rPr>
        <w:t>ë</w:t>
      </w:r>
      <w:r w:rsidR="004C76E9">
        <w:rPr>
          <w:szCs w:val="24"/>
          <w:lang w:val="sq-AL"/>
        </w:rPr>
        <w:t xml:space="preserve"> shtetit, ndaj n</w:t>
      </w:r>
      <w:r w:rsidR="00CA710D">
        <w:rPr>
          <w:szCs w:val="24"/>
          <w:lang w:val="sq-AL"/>
        </w:rPr>
        <w:t>ë</w:t>
      </w:r>
      <w:r w:rsidR="004C76E9">
        <w:rPr>
          <w:szCs w:val="24"/>
          <w:lang w:val="sq-AL"/>
        </w:rPr>
        <w:t xml:space="preserve"> k</w:t>
      </w:r>
      <w:r w:rsidR="00CA710D">
        <w:rPr>
          <w:szCs w:val="24"/>
          <w:lang w:val="sq-AL"/>
        </w:rPr>
        <w:t>ë</w:t>
      </w:r>
      <w:r w:rsidR="004C76E9">
        <w:rPr>
          <w:szCs w:val="24"/>
          <w:lang w:val="sq-AL"/>
        </w:rPr>
        <w:t>to kushte dhe mbrojtja q</w:t>
      </w:r>
      <w:r w:rsidR="00CA710D">
        <w:rPr>
          <w:szCs w:val="24"/>
          <w:lang w:val="sq-AL"/>
        </w:rPr>
        <w:t>ë</w:t>
      </w:r>
      <w:r w:rsidR="004C76E9">
        <w:rPr>
          <w:szCs w:val="24"/>
          <w:lang w:val="sq-AL"/>
        </w:rPr>
        <w:t xml:space="preserve"> duhet t’i b</w:t>
      </w:r>
      <w:r w:rsidR="00CA710D">
        <w:rPr>
          <w:szCs w:val="24"/>
          <w:lang w:val="sq-AL"/>
        </w:rPr>
        <w:t>ë</w:t>
      </w:r>
      <w:r w:rsidR="004C76E9">
        <w:rPr>
          <w:szCs w:val="24"/>
          <w:lang w:val="sq-AL"/>
        </w:rPr>
        <w:t>het asaj duhet t</w:t>
      </w:r>
      <w:r w:rsidR="00CA710D">
        <w:rPr>
          <w:szCs w:val="24"/>
          <w:lang w:val="sq-AL"/>
        </w:rPr>
        <w:t>ë</w:t>
      </w:r>
      <w:r w:rsidR="004C76E9">
        <w:rPr>
          <w:szCs w:val="24"/>
          <w:lang w:val="sq-AL"/>
        </w:rPr>
        <w:t xml:space="preserve"> </w:t>
      </w:r>
      <w:r w:rsidR="004C76E9" w:rsidRPr="004C76E9">
        <w:rPr>
          <w:szCs w:val="24"/>
          <w:lang w:val="sq-AL"/>
        </w:rPr>
        <w:t>jetë e posaçme, efektive dhe e vazhdueshme.</w:t>
      </w:r>
      <w:r w:rsidR="004C76E9" w:rsidRPr="004C76E9">
        <w:t xml:space="preserve"> </w:t>
      </w:r>
      <w:r w:rsidR="004C76E9" w:rsidRPr="004C76E9">
        <w:rPr>
          <w:szCs w:val="24"/>
          <w:lang w:val="sq-AL"/>
        </w:rPr>
        <w:t>Mbrojtja e pronës publike kërkon vendosjen e një kuadri ligjor të qartë, të plotë dhe të unifikuar, i cili garanton transparencë në çdo procedurë. Vetëm nëpërmjet një rregullimi të tillë mund të sigurohet administrimi i drejtë dhe racional i pasurisë shtetërore, në përputhje me parimet kushtetuese dhe interesin publik.</w:t>
      </w:r>
    </w:p>
    <w:p w14:paraId="3C325D73" w14:textId="59C2811A" w:rsidR="002F7744" w:rsidRDefault="002D4C8C" w:rsidP="004C76E9">
      <w:pPr>
        <w:spacing w:before="240" w:line="276" w:lineRule="auto"/>
        <w:jc w:val="both"/>
        <w:rPr>
          <w:szCs w:val="24"/>
          <w:lang w:val="sq-AL"/>
        </w:rPr>
      </w:pPr>
      <w:r>
        <w:rPr>
          <w:szCs w:val="24"/>
          <w:lang w:val="sq-AL"/>
        </w:rPr>
        <w:t>Aktualisht legjislacioni shqiptar i cili trajton procedurat q</w:t>
      </w:r>
      <w:r w:rsidR="00CA710D">
        <w:rPr>
          <w:szCs w:val="24"/>
          <w:lang w:val="sq-AL"/>
        </w:rPr>
        <w:t>ë</w:t>
      </w:r>
      <w:r>
        <w:rPr>
          <w:szCs w:val="24"/>
          <w:lang w:val="sq-AL"/>
        </w:rPr>
        <w:t xml:space="preserve"> lidhen me pron</w:t>
      </w:r>
      <w:r w:rsidR="00CA710D">
        <w:rPr>
          <w:szCs w:val="24"/>
          <w:lang w:val="sq-AL"/>
        </w:rPr>
        <w:t>ë</w:t>
      </w:r>
      <w:r>
        <w:rPr>
          <w:szCs w:val="24"/>
          <w:lang w:val="sq-AL"/>
        </w:rPr>
        <w:t>n publike, si regjistrimi, inventarizimi, dh</w:t>
      </w:r>
      <w:r w:rsidR="00CA710D">
        <w:rPr>
          <w:szCs w:val="24"/>
          <w:lang w:val="sq-AL"/>
        </w:rPr>
        <w:t>ë</w:t>
      </w:r>
      <w:r>
        <w:rPr>
          <w:szCs w:val="24"/>
          <w:lang w:val="sq-AL"/>
        </w:rPr>
        <w:t>nia me qira, enfiteoz</w:t>
      </w:r>
      <w:r w:rsidR="00CA710D">
        <w:rPr>
          <w:szCs w:val="24"/>
          <w:lang w:val="sq-AL"/>
        </w:rPr>
        <w:t>ë</w:t>
      </w:r>
      <w:r>
        <w:rPr>
          <w:szCs w:val="24"/>
          <w:lang w:val="sq-AL"/>
        </w:rPr>
        <w:t>, si dhe privatizimi apo tr</w:t>
      </w:r>
      <w:r w:rsidR="00410E1C">
        <w:rPr>
          <w:szCs w:val="24"/>
          <w:lang w:val="sq-AL"/>
        </w:rPr>
        <w:t>a</w:t>
      </w:r>
      <w:r>
        <w:rPr>
          <w:szCs w:val="24"/>
          <w:lang w:val="sq-AL"/>
        </w:rPr>
        <w:t>nsferimi t</w:t>
      </w:r>
      <w:r w:rsidR="00410E1C">
        <w:rPr>
          <w:szCs w:val="24"/>
          <w:lang w:val="sq-AL"/>
        </w:rPr>
        <w:t>e</w:t>
      </w:r>
      <w:r>
        <w:rPr>
          <w:szCs w:val="24"/>
          <w:lang w:val="sq-AL"/>
        </w:rPr>
        <w:t xml:space="preserve">k </w:t>
      </w:r>
      <w:r w:rsidR="00410E1C">
        <w:rPr>
          <w:szCs w:val="24"/>
          <w:lang w:val="sq-AL"/>
        </w:rPr>
        <w:t>NJVV</w:t>
      </w:r>
      <w:r>
        <w:rPr>
          <w:szCs w:val="24"/>
          <w:lang w:val="sq-AL"/>
        </w:rPr>
        <w:t>, gjendet i pasqyruar n</w:t>
      </w:r>
      <w:r w:rsidR="00CA710D">
        <w:rPr>
          <w:szCs w:val="24"/>
          <w:lang w:val="sq-AL"/>
        </w:rPr>
        <w:t>ë</w:t>
      </w:r>
      <w:r>
        <w:rPr>
          <w:szCs w:val="24"/>
          <w:lang w:val="sq-AL"/>
        </w:rPr>
        <w:t xml:space="preserve"> akte t</w:t>
      </w:r>
      <w:r w:rsidR="00E04895">
        <w:rPr>
          <w:szCs w:val="24"/>
          <w:lang w:val="sq-AL"/>
        </w:rPr>
        <w:t>ë</w:t>
      </w:r>
      <w:r>
        <w:rPr>
          <w:szCs w:val="24"/>
          <w:lang w:val="sq-AL"/>
        </w:rPr>
        <w:t xml:space="preserve"> ndryshme, duke u shfaqur n</w:t>
      </w:r>
      <w:r w:rsidR="00CA710D">
        <w:rPr>
          <w:szCs w:val="24"/>
          <w:lang w:val="sq-AL"/>
        </w:rPr>
        <w:t>ë</w:t>
      </w:r>
      <w:r>
        <w:rPr>
          <w:szCs w:val="24"/>
          <w:lang w:val="sq-AL"/>
        </w:rPr>
        <w:t xml:space="preserve"> k</w:t>
      </w:r>
      <w:r w:rsidR="00CA710D">
        <w:rPr>
          <w:szCs w:val="24"/>
          <w:lang w:val="sq-AL"/>
        </w:rPr>
        <w:t>ë</w:t>
      </w:r>
      <w:r>
        <w:rPr>
          <w:szCs w:val="24"/>
          <w:lang w:val="sq-AL"/>
        </w:rPr>
        <w:t>t</w:t>
      </w:r>
      <w:r w:rsidR="00CA710D">
        <w:rPr>
          <w:szCs w:val="24"/>
          <w:lang w:val="sq-AL"/>
        </w:rPr>
        <w:t>ë</w:t>
      </w:r>
      <w:r>
        <w:rPr>
          <w:szCs w:val="24"/>
          <w:lang w:val="sq-AL"/>
        </w:rPr>
        <w:t xml:space="preserve"> form</w:t>
      </w:r>
      <w:r w:rsidR="00CA710D">
        <w:rPr>
          <w:szCs w:val="24"/>
          <w:lang w:val="sq-AL"/>
        </w:rPr>
        <w:t>ë</w:t>
      </w:r>
      <w:r>
        <w:rPr>
          <w:szCs w:val="24"/>
          <w:lang w:val="sq-AL"/>
        </w:rPr>
        <w:t xml:space="preserve"> n</w:t>
      </w:r>
      <w:r w:rsidR="00CA710D">
        <w:rPr>
          <w:szCs w:val="24"/>
          <w:lang w:val="sq-AL"/>
        </w:rPr>
        <w:t>ë</w:t>
      </w:r>
      <w:r>
        <w:rPr>
          <w:szCs w:val="24"/>
          <w:lang w:val="sq-AL"/>
        </w:rPr>
        <w:t xml:space="preserve"> nj</w:t>
      </w:r>
      <w:r w:rsidR="00CA710D">
        <w:rPr>
          <w:szCs w:val="24"/>
          <w:lang w:val="sq-AL"/>
        </w:rPr>
        <w:t>ë</w:t>
      </w:r>
      <w:r>
        <w:rPr>
          <w:szCs w:val="24"/>
          <w:lang w:val="sq-AL"/>
        </w:rPr>
        <w:t xml:space="preserve"> kuad</w:t>
      </w:r>
      <w:r w:rsidR="00CA710D">
        <w:rPr>
          <w:szCs w:val="24"/>
          <w:lang w:val="sq-AL"/>
        </w:rPr>
        <w:t>ë</w:t>
      </w:r>
      <w:r>
        <w:rPr>
          <w:szCs w:val="24"/>
          <w:lang w:val="sq-AL"/>
        </w:rPr>
        <w:t>r ligjor t</w:t>
      </w:r>
      <w:r w:rsidR="00CA710D">
        <w:rPr>
          <w:szCs w:val="24"/>
          <w:lang w:val="sq-AL"/>
        </w:rPr>
        <w:t>ë</w:t>
      </w:r>
      <w:r>
        <w:rPr>
          <w:szCs w:val="24"/>
          <w:lang w:val="sq-AL"/>
        </w:rPr>
        <w:t xml:space="preserve"> fragmentuar. Konkretisht</w:t>
      </w:r>
      <w:r w:rsidR="002F7744">
        <w:rPr>
          <w:szCs w:val="24"/>
          <w:lang w:val="sq-AL"/>
        </w:rPr>
        <w:t>, legjislacioni p</w:t>
      </w:r>
      <w:r w:rsidR="00CA710D">
        <w:rPr>
          <w:szCs w:val="24"/>
          <w:lang w:val="sq-AL"/>
        </w:rPr>
        <w:t>ë</w:t>
      </w:r>
      <w:r w:rsidR="002F7744">
        <w:rPr>
          <w:szCs w:val="24"/>
          <w:lang w:val="sq-AL"/>
        </w:rPr>
        <w:t>rkat</w:t>
      </w:r>
      <w:r w:rsidR="00CA710D">
        <w:rPr>
          <w:szCs w:val="24"/>
          <w:lang w:val="sq-AL"/>
        </w:rPr>
        <w:t>ë</w:t>
      </w:r>
      <w:r w:rsidR="002F7744">
        <w:rPr>
          <w:szCs w:val="24"/>
          <w:lang w:val="sq-AL"/>
        </w:rPr>
        <w:t>s paraqitet si m</w:t>
      </w:r>
      <w:r w:rsidR="00CA710D">
        <w:rPr>
          <w:szCs w:val="24"/>
          <w:lang w:val="sq-AL"/>
        </w:rPr>
        <w:t>ë</w:t>
      </w:r>
      <w:r w:rsidR="002F7744">
        <w:rPr>
          <w:szCs w:val="24"/>
          <w:lang w:val="sq-AL"/>
        </w:rPr>
        <w:t xml:space="preserve"> posht</w:t>
      </w:r>
      <w:r w:rsidR="00CA710D">
        <w:rPr>
          <w:szCs w:val="24"/>
          <w:lang w:val="sq-AL"/>
        </w:rPr>
        <w:t>ë</w:t>
      </w:r>
      <w:r w:rsidR="002F7744">
        <w:rPr>
          <w:szCs w:val="24"/>
          <w:lang w:val="sq-AL"/>
        </w:rPr>
        <w:t xml:space="preserve"> vijon:</w:t>
      </w:r>
    </w:p>
    <w:p w14:paraId="4055AAE4" w14:textId="13F6CD9A" w:rsidR="002F7744" w:rsidRDefault="002F7744" w:rsidP="00410E1C">
      <w:pPr>
        <w:spacing w:before="240" w:line="276" w:lineRule="auto"/>
        <w:jc w:val="both"/>
      </w:pPr>
      <w:r w:rsidRPr="002F7744">
        <w:rPr>
          <w:b/>
          <w:szCs w:val="24"/>
          <w:lang w:val="sq-AL"/>
        </w:rPr>
        <w:lastRenderedPageBreak/>
        <w:t>1.</w:t>
      </w:r>
      <w:r>
        <w:rPr>
          <w:szCs w:val="24"/>
          <w:lang w:val="sq-AL"/>
        </w:rPr>
        <w:t xml:space="preserve"> </w:t>
      </w:r>
      <w:r>
        <w:rPr>
          <w:szCs w:val="24"/>
        </w:rPr>
        <w:t>Ligji nr.</w:t>
      </w:r>
      <w:r>
        <w:rPr>
          <w:b/>
          <w:bCs/>
          <w:szCs w:val="24"/>
        </w:rPr>
        <w:t xml:space="preserve"> </w:t>
      </w:r>
      <w:r>
        <w:rPr>
          <w:szCs w:val="24"/>
        </w:rPr>
        <w:t>8743, datë 22.2.2001 “Për pronat e paluajtshme të shtetit”, i ndryshuar, i cili p</w:t>
      </w:r>
      <w:r w:rsidR="00CA710D">
        <w:rPr>
          <w:szCs w:val="24"/>
        </w:rPr>
        <w:t>ë</w:t>
      </w:r>
      <w:r>
        <w:rPr>
          <w:szCs w:val="24"/>
        </w:rPr>
        <w:t xml:space="preserve">rcakton </w:t>
      </w:r>
      <w:r>
        <w:t>regjimin juridik të llojeve të pronave të paluajtshme të shtetit dhe përgjegjësitë për administrimin e tyre;</w:t>
      </w:r>
    </w:p>
    <w:p w14:paraId="32068EA2" w14:textId="2DCB1E7E" w:rsidR="002F7744" w:rsidRDefault="002F7744" w:rsidP="00410E1C">
      <w:pPr>
        <w:shd w:val="clear" w:color="auto" w:fill="FFFFFF"/>
        <w:spacing w:before="240" w:line="276" w:lineRule="auto"/>
        <w:jc w:val="both"/>
        <w:rPr>
          <w:spacing w:val="-2"/>
          <w:szCs w:val="24"/>
          <w:lang w:val="en-US" w:eastAsia="en-US"/>
        </w:rPr>
      </w:pPr>
      <w:r w:rsidRPr="002F7744">
        <w:rPr>
          <w:b/>
          <w:szCs w:val="24"/>
          <w:lang w:val="sq-AL"/>
        </w:rPr>
        <w:t xml:space="preserve">2. </w:t>
      </w:r>
      <w:r>
        <w:rPr>
          <w:szCs w:val="24"/>
        </w:rPr>
        <w:t>Ligji nr. 8744, datë 22.2.2001, “Për transferimin e pronave të paluajtshme publike të shtetit në njësitë e qeverisjes vendore”, i ndryshuar, i cili rregullon</w:t>
      </w:r>
      <w:r w:rsidRPr="002F7744">
        <w:rPr>
          <w:szCs w:val="24"/>
        </w:rPr>
        <w:t xml:space="preserve"> </w:t>
      </w:r>
      <w:r w:rsidRPr="002F7744">
        <w:rPr>
          <w:spacing w:val="-2"/>
          <w:szCs w:val="24"/>
          <w:lang w:val="en-US" w:eastAsia="en-US"/>
        </w:rPr>
        <w:t>porcesin e transferimit të pronave të paluajtshme publike të shtetit nga pushteti qendror në njësitë e qeverisjes vendore</w:t>
      </w:r>
      <w:r>
        <w:rPr>
          <w:spacing w:val="-2"/>
          <w:szCs w:val="24"/>
          <w:lang w:val="en-US" w:eastAsia="en-US"/>
        </w:rPr>
        <w:t>;</w:t>
      </w:r>
    </w:p>
    <w:p w14:paraId="645DA0A3" w14:textId="66F52344" w:rsidR="002F7744" w:rsidRDefault="002F7744" w:rsidP="00410E1C">
      <w:pPr>
        <w:shd w:val="clear" w:color="auto" w:fill="FFFFFF"/>
        <w:spacing w:before="240" w:line="276" w:lineRule="auto"/>
        <w:jc w:val="both"/>
        <w:rPr>
          <w:b/>
          <w:spacing w:val="-2"/>
          <w:szCs w:val="24"/>
          <w:lang w:val="en-US" w:eastAsia="en-US"/>
        </w:rPr>
      </w:pPr>
      <w:r w:rsidRPr="002F7744">
        <w:rPr>
          <w:b/>
          <w:spacing w:val="-2"/>
          <w:szCs w:val="24"/>
          <w:lang w:val="en-US" w:eastAsia="en-US"/>
        </w:rPr>
        <w:t xml:space="preserve">3. </w:t>
      </w:r>
      <w:r>
        <w:rPr>
          <w:szCs w:val="24"/>
        </w:rPr>
        <w:t>Kreu IV i ligjit nr.20/2020 “Për proceset kalimtare të pronësisë në Republikën e Shqipërisë”, i cili trajton procedur</w:t>
      </w:r>
      <w:r w:rsidR="00CA710D">
        <w:rPr>
          <w:szCs w:val="24"/>
        </w:rPr>
        <w:t>ë</w:t>
      </w:r>
      <w:r>
        <w:rPr>
          <w:szCs w:val="24"/>
        </w:rPr>
        <w:t>n e p</w:t>
      </w:r>
      <w:r w:rsidR="00CA710D">
        <w:rPr>
          <w:szCs w:val="24"/>
        </w:rPr>
        <w:t>ë</w:t>
      </w:r>
      <w:r>
        <w:rPr>
          <w:szCs w:val="24"/>
        </w:rPr>
        <w:t>rdit</w:t>
      </w:r>
      <w:r w:rsidR="00CA710D">
        <w:rPr>
          <w:szCs w:val="24"/>
        </w:rPr>
        <w:t>ë</w:t>
      </w:r>
      <w:r>
        <w:rPr>
          <w:szCs w:val="24"/>
        </w:rPr>
        <w:t>simit dhe regjistrimit t</w:t>
      </w:r>
      <w:r w:rsidR="00CA710D">
        <w:rPr>
          <w:szCs w:val="24"/>
        </w:rPr>
        <w:t>ë</w:t>
      </w:r>
      <w:r>
        <w:rPr>
          <w:szCs w:val="24"/>
        </w:rPr>
        <w:t xml:space="preserve"> pronave shtet</w:t>
      </w:r>
      <w:r w:rsidR="00CA710D">
        <w:rPr>
          <w:szCs w:val="24"/>
        </w:rPr>
        <w:t>ë</w:t>
      </w:r>
      <w:r>
        <w:rPr>
          <w:szCs w:val="24"/>
        </w:rPr>
        <w:t>rore, p</w:t>
      </w:r>
      <w:r w:rsidR="00CA710D">
        <w:rPr>
          <w:szCs w:val="24"/>
        </w:rPr>
        <w:t>ë</w:t>
      </w:r>
      <w:r>
        <w:rPr>
          <w:szCs w:val="24"/>
        </w:rPr>
        <w:t>rfshir</w:t>
      </w:r>
      <w:r w:rsidR="00CA710D">
        <w:rPr>
          <w:szCs w:val="24"/>
        </w:rPr>
        <w:t>ë</w:t>
      </w:r>
      <w:r>
        <w:rPr>
          <w:szCs w:val="24"/>
        </w:rPr>
        <w:t xml:space="preserve"> dhe ato t</w:t>
      </w:r>
      <w:r w:rsidR="00CA710D">
        <w:rPr>
          <w:szCs w:val="24"/>
        </w:rPr>
        <w:t>ë</w:t>
      </w:r>
      <w:r>
        <w:rPr>
          <w:szCs w:val="24"/>
        </w:rPr>
        <w:t>transferuara Nj</w:t>
      </w:r>
      <w:r w:rsidR="00CA710D">
        <w:rPr>
          <w:szCs w:val="24"/>
        </w:rPr>
        <w:t>ë</w:t>
      </w:r>
      <w:r>
        <w:rPr>
          <w:szCs w:val="24"/>
        </w:rPr>
        <w:t>sive t</w:t>
      </w:r>
      <w:r w:rsidR="00CA710D">
        <w:rPr>
          <w:szCs w:val="24"/>
        </w:rPr>
        <w:t>ë</w:t>
      </w:r>
      <w:r>
        <w:rPr>
          <w:szCs w:val="24"/>
        </w:rPr>
        <w:t xml:space="preserve"> Vet</w:t>
      </w:r>
      <w:r w:rsidR="00CA710D">
        <w:rPr>
          <w:szCs w:val="24"/>
        </w:rPr>
        <w:t>ë</w:t>
      </w:r>
      <w:r>
        <w:rPr>
          <w:szCs w:val="24"/>
        </w:rPr>
        <w:t>qeverisjes Vendore;</w:t>
      </w:r>
    </w:p>
    <w:p w14:paraId="133E7992" w14:textId="4A18FD3E" w:rsidR="002F7744" w:rsidRPr="002F7744" w:rsidRDefault="002F7744" w:rsidP="00410E1C">
      <w:pPr>
        <w:shd w:val="clear" w:color="auto" w:fill="FFFFFF"/>
        <w:spacing w:before="240" w:line="276" w:lineRule="auto"/>
        <w:jc w:val="both"/>
        <w:rPr>
          <w:b/>
          <w:spacing w:val="-2"/>
          <w:szCs w:val="24"/>
          <w:lang w:val="en-US" w:eastAsia="en-US"/>
        </w:rPr>
      </w:pPr>
      <w:r>
        <w:rPr>
          <w:b/>
          <w:spacing w:val="-2"/>
          <w:szCs w:val="24"/>
          <w:lang w:val="en-US" w:eastAsia="en-US"/>
        </w:rPr>
        <w:t xml:space="preserve">4. </w:t>
      </w:r>
      <w:r>
        <w:rPr>
          <w:szCs w:val="24"/>
        </w:rPr>
        <w:t xml:space="preserve">Akti normativ nr.4, datë 9.7.2008 i Këshillit të Ministrave “Për privatizimin dhe dhënien në përdorim shoqërive tregtare dhe institucioneve shtetërore të ndërmarrjeve apo objekteve të veçanta, mjeteve kryesore dhe mjeteve të xhiros së këtyre ndërmarrjeve”, i ndryshuar, i cili rregullon </w:t>
      </w:r>
      <w:r w:rsidR="00BC0E33">
        <w:t>përcaktimin e organeve dhe kompetencave, që ato kanë, për privatizimin dhe dhënien në përdorim shoqërive tregtare dhe institucioneve shtetërore të ndërmarrjeve apo objekteve të veçanta, mjeteve kryesore dhe mjeteve të xhiros së këtyre ndërmarrjeve.</w:t>
      </w:r>
    </w:p>
    <w:p w14:paraId="106B389A" w14:textId="5A75B396" w:rsidR="00877587" w:rsidRPr="00857430" w:rsidRDefault="00877587" w:rsidP="00877587">
      <w:pPr>
        <w:spacing w:before="240" w:line="276" w:lineRule="auto"/>
        <w:jc w:val="both"/>
        <w:rPr>
          <w:szCs w:val="24"/>
          <w:lang w:val="sq-AL"/>
        </w:rPr>
      </w:pPr>
      <w:r w:rsidRPr="00877587">
        <w:rPr>
          <w:szCs w:val="24"/>
          <w:lang w:val="sq-AL"/>
        </w:rPr>
        <w:t>Pra, sa m</w:t>
      </w:r>
      <w:r>
        <w:rPr>
          <w:szCs w:val="24"/>
          <w:lang w:val="sq-AL"/>
        </w:rPr>
        <w:t>ë</w:t>
      </w:r>
      <w:r w:rsidRPr="00877587">
        <w:rPr>
          <w:szCs w:val="24"/>
          <w:lang w:val="sq-AL"/>
        </w:rPr>
        <w:t xml:space="preserve"> sip</w:t>
      </w:r>
      <w:r>
        <w:rPr>
          <w:szCs w:val="24"/>
          <w:lang w:val="sq-AL"/>
        </w:rPr>
        <w:t>ë</w:t>
      </w:r>
      <w:r w:rsidRPr="00877587">
        <w:rPr>
          <w:szCs w:val="24"/>
          <w:lang w:val="sq-AL"/>
        </w:rPr>
        <w:t>r rezulton e qart</w:t>
      </w:r>
      <w:r>
        <w:rPr>
          <w:szCs w:val="24"/>
          <w:lang w:val="sq-AL"/>
        </w:rPr>
        <w:t xml:space="preserve">ë, mungesa e një kornize të vetme ligjore, e cila të përmbajë në një korpus të vetëm rregullimet ligjore që lidhen me mënyrën e trajtimit, administritmit, si dhe disponimit të pronës publike. Ndaj, ndërmarrja e kësaj nisme </w:t>
      </w:r>
      <w:r w:rsidRPr="00857430">
        <w:rPr>
          <w:szCs w:val="24"/>
          <w:lang w:val="sq-AL"/>
        </w:rPr>
        <w:t xml:space="preserve">paraqet një hap të rëndësishëm drejt përmirësimit të kuadrit ligjor në fushën e pronave publike, nëpërmjet ndarjes së qartë të kompetencave institucionale të secilit organ publik. </w:t>
      </w:r>
      <w:r>
        <w:rPr>
          <w:szCs w:val="24"/>
          <w:lang w:val="sq-AL"/>
        </w:rPr>
        <w:t>Në këtë mënyrë, do të sigurohet</w:t>
      </w:r>
      <w:r w:rsidRPr="00857430">
        <w:rPr>
          <w:szCs w:val="24"/>
          <w:lang w:val="sq-AL"/>
        </w:rPr>
        <w:t xml:space="preserve"> zbatimi efektiv, </w:t>
      </w:r>
      <w:r>
        <w:rPr>
          <w:szCs w:val="24"/>
          <w:lang w:val="sq-AL"/>
        </w:rPr>
        <w:t>i</w:t>
      </w:r>
      <w:r w:rsidRPr="00857430">
        <w:rPr>
          <w:szCs w:val="24"/>
          <w:lang w:val="sq-AL"/>
        </w:rPr>
        <w:t xml:space="preserve"> funksioneve të tyre në drejtim të procesit të administrimit, si dhe disponimit të pronave shtetërore. </w:t>
      </w:r>
    </w:p>
    <w:p w14:paraId="7C672AF5" w14:textId="31B17562" w:rsidR="00877587" w:rsidRDefault="00877587" w:rsidP="00877587">
      <w:pPr>
        <w:contextualSpacing/>
        <w:jc w:val="both"/>
        <w:rPr>
          <w:szCs w:val="24"/>
          <w:lang w:val="sq-AL"/>
        </w:rPr>
      </w:pPr>
    </w:p>
    <w:p w14:paraId="1CE7EFFE" w14:textId="550C7CA5" w:rsidR="00877587" w:rsidRPr="00857430" w:rsidRDefault="00877587" w:rsidP="00410E1C">
      <w:pPr>
        <w:spacing w:line="276" w:lineRule="auto"/>
        <w:contextualSpacing/>
        <w:jc w:val="both"/>
        <w:rPr>
          <w:szCs w:val="24"/>
          <w:lang w:val="sq-AL"/>
        </w:rPr>
      </w:pPr>
      <w:r>
        <w:rPr>
          <w:szCs w:val="24"/>
          <w:lang w:val="sq-AL"/>
        </w:rPr>
        <w:t xml:space="preserve">Gjithashtu, vlen të theksohet se nëpërmjet kësaj nisme, pra hartimit dhe miratimit të një ligji të ri, do të sigurohet </w:t>
      </w:r>
      <w:r w:rsidRPr="00857430">
        <w:rPr>
          <w:szCs w:val="24"/>
          <w:lang w:val="sq-AL"/>
        </w:rPr>
        <w:t xml:space="preserve">respektimi i parimit të sigurisë juridike, si baza e shtetit të së drejtës, pasi rregullat bëhen më të qarta dhe të përqëndruara në një kuadër të vetëm ligjor. Për më tepër, referuar edhe jurisprudencës së Gjykatës Kushtetuese, e cila argumenton se </w:t>
      </w:r>
      <w:r w:rsidRPr="00857430">
        <w:rPr>
          <w:i/>
          <w:iCs/>
          <w:szCs w:val="24"/>
          <w:lang w:val="sq-AL"/>
        </w:rPr>
        <w:t>një nga elementët esenciale të parimit të shtetit të së drejtës është ai i sigurisë juridike, i cili ndër të tjera ka si kërkesë të domosdoshme faktin që ligji në tërësi, pjesë apo dispozita të veçanta të tij, duhet të jenë të qarta, të përcaktuar dhe të kuptueshëm,</w:t>
      </w:r>
      <w:r w:rsidRPr="00857430">
        <w:rPr>
          <w:szCs w:val="24"/>
          <w:lang w:val="sq-AL"/>
        </w:rPr>
        <w:t xml:space="preserve"> konkludojmë </w:t>
      </w:r>
      <w:r>
        <w:rPr>
          <w:szCs w:val="24"/>
          <w:lang w:val="sq-AL"/>
        </w:rPr>
        <w:t>domosdoshmërinë e krijimit të një kuadri ligjor të përqëndruar dhe të centralizuar.</w:t>
      </w:r>
    </w:p>
    <w:p w14:paraId="768CBE3E" w14:textId="77777777" w:rsidR="00877587" w:rsidRPr="002F7744" w:rsidRDefault="00877587" w:rsidP="004C76E9">
      <w:pPr>
        <w:spacing w:before="240" w:line="276" w:lineRule="auto"/>
        <w:jc w:val="both"/>
        <w:rPr>
          <w:b/>
          <w:szCs w:val="24"/>
          <w:lang w:val="sq-AL"/>
        </w:rPr>
      </w:pPr>
    </w:p>
    <w:p w14:paraId="7078968A" w14:textId="77777777" w:rsidR="009E64A4" w:rsidRPr="009D13F4" w:rsidRDefault="72AAA341" w:rsidP="009D13F4">
      <w:pPr>
        <w:pStyle w:val="Heading1"/>
        <w:spacing w:line="276" w:lineRule="auto"/>
        <w:rPr>
          <w:rFonts w:ascii="Times New Roman" w:hAnsi="Times New Roman" w:cs="Times New Roman"/>
          <w:sz w:val="24"/>
          <w:szCs w:val="24"/>
          <w:lang w:val="sq-AL"/>
        </w:rPr>
      </w:pPr>
      <w:r w:rsidRPr="72AAA341">
        <w:rPr>
          <w:rFonts w:ascii="Times New Roman" w:hAnsi="Times New Roman" w:cs="Times New Roman"/>
          <w:sz w:val="24"/>
          <w:szCs w:val="24"/>
          <w:lang w:val="sq-AL"/>
        </w:rPr>
        <w:t>Problemi në shqyrtim</w:t>
      </w:r>
    </w:p>
    <w:bookmarkStart w:id="12" w:name="_Toc506919734" w:displacedByCustomXml="next"/>
    <w:sdt>
      <w:sdtPr>
        <w:id w:val="5332828"/>
        <w:lock w:val="contentLocked"/>
        <w:placeholder>
          <w:docPart w:val="873E64307E5F40099245506EC819755B"/>
        </w:placeholder>
      </w:sdtPr>
      <w:sdtEndPr/>
      <w:sdtContent>
        <w:p w14:paraId="5D342032" w14:textId="77777777" w:rsidR="00372979" w:rsidRPr="00372979" w:rsidRDefault="00372979">
          <w:pPr>
            <w:pStyle w:val="ListParagraph"/>
            <w:numPr>
              <w:ilvl w:val="0"/>
              <w:numId w:val="6"/>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p>
        <w:p w14:paraId="33C405F1" w14:textId="77777777" w:rsidR="00372979" w:rsidRPr="00372979" w:rsidRDefault="00372979">
          <w:pPr>
            <w:pStyle w:val="ListParagraph"/>
            <w:numPr>
              <w:ilvl w:val="0"/>
              <w:numId w:val="6"/>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0224B7FC" w14:textId="77777777" w:rsidR="00372979" w:rsidRPr="00372979" w:rsidRDefault="00372979">
          <w:pPr>
            <w:pStyle w:val="ListParagraph"/>
            <w:numPr>
              <w:ilvl w:val="0"/>
              <w:numId w:val="6"/>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55B2F252" w14:textId="77777777" w:rsidR="00372979" w:rsidRPr="00372979" w:rsidRDefault="00372979">
          <w:pPr>
            <w:pStyle w:val="ListParagraph"/>
            <w:numPr>
              <w:ilvl w:val="0"/>
              <w:numId w:val="6"/>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4D072156" w14:textId="77777777" w:rsidR="009D13F4" w:rsidRPr="009457B6" w:rsidRDefault="00372979">
          <w:pPr>
            <w:pStyle w:val="ListParagraph"/>
            <w:numPr>
              <w:ilvl w:val="0"/>
              <w:numId w:val="6"/>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2596C027" w14:textId="440440D7" w:rsidR="009457B6" w:rsidRDefault="009457B6" w:rsidP="00D615B8">
      <w:pPr>
        <w:spacing w:line="276" w:lineRule="auto"/>
        <w:jc w:val="both"/>
        <w:rPr>
          <w:i/>
          <w:szCs w:val="24"/>
        </w:rPr>
      </w:pPr>
    </w:p>
    <w:p w14:paraId="79D27BC8" w14:textId="431D3624" w:rsidR="00D615B8" w:rsidRDefault="00D615B8" w:rsidP="00D615B8">
      <w:pPr>
        <w:spacing w:line="276" w:lineRule="auto"/>
        <w:jc w:val="both"/>
        <w:rPr>
          <w:i/>
          <w:szCs w:val="24"/>
        </w:rPr>
      </w:pPr>
    </w:p>
    <w:p w14:paraId="15D3E263" w14:textId="6E527337" w:rsidR="0082031B" w:rsidRDefault="00FD16E5" w:rsidP="00D616AF">
      <w:pPr>
        <w:pBdr>
          <w:top w:val="single" w:sz="4" w:space="1" w:color="auto"/>
          <w:left w:val="single" w:sz="4" w:space="4" w:color="auto"/>
          <w:bottom w:val="single" w:sz="4" w:space="1" w:color="auto"/>
          <w:right w:val="single" w:sz="4" w:space="4" w:color="auto"/>
        </w:pBdr>
        <w:spacing w:line="276" w:lineRule="auto"/>
        <w:jc w:val="both"/>
        <w:rPr>
          <w:szCs w:val="24"/>
        </w:rPr>
      </w:pPr>
      <w:r w:rsidRPr="00FD16E5">
        <w:rPr>
          <w:szCs w:val="24"/>
        </w:rPr>
        <w:t>Problemi në shqyrtim lidhet me ekzistencën e një kuadri ligjor të</w:t>
      </w:r>
      <w:r w:rsidR="00410E1C">
        <w:rPr>
          <w:szCs w:val="24"/>
        </w:rPr>
        <w:t xml:space="preserve"> pa</w:t>
      </w:r>
      <w:r w:rsidRPr="00FD16E5">
        <w:rPr>
          <w:szCs w:val="24"/>
        </w:rPr>
        <w:t xml:space="preserve"> unifikuar, i cili krijon në vetvete </w:t>
      </w:r>
      <w:r w:rsidR="0082031B">
        <w:rPr>
          <w:szCs w:val="24"/>
        </w:rPr>
        <w:t xml:space="preserve">       </w:t>
      </w:r>
      <w:r w:rsidRPr="00FD16E5">
        <w:rPr>
          <w:szCs w:val="24"/>
        </w:rPr>
        <w:t>problematika si në zbatim, ashtu dhe në interpretim. Konkretisht, rregullimi i procedurës së administrimit dhe disponimit të pronave shtetërore parashikohet për procedura të ndryshme</w:t>
      </w:r>
      <w:r w:rsidR="0082031B">
        <w:rPr>
          <w:szCs w:val="24"/>
        </w:rPr>
        <w:t>,</w:t>
      </w:r>
      <w:r w:rsidRPr="00FD16E5">
        <w:rPr>
          <w:szCs w:val="24"/>
        </w:rPr>
        <w:t xml:space="preserve"> në akte të ndryshme. </w:t>
      </w:r>
    </w:p>
    <w:p w14:paraId="3D906AD9" w14:textId="77777777" w:rsidR="0082031B" w:rsidRDefault="0082031B" w:rsidP="00D616AF">
      <w:pPr>
        <w:pBdr>
          <w:top w:val="single" w:sz="4" w:space="1" w:color="auto"/>
          <w:left w:val="single" w:sz="4" w:space="4" w:color="auto"/>
          <w:bottom w:val="single" w:sz="4" w:space="1" w:color="auto"/>
          <w:right w:val="single" w:sz="4" w:space="4" w:color="auto"/>
        </w:pBdr>
        <w:spacing w:line="276" w:lineRule="auto"/>
        <w:jc w:val="both"/>
        <w:rPr>
          <w:szCs w:val="24"/>
        </w:rPr>
      </w:pPr>
    </w:p>
    <w:p w14:paraId="7E0FF238" w14:textId="388FE481" w:rsidR="0082031B" w:rsidRDefault="00FD16E5" w:rsidP="00D616AF">
      <w:pPr>
        <w:pBdr>
          <w:top w:val="single" w:sz="4" w:space="1" w:color="auto"/>
          <w:left w:val="single" w:sz="4" w:space="4" w:color="auto"/>
          <w:bottom w:val="single" w:sz="4" w:space="1" w:color="auto"/>
          <w:right w:val="single" w:sz="4" w:space="4" w:color="auto"/>
        </w:pBdr>
        <w:spacing w:line="276" w:lineRule="auto"/>
        <w:jc w:val="both"/>
        <w:rPr>
          <w:szCs w:val="24"/>
        </w:rPr>
      </w:pPr>
      <w:r w:rsidRPr="00FD16E5">
        <w:rPr>
          <w:szCs w:val="24"/>
        </w:rPr>
        <w:t>Në vecanti, procedurat që lidhen me regjistrimin, inventarizimin, kalimin në përgjegjësi administrimi, qiraja apo enfiteoza, privatizimi, gjenden të rregulluara përkatësisht në ligje apo akte nënligjore</w:t>
      </w:r>
      <w:r w:rsidR="0082031B">
        <w:rPr>
          <w:szCs w:val="24"/>
        </w:rPr>
        <w:t>, t</w:t>
      </w:r>
      <w:r w:rsidR="0048050A">
        <w:rPr>
          <w:szCs w:val="24"/>
        </w:rPr>
        <w:t>ë</w:t>
      </w:r>
      <w:r w:rsidR="0082031B">
        <w:rPr>
          <w:szCs w:val="24"/>
        </w:rPr>
        <w:t xml:space="preserve"> ndryshme</w:t>
      </w:r>
      <w:r w:rsidRPr="00FD16E5">
        <w:rPr>
          <w:szCs w:val="24"/>
        </w:rPr>
        <w:t xml:space="preserve">. </w:t>
      </w:r>
      <w:r w:rsidRPr="00FD16E5">
        <w:rPr>
          <w:szCs w:val="24"/>
        </w:rPr>
        <w:lastRenderedPageBreak/>
        <w:t>Ndaj, mungesa e një rregullimi të vetëm ligjor, në të njëjtin akt krijon pasiguri juridike, duke cënuar në këtë formë shtetin e së drejtës, i cili përbën një parim bazë e të qenësishëm në një shtet demokratik. Në këtë kuadër, lind e nevojshme unifikimi i legjislacionit përkatës, në një akt të vetëm të konsoliduar e të mirëpërcaktuar. Kjo do të ndihmonte, në zbatimin e parashikimeve ligjore me efikasitet, qartësi, lehtësi, si dhe do të krijonte një kuadër të vetëm referimi, të qëndruesh</w:t>
      </w:r>
      <w:r w:rsidR="0048050A">
        <w:rPr>
          <w:szCs w:val="24"/>
        </w:rPr>
        <w:t>ë</w:t>
      </w:r>
      <w:r w:rsidR="0082031B">
        <w:rPr>
          <w:szCs w:val="24"/>
        </w:rPr>
        <w:t>m</w:t>
      </w:r>
      <w:r w:rsidRPr="00FD16E5">
        <w:rPr>
          <w:szCs w:val="24"/>
        </w:rPr>
        <w:t>, i cili do të ndikojë pozitivisht në zbatimin e një mendimi unikal dhe jo të ndryshëm apo i cili do të sillte interpretime jo të njëjta.</w:t>
      </w:r>
    </w:p>
    <w:p w14:paraId="6C9AC66E" w14:textId="368A8A6F" w:rsidR="0082031B" w:rsidRDefault="0082031B" w:rsidP="00D616AF">
      <w:pPr>
        <w:pBdr>
          <w:top w:val="single" w:sz="4" w:space="1" w:color="auto"/>
          <w:left w:val="single" w:sz="4" w:space="4" w:color="auto"/>
          <w:bottom w:val="single" w:sz="4" w:space="1" w:color="auto"/>
          <w:right w:val="single" w:sz="4" w:space="4" w:color="auto"/>
        </w:pBdr>
        <w:spacing w:line="276" w:lineRule="auto"/>
        <w:jc w:val="both"/>
        <w:rPr>
          <w:szCs w:val="24"/>
        </w:rPr>
      </w:pPr>
    </w:p>
    <w:p w14:paraId="341B85BF" w14:textId="47E7AB1C" w:rsidR="00BE6DDD" w:rsidRDefault="00BE6DDD" w:rsidP="00D616AF">
      <w:pPr>
        <w:pBdr>
          <w:top w:val="single" w:sz="4" w:space="1" w:color="auto"/>
          <w:left w:val="single" w:sz="4" w:space="4" w:color="auto"/>
          <w:bottom w:val="single" w:sz="4" w:space="1" w:color="auto"/>
          <w:right w:val="single" w:sz="4" w:space="4" w:color="auto"/>
        </w:pBdr>
        <w:spacing w:line="276" w:lineRule="auto"/>
        <w:jc w:val="both"/>
        <w:rPr>
          <w:szCs w:val="24"/>
        </w:rPr>
      </w:pPr>
      <w:r>
        <w:rPr>
          <w:szCs w:val="24"/>
        </w:rPr>
        <w:t>Sa i p</w:t>
      </w:r>
      <w:r w:rsidR="0048050A">
        <w:rPr>
          <w:szCs w:val="24"/>
        </w:rPr>
        <w:t>ë</w:t>
      </w:r>
      <w:r>
        <w:rPr>
          <w:szCs w:val="24"/>
        </w:rPr>
        <w:t>rket grupeve t</w:t>
      </w:r>
      <w:r w:rsidR="0048050A">
        <w:rPr>
          <w:szCs w:val="24"/>
        </w:rPr>
        <w:t>ë</w:t>
      </w:r>
      <w:r>
        <w:rPr>
          <w:szCs w:val="24"/>
        </w:rPr>
        <w:t xml:space="preserve"> prekura, i parashtrojm</w:t>
      </w:r>
      <w:r w:rsidR="0048050A">
        <w:rPr>
          <w:szCs w:val="24"/>
        </w:rPr>
        <w:t>ë</w:t>
      </w:r>
      <w:r>
        <w:rPr>
          <w:szCs w:val="24"/>
        </w:rPr>
        <w:t xml:space="preserve"> si m</w:t>
      </w:r>
      <w:r w:rsidR="0048050A">
        <w:rPr>
          <w:szCs w:val="24"/>
        </w:rPr>
        <w:t>ë</w:t>
      </w:r>
      <w:r>
        <w:rPr>
          <w:szCs w:val="24"/>
        </w:rPr>
        <w:t xml:space="preserve"> posht</w:t>
      </w:r>
      <w:r w:rsidR="0048050A">
        <w:rPr>
          <w:szCs w:val="24"/>
        </w:rPr>
        <w:t>ë</w:t>
      </w:r>
      <w:r>
        <w:rPr>
          <w:szCs w:val="24"/>
        </w:rPr>
        <w:t xml:space="preserve"> vijon:</w:t>
      </w:r>
    </w:p>
    <w:p w14:paraId="66735675" w14:textId="77777777" w:rsidR="00BE6DDD" w:rsidRDefault="00BE6DDD" w:rsidP="00D616AF">
      <w:pPr>
        <w:pBdr>
          <w:top w:val="single" w:sz="4" w:space="1" w:color="auto"/>
          <w:left w:val="single" w:sz="4" w:space="4" w:color="auto"/>
          <w:bottom w:val="single" w:sz="4" w:space="1" w:color="auto"/>
          <w:right w:val="single" w:sz="4" w:space="4" w:color="auto"/>
        </w:pBdr>
        <w:spacing w:line="276" w:lineRule="auto"/>
        <w:jc w:val="both"/>
        <w:rPr>
          <w:szCs w:val="24"/>
        </w:rPr>
      </w:pPr>
    </w:p>
    <w:p w14:paraId="5D915E88" w14:textId="4E35C036" w:rsidR="00BE6DDD" w:rsidRDefault="00BE6DDD" w:rsidP="0048050A">
      <w:pPr>
        <w:pBdr>
          <w:top w:val="single" w:sz="4" w:space="1" w:color="auto"/>
          <w:left w:val="single" w:sz="4" w:space="4" w:color="auto"/>
          <w:bottom w:val="single" w:sz="4" w:space="1" w:color="auto"/>
          <w:right w:val="single" w:sz="4" w:space="4" w:color="auto"/>
        </w:pBdr>
        <w:tabs>
          <w:tab w:val="left" w:pos="360"/>
        </w:tabs>
        <w:spacing w:line="276" w:lineRule="auto"/>
        <w:jc w:val="both"/>
        <w:rPr>
          <w:szCs w:val="24"/>
        </w:rPr>
      </w:pPr>
      <w:r w:rsidRPr="0048050A">
        <w:rPr>
          <w:b/>
          <w:szCs w:val="24"/>
        </w:rPr>
        <w:t>Institucionet Qendrore</w:t>
      </w:r>
      <w:r w:rsidRPr="0048050A">
        <w:rPr>
          <w:szCs w:val="24"/>
        </w:rPr>
        <w:t>, preken n</w:t>
      </w:r>
      <w:r w:rsidR="0048050A">
        <w:rPr>
          <w:szCs w:val="24"/>
        </w:rPr>
        <w:t>ë</w:t>
      </w:r>
      <w:r w:rsidRPr="0048050A">
        <w:rPr>
          <w:szCs w:val="24"/>
        </w:rPr>
        <w:t xml:space="preserve"> m</w:t>
      </w:r>
      <w:r w:rsidR="0048050A">
        <w:rPr>
          <w:szCs w:val="24"/>
        </w:rPr>
        <w:t>ë</w:t>
      </w:r>
      <w:r w:rsidRPr="0048050A">
        <w:rPr>
          <w:szCs w:val="24"/>
        </w:rPr>
        <w:t>nyr</w:t>
      </w:r>
      <w:r w:rsidR="0048050A">
        <w:rPr>
          <w:szCs w:val="24"/>
        </w:rPr>
        <w:t>ë</w:t>
      </w:r>
      <w:r w:rsidRPr="0048050A">
        <w:rPr>
          <w:szCs w:val="24"/>
        </w:rPr>
        <w:t xml:space="preserve"> t</w:t>
      </w:r>
      <w:r w:rsidR="0048050A">
        <w:rPr>
          <w:szCs w:val="24"/>
        </w:rPr>
        <w:t>ë</w:t>
      </w:r>
      <w:r w:rsidRPr="0048050A">
        <w:rPr>
          <w:szCs w:val="24"/>
        </w:rPr>
        <w:t xml:space="preserve"> drejt</w:t>
      </w:r>
      <w:r w:rsidR="0048050A">
        <w:rPr>
          <w:szCs w:val="24"/>
        </w:rPr>
        <w:t>ë</w:t>
      </w:r>
      <w:r w:rsidRPr="0048050A">
        <w:rPr>
          <w:szCs w:val="24"/>
        </w:rPr>
        <w:t>p</w:t>
      </w:r>
      <w:r w:rsidR="0048050A">
        <w:rPr>
          <w:szCs w:val="24"/>
        </w:rPr>
        <w:t>ë</w:t>
      </w:r>
      <w:r w:rsidRPr="0048050A">
        <w:rPr>
          <w:szCs w:val="24"/>
        </w:rPr>
        <w:t>rdrejt</w:t>
      </w:r>
      <w:r w:rsidRPr="0048050A">
        <w:rPr>
          <w:b/>
          <w:szCs w:val="24"/>
        </w:rPr>
        <w:t xml:space="preserve"> </w:t>
      </w:r>
      <w:r w:rsidR="0048050A" w:rsidRPr="0048050A">
        <w:rPr>
          <w:szCs w:val="24"/>
        </w:rPr>
        <w:t>nga politika e propozuar, pasi jan</w:t>
      </w:r>
      <w:r w:rsidR="0048050A">
        <w:rPr>
          <w:szCs w:val="24"/>
        </w:rPr>
        <w:t>ë</w:t>
      </w:r>
      <w:r w:rsidR="0048050A" w:rsidRPr="0048050A">
        <w:rPr>
          <w:szCs w:val="24"/>
        </w:rPr>
        <w:t xml:space="preserve"> organe t</w:t>
      </w:r>
      <w:r w:rsidR="0048050A">
        <w:rPr>
          <w:szCs w:val="24"/>
        </w:rPr>
        <w:t>ë</w:t>
      </w:r>
      <w:r w:rsidR="0048050A" w:rsidRPr="0048050A">
        <w:rPr>
          <w:szCs w:val="24"/>
        </w:rPr>
        <w:t xml:space="preserve"> cilave u kalohen n</w:t>
      </w:r>
      <w:r w:rsidR="0048050A">
        <w:rPr>
          <w:szCs w:val="24"/>
        </w:rPr>
        <w:t>ë</w:t>
      </w:r>
      <w:r w:rsidR="0048050A" w:rsidRPr="0048050A">
        <w:rPr>
          <w:szCs w:val="24"/>
        </w:rPr>
        <w:t xml:space="preserve"> p</w:t>
      </w:r>
      <w:r w:rsidR="0048050A">
        <w:rPr>
          <w:szCs w:val="24"/>
        </w:rPr>
        <w:t>ë</w:t>
      </w:r>
      <w:r w:rsidR="0048050A" w:rsidRPr="0048050A">
        <w:rPr>
          <w:szCs w:val="24"/>
        </w:rPr>
        <w:t>rgjegj</w:t>
      </w:r>
      <w:r w:rsidR="0048050A">
        <w:rPr>
          <w:szCs w:val="24"/>
        </w:rPr>
        <w:t>ë</w:t>
      </w:r>
      <w:r w:rsidR="0048050A" w:rsidRPr="0048050A">
        <w:rPr>
          <w:szCs w:val="24"/>
        </w:rPr>
        <w:t>si administrimi prona shtet</w:t>
      </w:r>
      <w:r w:rsidR="0048050A">
        <w:rPr>
          <w:szCs w:val="24"/>
        </w:rPr>
        <w:t>ë</w:t>
      </w:r>
      <w:r w:rsidR="0048050A" w:rsidRPr="0048050A">
        <w:rPr>
          <w:szCs w:val="24"/>
        </w:rPr>
        <w:t>rore</w:t>
      </w:r>
      <w:r w:rsidR="0048050A">
        <w:rPr>
          <w:szCs w:val="24"/>
        </w:rPr>
        <w:t>. K</w:t>
      </w:r>
      <w:r w:rsidR="00E63780">
        <w:rPr>
          <w:szCs w:val="24"/>
        </w:rPr>
        <w:t>ë</w:t>
      </w:r>
      <w:r w:rsidR="0048050A">
        <w:rPr>
          <w:szCs w:val="24"/>
        </w:rPr>
        <w:t>to organe, kan</w:t>
      </w:r>
      <w:r w:rsidR="00E63780">
        <w:rPr>
          <w:szCs w:val="24"/>
        </w:rPr>
        <w:t>ë</w:t>
      </w:r>
      <w:r w:rsidR="0048050A">
        <w:rPr>
          <w:szCs w:val="24"/>
        </w:rPr>
        <w:t xml:space="preserve"> detyrimin t</w:t>
      </w:r>
      <w:r w:rsidR="00E63780">
        <w:rPr>
          <w:szCs w:val="24"/>
        </w:rPr>
        <w:t>ë</w:t>
      </w:r>
      <w:r w:rsidR="0048050A">
        <w:rPr>
          <w:szCs w:val="24"/>
        </w:rPr>
        <w:t xml:space="preserve">                              administrojn</w:t>
      </w:r>
      <w:r w:rsidR="00E63780">
        <w:rPr>
          <w:szCs w:val="24"/>
        </w:rPr>
        <w:t>ë</w:t>
      </w:r>
      <w:r w:rsidR="0048050A">
        <w:rPr>
          <w:szCs w:val="24"/>
        </w:rPr>
        <w:t xml:space="preserve"> pron</w:t>
      </w:r>
      <w:r w:rsidR="00E63780">
        <w:rPr>
          <w:szCs w:val="24"/>
        </w:rPr>
        <w:t>ë</w:t>
      </w:r>
      <w:r w:rsidR="0048050A">
        <w:rPr>
          <w:szCs w:val="24"/>
        </w:rPr>
        <w:t>n n</w:t>
      </w:r>
      <w:r w:rsidR="00E63780">
        <w:rPr>
          <w:szCs w:val="24"/>
        </w:rPr>
        <w:t>ë</w:t>
      </w:r>
      <w:r w:rsidR="0048050A">
        <w:rPr>
          <w:szCs w:val="24"/>
        </w:rPr>
        <w:t xml:space="preserve"> p</w:t>
      </w:r>
      <w:r w:rsidR="00E63780">
        <w:rPr>
          <w:szCs w:val="24"/>
        </w:rPr>
        <w:t>ë</w:t>
      </w:r>
      <w:r w:rsidR="0048050A">
        <w:rPr>
          <w:szCs w:val="24"/>
        </w:rPr>
        <w:t>rputhje me parimet, rregullat, si dhe kushtet e kufizimet e percaktuara n</w:t>
      </w:r>
      <w:r w:rsidR="00E63780">
        <w:rPr>
          <w:szCs w:val="24"/>
        </w:rPr>
        <w:t>ë</w:t>
      </w:r>
      <w:r w:rsidR="0048050A">
        <w:rPr>
          <w:szCs w:val="24"/>
        </w:rPr>
        <w:t xml:space="preserve"> vendimin e K</w:t>
      </w:r>
      <w:r w:rsidR="00E63780">
        <w:rPr>
          <w:szCs w:val="24"/>
        </w:rPr>
        <w:t>ë</w:t>
      </w:r>
      <w:r w:rsidR="0048050A">
        <w:rPr>
          <w:szCs w:val="24"/>
        </w:rPr>
        <w:t>shillit t</w:t>
      </w:r>
      <w:r w:rsidR="00E63780">
        <w:rPr>
          <w:szCs w:val="24"/>
        </w:rPr>
        <w:t>ë</w:t>
      </w:r>
      <w:r w:rsidR="0048050A">
        <w:rPr>
          <w:szCs w:val="24"/>
        </w:rPr>
        <w:t xml:space="preserve"> Ministrave me t</w:t>
      </w:r>
      <w:r w:rsidR="00E63780">
        <w:rPr>
          <w:szCs w:val="24"/>
        </w:rPr>
        <w:t>ë</w:t>
      </w:r>
      <w:r w:rsidR="0048050A">
        <w:rPr>
          <w:szCs w:val="24"/>
        </w:rPr>
        <w:t xml:space="preserve"> cil</w:t>
      </w:r>
      <w:r w:rsidR="00E63780">
        <w:rPr>
          <w:szCs w:val="24"/>
        </w:rPr>
        <w:t>ë</w:t>
      </w:r>
      <w:r w:rsidR="0048050A">
        <w:rPr>
          <w:szCs w:val="24"/>
        </w:rPr>
        <w:t>t u kalon prona n</w:t>
      </w:r>
      <w:r w:rsidR="00E63780">
        <w:rPr>
          <w:szCs w:val="24"/>
        </w:rPr>
        <w:t>ë</w:t>
      </w:r>
      <w:r w:rsidR="0048050A">
        <w:rPr>
          <w:szCs w:val="24"/>
        </w:rPr>
        <w:t xml:space="preserve"> administrim. </w:t>
      </w:r>
    </w:p>
    <w:p w14:paraId="7F1BB400" w14:textId="64D562C7" w:rsidR="00E63780" w:rsidRDefault="00E63780" w:rsidP="0048050A">
      <w:pPr>
        <w:pBdr>
          <w:top w:val="single" w:sz="4" w:space="1" w:color="auto"/>
          <w:left w:val="single" w:sz="4" w:space="4" w:color="auto"/>
          <w:bottom w:val="single" w:sz="4" w:space="1" w:color="auto"/>
          <w:right w:val="single" w:sz="4" w:space="4" w:color="auto"/>
        </w:pBdr>
        <w:tabs>
          <w:tab w:val="left" w:pos="360"/>
        </w:tabs>
        <w:spacing w:line="276" w:lineRule="auto"/>
        <w:jc w:val="both"/>
        <w:rPr>
          <w:b/>
          <w:szCs w:val="24"/>
        </w:rPr>
      </w:pPr>
    </w:p>
    <w:p w14:paraId="47794FC6" w14:textId="7861A958" w:rsidR="00E93F58" w:rsidRDefault="00E63780" w:rsidP="0048050A">
      <w:pPr>
        <w:pBdr>
          <w:top w:val="single" w:sz="4" w:space="1" w:color="auto"/>
          <w:left w:val="single" w:sz="4" w:space="4" w:color="auto"/>
          <w:bottom w:val="single" w:sz="4" w:space="1" w:color="auto"/>
          <w:right w:val="single" w:sz="4" w:space="4" w:color="auto"/>
        </w:pBdr>
        <w:tabs>
          <w:tab w:val="left" w:pos="360"/>
        </w:tabs>
        <w:spacing w:line="276" w:lineRule="auto"/>
        <w:jc w:val="both"/>
        <w:rPr>
          <w:szCs w:val="24"/>
        </w:rPr>
      </w:pPr>
      <w:r>
        <w:rPr>
          <w:b/>
          <w:szCs w:val="24"/>
        </w:rPr>
        <w:t>Nj</w:t>
      </w:r>
      <w:r w:rsidR="000F6D9D">
        <w:rPr>
          <w:b/>
          <w:szCs w:val="24"/>
        </w:rPr>
        <w:t>ë</w:t>
      </w:r>
      <w:r>
        <w:rPr>
          <w:b/>
          <w:szCs w:val="24"/>
        </w:rPr>
        <w:t>sit</w:t>
      </w:r>
      <w:r w:rsidR="000F6D9D">
        <w:rPr>
          <w:b/>
          <w:szCs w:val="24"/>
        </w:rPr>
        <w:t>ë</w:t>
      </w:r>
      <w:r>
        <w:rPr>
          <w:b/>
          <w:szCs w:val="24"/>
        </w:rPr>
        <w:t xml:space="preserve"> e Vet</w:t>
      </w:r>
      <w:r w:rsidR="000F6D9D">
        <w:rPr>
          <w:b/>
          <w:szCs w:val="24"/>
        </w:rPr>
        <w:t>ë</w:t>
      </w:r>
      <w:r>
        <w:rPr>
          <w:b/>
          <w:szCs w:val="24"/>
        </w:rPr>
        <w:t>qeverisjes Vendore</w:t>
      </w:r>
      <w:r w:rsidRPr="00E63780">
        <w:rPr>
          <w:szCs w:val="24"/>
        </w:rPr>
        <w:t>,</w:t>
      </w:r>
      <w:r>
        <w:rPr>
          <w:szCs w:val="24"/>
        </w:rPr>
        <w:t xml:space="preserve"> ndikohen nga propozimi i k</w:t>
      </w:r>
      <w:r w:rsidR="000F6D9D">
        <w:rPr>
          <w:szCs w:val="24"/>
        </w:rPr>
        <w:t>ë</w:t>
      </w:r>
      <w:r>
        <w:rPr>
          <w:szCs w:val="24"/>
        </w:rPr>
        <w:t>saj politike, e cila ka si synim t</w:t>
      </w:r>
      <w:r w:rsidR="000F6D9D">
        <w:rPr>
          <w:szCs w:val="24"/>
        </w:rPr>
        <w:t>ë</w:t>
      </w:r>
      <w:r>
        <w:rPr>
          <w:szCs w:val="24"/>
        </w:rPr>
        <w:t xml:space="preserve">             trajtoj</w:t>
      </w:r>
      <w:r w:rsidR="000F6D9D">
        <w:rPr>
          <w:szCs w:val="24"/>
        </w:rPr>
        <w:t>ë</w:t>
      </w:r>
      <w:r>
        <w:rPr>
          <w:szCs w:val="24"/>
        </w:rPr>
        <w:t xml:space="preserve"> rregullat dhe procedurat e transferimit t</w:t>
      </w:r>
      <w:r w:rsidR="000F6D9D">
        <w:rPr>
          <w:szCs w:val="24"/>
        </w:rPr>
        <w:t>ë</w:t>
      </w:r>
      <w:r>
        <w:rPr>
          <w:szCs w:val="24"/>
        </w:rPr>
        <w:t xml:space="preserve"> pronave shtet</w:t>
      </w:r>
      <w:r w:rsidR="000F6D9D">
        <w:rPr>
          <w:szCs w:val="24"/>
        </w:rPr>
        <w:t>ë</w:t>
      </w:r>
      <w:r>
        <w:rPr>
          <w:szCs w:val="24"/>
        </w:rPr>
        <w:t>rore n</w:t>
      </w:r>
      <w:r w:rsidR="000F6D9D">
        <w:rPr>
          <w:szCs w:val="24"/>
        </w:rPr>
        <w:t>ë</w:t>
      </w:r>
      <w:r>
        <w:rPr>
          <w:szCs w:val="24"/>
        </w:rPr>
        <w:t xml:space="preserve"> p</w:t>
      </w:r>
      <w:r w:rsidR="000F6D9D">
        <w:rPr>
          <w:szCs w:val="24"/>
        </w:rPr>
        <w:t>ë</w:t>
      </w:r>
      <w:r>
        <w:rPr>
          <w:szCs w:val="24"/>
        </w:rPr>
        <w:t>rdorim apo pron</w:t>
      </w:r>
      <w:r w:rsidR="000F6D9D">
        <w:rPr>
          <w:szCs w:val="24"/>
        </w:rPr>
        <w:t>ë</w:t>
      </w:r>
      <w:r>
        <w:rPr>
          <w:szCs w:val="24"/>
        </w:rPr>
        <w:t>si t</w:t>
      </w:r>
      <w:r w:rsidR="000F6D9D">
        <w:rPr>
          <w:szCs w:val="24"/>
        </w:rPr>
        <w:t>ë</w:t>
      </w:r>
      <w:r>
        <w:rPr>
          <w:szCs w:val="24"/>
        </w:rPr>
        <w:t xml:space="preserve"> tyre. Rrjedhimisht, parashikimet ligjore q</w:t>
      </w:r>
      <w:r w:rsidR="000F6D9D">
        <w:rPr>
          <w:szCs w:val="24"/>
        </w:rPr>
        <w:t>ë</w:t>
      </w:r>
      <w:r>
        <w:rPr>
          <w:szCs w:val="24"/>
        </w:rPr>
        <w:t xml:space="preserve"> synohen t</w:t>
      </w:r>
      <w:r w:rsidR="000F6D9D">
        <w:rPr>
          <w:szCs w:val="24"/>
        </w:rPr>
        <w:t>ë</w:t>
      </w:r>
      <w:r>
        <w:rPr>
          <w:szCs w:val="24"/>
        </w:rPr>
        <w:t xml:space="preserve"> hartohen e t</w:t>
      </w:r>
      <w:r w:rsidR="000F6D9D">
        <w:rPr>
          <w:szCs w:val="24"/>
        </w:rPr>
        <w:t>ë</w:t>
      </w:r>
      <w:r>
        <w:rPr>
          <w:szCs w:val="24"/>
        </w:rPr>
        <w:t xml:space="preserve"> miratohen jan</w:t>
      </w:r>
      <w:r w:rsidR="000F6D9D">
        <w:rPr>
          <w:szCs w:val="24"/>
        </w:rPr>
        <w:t>ë</w:t>
      </w:r>
      <w:r>
        <w:rPr>
          <w:szCs w:val="24"/>
        </w:rPr>
        <w:t xml:space="preserve"> t</w:t>
      </w:r>
      <w:r w:rsidR="000F6D9D">
        <w:rPr>
          <w:szCs w:val="24"/>
        </w:rPr>
        <w:t>ë</w:t>
      </w:r>
      <w:r>
        <w:rPr>
          <w:szCs w:val="24"/>
        </w:rPr>
        <w:t xml:space="preserve"> detyrueshme p</w:t>
      </w:r>
      <w:r w:rsidR="000F6D9D">
        <w:rPr>
          <w:szCs w:val="24"/>
        </w:rPr>
        <w:t>ë</w:t>
      </w:r>
      <w:r>
        <w:rPr>
          <w:szCs w:val="24"/>
        </w:rPr>
        <w:t>r zbatim nga k</w:t>
      </w:r>
      <w:r w:rsidR="000F6D9D">
        <w:rPr>
          <w:szCs w:val="24"/>
        </w:rPr>
        <w:t>ë</w:t>
      </w:r>
      <w:r>
        <w:rPr>
          <w:szCs w:val="24"/>
        </w:rPr>
        <w:t>to nj</w:t>
      </w:r>
      <w:r w:rsidR="000F6D9D">
        <w:rPr>
          <w:szCs w:val="24"/>
        </w:rPr>
        <w:t>ë</w:t>
      </w:r>
      <w:r>
        <w:rPr>
          <w:szCs w:val="24"/>
        </w:rPr>
        <w:t>si, si n</w:t>
      </w:r>
      <w:r w:rsidR="000F6D9D">
        <w:rPr>
          <w:szCs w:val="24"/>
        </w:rPr>
        <w:t>ë</w:t>
      </w:r>
      <w:r>
        <w:rPr>
          <w:szCs w:val="24"/>
        </w:rPr>
        <w:t xml:space="preserve"> kuad</w:t>
      </w:r>
      <w:r w:rsidR="000F6D9D">
        <w:rPr>
          <w:szCs w:val="24"/>
        </w:rPr>
        <w:t>ë</w:t>
      </w:r>
      <w:r>
        <w:rPr>
          <w:szCs w:val="24"/>
        </w:rPr>
        <w:t>r t</w:t>
      </w:r>
      <w:r w:rsidR="000F6D9D">
        <w:rPr>
          <w:szCs w:val="24"/>
        </w:rPr>
        <w:t>ë</w:t>
      </w:r>
      <w:r>
        <w:rPr>
          <w:szCs w:val="24"/>
        </w:rPr>
        <w:t xml:space="preserve"> paraqitjes s</w:t>
      </w:r>
      <w:r w:rsidR="000F6D9D">
        <w:rPr>
          <w:szCs w:val="24"/>
        </w:rPr>
        <w:t>ë</w:t>
      </w:r>
      <w:r>
        <w:rPr>
          <w:szCs w:val="24"/>
        </w:rPr>
        <w:t xml:space="preserve"> k</w:t>
      </w:r>
      <w:r w:rsidR="000F6D9D">
        <w:rPr>
          <w:szCs w:val="24"/>
        </w:rPr>
        <w:t>ë</w:t>
      </w:r>
      <w:r>
        <w:rPr>
          <w:szCs w:val="24"/>
        </w:rPr>
        <w:t>rkes</w:t>
      </w:r>
      <w:r w:rsidR="000F6D9D">
        <w:rPr>
          <w:szCs w:val="24"/>
        </w:rPr>
        <w:t>ë</w:t>
      </w:r>
      <w:r>
        <w:rPr>
          <w:szCs w:val="24"/>
        </w:rPr>
        <w:t>s p</w:t>
      </w:r>
      <w:r w:rsidR="000F6D9D">
        <w:rPr>
          <w:szCs w:val="24"/>
        </w:rPr>
        <w:t>ë</w:t>
      </w:r>
      <w:r>
        <w:rPr>
          <w:szCs w:val="24"/>
        </w:rPr>
        <w:t>r marrjen n</w:t>
      </w:r>
      <w:r w:rsidR="000F6D9D">
        <w:rPr>
          <w:szCs w:val="24"/>
        </w:rPr>
        <w:t>ë</w:t>
      </w:r>
      <w:r>
        <w:rPr>
          <w:szCs w:val="24"/>
        </w:rPr>
        <w:t xml:space="preserve"> p</w:t>
      </w:r>
      <w:r w:rsidR="000F6D9D">
        <w:rPr>
          <w:szCs w:val="24"/>
        </w:rPr>
        <w:t>ë</w:t>
      </w:r>
      <w:r>
        <w:rPr>
          <w:szCs w:val="24"/>
        </w:rPr>
        <w:t>rdorim/pron</w:t>
      </w:r>
      <w:r w:rsidR="000F6D9D">
        <w:rPr>
          <w:szCs w:val="24"/>
        </w:rPr>
        <w:t>ë</w:t>
      </w:r>
      <w:r>
        <w:rPr>
          <w:szCs w:val="24"/>
        </w:rPr>
        <w:t xml:space="preserve">si, </w:t>
      </w:r>
      <w:r w:rsidR="00E93F58">
        <w:t>ashtu edhe në zbatimin e procedurave dhe kushteve të përcaktuara për administrimin dhe përdorimin e mëtejshëm të këtyre pronave.</w:t>
      </w:r>
    </w:p>
    <w:p w14:paraId="669F3E3D" w14:textId="77777777" w:rsidR="00E93F58" w:rsidRDefault="00E93F58" w:rsidP="0048050A">
      <w:pPr>
        <w:pBdr>
          <w:top w:val="single" w:sz="4" w:space="1" w:color="auto"/>
          <w:left w:val="single" w:sz="4" w:space="4" w:color="auto"/>
          <w:bottom w:val="single" w:sz="4" w:space="1" w:color="auto"/>
          <w:right w:val="single" w:sz="4" w:space="4" w:color="auto"/>
        </w:pBdr>
        <w:tabs>
          <w:tab w:val="left" w:pos="360"/>
        </w:tabs>
        <w:spacing w:line="276" w:lineRule="auto"/>
        <w:jc w:val="both"/>
        <w:rPr>
          <w:szCs w:val="24"/>
        </w:rPr>
      </w:pPr>
    </w:p>
    <w:p w14:paraId="693B5304" w14:textId="6C1AF31F" w:rsidR="00E63780" w:rsidRPr="0048050A" w:rsidRDefault="00E93F58" w:rsidP="0048050A">
      <w:pPr>
        <w:pBdr>
          <w:top w:val="single" w:sz="4" w:space="1" w:color="auto"/>
          <w:left w:val="single" w:sz="4" w:space="4" w:color="auto"/>
          <w:bottom w:val="single" w:sz="4" w:space="1" w:color="auto"/>
          <w:right w:val="single" w:sz="4" w:space="4" w:color="auto"/>
        </w:pBdr>
        <w:tabs>
          <w:tab w:val="left" w:pos="360"/>
        </w:tabs>
        <w:spacing w:line="276" w:lineRule="auto"/>
        <w:jc w:val="both"/>
        <w:rPr>
          <w:b/>
          <w:szCs w:val="24"/>
        </w:rPr>
      </w:pPr>
      <w:r w:rsidRPr="00E93F58">
        <w:rPr>
          <w:b/>
          <w:szCs w:val="24"/>
        </w:rPr>
        <w:t>Personat fizik</w:t>
      </w:r>
      <w:r w:rsidR="000F6D9D">
        <w:rPr>
          <w:b/>
          <w:szCs w:val="24"/>
        </w:rPr>
        <w:t>ë</w:t>
      </w:r>
      <w:r w:rsidRPr="00E93F58">
        <w:rPr>
          <w:b/>
          <w:szCs w:val="24"/>
        </w:rPr>
        <w:t xml:space="preserve"> dhe juridik</w:t>
      </w:r>
      <w:r w:rsidR="000F6D9D">
        <w:rPr>
          <w:b/>
          <w:szCs w:val="24"/>
        </w:rPr>
        <w:t>ë</w:t>
      </w:r>
      <w:r>
        <w:rPr>
          <w:szCs w:val="24"/>
        </w:rPr>
        <w:t>, preken n</w:t>
      </w:r>
      <w:r w:rsidR="000F6D9D">
        <w:rPr>
          <w:szCs w:val="24"/>
        </w:rPr>
        <w:t>ë</w:t>
      </w:r>
      <w:r>
        <w:rPr>
          <w:szCs w:val="24"/>
        </w:rPr>
        <w:t xml:space="preserve"> m</w:t>
      </w:r>
      <w:r w:rsidR="000F6D9D">
        <w:rPr>
          <w:szCs w:val="24"/>
        </w:rPr>
        <w:t>ë</w:t>
      </w:r>
      <w:r>
        <w:rPr>
          <w:szCs w:val="24"/>
        </w:rPr>
        <w:t>nyr</w:t>
      </w:r>
      <w:r w:rsidR="000F6D9D">
        <w:rPr>
          <w:szCs w:val="24"/>
        </w:rPr>
        <w:t>ë</w:t>
      </w:r>
      <w:r>
        <w:rPr>
          <w:szCs w:val="24"/>
        </w:rPr>
        <w:t xml:space="preserve"> t</w:t>
      </w:r>
      <w:r w:rsidR="000F6D9D">
        <w:rPr>
          <w:szCs w:val="24"/>
        </w:rPr>
        <w:t>ë</w:t>
      </w:r>
      <w:r>
        <w:rPr>
          <w:szCs w:val="24"/>
        </w:rPr>
        <w:t xml:space="preserve"> drejt</w:t>
      </w:r>
      <w:r w:rsidR="000F6D9D">
        <w:rPr>
          <w:szCs w:val="24"/>
        </w:rPr>
        <w:t>ë</w:t>
      </w:r>
      <w:r>
        <w:rPr>
          <w:szCs w:val="24"/>
        </w:rPr>
        <w:t>p</w:t>
      </w:r>
      <w:r w:rsidR="000F6D9D">
        <w:rPr>
          <w:szCs w:val="24"/>
        </w:rPr>
        <w:t>ë</w:t>
      </w:r>
      <w:r>
        <w:rPr>
          <w:szCs w:val="24"/>
        </w:rPr>
        <w:t>rdrejt nga kjo politik</w:t>
      </w:r>
      <w:r w:rsidR="000F6D9D">
        <w:rPr>
          <w:szCs w:val="24"/>
        </w:rPr>
        <w:t>ë</w:t>
      </w:r>
      <w:r>
        <w:rPr>
          <w:szCs w:val="24"/>
        </w:rPr>
        <w:t xml:space="preserve"> n</w:t>
      </w:r>
      <w:r w:rsidR="000F6D9D">
        <w:rPr>
          <w:szCs w:val="24"/>
        </w:rPr>
        <w:t>ë</w:t>
      </w:r>
      <w:r>
        <w:rPr>
          <w:szCs w:val="24"/>
        </w:rPr>
        <w:t xml:space="preserve"> rastin kur synojn</w:t>
      </w:r>
      <w:r w:rsidR="000F6D9D">
        <w:rPr>
          <w:szCs w:val="24"/>
        </w:rPr>
        <w:t>ë</w:t>
      </w:r>
      <w:r>
        <w:rPr>
          <w:szCs w:val="24"/>
        </w:rPr>
        <w:t xml:space="preserve"> t</w:t>
      </w:r>
      <w:r w:rsidR="000F6D9D">
        <w:rPr>
          <w:szCs w:val="24"/>
        </w:rPr>
        <w:t>ë</w:t>
      </w:r>
      <w:r>
        <w:rPr>
          <w:szCs w:val="24"/>
        </w:rPr>
        <w:t xml:space="preserve"> marrin me qira, enfiteoz</w:t>
      </w:r>
      <w:r w:rsidR="000F6D9D">
        <w:rPr>
          <w:szCs w:val="24"/>
        </w:rPr>
        <w:t>ë</w:t>
      </w:r>
      <w:r>
        <w:rPr>
          <w:szCs w:val="24"/>
        </w:rPr>
        <w:t xml:space="preserve"> apo t</w:t>
      </w:r>
      <w:r w:rsidR="000F6D9D">
        <w:rPr>
          <w:szCs w:val="24"/>
        </w:rPr>
        <w:t>ë</w:t>
      </w:r>
      <w:r>
        <w:rPr>
          <w:szCs w:val="24"/>
        </w:rPr>
        <w:t xml:space="preserve"> privatizojn</w:t>
      </w:r>
      <w:r w:rsidR="000F6D9D">
        <w:rPr>
          <w:szCs w:val="24"/>
        </w:rPr>
        <w:t>ë</w:t>
      </w:r>
      <w:r>
        <w:rPr>
          <w:szCs w:val="24"/>
        </w:rPr>
        <w:t xml:space="preserve"> prona shtet</w:t>
      </w:r>
      <w:r w:rsidR="000F6D9D">
        <w:rPr>
          <w:szCs w:val="24"/>
        </w:rPr>
        <w:t>ë</w:t>
      </w:r>
      <w:r>
        <w:rPr>
          <w:szCs w:val="24"/>
        </w:rPr>
        <w:t>rore, sipas procedurave t</w:t>
      </w:r>
      <w:r w:rsidR="000F6D9D">
        <w:rPr>
          <w:szCs w:val="24"/>
        </w:rPr>
        <w:t>ë</w:t>
      </w:r>
      <w:r>
        <w:rPr>
          <w:szCs w:val="24"/>
        </w:rPr>
        <w:t xml:space="preserve"> cilat do t</w:t>
      </w:r>
      <w:r w:rsidR="000F6D9D">
        <w:rPr>
          <w:szCs w:val="24"/>
        </w:rPr>
        <w:t>ë</w:t>
      </w:r>
      <w:r>
        <w:rPr>
          <w:szCs w:val="24"/>
        </w:rPr>
        <w:t xml:space="preserve"> jen</w:t>
      </w:r>
      <w:r w:rsidR="000F6D9D">
        <w:rPr>
          <w:szCs w:val="24"/>
        </w:rPr>
        <w:t>ë</w:t>
      </w:r>
      <w:r>
        <w:rPr>
          <w:szCs w:val="24"/>
        </w:rPr>
        <w:t xml:space="preserve"> objekt i k</w:t>
      </w:r>
      <w:r w:rsidR="000F6D9D">
        <w:rPr>
          <w:szCs w:val="24"/>
        </w:rPr>
        <w:t>ë</w:t>
      </w:r>
      <w:r>
        <w:rPr>
          <w:szCs w:val="24"/>
        </w:rPr>
        <w:t xml:space="preserve">saj nisme, Po ashtu, </w:t>
      </w:r>
      <w:r w:rsidR="00E82B20">
        <w:rPr>
          <w:szCs w:val="24"/>
        </w:rPr>
        <w:t>theksohet edhe ndikimi i t</w:t>
      </w:r>
      <w:r w:rsidR="000F6D9D">
        <w:rPr>
          <w:szCs w:val="24"/>
        </w:rPr>
        <w:t>ë</w:t>
      </w:r>
      <w:r w:rsidR="00E82B20">
        <w:rPr>
          <w:szCs w:val="24"/>
        </w:rPr>
        <w:t>rtho</w:t>
      </w:r>
      <w:r w:rsidR="00410E1C">
        <w:rPr>
          <w:szCs w:val="24"/>
        </w:rPr>
        <w:t>r</w:t>
      </w:r>
      <w:r w:rsidR="00E82B20">
        <w:rPr>
          <w:szCs w:val="24"/>
        </w:rPr>
        <w:t>t</w:t>
      </w:r>
      <w:r w:rsidR="000F6D9D">
        <w:rPr>
          <w:szCs w:val="24"/>
        </w:rPr>
        <w:t>ë</w:t>
      </w:r>
      <w:r w:rsidR="00E82B20">
        <w:rPr>
          <w:szCs w:val="24"/>
        </w:rPr>
        <w:t xml:space="preserve"> q</w:t>
      </w:r>
      <w:r w:rsidR="000F6D9D">
        <w:rPr>
          <w:szCs w:val="24"/>
        </w:rPr>
        <w:t>ë</w:t>
      </w:r>
      <w:r w:rsidR="00E82B20">
        <w:rPr>
          <w:szCs w:val="24"/>
        </w:rPr>
        <w:t xml:space="preserve"> mund t</w:t>
      </w:r>
      <w:r w:rsidR="000F6D9D">
        <w:rPr>
          <w:szCs w:val="24"/>
        </w:rPr>
        <w:t>ë</w:t>
      </w:r>
      <w:r w:rsidR="00E82B20">
        <w:rPr>
          <w:szCs w:val="24"/>
        </w:rPr>
        <w:t xml:space="preserve"> ken</w:t>
      </w:r>
      <w:r w:rsidR="000F6D9D">
        <w:rPr>
          <w:szCs w:val="24"/>
        </w:rPr>
        <w:t>ë</w:t>
      </w:r>
      <w:r w:rsidR="00E82B20">
        <w:rPr>
          <w:szCs w:val="24"/>
        </w:rPr>
        <w:t xml:space="preserve"> k</w:t>
      </w:r>
      <w:r w:rsidR="000F6D9D">
        <w:rPr>
          <w:szCs w:val="24"/>
        </w:rPr>
        <w:t>ë</w:t>
      </w:r>
      <w:r w:rsidR="00E82B20">
        <w:rPr>
          <w:szCs w:val="24"/>
        </w:rPr>
        <w:t>to subjekte, pasi administrimi dhe disponimi i duhur i</w:t>
      </w:r>
      <w:r w:rsidR="000F6D9D">
        <w:rPr>
          <w:szCs w:val="24"/>
        </w:rPr>
        <w:t xml:space="preserve"> pronës publike si e mirë e përbashkët </w:t>
      </w:r>
      <w:r w:rsidR="000F6D9D">
        <w:t>ndikon në zhvillimin ekonomik, përmirësimin e klimës së biznesit dhe rritjen e mundësive për investime.</w:t>
      </w:r>
    </w:p>
    <w:p w14:paraId="4380A982" w14:textId="77777777" w:rsidR="00563378" w:rsidRPr="00563378" w:rsidRDefault="1044839F" w:rsidP="00563378">
      <w:pPr>
        <w:pStyle w:val="Heading1"/>
        <w:spacing w:line="276" w:lineRule="auto"/>
        <w:rPr>
          <w:rFonts w:ascii="Times New Roman" w:hAnsi="Times New Roman" w:cs="Times New Roman"/>
          <w:sz w:val="24"/>
          <w:szCs w:val="24"/>
          <w:lang w:val="sq-AL"/>
        </w:rPr>
      </w:pPr>
      <w:r w:rsidRPr="1044839F">
        <w:rPr>
          <w:rFonts w:ascii="Times New Roman" w:hAnsi="Times New Roman" w:cs="Times New Roman"/>
          <w:sz w:val="24"/>
          <w:szCs w:val="24"/>
          <w:lang w:val="sq-AL"/>
        </w:rPr>
        <w:t xml:space="preserve">Arsyeja e ndërhyrjes </w:t>
      </w:r>
      <w:bookmarkEnd w:id="12"/>
    </w:p>
    <w:sdt>
      <w:sdtPr>
        <w:id w:val="-1161541828"/>
        <w:lock w:val="contentLocked"/>
        <w:placeholder>
          <w:docPart w:val="DefaultPlaceholder_1081868574"/>
        </w:placeholder>
      </w:sdtPr>
      <w:sdtEndPr>
        <w:rPr>
          <w:szCs w:val="24"/>
        </w:rPr>
      </w:sdtEndPr>
      <w:sdtContent>
        <w:p w14:paraId="39F3A66F" w14:textId="77777777" w:rsidR="00372979" w:rsidRPr="00372979" w:rsidRDefault="00372979">
          <w:pPr>
            <w:pStyle w:val="ListParagraph"/>
            <w:numPr>
              <w:ilvl w:val="0"/>
              <w:numId w:val="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pse qeveria e sheh të nevojshme të ndërhyjë.</w:t>
          </w:r>
        </w:p>
        <w:p w14:paraId="5344D1BB" w14:textId="77777777" w:rsidR="00372979" w:rsidRPr="00372979" w:rsidRDefault="00372979">
          <w:pPr>
            <w:pStyle w:val="ListParagraph"/>
            <w:numPr>
              <w:ilvl w:val="0"/>
              <w:numId w:val="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çfarë shpreson të trajtojë qeveria nëpërmjet kësaj ndërhyrjeje.</w:t>
          </w:r>
        </w:p>
        <w:p w14:paraId="122ED1DF" w14:textId="77777777" w:rsidR="00372979" w:rsidRPr="00372979" w:rsidRDefault="00372979">
          <w:pPr>
            <w:pStyle w:val="ListParagraph"/>
            <w:numPr>
              <w:ilvl w:val="0"/>
              <w:numId w:val="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si i mbështet kjo ndërhyrje objektivat e nivelit të lartë të qeverisë.</w:t>
          </w:r>
        </w:p>
        <w:p w14:paraId="0AC9C7F5" w14:textId="77777777" w:rsidR="00410E1C" w:rsidRDefault="00372979" w:rsidP="0046379A">
          <w:pPr>
            <w:pStyle w:val="ListParagraph"/>
            <w:numPr>
              <w:ilvl w:val="0"/>
              <w:numId w:val="6"/>
            </w:numPr>
            <w:spacing w:after="0" w:line="276" w:lineRule="auto"/>
            <w:jc w:val="both"/>
            <w:rPr>
              <w:szCs w:val="24"/>
            </w:rPr>
          </w:pPr>
          <w:r w:rsidRPr="00372979">
            <w:rPr>
              <w:rFonts w:ascii="Times New Roman" w:eastAsiaTheme="majorEastAsia" w:hAnsi="Times New Roman"/>
              <w:i/>
              <w:sz w:val="24"/>
              <w:szCs w:val="24"/>
              <w:lang w:val="sq-AL"/>
            </w:rPr>
            <w:t>Rendisni punën ekzistuese që është realizuar tashmë.</w:t>
          </w:r>
        </w:p>
      </w:sdtContent>
    </w:sdt>
    <w:bookmarkStart w:id="13" w:name="_Toc506919735" w:displacedByCustomXml="prev"/>
    <w:p w14:paraId="5F8F3EB6" w14:textId="7141F7BB" w:rsidR="004567C5" w:rsidRPr="00410E1C" w:rsidRDefault="004567C5" w:rsidP="0046379A">
      <w:pPr>
        <w:pStyle w:val="ListParagraph"/>
        <w:numPr>
          <w:ilvl w:val="0"/>
          <w:numId w:val="6"/>
        </w:numPr>
        <w:spacing w:after="0" w:line="276" w:lineRule="auto"/>
        <w:jc w:val="both"/>
        <w:rPr>
          <w:lang w:val="sq-AL"/>
        </w:rPr>
      </w:pPr>
      <w:r w:rsidRPr="00410E1C">
        <w:rPr>
          <w:szCs w:val="24"/>
        </w:rPr>
        <w:t xml:space="preserve"> </w:t>
      </w:r>
    </w:p>
    <w:p w14:paraId="7B794D2F" w14:textId="77777777" w:rsidR="004567C5" w:rsidRPr="00410E1C" w:rsidRDefault="004567C5" w:rsidP="0046379A">
      <w:pPr>
        <w:jc w:val="both"/>
        <w:rPr>
          <w:szCs w:val="24"/>
        </w:rPr>
      </w:pPr>
    </w:p>
    <w:p w14:paraId="7FC422A6" w14:textId="77777777" w:rsidR="0046379A" w:rsidRPr="00410E1C" w:rsidRDefault="0046379A" w:rsidP="0046379A">
      <w:pPr>
        <w:jc w:val="both"/>
        <w:rPr>
          <w:szCs w:val="24"/>
        </w:rPr>
      </w:pPr>
      <w:r w:rsidRPr="00410E1C">
        <w:rPr>
          <w:szCs w:val="24"/>
        </w:rPr>
        <w:t>Përmes ndërhyrjes ligjore, qeveria synon:</w:t>
      </w:r>
    </w:p>
    <w:p w14:paraId="227227A1" w14:textId="77777777" w:rsidR="0046379A" w:rsidRPr="00410E1C" w:rsidRDefault="0046379A" w:rsidP="0046379A">
      <w:pPr>
        <w:jc w:val="both"/>
        <w:rPr>
          <w:szCs w:val="24"/>
        </w:rPr>
      </w:pPr>
    </w:p>
    <w:p w14:paraId="76077AFF" w14:textId="547A0741" w:rsidR="0046379A" w:rsidRPr="00410E1C" w:rsidRDefault="000F6D9D" w:rsidP="000F6D9D">
      <w:pPr>
        <w:pStyle w:val="ListParagraph"/>
        <w:numPr>
          <w:ilvl w:val="0"/>
          <w:numId w:val="37"/>
        </w:numPr>
        <w:jc w:val="both"/>
        <w:rPr>
          <w:rFonts w:ascii="Times New Roman" w:hAnsi="Times New Roman"/>
          <w:sz w:val="24"/>
          <w:szCs w:val="24"/>
        </w:rPr>
      </w:pPr>
      <w:r w:rsidRPr="00410E1C">
        <w:rPr>
          <w:rFonts w:ascii="Times New Roman" w:hAnsi="Times New Roman"/>
          <w:sz w:val="24"/>
          <w:szCs w:val="24"/>
        </w:rPr>
        <w:t>T</w:t>
      </w:r>
      <w:r w:rsidR="007C4AE8" w:rsidRPr="00410E1C">
        <w:rPr>
          <w:rFonts w:ascii="Times New Roman" w:hAnsi="Times New Roman"/>
          <w:sz w:val="24"/>
          <w:szCs w:val="24"/>
        </w:rPr>
        <w:t>ë</w:t>
      </w:r>
      <w:r w:rsidRPr="00410E1C">
        <w:rPr>
          <w:rFonts w:ascii="Times New Roman" w:hAnsi="Times New Roman"/>
          <w:sz w:val="24"/>
          <w:szCs w:val="24"/>
        </w:rPr>
        <w:t xml:space="preserve"> unifikoj</w:t>
      </w:r>
      <w:r w:rsidR="007C4AE8" w:rsidRPr="00410E1C">
        <w:rPr>
          <w:rFonts w:ascii="Times New Roman" w:hAnsi="Times New Roman"/>
          <w:sz w:val="24"/>
          <w:szCs w:val="24"/>
        </w:rPr>
        <w:t>ë</w:t>
      </w:r>
      <w:r w:rsidRPr="00410E1C">
        <w:rPr>
          <w:rFonts w:ascii="Times New Roman" w:hAnsi="Times New Roman"/>
          <w:sz w:val="24"/>
          <w:szCs w:val="24"/>
        </w:rPr>
        <w:t xml:space="preserve"> kuadrin ligjor ekzistues;</w:t>
      </w:r>
    </w:p>
    <w:p w14:paraId="09AFCC7D" w14:textId="5FA9443C" w:rsidR="000F6D9D" w:rsidRPr="00410E1C" w:rsidRDefault="000F6D9D" w:rsidP="000F6D9D">
      <w:pPr>
        <w:pStyle w:val="ListParagraph"/>
        <w:numPr>
          <w:ilvl w:val="0"/>
          <w:numId w:val="37"/>
        </w:numPr>
        <w:jc w:val="both"/>
        <w:rPr>
          <w:rFonts w:ascii="Times New Roman" w:hAnsi="Times New Roman"/>
          <w:sz w:val="24"/>
          <w:szCs w:val="24"/>
        </w:rPr>
      </w:pPr>
      <w:r w:rsidRPr="00410E1C">
        <w:rPr>
          <w:rFonts w:ascii="Times New Roman" w:hAnsi="Times New Roman"/>
          <w:sz w:val="24"/>
          <w:szCs w:val="24"/>
        </w:rPr>
        <w:t>T</w:t>
      </w:r>
      <w:r w:rsidR="007C4AE8" w:rsidRPr="00410E1C">
        <w:rPr>
          <w:rFonts w:ascii="Times New Roman" w:hAnsi="Times New Roman"/>
          <w:sz w:val="24"/>
          <w:szCs w:val="24"/>
        </w:rPr>
        <w:t>ë</w:t>
      </w:r>
      <w:r w:rsidRPr="00410E1C">
        <w:rPr>
          <w:rFonts w:ascii="Times New Roman" w:hAnsi="Times New Roman"/>
          <w:sz w:val="24"/>
          <w:szCs w:val="24"/>
        </w:rPr>
        <w:t xml:space="preserve"> p</w:t>
      </w:r>
      <w:r w:rsidR="007C4AE8" w:rsidRPr="00410E1C">
        <w:rPr>
          <w:rFonts w:ascii="Times New Roman" w:hAnsi="Times New Roman"/>
          <w:sz w:val="24"/>
          <w:szCs w:val="24"/>
        </w:rPr>
        <w:t>ë</w:t>
      </w:r>
      <w:r w:rsidRPr="00410E1C">
        <w:rPr>
          <w:rFonts w:ascii="Times New Roman" w:hAnsi="Times New Roman"/>
          <w:sz w:val="24"/>
          <w:szCs w:val="24"/>
        </w:rPr>
        <w:t>rmir</w:t>
      </w:r>
      <w:r w:rsidR="007C4AE8" w:rsidRPr="00410E1C">
        <w:rPr>
          <w:rFonts w:ascii="Times New Roman" w:hAnsi="Times New Roman"/>
          <w:sz w:val="24"/>
          <w:szCs w:val="24"/>
        </w:rPr>
        <w:t>ë</w:t>
      </w:r>
      <w:r w:rsidRPr="00410E1C">
        <w:rPr>
          <w:rFonts w:ascii="Times New Roman" w:hAnsi="Times New Roman"/>
          <w:sz w:val="24"/>
          <w:szCs w:val="24"/>
        </w:rPr>
        <w:t>soj</w:t>
      </w:r>
      <w:r w:rsidR="007C4AE8" w:rsidRPr="00410E1C">
        <w:rPr>
          <w:rFonts w:ascii="Times New Roman" w:hAnsi="Times New Roman"/>
          <w:sz w:val="24"/>
          <w:szCs w:val="24"/>
        </w:rPr>
        <w:t>ë</w:t>
      </w:r>
      <w:r w:rsidRPr="00410E1C">
        <w:rPr>
          <w:rFonts w:ascii="Times New Roman" w:hAnsi="Times New Roman"/>
          <w:sz w:val="24"/>
          <w:szCs w:val="24"/>
        </w:rPr>
        <w:t xml:space="preserve"> kuadrin rregullator p</w:t>
      </w:r>
      <w:r w:rsidR="007C4AE8" w:rsidRPr="00410E1C">
        <w:rPr>
          <w:rFonts w:ascii="Times New Roman" w:hAnsi="Times New Roman"/>
          <w:sz w:val="24"/>
          <w:szCs w:val="24"/>
        </w:rPr>
        <w:t>ë</w:t>
      </w:r>
      <w:r w:rsidRPr="00410E1C">
        <w:rPr>
          <w:rFonts w:ascii="Times New Roman" w:hAnsi="Times New Roman"/>
          <w:sz w:val="24"/>
          <w:szCs w:val="24"/>
        </w:rPr>
        <w:t>r administrimin dhe disponimin e pron</w:t>
      </w:r>
      <w:r w:rsidR="007C4AE8" w:rsidRPr="00410E1C">
        <w:rPr>
          <w:rFonts w:ascii="Times New Roman" w:hAnsi="Times New Roman"/>
          <w:sz w:val="24"/>
          <w:szCs w:val="24"/>
        </w:rPr>
        <w:t>ë</w:t>
      </w:r>
      <w:r w:rsidRPr="00410E1C">
        <w:rPr>
          <w:rFonts w:ascii="Times New Roman" w:hAnsi="Times New Roman"/>
          <w:sz w:val="24"/>
          <w:szCs w:val="24"/>
        </w:rPr>
        <w:t>s shtet</w:t>
      </w:r>
      <w:r w:rsidR="007C4AE8" w:rsidRPr="00410E1C">
        <w:rPr>
          <w:rFonts w:ascii="Times New Roman" w:hAnsi="Times New Roman"/>
          <w:sz w:val="24"/>
          <w:szCs w:val="24"/>
        </w:rPr>
        <w:t>ë</w:t>
      </w:r>
      <w:r w:rsidRPr="00410E1C">
        <w:rPr>
          <w:rFonts w:ascii="Times New Roman" w:hAnsi="Times New Roman"/>
          <w:sz w:val="24"/>
          <w:szCs w:val="24"/>
        </w:rPr>
        <w:t>rore;</w:t>
      </w:r>
    </w:p>
    <w:p w14:paraId="3EB46BD2" w14:textId="030277F2" w:rsidR="000F6D9D" w:rsidRPr="00410E1C" w:rsidRDefault="000F6D9D" w:rsidP="000F6D9D">
      <w:pPr>
        <w:pStyle w:val="ListParagraph"/>
        <w:numPr>
          <w:ilvl w:val="0"/>
          <w:numId w:val="37"/>
        </w:numPr>
        <w:jc w:val="both"/>
        <w:rPr>
          <w:rFonts w:ascii="Times New Roman" w:hAnsi="Times New Roman"/>
          <w:sz w:val="24"/>
          <w:szCs w:val="24"/>
        </w:rPr>
      </w:pPr>
      <w:r w:rsidRPr="00410E1C">
        <w:rPr>
          <w:rFonts w:ascii="Times New Roman" w:hAnsi="Times New Roman"/>
          <w:sz w:val="24"/>
          <w:szCs w:val="24"/>
        </w:rPr>
        <w:t>P</w:t>
      </w:r>
      <w:r w:rsidR="007C4AE8" w:rsidRPr="00410E1C">
        <w:rPr>
          <w:rFonts w:ascii="Times New Roman" w:hAnsi="Times New Roman"/>
          <w:sz w:val="24"/>
          <w:szCs w:val="24"/>
        </w:rPr>
        <w:t>ë</w:t>
      </w:r>
      <w:r w:rsidRPr="00410E1C">
        <w:rPr>
          <w:rFonts w:ascii="Times New Roman" w:hAnsi="Times New Roman"/>
          <w:sz w:val="24"/>
          <w:szCs w:val="24"/>
        </w:rPr>
        <w:t>rdorimi i pron</w:t>
      </w:r>
      <w:r w:rsidR="007C4AE8" w:rsidRPr="00410E1C">
        <w:rPr>
          <w:rFonts w:ascii="Times New Roman" w:hAnsi="Times New Roman"/>
          <w:sz w:val="24"/>
          <w:szCs w:val="24"/>
        </w:rPr>
        <w:t>ë</w:t>
      </w:r>
      <w:r w:rsidRPr="00410E1C">
        <w:rPr>
          <w:rFonts w:ascii="Times New Roman" w:hAnsi="Times New Roman"/>
          <w:sz w:val="24"/>
          <w:szCs w:val="24"/>
        </w:rPr>
        <w:t>s publike me efiçenc</w:t>
      </w:r>
      <w:r w:rsidR="007C4AE8" w:rsidRPr="00410E1C">
        <w:rPr>
          <w:rFonts w:ascii="Times New Roman" w:hAnsi="Times New Roman"/>
          <w:sz w:val="24"/>
          <w:szCs w:val="24"/>
        </w:rPr>
        <w:t>ë</w:t>
      </w:r>
      <w:r w:rsidR="00016F78" w:rsidRPr="00410E1C">
        <w:rPr>
          <w:rFonts w:ascii="Times New Roman" w:hAnsi="Times New Roman"/>
          <w:sz w:val="24"/>
          <w:szCs w:val="24"/>
        </w:rPr>
        <w:t>, efikasitet, si dhe transparenc</w:t>
      </w:r>
      <w:r w:rsidR="007C4AE8" w:rsidRPr="00410E1C">
        <w:rPr>
          <w:rFonts w:ascii="Times New Roman" w:hAnsi="Times New Roman"/>
          <w:sz w:val="24"/>
          <w:szCs w:val="24"/>
        </w:rPr>
        <w:t>ë</w:t>
      </w:r>
      <w:r w:rsidR="00016F78" w:rsidRPr="00410E1C">
        <w:rPr>
          <w:rFonts w:ascii="Times New Roman" w:hAnsi="Times New Roman"/>
          <w:sz w:val="24"/>
          <w:szCs w:val="24"/>
        </w:rPr>
        <w:t>;</w:t>
      </w:r>
    </w:p>
    <w:p w14:paraId="36F18C2B" w14:textId="6A23CD6F" w:rsidR="00016F78" w:rsidRPr="00410E1C" w:rsidRDefault="00016F78" w:rsidP="000F6D9D">
      <w:pPr>
        <w:pStyle w:val="ListParagraph"/>
        <w:numPr>
          <w:ilvl w:val="0"/>
          <w:numId w:val="37"/>
        </w:numPr>
        <w:jc w:val="both"/>
        <w:rPr>
          <w:rFonts w:ascii="Times New Roman" w:hAnsi="Times New Roman"/>
          <w:sz w:val="24"/>
          <w:szCs w:val="24"/>
        </w:rPr>
      </w:pPr>
      <w:r w:rsidRPr="00410E1C">
        <w:rPr>
          <w:rFonts w:ascii="Times New Roman" w:hAnsi="Times New Roman"/>
          <w:sz w:val="24"/>
          <w:szCs w:val="24"/>
        </w:rPr>
        <w:t>Rritja e llogaridh</w:t>
      </w:r>
      <w:r w:rsidR="007C4AE8" w:rsidRPr="00410E1C">
        <w:rPr>
          <w:rFonts w:ascii="Times New Roman" w:hAnsi="Times New Roman"/>
          <w:sz w:val="24"/>
          <w:szCs w:val="24"/>
        </w:rPr>
        <w:t>ë</w:t>
      </w:r>
      <w:r w:rsidRPr="00410E1C">
        <w:rPr>
          <w:rFonts w:ascii="Times New Roman" w:hAnsi="Times New Roman"/>
          <w:sz w:val="24"/>
          <w:szCs w:val="24"/>
        </w:rPr>
        <w:t>nies dhe sigurimi i mbik</w:t>
      </w:r>
      <w:r w:rsidR="007C4AE8" w:rsidRPr="00410E1C">
        <w:rPr>
          <w:rFonts w:ascii="Times New Roman" w:hAnsi="Times New Roman"/>
          <w:sz w:val="24"/>
          <w:szCs w:val="24"/>
        </w:rPr>
        <w:t>ë</w:t>
      </w:r>
      <w:r w:rsidRPr="00410E1C">
        <w:rPr>
          <w:rFonts w:ascii="Times New Roman" w:hAnsi="Times New Roman"/>
          <w:sz w:val="24"/>
          <w:szCs w:val="24"/>
        </w:rPr>
        <w:t>qyrjes;</w:t>
      </w:r>
    </w:p>
    <w:p w14:paraId="3C22E094" w14:textId="36FDA9BC" w:rsidR="000F6D9D" w:rsidRPr="00410E1C" w:rsidRDefault="00016F78" w:rsidP="00016F78">
      <w:pPr>
        <w:pStyle w:val="ListParagraph"/>
        <w:numPr>
          <w:ilvl w:val="0"/>
          <w:numId w:val="37"/>
        </w:numPr>
        <w:jc w:val="both"/>
        <w:rPr>
          <w:rFonts w:ascii="Times New Roman" w:hAnsi="Times New Roman"/>
          <w:sz w:val="24"/>
          <w:szCs w:val="24"/>
        </w:rPr>
      </w:pPr>
      <w:r w:rsidRPr="00410E1C">
        <w:rPr>
          <w:rFonts w:ascii="Times New Roman" w:hAnsi="Times New Roman"/>
          <w:sz w:val="24"/>
          <w:szCs w:val="24"/>
        </w:rPr>
        <w:t>Sigurimi i parimit t</w:t>
      </w:r>
      <w:r w:rsidR="007C4AE8" w:rsidRPr="00410E1C">
        <w:rPr>
          <w:rFonts w:ascii="Times New Roman" w:hAnsi="Times New Roman"/>
          <w:sz w:val="24"/>
          <w:szCs w:val="24"/>
        </w:rPr>
        <w:t>ë</w:t>
      </w:r>
      <w:r w:rsidRPr="00410E1C">
        <w:rPr>
          <w:rFonts w:ascii="Times New Roman" w:hAnsi="Times New Roman"/>
          <w:sz w:val="24"/>
          <w:szCs w:val="24"/>
        </w:rPr>
        <w:t xml:space="preserve"> siguris</w:t>
      </w:r>
      <w:r w:rsidR="007C4AE8" w:rsidRPr="00410E1C">
        <w:rPr>
          <w:rFonts w:ascii="Times New Roman" w:hAnsi="Times New Roman"/>
          <w:sz w:val="24"/>
          <w:szCs w:val="24"/>
        </w:rPr>
        <w:t>ë</w:t>
      </w:r>
      <w:r w:rsidRPr="00410E1C">
        <w:rPr>
          <w:rFonts w:ascii="Times New Roman" w:hAnsi="Times New Roman"/>
          <w:sz w:val="24"/>
          <w:szCs w:val="24"/>
        </w:rPr>
        <w:t xml:space="preserve"> juridike;</w:t>
      </w:r>
    </w:p>
    <w:p w14:paraId="15F00F05" w14:textId="7A08C1C4" w:rsidR="006100D2" w:rsidRDefault="0046379A" w:rsidP="00480A7E">
      <w:pPr>
        <w:spacing w:line="276" w:lineRule="auto"/>
        <w:jc w:val="both"/>
        <w:rPr>
          <w:szCs w:val="24"/>
        </w:rPr>
      </w:pPr>
      <w:r w:rsidRPr="00410E1C">
        <w:rPr>
          <w:szCs w:val="24"/>
        </w:rPr>
        <w:t xml:space="preserve">Qeveria kërkon të adresojë problemet </w:t>
      </w:r>
      <w:r w:rsidR="00016F78" w:rsidRPr="00410E1C">
        <w:rPr>
          <w:szCs w:val="24"/>
        </w:rPr>
        <w:t>ekzistuese q</w:t>
      </w:r>
      <w:r w:rsidR="007C4AE8" w:rsidRPr="00410E1C">
        <w:rPr>
          <w:szCs w:val="24"/>
        </w:rPr>
        <w:t>ë</w:t>
      </w:r>
      <w:r w:rsidR="00016F78" w:rsidRPr="00410E1C">
        <w:rPr>
          <w:szCs w:val="24"/>
        </w:rPr>
        <w:t xml:space="preserve"> lindin nga zbatimi n</w:t>
      </w:r>
      <w:r w:rsidR="007C4AE8" w:rsidRPr="00410E1C">
        <w:rPr>
          <w:szCs w:val="24"/>
        </w:rPr>
        <w:t>ë</w:t>
      </w:r>
      <w:r w:rsidR="00016F78" w:rsidRPr="00410E1C">
        <w:rPr>
          <w:szCs w:val="24"/>
        </w:rPr>
        <w:t xml:space="preserve"> praktik</w:t>
      </w:r>
      <w:r w:rsidR="007C4AE8" w:rsidRPr="00410E1C">
        <w:rPr>
          <w:szCs w:val="24"/>
        </w:rPr>
        <w:t>ë</w:t>
      </w:r>
      <w:r w:rsidR="00016F78" w:rsidRPr="00410E1C">
        <w:rPr>
          <w:szCs w:val="24"/>
        </w:rPr>
        <w:t xml:space="preserve"> i ligjit, pasi nevojitet pasja e nj</w:t>
      </w:r>
      <w:r w:rsidR="007C4AE8" w:rsidRPr="00410E1C">
        <w:rPr>
          <w:szCs w:val="24"/>
        </w:rPr>
        <w:t>ë</w:t>
      </w:r>
      <w:r w:rsidR="00016F78" w:rsidRPr="00410E1C">
        <w:rPr>
          <w:szCs w:val="24"/>
        </w:rPr>
        <w:t xml:space="preserve"> kuadri ligjor t</w:t>
      </w:r>
      <w:r w:rsidR="007C4AE8" w:rsidRPr="00410E1C">
        <w:rPr>
          <w:szCs w:val="24"/>
        </w:rPr>
        <w:t>ë</w:t>
      </w:r>
      <w:r w:rsidR="00016F78" w:rsidRPr="00410E1C">
        <w:rPr>
          <w:szCs w:val="24"/>
        </w:rPr>
        <w:t xml:space="preserve"> vet</w:t>
      </w:r>
      <w:r w:rsidR="007C4AE8" w:rsidRPr="00410E1C">
        <w:rPr>
          <w:szCs w:val="24"/>
        </w:rPr>
        <w:t>ë</w:t>
      </w:r>
      <w:r w:rsidR="00016F78" w:rsidRPr="00410E1C">
        <w:rPr>
          <w:szCs w:val="24"/>
        </w:rPr>
        <w:t>m i cili t</w:t>
      </w:r>
      <w:r w:rsidR="007C4AE8" w:rsidRPr="00410E1C">
        <w:rPr>
          <w:szCs w:val="24"/>
        </w:rPr>
        <w:t>ë</w:t>
      </w:r>
      <w:r w:rsidR="00016F78" w:rsidRPr="00410E1C">
        <w:rPr>
          <w:szCs w:val="24"/>
        </w:rPr>
        <w:t xml:space="preserve"> qend</w:t>
      </w:r>
      <w:r w:rsidR="007C4AE8" w:rsidRPr="00410E1C">
        <w:rPr>
          <w:szCs w:val="24"/>
        </w:rPr>
        <w:t>ë</w:t>
      </w:r>
      <w:r w:rsidR="00016F78" w:rsidRPr="00410E1C">
        <w:rPr>
          <w:szCs w:val="24"/>
        </w:rPr>
        <w:t>rzoj</w:t>
      </w:r>
      <w:r w:rsidR="007C4AE8" w:rsidRPr="00410E1C">
        <w:rPr>
          <w:szCs w:val="24"/>
        </w:rPr>
        <w:t>ë</w:t>
      </w:r>
      <w:r w:rsidR="00016F78" w:rsidRPr="00410E1C">
        <w:rPr>
          <w:szCs w:val="24"/>
        </w:rPr>
        <w:t xml:space="preserve"> legjislacionin n</w:t>
      </w:r>
      <w:r w:rsidR="007C4AE8" w:rsidRPr="00410E1C">
        <w:rPr>
          <w:szCs w:val="24"/>
        </w:rPr>
        <w:t>ë</w:t>
      </w:r>
      <w:r w:rsidR="00016F78" w:rsidRPr="00410E1C">
        <w:rPr>
          <w:szCs w:val="24"/>
        </w:rPr>
        <w:t xml:space="preserve"> fuqi, me q</w:t>
      </w:r>
      <w:r w:rsidR="007C4AE8" w:rsidRPr="00410E1C">
        <w:rPr>
          <w:szCs w:val="24"/>
        </w:rPr>
        <w:t>ë</w:t>
      </w:r>
      <w:r w:rsidR="00016F78" w:rsidRPr="00410E1C">
        <w:rPr>
          <w:szCs w:val="24"/>
        </w:rPr>
        <w:t>llim pasjen e një sistemi më të unifikuar, të qartë dhe të zbatueshëm lehtësisht nga institucionet përgjegjëse, si dhe rritjen e sigurisë juridike dhe shmangien e mbivendosjeve apo paqartësive ligjore.</w:t>
      </w:r>
    </w:p>
    <w:p w14:paraId="3CFE6C26" w14:textId="77777777" w:rsidR="00410E1C" w:rsidRPr="00410E1C" w:rsidRDefault="00410E1C" w:rsidP="00480A7E">
      <w:pPr>
        <w:spacing w:line="276" w:lineRule="auto"/>
        <w:jc w:val="both"/>
        <w:rPr>
          <w:szCs w:val="24"/>
        </w:rPr>
      </w:pPr>
    </w:p>
    <w:p w14:paraId="7D3980F8" w14:textId="1DD3571C" w:rsidR="00593444" w:rsidRDefault="00593444"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p>
    <w:p w14:paraId="4AE6A436" w14:textId="5113BE0D" w:rsidR="00016F78" w:rsidRP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Ky pro</w:t>
      </w:r>
      <w:r>
        <w:rPr>
          <w:lang w:val="sq-AL"/>
        </w:rPr>
        <w:t>j</w:t>
      </w:r>
      <w:r w:rsidRPr="00016F78">
        <w:rPr>
          <w:lang w:val="sq-AL"/>
        </w:rPr>
        <w:t xml:space="preserve">ektakt nuk është i parashikuar në Programin e Përgjithshëm Analitik të Projektakteve për vitin 2026 për Ministrinë e Drejtësisë, miratuar me vendimin nr.812, datë 30.12.2025 të Këshillit të Ministrave “Për miratimin e programit të përgjithshëm analitik të projektakteve që do të paraqiten për shqyrtim në Këshillin e Ministrave gjatë vitit 2026”. </w:t>
      </w:r>
    </w:p>
    <w:p w14:paraId="0D367F64" w14:textId="77777777" w:rsidR="00016F78" w:rsidRP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 xml:space="preserve">Megjithatë, ndërmarrja e një nisme të tillë i shërben mirëadministrimit të pronës shtetërore, si dhe disponimit të saj nëpërmjet procedurave të mirëpërcaktuara, të qarta, transparente dhe efektive. </w:t>
      </w:r>
    </w:p>
    <w:p w14:paraId="7EC1D5A6" w14:textId="77777777" w:rsidR="00016F78" w:rsidRP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 xml:space="preserve">Ky projektligj është në përputhje Strategjinë Ndërsektoriale kundër Korrupsionit 2024-2030, planit të veprimit 2024-2026 në zbatim të saj dhe pasaportës së treguesve të performances, miratuar me vendimin nr. 859, datë 26.12.2024, të Këshillit të Ministrave “Për miratimin e strategjisë ndërsektoriale kundër korrupsionit 2024-2030, planit të veprimit 2024-2026 në zbatim të saj dhe pasaportës së treguesve të performancës”. </w:t>
      </w:r>
    </w:p>
    <w:p w14:paraId="6D2E3597" w14:textId="77777777" w:rsidR="00016F78" w:rsidRP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 xml:space="preserve">Konkludojmë, në këtë vlerësim pasi në objektivin specifik nr.1.3. Zhvillimi i një qasjeje të qëndrueshme për parandalimin e korrupsionit në sektorët me risk (prevalencë të lartë korrupsioni), një ndër masat e parashikuara për zbatimin e këtij objektivi është masa nr. 1.3.2, e cila parashikon se parandalimin e korrupsionit në menaxhimin e sektorit të pronave. </w:t>
      </w:r>
    </w:p>
    <w:p w14:paraId="20CADE77" w14:textId="77777777" w:rsidR="00016F78" w:rsidRP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 xml:space="preserve">Në vijim, të sa më sipër, ky projektligj ka si qëllim përkatësisht krijimin e një kuadri të plotë ligjor dhe institucional, në drejtim të procesit të menaxhimit të pronave të paluajtshme shtetërore, duke krijuar një kuadër të plotë legjislativ. Ky kuadër, konsiston në një përcaktim të qartë të të gjitha proceseve të cilat lidhen me administrimin, si dhe disponimin e pronës. </w:t>
      </w:r>
    </w:p>
    <w:p w14:paraId="4802525F" w14:textId="27351369" w:rsid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r w:rsidRPr="00016F78">
        <w:rPr>
          <w:lang w:val="sq-AL"/>
        </w:rPr>
        <w:t>Përkatësisht, procesin e kalimit/ndryshimit të përgjegjësisë së administrimit, regjistrimit, inventarizimit, përditësimit, transferimit te NJVV, proceset e disponimit të pronës, si dhe një ndarje të qartë të kompetencave të secilit organ në lidhje me këto procese, me qëllim shmangien e mbivendosjeve dhe në funksion të realizimit të një procesi sa më efektiv, si dhe menaxhimi të pronës shtetërore me sa më efikasitet.</w:t>
      </w:r>
    </w:p>
    <w:p w14:paraId="69E1D3B9" w14:textId="77777777" w:rsidR="00016F78" w:rsidRDefault="00016F78" w:rsidP="00016F78">
      <w:pPr>
        <w:pBdr>
          <w:top w:val="single" w:sz="4" w:space="1" w:color="auto"/>
          <w:left w:val="single" w:sz="4" w:space="4" w:color="auto"/>
          <w:bottom w:val="single" w:sz="4" w:space="0" w:color="auto"/>
          <w:right w:val="single" w:sz="4" w:space="4" w:color="auto"/>
        </w:pBdr>
        <w:spacing w:before="240" w:line="276" w:lineRule="auto"/>
        <w:jc w:val="both"/>
        <w:rPr>
          <w:lang w:val="sq-AL"/>
        </w:rPr>
      </w:pPr>
    </w:p>
    <w:p w14:paraId="55EA324A" w14:textId="77777777" w:rsidR="00016F78" w:rsidRDefault="00016F78" w:rsidP="009D13F4">
      <w:pPr>
        <w:pStyle w:val="Heading1"/>
        <w:spacing w:line="276" w:lineRule="auto"/>
        <w:rPr>
          <w:rFonts w:ascii="Times New Roman" w:hAnsi="Times New Roman" w:cs="Times New Roman"/>
          <w:sz w:val="24"/>
          <w:szCs w:val="24"/>
          <w:lang w:val="sq-AL"/>
        </w:rPr>
      </w:pPr>
    </w:p>
    <w:p w14:paraId="60870EE3" w14:textId="3A367318" w:rsidR="002125B7" w:rsidRPr="00325A1F" w:rsidRDefault="00FF616D"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Objektivi i pol</w:t>
      </w:r>
      <w:r w:rsidR="009E64A4" w:rsidRPr="00325A1F">
        <w:rPr>
          <w:rFonts w:ascii="Times New Roman" w:hAnsi="Times New Roman" w:cs="Times New Roman"/>
          <w:sz w:val="24"/>
          <w:szCs w:val="24"/>
          <w:lang w:val="sq-AL"/>
        </w:rPr>
        <w:t>i</w:t>
      </w:r>
      <w:r w:rsidR="002125B7" w:rsidRPr="00325A1F">
        <w:rPr>
          <w:rFonts w:ascii="Times New Roman" w:hAnsi="Times New Roman" w:cs="Times New Roman"/>
          <w:sz w:val="24"/>
          <w:szCs w:val="24"/>
          <w:lang w:val="sq-AL"/>
        </w:rPr>
        <w:t>tikës</w:t>
      </w:r>
      <w:bookmarkEnd w:id="13"/>
    </w:p>
    <w:sdt>
      <w:sdtPr>
        <w:rPr>
          <w:rFonts w:ascii="Times New Roman" w:hAnsi="Times New Roman"/>
          <w:sz w:val="24"/>
          <w:szCs w:val="24"/>
          <w:lang w:val="sq-AL"/>
        </w:rPr>
        <w:id w:val="-531503755"/>
        <w:lock w:val="contentLocked"/>
        <w:placeholder>
          <w:docPart w:val="DefaultPlaceholder_1081868574"/>
        </w:placeholder>
      </w:sdtPr>
      <w:sdtEndPr/>
      <w:sdtContent>
        <w:p w14:paraId="385315F3" w14:textId="77777777" w:rsidR="009E64A4" w:rsidRPr="0032145B" w:rsidRDefault="009E64A4">
          <w:pPr>
            <w:pStyle w:val="ListParagraph"/>
            <w:numPr>
              <w:ilvl w:val="0"/>
              <w:numId w:val="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Vendosni objektiva që korrespondojnë me problemin dhe shkaqet e tij.</w:t>
          </w:r>
        </w:p>
        <w:p w14:paraId="667DCBF0" w14:textId="77777777" w:rsidR="009E64A4" w:rsidRPr="0032145B" w:rsidRDefault="009E64A4">
          <w:pPr>
            <w:pStyle w:val="ListParagraph"/>
            <w:numPr>
              <w:ilvl w:val="0"/>
              <w:numId w:val="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 xml:space="preserve">Sigurohuni që objektivat e vendosur të korrespondojnë me ato të dhëna në përmbledhjen ekzekutive, por më të detajuara. </w:t>
          </w:r>
        </w:p>
        <w:p w14:paraId="0305AD07" w14:textId="77777777" w:rsidR="009E64A4" w:rsidRPr="00325A1F" w:rsidRDefault="009E64A4">
          <w:pPr>
            <w:pStyle w:val="ListParagraph"/>
            <w:numPr>
              <w:ilvl w:val="0"/>
              <w:numId w:val="9"/>
            </w:numPr>
            <w:spacing w:after="0" w:line="276" w:lineRule="auto"/>
            <w:rPr>
              <w:rFonts w:ascii="Times New Roman" w:hAnsi="Times New Roman"/>
              <w:sz w:val="24"/>
              <w:szCs w:val="24"/>
              <w:lang w:val="sq-AL"/>
            </w:rPr>
          </w:pPr>
          <w:r w:rsidRPr="0032145B">
            <w:rPr>
              <w:rFonts w:ascii="Times New Roman" w:hAnsi="Times New Roman"/>
              <w:i/>
              <w:sz w:val="24"/>
              <w:szCs w:val="24"/>
              <w:lang w:val="sq-AL"/>
            </w:rPr>
            <w:t>Sigurohuni që objektivat janë specifikë, të matshëm, të arritshëm, realë dhe në kohë.</w:t>
          </w:r>
        </w:p>
      </w:sdtContent>
    </w:sdt>
    <w:sdt>
      <w:sdtPr>
        <w:rPr>
          <w:rFonts w:ascii="Calibri" w:eastAsiaTheme="majorEastAsia" w:hAnsi="Calibri"/>
          <w:color w:val="808080" w:themeColor="background1" w:themeShade="80"/>
          <w:sz w:val="22"/>
          <w:szCs w:val="22"/>
        </w:rPr>
        <w:id w:val="-411319569"/>
        <w:placeholder>
          <w:docPart w:val="1B5742A7A4F94DA1B86FBACFB3D31E60"/>
        </w:placeholder>
      </w:sdtPr>
      <w:sdtEndPr>
        <w:rPr>
          <w:rFonts w:ascii="Times New Roman" w:hAnsi="Times New Roman"/>
          <w:color w:val="auto"/>
          <w:sz w:val="24"/>
          <w:szCs w:val="24"/>
        </w:rPr>
      </w:sdtEndPr>
      <w:sdtContent>
        <w:p w14:paraId="2EC1747D" w14:textId="77777777" w:rsidR="00016F78" w:rsidRDefault="00016F78" w:rsidP="00016F78">
          <w:pPr>
            <w:spacing w:line="276" w:lineRule="auto"/>
            <w:jc w:val="both"/>
            <w:rPr>
              <w:rFonts w:ascii="Calibri" w:eastAsiaTheme="majorEastAsia" w:hAnsi="Calibri"/>
              <w:color w:val="808080" w:themeColor="background1" w:themeShade="80"/>
              <w:sz w:val="22"/>
              <w:szCs w:val="22"/>
            </w:rPr>
          </w:pPr>
        </w:p>
        <w:p w14:paraId="77741200" w14:textId="156A6C17" w:rsidR="00016F78" w:rsidRPr="00E97EDE" w:rsidRDefault="00016F78" w:rsidP="00587AD1">
          <w:pPr>
            <w:spacing w:line="276" w:lineRule="auto"/>
            <w:jc w:val="both"/>
            <w:rPr>
              <w:szCs w:val="24"/>
              <w:lang w:val="sq-AL"/>
            </w:rPr>
          </w:pPr>
          <w:r w:rsidRPr="00FB3897">
            <w:rPr>
              <w:rFonts w:eastAsiaTheme="majorEastAsia"/>
              <w:lang w:val="sq-AL"/>
            </w:rPr>
            <w:t>Objektivat që synohet të arrihen përmes kësaj ndërhyrjeje janë:</w:t>
          </w:r>
          <w:r w:rsidRPr="00F70940">
            <w:rPr>
              <w:szCs w:val="24"/>
              <w:lang w:val="sq-AL"/>
            </w:rPr>
            <w:t xml:space="preserve"> </w:t>
          </w:r>
        </w:p>
        <w:p w14:paraId="1D7CF206" w14:textId="77777777" w:rsidR="00016F78" w:rsidRDefault="00016F78" w:rsidP="00587AD1">
          <w:pPr>
            <w:spacing w:line="276" w:lineRule="auto"/>
            <w:jc w:val="both"/>
            <w:rPr>
              <w:rFonts w:ascii="Calibri" w:eastAsiaTheme="majorEastAsia" w:hAnsi="Calibri"/>
              <w:color w:val="808080" w:themeColor="background1" w:themeShade="80"/>
              <w:sz w:val="22"/>
              <w:szCs w:val="22"/>
            </w:rPr>
          </w:pPr>
        </w:p>
        <w:p w14:paraId="490C2D1F" w14:textId="5D5D8D18" w:rsidR="00016F78" w:rsidRDefault="00016F78" w:rsidP="00587AD1">
          <w:pPr>
            <w:spacing w:line="276" w:lineRule="auto"/>
            <w:jc w:val="both"/>
            <w:rPr>
              <w:szCs w:val="24"/>
              <w:lang w:val="sq-AL"/>
            </w:rPr>
          </w:pPr>
          <w:r>
            <w:rPr>
              <w:b/>
              <w:szCs w:val="24"/>
              <w:lang w:val="sq-AL"/>
            </w:rPr>
            <w:t xml:space="preserve">1. </w:t>
          </w:r>
          <w:r w:rsidRPr="00857430">
            <w:rPr>
              <w:szCs w:val="24"/>
              <w:lang w:val="sq-AL"/>
            </w:rPr>
            <w:t>Mbrojtja e pronës shtetërore, nëpërmjet përcaktimit të rregullave</w:t>
          </w:r>
          <w:r w:rsidRPr="00857430">
            <w:rPr>
              <w:b/>
              <w:szCs w:val="24"/>
              <w:lang w:val="sq-AL"/>
            </w:rPr>
            <w:t xml:space="preserve"> </w:t>
          </w:r>
          <w:r w:rsidRPr="00857430">
            <w:rPr>
              <w:szCs w:val="24"/>
              <w:lang w:val="sq-AL"/>
            </w:rPr>
            <w:t>të qarta, të mirëpërcaktuara, në lidhje me format e procedurat e disponimit të pronës shtetërore, me qëllim sigurimin e interesit publik;</w:t>
          </w:r>
        </w:p>
        <w:p w14:paraId="732BE762" w14:textId="77777777" w:rsidR="00016F78" w:rsidRDefault="00016F78" w:rsidP="00587AD1">
          <w:pPr>
            <w:spacing w:before="240" w:line="276" w:lineRule="auto"/>
            <w:jc w:val="both"/>
            <w:rPr>
              <w:szCs w:val="24"/>
              <w:lang w:val="sq-AL"/>
            </w:rPr>
          </w:pPr>
          <w:r>
            <w:rPr>
              <w:b/>
              <w:szCs w:val="24"/>
              <w:lang w:val="sq-AL"/>
            </w:rPr>
            <w:t xml:space="preserve">2. </w:t>
          </w:r>
          <w:r w:rsidRPr="00857430">
            <w:rPr>
              <w:szCs w:val="24"/>
              <w:lang w:val="sq-AL"/>
            </w:rPr>
            <w:t>Ndarja dhe përcaktimi i qartë i kompetencave të secilit organ shtetëror, në përputhje me fushën e përgjegjësisë së secilit;</w:t>
          </w:r>
        </w:p>
        <w:p w14:paraId="765894BB" w14:textId="741ECD43" w:rsidR="00016F78" w:rsidRDefault="00016F78" w:rsidP="00587AD1">
          <w:pPr>
            <w:spacing w:before="240" w:line="276" w:lineRule="auto"/>
            <w:jc w:val="both"/>
            <w:rPr>
              <w:color w:val="000000"/>
              <w:szCs w:val="24"/>
            </w:rPr>
          </w:pPr>
          <w:r w:rsidRPr="00A26A41">
            <w:rPr>
              <w:b/>
              <w:bCs/>
              <w:szCs w:val="24"/>
              <w:lang w:val="sq-AL"/>
            </w:rPr>
            <w:t xml:space="preserve">3. </w:t>
          </w:r>
          <w:r w:rsidRPr="00857430">
            <w:rPr>
              <w:szCs w:val="24"/>
              <w:lang w:val="sq-AL"/>
            </w:rPr>
            <w:t>Përcaktimin e rregullave të qarta, mbi</w:t>
          </w:r>
          <w:r w:rsidRPr="00857430">
            <w:rPr>
              <w:b/>
              <w:szCs w:val="24"/>
              <w:lang w:val="sq-AL"/>
            </w:rPr>
            <w:t xml:space="preserve"> </w:t>
          </w:r>
          <w:r w:rsidRPr="00857430">
            <w:rPr>
              <w:color w:val="000000"/>
              <w:szCs w:val="24"/>
            </w:rPr>
            <w:t xml:space="preserve">mënyrën e administrimit të pronave të paluajtshme në pronësi të shtetit ose të </w:t>
          </w:r>
          <w:r w:rsidR="00587AD1">
            <w:rPr>
              <w:color w:val="000000"/>
              <w:szCs w:val="24"/>
            </w:rPr>
            <w:t>NJVV</w:t>
          </w:r>
          <w:r w:rsidRPr="00857430">
            <w:rPr>
              <w:color w:val="000000"/>
              <w:szCs w:val="24"/>
            </w:rPr>
            <w:t>;</w:t>
          </w:r>
        </w:p>
        <w:p w14:paraId="3F4ECD22" w14:textId="4089FBF8" w:rsidR="00016F78" w:rsidRDefault="00016F78" w:rsidP="00587AD1">
          <w:pPr>
            <w:spacing w:before="240" w:line="276" w:lineRule="auto"/>
            <w:jc w:val="both"/>
            <w:rPr>
              <w:color w:val="000000"/>
              <w:szCs w:val="24"/>
            </w:rPr>
          </w:pPr>
          <w:r w:rsidRPr="00A26A41">
            <w:rPr>
              <w:b/>
              <w:bCs/>
              <w:color w:val="000000"/>
              <w:szCs w:val="24"/>
            </w:rPr>
            <w:lastRenderedPageBreak/>
            <w:t xml:space="preserve">4. </w:t>
          </w:r>
          <w:r w:rsidRPr="00857430">
            <w:rPr>
              <w:szCs w:val="24"/>
              <w:lang w:val="sq-AL"/>
            </w:rPr>
            <w:t>Përcaktimin e</w:t>
          </w:r>
          <w:r w:rsidRPr="00857430">
            <w:rPr>
              <w:b/>
              <w:szCs w:val="24"/>
              <w:lang w:val="sq-AL"/>
            </w:rPr>
            <w:t xml:space="preserve"> </w:t>
          </w:r>
          <w:r w:rsidRPr="00857430">
            <w:rPr>
              <w:color w:val="000000"/>
              <w:szCs w:val="24"/>
            </w:rPr>
            <w:t xml:space="preserve">procedurave të regjistrimit, inventarizimit dhe përditësimit të pronave shtetërore në regjistrin publik. Në vijim të këtij objektivi, vlen të theksohet se në kushtet kur këto procese konsiderohen dinamike në vetvete dhe zhvillohen në mënyrë të vazhdueshme, rrjedhimisht nuk konsiderohen më </w:t>
          </w:r>
          <w:r w:rsidR="00587AD1">
            <w:rPr>
              <w:color w:val="000000"/>
              <w:szCs w:val="24"/>
            </w:rPr>
            <w:t xml:space="preserve">                </w:t>
          </w:r>
          <w:r w:rsidRPr="00857430">
            <w:rPr>
              <w:color w:val="000000"/>
              <w:szCs w:val="24"/>
            </w:rPr>
            <w:t>kalimtare, ç’ka sjell nevojën për parashikimin dhe rregullimin e tyre në këtë projektligj</w:t>
          </w:r>
          <w:r>
            <w:rPr>
              <w:color w:val="000000"/>
              <w:szCs w:val="24"/>
            </w:rPr>
            <w:t>;</w:t>
          </w:r>
        </w:p>
        <w:p w14:paraId="4D206D4A" w14:textId="4616EB50" w:rsidR="00016F78" w:rsidRDefault="00016F78" w:rsidP="00587AD1">
          <w:pPr>
            <w:spacing w:before="240" w:line="276" w:lineRule="auto"/>
            <w:jc w:val="both"/>
            <w:rPr>
              <w:color w:val="000000"/>
              <w:szCs w:val="24"/>
            </w:rPr>
          </w:pPr>
          <w:r w:rsidRPr="00A26A41">
            <w:rPr>
              <w:b/>
              <w:bCs/>
              <w:color w:val="000000"/>
              <w:szCs w:val="24"/>
            </w:rPr>
            <w:t xml:space="preserve">5. </w:t>
          </w:r>
          <w:r w:rsidRPr="00A26A41">
            <w:rPr>
              <w:color w:val="000000"/>
              <w:szCs w:val="24"/>
            </w:rPr>
            <w:t xml:space="preserve">Sigurimi i transparencës dhe llogaridhënies në procesin e administrimit të pronave nga institucionet </w:t>
          </w:r>
          <w:r w:rsidR="00587AD1">
            <w:rPr>
              <w:color w:val="000000"/>
              <w:szCs w:val="24"/>
            </w:rPr>
            <w:t xml:space="preserve">           </w:t>
          </w:r>
          <w:r w:rsidRPr="00A26A41">
            <w:rPr>
              <w:color w:val="000000"/>
              <w:szCs w:val="24"/>
            </w:rPr>
            <w:t>shtetërore, nëpërmjet parashikimit të procedurave të qarta, shmangies së interpretimeve të ndryshme, kontrollit, si dhe raportimeve periodike;</w:t>
          </w:r>
        </w:p>
        <w:p w14:paraId="700D84D9" w14:textId="77777777" w:rsidR="00016F78" w:rsidRPr="00D07ADA" w:rsidRDefault="00016F78" w:rsidP="00016F78">
          <w:pPr>
            <w:spacing w:before="240"/>
            <w:jc w:val="both"/>
            <w:rPr>
              <w:color w:val="000000"/>
              <w:szCs w:val="24"/>
            </w:rPr>
          </w:pPr>
          <w:r w:rsidRPr="00D07ADA">
            <w:rPr>
              <w:b/>
              <w:bCs/>
              <w:color w:val="000000"/>
              <w:szCs w:val="24"/>
            </w:rPr>
            <w:t xml:space="preserve">6. </w:t>
          </w:r>
          <w:r w:rsidRPr="00D07ADA">
            <w:rPr>
              <w:color w:val="000000"/>
              <w:szCs w:val="24"/>
            </w:rPr>
            <w:t>Sigurimi i nj</w:t>
          </w:r>
          <w:r>
            <w:rPr>
              <w:color w:val="000000"/>
              <w:szCs w:val="24"/>
            </w:rPr>
            <w:t>ë</w:t>
          </w:r>
          <w:r w:rsidRPr="00D07ADA">
            <w:rPr>
              <w:color w:val="000000"/>
              <w:szCs w:val="24"/>
            </w:rPr>
            <w:t xml:space="preserve"> kuadri ligjor t</w:t>
          </w:r>
          <w:r>
            <w:rPr>
              <w:color w:val="000000"/>
              <w:szCs w:val="24"/>
            </w:rPr>
            <w:t>ë</w:t>
          </w:r>
          <w:r w:rsidRPr="00D07ADA">
            <w:rPr>
              <w:color w:val="000000"/>
              <w:szCs w:val="24"/>
            </w:rPr>
            <w:t xml:space="preserve"> unifikuar;</w:t>
          </w:r>
        </w:p>
        <w:p w14:paraId="51AE7849" w14:textId="5ADA6C1B" w:rsidR="00016F78" w:rsidRDefault="00016F78" w:rsidP="00587AD1">
          <w:pPr>
            <w:spacing w:before="240" w:line="276" w:lineRule="auto"/>
            <w:jc w:val="both"/>
            <w:rPr>
              <w:color w:val="000000"/>
              <w:szCs w:val="24"/>
            </w:rPr>
          </w:pPr>
          <w:r>
            <w:rPr>
              <w:b/>
              <w:bCs/>
              <w:color w:val="000000"/>
              <w:szCs w:val="24"/>
            </w:rPr>
            <w:t>7</w:t>
          </w:r>
          <w:r w:rsidRPr="00A26A41">
            <w:rPr>
              <w:b/>
              <w:bCs/>
              <w:color w:val="000000"/>
              <w:szCs w:val="24"/>
            </w:rPr>
            <w:t xml:space="preserve">. </w:t>
          </w:r>
          <w:r w:rsidRPr="00A26A41">
            <w:rPr>
              <w:color w:val="000000"/>
              <w:szCs w:val="24"/>
            </w:rPr>
            <w:t xml:space="preserve">Përcaktimi i një kuadri të qartë rregullator, për transferimin në pronësi/përdorim pronat shtetërore </w:t>
          </w:r>
          <w:r w:rsidR="008474FA">
            <w:rPr>
              <w:color w:val="000000"/>
              <w:szCs w:val="24"/>
            </w:rPr>
            <w:t>NJVV</w:t>
          </w:r>
          <w:r w:rsidRPr="00A26A41">
            <w:rPr>
              <w:color w:val="000000"/>
              <w:szCs w:val="24"/>
            </w:rPr>
            <w:t>, i cili synon eleminimin e problematikave të hasuara nga zbatimi i rregullave ligjore në fuqi. Gjithashtu, në vijim të kësaj, synohet dhe mbrojtja apo sigurimi i përdorimit të tyre nga NJVV</w:t>
          </w:r>
          <w:r w:rsidR="008474FA">
            <w:rPr>
              <w:color w:val="000000"/>
              <w:szCs w:val="24"/>
            </w:rPr>
            <w:t>,</w:t>
          </w:r>
          <w:r w:rsidRPr="00A26A41">
            <w:rPr>
              <w:color w:val="000000"/>
              <w:szCs w:val="24"/>
            </w:rPr>
            <w:t xml:space="preserve"> në përputhje me kushtet apo kufizimet e vendosura nga Këshilli i Ministrave, nëpërmjet përcaktimit të rregullave të mbik</w:t>
          </w:r>
          <w:r>
            <w:rPr>
              <w:color w:val="000000"/>
              <w:szCs w:val="24"/>
            </w:rPr>
            <w:t>ë</w:t>
          </w:r>
          <w:r w:rsidRPr="00A26A41">
            <w:rPr>
              <w:color w:val="000000"/>
              <w:szCs w:val="24"/>
            </w:rPr>
            <w:t>qyrjes</w:t>
          </w:r>
          <w:r>
            <w:rPr>
              <w:color w:val="000000"/>
              <w:szCs w:val="24"/>
            </w:rPr>
            <w:t>;</w:t>
          </w:r>
        </w:p>
        <w:p w14:paraId="2D496150" w14:textId="77777777" w:rsidR="00016F78" w:rsidRDefault="00016F78" w:rsidP="00016F78">
          <w:pPr>
            <w:spacing w:before="240"/>
            <w:jc w:val="both"/>
            <w:rPr>
              <w:szCs w:val="24"/>
              <w:lang w:val="sq-AL"/>
            </w:rPr>
          </w:pPr>
          <w:r>
            <w:rPr>
              <w:b/>
              <w:bCs/>
              <w:color w:val="000000"/>
              <w:szCs w:val="24"/>
            </w:rPr>
            <w:t>8</w:t>
          </w:r>
          <w:r w:rsidRPr="00A26A41">
            <w:rPr>
              <w:b/>
              <w:bCs/>
              <w:color w:val="000000"/>
              <w:szCs w:val="24"/>
            </w:rPr>
            <w:t xml:space="preserve">. </w:t>
          </w:r>
          <w:r w:rsidRPr="00857430">
            <w:rPr>
              <w:szCs w:val="24"/>
              <w:lang w:val="sq-AL"/>
            </w:rPr>
            <w:t>Rritja e vlerës optimale të pronës shtetërore;</w:t>
          </w:r>
        </w:p>
        <w:p w14:paraId="7326F6E7" w14:textId="77777777" w:rsidR="00016F78" w:rsidRPr="00A26A41" w:rsidRDefault="00016F78" w:rsidP="00016F78">
          <w:pPr>
            <w:spacing w:before="240"/>
            <w:jc w:val="both"/>
            <w:rPr>
              <w:b/>
              <w:bCs/>
              <w:szCs w:val="24"/>
              <w:lang w:val="sq-AL"/>
            </w:rPr>
          </w:pPr>
          <w:r>
            <w:rPr>
              <w:b/>
              <w:bCs/>
              <w:szCs w:val="24"/>
              <w:lang w:val="sq-AL"/>
            </w:rPr>
            <w:t>9</w:t>
          </w:r>
          <w:r w:rsidRPr="00A26A41">
            <w:rPr>
              <w:b/>
              <w:bCs/>
              <w:szCs w:val="24"/>
              <w:lang w:val="sq-AL"/>
            </w:rPr>
            <w:t xml:space="preserve">. </w:t>
          </w:r>
          <w:r w:rsidRPr="00857430">
            <w:rPr>
              <w:szCs w:val="24"/>
              <w:lang w:val="sq-AL"/>
            </w:rPr>
            <w:t>Sigurimi i koherencës së kuadrit ligjor me zhvillimet aktuale të pronave;</w:t>
          </w:r>
        </w:p>
        <w:p w14:paraId="5C87B883" w14:textId="77777777" w:rsidR="00016F78" w:rsidRDefault="00016F78" w:rsidP="00016F78">
          <w:pPr>
            <w:jc w:val="both"/>
            <w:rPr>
              <w:b/>
              <w:szCs w:val="24"/>
              <w:lang w:val="sq-AL"/>
            </w:rPr>
          </w:pPr>
        </w:p>
        <w:p w14:paraId="2647463B" w14:textId="4D657644" w:rsidR="00563378" w:rsidRPr="00016F78" w:rsidRDefault="00016F78" w:rsidP="00016F78">
          <w:pPr>
            <w:jc w:val="both"/>
            <w:rPr>
              <w:szCs w:val="24"/>
              <w:lang w:val="sq-AL"/>
            </w:rPr>
          </w:pPr>
          <w:r>
            <w:rPr>
              <w:b/>
              <w:szCs w:val="24"/>
              <w:lang w:val="sq-AL"/>
            </w:rPr>
            <w:t>10</w:t>
          </w:r>
          <w:r w:rsidRPr="00857430">
            <w:rPr>
              <w:b/>
              <w:szCs w:val="24"/>
              <w:lang w:val="sq-AL"/>
            </w:rPr>
            <w:t xml:space="preserve">. </w:t>
          </w:r>
          <w:r w:rsidRPr="00857430">
            <w:rPr>
              <w:szCs w:val="24"/>
              <w:lang w:val="sq-AL"/>
            </w:rPr>
            <w:t>Zgjidhja e konflikteve nëpërmjet përcaktimit të procedurave administrative, si dhe gjyqësore</w:t>
          </w:r>
          <w:r>
            <w:rPr>
              <w:szCs w:val="24"/>
              <w:lang w:val="sq-AL"/>
            </w:rPr>
            <w:t>.</w:t>
          </w:r>
        </w:p>
      </w:sdtContent>
    </w:sdt>
    <w:p w14:paraId="175E10AA" w14:textId="77777777" w:rsidR="002125B7" w:rsidRPr="00325A1F" w:rsidRDefault="72AAA341" w:rsidP="009D13F4">
      <w:pPr>
        <w:pStyle w:val="Heading1"/>
        <w:spacing w:line="276" w:lineRule="auto"/>
        <w:rPr>
          <w:rFonts w:ascii="Times New Roman" w:hAnsi="Times New Roman" w:cs="Times New Roman"/>
          <w:sz w:val="24"/>
          <w:szCs w:val="24"/>
          <w:lang w:val="sq-AL"/>
        </w:rPr>
      </w:pPr>
      <w:r w:rsidRPr="72AAA341">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iCs/>
        </w:rPr>
      </w:sdtEndPr>
      <w:sdtContent>
        <w:p w14:paraId="0EB20B53" w14:textId="77777777" w:rsidR="009E64A4" w:rsidRPr="0032145B" w:rsidRDefault="009E64A4">
          <w:pPr>
            <w:pStyle w:val="ListParagraph"/>
            <w:numPr>
              <w:ilvl w:val="0"/>
              <w:numId w:val="7"/>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Përshkruani opsionin e status quo-së. </w:t>
          </w:r>
        </w:p>
        <w:p w14:paraId="5F692027" w14:textId="77777777" w:rsidR="009E64A4" w:rsidRPr="0032145B" w:rsidRDefault="009E64A4">
          <w:pPr>
            <w:pStyle w:val="ListParagraph"/>
            <w:numPr>
              <w:ilvl w:val="0"/>
              <w:numId w:val="7"/>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Identifikoni dhe përshkruani të gjitha opsionet e politikave që keni marrë parasysh.</w:t>
          </w:r>
        </w:p>
        <w:p w14:paraId="5F03706D" w14:textId="77777777" w:rsidR="009E64A4" w:rsidRPr="0032145B" w:rsidRDefault="009E64A4">
          <w:pPr>
            <w:pStyle w:val="ListParagraph"/>
            <w:numPr>
              <w:ilvl w:val="0"/>
              <w:numId w:val="7"/>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Shpjegoni se si janë identifikuar opsionet e politikës.  </w:t>
          </w:r>
        </w:p>
      </w:sdtContent>
    </w:sdt>
    <w:sdt>
      <w:sdtPr>
        <w:rPr>
          <w:rFonts w:eastAsiaTheme="majorEastAsia"/>
          <w:color w:val="808080" w:themeColor="background1" w:themeShade="80"/>
        </w:rPr>
        <w:id w:val="1247768188"/>
        <w:placeholder>
          <w:docPart w:val="094A48B080684960BF3A114CBE910244"/>
        </w:placeholder>
      </w:sdtPr>
      <w:sdtEndPr/>
      <w:sdtContent>
        <w:p w14:paraId="469BA80B" w14:textId="77777777" w:rsidR="00757233" w:rsidRDefault="00757233" w:rsidP="00C9567A">
          <w:pPr>
            <w:tabs>
              <w:tab w:val="left" w:pos="720"/>
              <w:tab w:val="left" w:pos="1080"/>
              <w:tab w:val="left" w:pos="1260"/>
            </w:tabs>
            <w:suppressAutoHyphens/>
            <w:spacing w:line="276" w:lineRule="auto"/>
            <w:jc w:val="both"/>
            <w:outlineLvl w:val="0"/>
            <w:rPr>
              <w:rFonts w:eastAsiaTheme="majorEastAsia"/>
              <w:color w:val="808080" w:themeColor="background1" w:themeShade="80"/>
            </w:rPr>
          </w:pPr>
        </w:p>
        <w:p w14:paraId="7A88C99F" w14:textId="052A661A" w:rsidR="00C9567A" w:rsidRDefault="00216B5C" w:rsidP="00C9567A">
          <w:pPr>
            <w:tabs>
              <w:tab w:val="left" w:pos="720"/>
              <w:tab w:val="left" w:pos="1080"/>
              <w:tab w:val="left" w:pos="1260"/>
            </w:tabs>
            <w:suppressAutoHyphens/>
            <w:spacing w:line="276" w:lineRule="auto"/>
            <w:jc w:val="both"/>
            <w:outlineLvl w:val="0"/>
            <w:rPr>
              <w:szCs w:val="24"/>
            </w:rPr>
          </w:pPr>
          <w:r w:rsidRPr="00EF09A8">
            <w:rPr>
              <w:b/>
              <w:color w:val="000000" w:themeColor="text1"/>
              <w:lang w:val="sq-AL"/>
            </w:rPr>
            <w:t>Opsioni 0</w:t>
          </w:r>
          <w:r w:rsidRPr="00216B5C">
            <w:rPr>
              <w:color w:val="000000" w:themeColor="text1"/>
              <w:lang w:val="sq-AL"/>
            </w:rPr>
            <w:t xml:space="preserve"> – </w:t>
          </w:r>
          <w:r w:rsidR="00C9567A" w:rsidRPr="00244235">
            <w:rPr>
              <w:color w:val="000000" w:themeColor="text1"/>
              <w:szCs w:val="24"/>
            </w:rPr>
            <w:t xml:space="preserve">Ruajtja e </w:t>
          </w:r>
          <w:r w:rsidR="00C9567A" w:rsidRPr="00244235">
            <w:rPr>
              <w:i/>
              <w:iCs/>
              <w:color w:val="000000" w:themeColor="text1"/>
              <w:szCs w:val="24"/>
            </w:rPr>
            <w:t>status quo-së</w:t>
          </w:r>
          <w:r w:rsidR="00C9567A" w:rsidRPr="00244235">
            <w:rPr>
              <w:color w:val="000000" w:themeColor="text1"/>
              <w:szCs w:val="24"/>
            </w:rPr>
            <w:t xml:space="preserve"> dhe mosbërja e ndryshimeve ligjore, duke pritur që situata të vetërregullohet, pa ndërhyrjen e pushtetit legjislativ. Kjo situ</w:t>
          </w:r>
          <w:r w:rsidR="00C9567A" w:rsidRPr="00050C53">
            <w:rPr>
              <w:color w:val="000000" w:themeColor="text1"/>
              <w:szCs w:val="24"/>
            </w:rPr>
            <w:t xml:space="preserve">atë nuk ka kosto financiare dhe nuk kërkon burime njerëzore, por nga ana tjetër, nuk jep zgjidhje të problemeve të paraqitura më sipër. Ky opsion nuk sjell ndryshime në kuadrin ligjor, por rrjedhimisht nuk </w:t>
          </w:r>
          <w:r w:rsidR="00C9567A">
            <w:rPr>
              <w:color w:val="000000" w:themeColor="text1"/>
              <w:szCs w:val="24"/>
            </w:rPr>
            <w:t>rregullon situatën problem</w:t>
          </w:r>
          <w:r w:rsidR="00757233">
            <w:rPr>
              <w:color w:val="000000" w:themeColor="text1"/>
              <w:szCs w:val="24"/>
            </w:rPr>
            <w:t>a</w:t>
          </w:r>
          <w:r w:rsidR="00C9567A">
            <w:rPr>
              <w:color w:val="000000" w:themeColor="text1"/>
              <w:szCs w:val="24"/>
            </w:rPr>
            <w:t>tike të konstatuar e cila konsiston në një kuadër ligjor jo të unifikuar.</w:t>
          </w:r>
        </w:p>
        <w:p w14:paraId="1843DE30" w14:textId="6CABD06B" w:rsidR="00216B5C" w:rsidRPr="00216B5C" w:rsidRDefault="00216B5C" w:rsidP="00C9567A">
          <w:pPr>
            <w:spacing w:line="276" w:lineRule="auto"/>
            <w:jc w:val="both"/>
            <w:rPr>
              <w:color w:val="000000" w:themeColor="text1"/>
              <w:lang w:val="sq-AL"/>
            </w:rPr>
          </w:pPr>
        </w:p>
        <w:p w14:paraId="2DD7503A" w14:textId="77777777" w:rsidR="00C94EB5" w:rsidRPr="00C94EB5" w:rsidRDefault="00C94EB5" w:rsidP="00C94EB5">
          <w:pPr>
            <w:spacing w:line="276" w:lineRule="auto"/>
            <w:jc w:val="both"/>
            <w:rPr>
              <w:b/>
              <w:color w:val="000000" w:themeColor="text1"/>
              <w:lang w:val="sq-AL"/>
            </w:rPr>
          </w:pPr>
          <w:r w:rsidRPr="00C94EB5">
            <w:rPr>
              <w:b/>
              <w:color w:val="000000" w:themeColor="text1"/>
              <w:lang w:val="sq-AL"/>
            </w:rPr>
            <w:t xml:space="preserve">Opsioni 1 (rregullator): – </w:t>
          </w:r>
          <w:r w:rsidRPr="00C94EB5">
            <w:rPr>
              <w:color w:val="000000" w:themeColor="text1"/>
              <w:lang w:val="sq-AL"/>
            </w:rPr>
            <w:t xml:space="preserve">Ndryshimi i kuadrit ligjor ekzistues. Nëse do të ndiqej ky opsion, do të ndodhemi sërish përballë një situate e cila nuk do të ndikonte në zgjidhjen e problemit, i cili konsiston në ekzistencën e një kuadri ligjor të fragmentuar. Pra, problemi nuk adresohet në mënyrë përfundimtare, por mbartet risku që ai të thellohet. Në vijim, konkludojmë se ndjekja e këtij opsioni do të cënonte parimin e sigurisë juridike pasi do të krijonte një bazë ligjore jo të kuptueshme dhe të paqartë. </w:t>
          </w:r>
        </w:p>
        <w:p w14:paraId="382D9B5C" w14:textId="77777777" w:rsidR="00C94EB5" w:rsidRPr="00C94EB5" w:rsidRDefault="00C94EB5" w:rsidP="00C94EB5">
          <w:pPr>
            <w:spacing w:line="276" w:lineRule="auto"/>
            <w:jc w:val="both"/>
            <w:rPr>
              <w:b/>
              <w:color w:val="000000" w:themeColor="text1"/>
              <w:lang w:val="sq-AL"/>
            </w:rPr>
          </w:pPr>
        </w:p>
        <w:p w14:paraId="2EAE9813" w14:textId="48ADED8A" w:rsidR="002D4C8C" w:rsidRPr="002D4C8C" w:rsidRDefault="00C94EB5" w:rsidP="00C94EB5">
          <w:pPr>
            <w:spacing w:line="276" w:lineRule="auto"/>
            <w:jc w:val="both"/>
            <w:rPr>
              <w:b/>
              <w:color w:val="000000" w:themeColor="text1"/>
              <w:lang w:val="sq-AL"/>
            </w:rPr>
          </w:pPr>
          <w:r w:rsidRPr="00C94EB5">
            <w:rPr>
              <w:b/>
              <w:color w:val="000000" w:themeColor="text1"/>
              <w:lang w:val="sq-AL"/>
            </w:rPr>
            <w:t xml:space="preserve">Opsioni 2 – </w:t>
          </w:r>
          <w:r w:rsidRPr="00C94EB5">
            <w:rPr>
              <w:color w:val="000000" w:themeColor="text1"/>
              <w:lang w:val="sq-AL"/>
            </w:rPr>
            <w:t>Miratimi i një ligji të ri, në vlerësimin tonë duket të jetë opsioni më i mirë, pasi ky opsion do të ndikojë jo vetëm në krijimin e një kuadri ligjor të vetëm, i cili do të ndikojë rrjedhimisht në krijimin e rregullave të qarta, të sakta dhe të mirëpërcaktuara. Ky opsion do të ndikonte në zgjidhjen e problemit në themel, si dhe do të konsolidonte të gjitha parashikimet ligjore që rregullojnë procedura të cilat janë në funksion të zbatimit të një objekti të njëjtë. Kjo, do të përbënte një zgjidhje efektive, e cila do të ndikonte në rritjen e transparencës dhe efikasitetit. Për më tepër, që ndjekja e këtij opsioni ka si efekt respektimin e parimit të sigurisë juridike, si dhe do të krijohej një sistem koherent dhe i qëndrueshëm.</w:t>
          </w:r>
        </w:p>
        <w:p w14:paraId="3DEC2B5E" w14:textId="77777777" w:rsidR="00C94EB5" w:rsidRDefault="00C94EB5" w:rsidP="002D4C8C">
          <w:pPr>
            <w:spacing w:line="276" w:lineRule="auto"/>
            <w:jc w:val="both"/>
            <w:rPr>
              <w:b/>
              <w:color w:val="000000" w:themeColor="text1"/>
              <w:lang w:val="sq-AL"/>
            </w:rPr>
          </w:pPr>
        </w:p>
        <w:p w14:paraId="3E302F5C" w14:textId="537EAE29" w:rsidR="00563378" w:rsidRPr="00F70940" w:rsidRDefault="002D4C8C" w:rsidP="002D4C8C">
          <w:pPr>
            <w:spacing w:line="276" w:lineRule="auto"/>
            <w:jc w:val="both"/>
            <w:rPr>
              <w:color w:val="000000" w:themeColor="text1"/>
              <w:lang w:val="it-IT"/>
            </w:rPr>
          </w:pPr>
          <w:r w:rsidRPr="002D4C8C">
            <w:rPr>
              <w:b/>
              <w:color w:val="000000" w:themeColor="text1"/>
              <w:lang w:val="sq-AL"/>
            </w:rPr>
            <w:t xml:space="preserve">Opsioni 3 (jo rregullator) – </w:t>
          </w:r>
          <w:r w:rsidRPr="002D4C8C">
            <w:rPr>
              <w:bCs/>
              <w:color w:val="000000" w:themeColor="text1"/>
              <w:lang w:val="sq-AL"/>
            </w:rPr>
            <w:t>Koordinimi institucional. Kjo masë kërkon më pak kohë dhe burime në dispozicion, si dhe nuk kërkon miratimin e ligjeve apo akteve të tjera që kërkojnë më shumë kohë, por nuk arrin të përmbushë objektivat e synuar.</w:t>
          </w:r>
        </w:p>
      </w:sdtContent>
    </w:sdt>
    <w:p w14:paraId="5995A088" w14:textId="77777777" w:rsidR="00D3286E"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lastRenderedPageBreak/>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FB3897">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iCs/>
          <w:sz w:val="24"/>
          <w:szCs w:val="24"/>
          <w:lang w:val="sq-AL"/>
        </w:rPr>
        <w:id w:val="1457907593"/>
        <w:lock w:val="contentLocked"/>
        <w:placeholder>
          <w:docPart w:val="DefaultPlaceholder_1081868574"/>
        </w:placeholder>
      </w:sdtPr>
      <w:sdtEndPr/>
      <w:sdtContent>
        <w:p w14:paraId="5C3C5F84" w14:textId="77777777" w:rsidR="0097570D" w:rsidRPr="0032145B" w:rsidRDefault="0097570D">
          <w:pPr>
            <w:pStyle w:val="BodyText"/>
            <w:numPr>
              <w:ilvl w:val="0"/>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Identifikoni grupet e prekura.</w:t>
          </w:r>
        </w:p>
        <w:p w14:paraId="13292A31" w14:textId="77777777" w:rsidR="0097570D" w:rsidRPr="0032145B" w:rsidRDefault="0097570D">
          <w:pPr>
            <w:pStyle w:val="BodyText"/>
            <w:numPr>
              <w:ilvl w:val="0"/>
              <w:numId w:val="4"/>
            </w:numPr>
            <w:tabs>
              <w:tab w:val="left" w:pos="567"/>
            </w:tabs>
            <w:spacing w:after="0" w:line="276" w:lineRule="auto"/>
            <w:ind w:left="540" w:hanging="180"/>
            <w:jc w:val="both"/>
            <w:rPr>
              <w:rFonts w:cs="Times New Roman"/>
              <w:i/>
              <w:sz w:val="24"/>
              <w:szCs w:val="24"/>
              <w:lang w:val="sq-AL"/>
            </w:rPr>
          </w:pPr>
          <w:r w:rsidRPr="0032145B">
            <w:rPr>
              <w:rFonts w:cs="Times New Roman"/>
              <w:i/>
              <w:sz w:val="24"/>
              <w:szCs w:val="24"/>
              <w:lang w:val="sq-AL"/>
            </w:rPr>
            <w:t>Identifikoni llojet e ndikimeve për secilin grup të prekur, bëni dallimin midis ndikimeve të drejtpërdrejta dhe jo të drejtpërdrejta.</w:t>
          </w:r>
        </w:p>
        <w:p w14:paraId="2D44481C" w14:textId="77777777" w:rsidR="0097570D" w:rsidRPr="0032145B" w:rsidRDefault="0097570D">
          <w:pPr>
            <w:pStyle w:val="BodyText"/>
            <w:numPr>
              <w:ilvl w:val="0"/>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e drejtpërdrejta:</w:t>
          </w:r>
        </w:p>
        <w:p w14:paraId="2F8F1764" w14:textId="77777777" w:rsidR="0097570D" w:rsidRPr="0032145B" w:rsidRDefault="0097570D" w:rsidP="009D13F4">
          <w:pPr>
            <w:pStyle w:val="BodyText"/>
            <w:spacing w:after="0" w:line="276" w:lineRule="auto"/>
            <w:ind w:left="720"/>
            <w:jc w:val="both"/>
            <w:rPr>
              <w:rFonts w:cs="Times New Roman"/>
              <w:i/>
              <w:sz w:val="24"/>
              <w:szCs w:val="24"/>
              <w:lang w:val="sq-AL"/>
            </w:rPr>
          </w:pPr>
          <w:r w:rsidRPr="0032145B">
            <w:rPr>
              <w:rFonts w:cs="Times New Roman"/>
              <w:i/>
              <w:sz w:val="24"/>
              <w:szCs w:val="24"/>
              <w:lang w:val="sq-AL"/>
            </w:rPr>
            <w:t xml:space="preserve"> </w:t>
          </w:r>
        </w:p>
        <w:p w14:paraId="1F811A2B" w14:textId="77777777" w:rsidR="0097570D" w:rsidRPr="0032145B" w:rsidRDefault="0097570D">
          <w:pPr>
            <w:pStyle w:val="BodyText"/>
            <w:numPr>
              <w:ilvl w:val="1"/>
              <w:numId w:val="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Përshkruani nga ana cilësore ndikimet e drejtpërdrejta mbi grupet e prekura.</w:t>
          </w:r>
        </w:p>
        <w:p w14:paraId="36D597FF" w14:textId="77777777" w:rsidR="0097570D" w:rsidRPr="0032145B" w:rsidRDefault="0097570D">
          <w:pPr>
            <w:pStyle w:val="BodyText"/>
            <w:numPr>
              <w:ilvl w:val="1"/>
              <w:numId w:val="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Analizoni nga ana sasiore ndikimet më të rëndësishme të drejtpërdrejta.</w:t>
          </w:r>
        </w:p>
        <w:p w14:paraId="3B34EA34" w14:textId="77777777" w:rsidR="0097570D" w:rsidRPr="0032145B" w:rsidRDefault="0097570D">
          <w:pPr>
            <w:pStyle w:val="BodyText"/>
            <w:numPr>
              <w:ilvl w:val="1"/>
              <w:numId w:val="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 xml:space="preserve">Përcaktoni vlerën monetare të ndikimeve më të rëndësishme të drejtpërdrejta aty ku është e mundur (përdor tabelën në </w:t>
          </w:r>
          <w:r w:rsidR="00BD1479">
            <w:rPr>
              <w:rFonts w:eastAsiaTheme="majorEastAsia" w:cs="Times New Roman"/>
              <w:i/>
              <w:sz w:val="24"/>
              <w:szCs w:val="24"/>
              <w:lang w:val="sq-AL"/>
            </w:rPr>
            <w:t>A</w:t>
          </w:r>
          <w:r w:rsidRPr="0032145B">
            <w:rPr>
              <w:rFonts w:eastAsiaTheme="majorEastAsia" w:cs="Times New Roman"/>
              <w:i/>
              <w:sz w:val="24"/>
              <w:szCs w:val="24"/>
              <w:lang w:val="sq-AL"/>
            </w:rPr>
            <w:t>neksin 2/a të këtij dokumenti).</w:t>
          </w:r>
        </w:p>
        <w:p w14:paraId="78099B30" w14:textId="77777777" w:rsidR="0097570D" w:rsidRPr="0032145B" w:rsidRDefault="0097570D">
          <w:pPr>
            <w:pStyle w:val="BodyText"/>
            <w:numPr>
              <w:ilvl w:val="1"/>
              <w:numId w:val="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ndërmarrjet e vogla dhe të mesme (nëse ka).</w:t>
          </w:r>
        </w:p>
        <w:p w14:paraId="23937986" w14:textId="77777777" w:rsidR="0097570D" w:rsidRPr="0032145B" w:rsidRDefault="0097570D">
          <w:pPr>
            <w:pStyle w:val="BodyText"/>
            <w:numPr>
              <w:ilvl w:val="0"/>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jo të drejtpërdrejta:</w:t>
          </w:r>
        </w:p>
        <w:p w14:paraId="6BA9D189" w14:textId="77777777" w:rsidR="0097570D" w:rsidRPr="0032145B" w:rsidRDefault="0097570D">
          <w:pPr>
            <w:pStyle w:val="BodyText"/>
            <w:numPr>
              <w:ilvl w:val="1"/>
              <w:numId w:val="4"/>
            </w:numPr>
            <w:tabs>
              <w:tab w:val="left" w:pos="567"/>
            </w:tabs>
            <w:spacing w:after="0" w:line="276" w:lineRule="auto"/>
            <w:jc w:val="both"/>
            <w:rPr>
              <w:rFonts w:cs="Times New Roman"/>
              <w:i/>
              <w:sz w:val="24"/>
              <w:szCs w:val="24"/>
              <w:lang w:val="sq-AL"/>
            </w:rPr>
          </w:pPr>
          <w:r w:rsidRPr="0032145B">
            <w:rPr>
              <w:rFonts w:eastAsiaTheme="majorEastAsia" w:cs="Times New Roman"/>
              <w:i/>
              <w:sz w:val="24"/>
              <w:szCs w:val="24"/>
              <w:lang w:val="sq-AL"/>
            </w:rPr>
            <w:t>Përshkruani nga ana cilësore ndikimet jo të drejtpërdrejta mbi grupet e prekura.</w:t>
          </w:r>
        </w:p>
        <w:p w14:paraId="6CD85606" w14:textId="77777777" w:rsidR="0097570D" w:rsidRPr="0032145B" w:rsidRDefault="0097570D">
          <w:pPr>
            <w:pStyle w:val="BodyText"/>
            <w:numPr>
              <w:ilvl w:val="1"/>
              <w:numId w:val="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konkurrencën.</w:t>
          </w:r>
          <w:r w:rsidRPr="0032145B">
            <w:rPr>
              <w:rFonts w:cs="Times New Roman"/>
              <w:i/>
              <w:sz w:val="24"/>
              <w:szCs w:val="24"/>
              <w:lang w:val="sq-AL"/>
            </w:rPr>
            <w:t xml:space="preserve">  </w:t>
          </w:r>
        </w:p>
        <w:p w14:paraId="42691BB1" w14:textId="77777777" w:rsidR="0097570D" w:rsidRPr="0032145B" w:rsidRDefault="0097570D">
          <w:pPr>
            <w:pStyle w:val="BodyText"/>
            <w:numPr>
              <w:ilvl w:val="0"/>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Diskutoni kufizimin e analizës:</w:t>
          </w:r>
        </w:p>
        <w:p w14:paraId="55582459" w14:textId="77777777" w:rsidR="0097570D" w:rsidRPr="0032145B" w:rsidRDefault="0097570D">
          <w:pPr>
            <w:pStyle w:val="BodyText"/>
            <w:numPr>
              <w:ilvl w:val="1"/>
              <w:numId w:val="4"/>
            </w:numPr>
            <w:tabs>
              <w:tab w:val="left" w:pos="567"/>
            </w:tabs>
            <w:spacing w:after="0" w:line="276" w:lineRule="auto"/>
            <w:jc w:val="both"/>
            <w:rPr>
              <w:rFonts w:cs="Times New Roman"/>
              <w:i/>
              <w:sz w:val="24"/>
              <w:szCs w:val="24"/>
              <w:lang w:val="sq-AL"/>
            </w:rPr>
          </w:pPr>
          <w:bookmarkStart w:id="14" w:name="_Hlk506917230"/>
          <w:r w:rsidRPr="0032145B">
            <w:rPr>
              <w:rFonts w:cs="Times New Roman"/>
              <w:i/>
              <w:sz w:val="24"/>
              <w:szCs w:val="24"/>
              <w:lang w:val="sq-AL"/>
            </w:rPr>
            <w:t>Jepni supozimet në të cilat janë bazuar parashikimet dhe risqet, të cilave ato u nënshtrohen.</w:t>
          </w:r>
        </w:p>
        <w:p w14:paraId="31775C60" w14:textId="77777777" w:rsidR="0097570D" w:rsidRPr="0032145B" w:rsidRDefault="0097570D">
          <w:pPr>
            <w:pStyle w:val="BodyText"/>
            <w:numPr>
              <w:ilvl w:val="1"/>
              <w:numId w:val="4"/>
            </w:numPr>
            <w:tabs>
              <w:tab w:val="left" w:pos="567"/>
            </w:tabs>
            <w:spacing w:line="276" w:lineRule="auto"/>
            <w:jc w:val="both"/>
            <w:rPr>
              <w:rFonts w:cs="Times New Roman"/>
              <w:i/>
              <w:sz w:val="24"/>
              <w:szCs w:val="24"/>
              <w:lang w:val="sq-AL"/>
            </w:rPr>
          </w:pPr>
          <w:r w:rsidRPr="0032145B">
            <w:rPr>
              <w:rFonts w:cs="Times New Roman"/>
              <w:i/>
              <w:sz w:val="24"/>
              <w:szCs w:val="24"/>
              <w:lang w:val="sq-AL"/>
            </w:rPr>
            <w:t>Tregoni se çfarë mund të pengojë realizimin e përfitimeve, të rrisë kostot ose të sjellë pasoja të papritura.</w:t>
          </w:r>
        </w:p>
        <w:p w14:paraId="4B1F93E2" w14:textId="77777777" w:rsidR="0097570D" w:rsidRPr="0032145B" w:rsidRDefault="0097570D">
          <w:pPr>
            <w:pStyle w:val="BodyText"/>
            <w:numPr>
              <w:ilvl w:val="0"/>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Përmblidhni vlerësimin e opsioneve:</w:t>
          </w:r>
        </w:p>
        <w:p w14:paraId="15792A1C" w14:textId="77777777" w:rsidR="0097570D" w:rsidRPr="0032145B" w:rsidRDefault="0097570D">
          <w:pPr>
            <w:pStyle w:val="BodyText"/>
            <w:numPr>
              <w:ilvl w:val="1"/>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Paraqisni një pasqyrë përmbledhëse të të gjitha ndikimeve të opsioneve të analizuara.</w:t>
          </w:r>
        </w:p>
        <w:p w14:paraId="645121F4" w14:textId="77777777" w:rsidR="0097570D" w:rsidRPr="0032145B" w:rsidRDefault="0097570D">
          <w:pPr>
            <w:pStyle w:val="BodyText"/>
            <w:numPr>
              <w:ilvl w:val="1"/>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Shpjegoni se si ndikimet e të gjitha opsioneve të analizuara krahasohen me njëra-tjetrën.</w:t>
          </w:r>
        </w:p>
        <w:p w14:paraId="179066CF" w14:textId="77777777" w:rsidR="002125B7" w:rsidRPr="0032145B" w:rsidRDefault="0097570D">
          <w:pPr>
            <w:pStyle w:val="BodyText"/>
            <w:numPr>
              <w:ilvl w:val="1"/>
              <w:numId w:val="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 xml:space="preserve">Paraqisni përllogaritjet më të mira të përgjithshme neto të ndikimit me vlerë monetare të përcaktuar për çdo opsion </w:t>
          </w:r>
          <w:r w:rsidR="00372979">
            <w:rPr>
              <w:rFonts w:eastAsiaTheme="majorEastAsia" w:cs="Times New Roman"/>
              <w:i/>
              <w:sz w:val="24"/>
              <w:szCs w:val="24"/>
              <w:lang w:val="sq-AL"/>
            </w:rPr>
            <w:t>(përdor tabelën në A</w:t>
          </w:r>
          <w:r w:rsidRPr="0032145B">
            <w:rPr>
              <w:rFonts w:eastAsiaTheme="majorEastAsia" w:cs="Times New Roman"/>
              <w:i/>
              <w:sz w:val="24"/>
              <w:szCs w:val="24"/>
              <w:lang w:val="sq-AL"/>
            </w:rPr>
            <w:t>neksin 2/b të këtij dokumenti).</w:t>
          </w:r>
        </w:p>
      </w:sdtContent>
    </w:sdt>
    <w:bookmarkStart w:id="15" w:name="_Toc506919738" w:displacedByCustomXml="prev"/>
    <w:bookmarkEnd w:id="15" w:displacedByCustomXml="next"/>
    <w:bookmarkEnd w:id="14" w:displacedByCustomXml="next"/>
    <w:sdt>
      <w:sdtPr>
        <w:rPr>
          <w:rFonts w:eastAsiaTheme="majorEastAsia"/>
          <w:color w:val="808080" w:themeColor="background1" w:themeShade="80"/>
        </w:rPr>
        <w:id w:val="1625265021"/>
        <w:placeholder>
          <w:docPart w:val="867EF0DB10CB4A10BB29112D1FCD9786"/>
        </w:placeholder>
      </w:sdtPr>
      <w:sdtEndPr>
        <w:rPr>
          <w:lang w:val="sq-AL"/>
        </w:rPr>
      </w:sdtEndPr>
      <w:sdtContent>
        <w:p w14:paraId="2C08C4B3" w14:textId="77777777" w:rsidR="004328A1" w:rsidRDefault="004328A1" w:rsidP="00EC7E22">
          <w:pPr>
            <w:jc w:val="both"/>
            <w:rPr>
              <w:rFonts w:eastAsiaTheme="majorEastAsia"/>
              <w:color w:val="808080" w:themeColor="background1" w:themeShade="80"/>
            </w:rPr>
          </w:pPr>
        </w:p>
        <w:p w14:paraId="2DE6E26F" w14:textId="69A9A416" w:rsidR="00EC7E22" w:rsidRPr="00BF318E" w:rsidRDefault="00EC7E22" w:rsidP="00EC7E22">
          <w:pPr>
            <w:jc w:val="both"/>
            <w:rPr>
              <w:rFonts w:eastAsiaTheme="majorEastAsia"/>
              <w:color w:val="808080" w:themeColor="background1" w:themeShade="80"/>
            </w:rPr>
          </w:pPr>
          <w:r w:rsidRPr="00595401">
            <w:rPr>
              <w:b/>
              <w:szCs w:val="24"/>
              <w:lang w:val="sq-AL"/>
            </w:rPr>
            <w:t>Subjektet të cilat preken nga kjo politikë janë:</w:t>
          </w:r>
        </w:p>
        <w:p w14:paraId="0D89872E" w14:textId="77777777" w:rsidR="00EC7E22" w:rsidRDefault="00EC7E22" w:rsidP="00EC7E22">
          <w:pPr>
            <w:jc w:val="both"/>
            <w:rPr>
              <w:b/>
              <w:szCs w:val="24"/>
              <w:lang w:val="sq-AL"/>
            </w:rPr>
          </w:pPr>
        </w:p>
        <w:p w14:paraId="18FD00C1" w14:textId="676EBF4C" w:rsidR="00C134B8" w:rsidRDefault="00163286" w:rsidP="00C134B8">
          <w:pPr>
            <w:spacing w:line="276" w:lineRule="auto"/>
            <w:jc w:val="both"/>
            <w:rPr>
              <w:bCs/>
              <w:iCs/>
              <w:szCs w:val="24"/>
              <w:lang w:val="sq-AL"/>
            </w:rPr>
          </w:pPr>
          <w:r>
            <w:rPr>
              <w:b/>
              <w:szCs w:val="24"/>
              <w:lang w:val="sq-AL"/>
            </w:rPr>
            <w:t>Institucionet Qendrore</w:t>
          </w:r>
          <w:r w:rsidR="000026C4" w:rsidRPr="0044341D">
            <w:rPr>
              <w:szCs w:val="24"/>
              <w:lang w:val="sq-AL"/>
            </w:rPr>
            <w:t>,</w:t>
          </w:r>
          <w:r w:rsidR="00A87114">
            <w:rPr>
              <w:szCs w:val="24"/>
              <w:lang w:val="sq-AL"/>
            </w:rPr>
            <w:t xml:space="preserve"> </w:t>
          </w:r>
          <w:r w:rsidR="00A87114" w:rsidRPr="00A87114">
            <w:rPr>
              <w:b/>
              <w:szCs w:val="24"/>
              <w:lang w:val="sq-AL"/>
            </w:rPr>
            <w:t>si dhe entet publike</w:t>
          </w:r>
          <w:r w:rsidR="004328A1">
            <w:rPr>
              <w:b/>
              <w:szCs w:val="24"/>
              <w:lang w:val="sq-AL"/>
            </w:rPr>
            <w:t>:</w:t>
          </w:r>
        </w:p>
        <w:p w14:paraId="084FB22A" w14:textId="77777777" w:rsidR="004328A1" w:rsidRDefault="004328A1" w:rsidP="00C134B8">
          <w:pPr>
            <w:spacing w:line="276" w:lineRule="auto"/>
            <w:jc w:val="both"/>
            <w:rPr>
              <w:b/>
              <w:bCs/>
              <w:iCs/>
              <w:szCs w:val="24"/>
              <w:lang w:val="sq-AL"/>
            </w:rPr>
          </w:pPr>
        </w:p>
        <w:p w14:paraId="3D129819" w14:textId="1EADB043" w:rsidR="00C134B8" w:rsidRPr="00E97EDE" w:rsidRDefault="00C134B8" w:rsidP="00C134B8">
          <w:pPr>
            <w:spacing w:line="276" w:lineRule="auto"/>
            <w:jc w:val="both"/>
            <w:rPr>
              <w:b/>
              <w:bCs/>
              <w:iCs/>
              <w:szCs w:val="24"/>
              <w:lang w:val="sq-AL"/>
            </w:rPr>
          </w:pPr>
          <w:r w:rsidRPr="00E97EDE">
            <w:rPr>
              <w:b/>
              <w:bCs/>
              <w:iCs/>
              <w:szCs w:val="24"/>
              <w:lang w:val="sq-AL"/>
            </w:rPr>
            <w:t>Ndikime të drejtpërdrejta</w:t>
          </w:r>
          <w:r w:rsidR="00112B9B" w:rsidRPr="00E97EDE">
            <w:rPr>
              <w:b/>
              <w:bCs/>
              <w:iCs/>
              <w:szCs w:val="24"/>
              <w:lang w:val="sq-AL"/>
            </w:rPr>
            <w:t>:</w:t>
          </w:r>
        </w:p>
        <w:p w14:paraId="0D61C277" w14:textId="5770B74E" w:rsidR="00C134B8" w:rsidRPr="00950169" w:rsidRDefault="00C134B8" w:rsidP="00C134B8">
          <w:pPr>
            <w:spacing w:line="276" w:lineRule="auto"/>
            <w:jc w:val="both"/>
            <w:rPr>
              <w:bCs/>
              <w:iCs/>
              <w:szCs w:val="24"/>
              <w:lang w:val="sq-AL"/>
            </w:rPr>
          </w:pPr>
          <w:r w:rsidRPr="00950169">
            <w:rPr>
              <w:bCs/>
              <w:iCs/>
              <w:szCs w:val="24"/>
              <w:lang w:val="sq-AL"/>
            </w:rPr>
            <w:t>•</w:t>
          </w:r>
          <w:r w:rsidRPr="00E97EDE">
            <w:rPr>
              <w:b/>
              <w:bCs/>
              <w:iCs/>
              <w:szCs w:val="24"/>
              <w:lang w:val="sq-AL"/>
            </w:rPr>
            <w:t>Cilësore:</w:t>
          </w:r>
          <w:r w:rsidRPr="00950169">
            <w:rPr>
              <w:bCs/>
              <w:iCs/>
              <w:szCs w:val="24"/>
              <w:lang w:val="sq-AL"/>
            </w:rPr>
            <w:t xml:space="preserve"> </w:t>
          </w:r>
          <w:r w:rsidR="007C4AE8">
            <w:rPr>
              <w:bCs/>
              <w:iCs/>
              <w:szCs w:val="24"/>
              <w:lang w:val="sq-AL"/>
            </w:rPr>
            <w:t>Përmirësimi i kuadrit ligjor në drejtim të qartësisë, cilësisë, si dhe përqëndrimit të tij.</w:t>
          </w:r>
        </w:p>
        <w:p w14:paraId="7A6DF85D" w14:textId="660348CC" w:rsidR="00C134B8" w:rsidRPr="00950169" w:rsidRDefault="00C134B8" w:rsidP="00C134B8">
          <w:pPr>
            <w:spacing w:line="276" w:lineRule="auto"/>
            <w:jc w:val="both"/>
            <w:rPr>
              <w:bCs/>
              <w:iCs/>
              <w:szCs w:val="24"/>
              <w:lang w:val="sq-AL"/>
            </w:rPr>
          </w:pPr>
          <w:r w:rsidRPr="00950169">
            <w:rPr>
              <w:bCs/>
              <w:iCs/>
              <w:szCs w:val="24"/>
              <w:lang w:val="sq-AL"/>
            </w:rPr>
            <w:t>•</w:t>
          </w:r>
          <w:r w:rsidRPr="00E97EDE">
            <w:rPr>
              <w:b/>
              <w:bCs/>
              <w:iCs/>
              <w:szCs w:val="24"/>
              <w:lang w:val="sq-AL"/>
            </w:rPr>
            <w:t>Sasiore:</w:t>
          </w:r>
          <w:r w:rsidRPr="00950169">
            <w:rPr>
              <w:bCs/>
              <w:iCs/>
              <w:szCs w:val="24"/>
              <w:lang w:val="sq-AL"/>
            </w:rPr>
            <w:t xml:space="preserve"> </w:t>
          </w:r>
          <w:r w:rsidR="007C4AE8">
            <w:t>Rritje e numrit të detyrave dhe proceseve administrative që lidhen me administrimin e pronave shtetërore</w:t>
          </w:r>
          <w:r w:rsidR="00CA3FC7">
            <w:t>.</w:t>
          </w:r>
        </w:p>
        <w:p w14:paraId="7AD14A09" w14:textId="67C87175" w:rsidR="00CA3FC7" w:rsidRPr="00CA3FC7" w:rsidRDefault="00C134B8" w:rsidP="00C134B8">
          <w:pPr>
            <w:spacing w:line="276" w:lineRule="auto"/>
            <w:jc w:val="both"/>
            <w:rPr>
              <w:bCs/>
              <w:iCs/>
              <w:szCs w:val="24"/>
              <w:lang w:val="sq-AL"/>
            </w:rPr>
          </w:pPr>
          <w:r w:rsidRPr="00950169">
            <w:rPr>
              <w:bCs/>
              <w:iCs/>
              <w:szCs w:val="24"/>
              <w:lang w:val="sq-AL"/>
            </w:rPr>
            <w:t>•</w:t>
          </w:r>
          <w:r w:rsidRPr="00E97EDE">
            <w:rPr>
              <w:b/>
              <w:bCs/>
              <w:iCs/>
              <w:szCs w:val="24"/>
              <w:lang w:val="sq-AL"/>
            </w:rPr>
            <w:t>Financiare:</w:t>
          </w:r>
          <w:r w:rsidR="00923ABF">
            <w:rPr>
              <w:b/>
              <w:bCs/>
              <w:iCs/>
              <w:szCs w:val="24"/>
              <w:lang w:val="sq-AL"/>
            </w:rPr>
            <w:t xml:space="preserve"> </w:t>
          </w:r>
          <w:r w:rsidR="00923ABF" w:rsidRPr="00923ABF">
            <w:rPr>
              <w:bCs/>
              <w:iCs/>
              <w:szCs w:val="24"/>
              <w:lang w:val="sq-AL"/>
            </w:rPr>
            <w:t>E vetmja kosto e drejtp</w:t>
          </w:r>
          <w:r w:rsidR="002A08C1">
            <w:rPr>
              <w:bCs/>
              <w:iCs/>
              <w:szCs w:val="24"/>
              <w:lang w:val="sq-AL"/>
            </w:rPr>
            <w:t>ë</w:t>
          </w:r>
          <w:r w:rsidR="00923ABF" w:rsidRPr="00923ABF">
            <w:rPr>
              <w:bCs/>
              <w:iCs/>
              <w:szCs w:val="24"/>
              <w:lang w:val="sq-AL"/>
            </w:rPr>
            <w:t>rdrejt e cila parashikohet p</w:t>
          </w:r>
          <w:r w:rsidR="002A08C1">
            <w:rPr>
              <w:bCs/>
              <w:iCs/>
              <w:szCs w:val="24"/>
              <w:lang w:val="sq-AL"/>
            </w:rPr>
            <w:t>ë</w:t>
          </w:r>
          <w:r w:rsidR="00923ABF" w:rsidRPr="00923ABF">
            <w:rPr>
              <w:bCs/>
              <w:iCs/>
              <w:szCs w:val="24"/>
              <w:lang w:val="sq-AL"/>
            </w:rPr>
            <w:t>r institucionet qendrore nga nd</w:t>
          </w:r>
          <w:r w:rsidR="002A08C1">
            <w:rPr>
              <w:bCs/>
              <w:iCs/>
              <w:szCs w:val="24"/>
              <w:lang w:val="sq-AL"/>
            </w:rPr>
            <w:t>ë</w:t>
          </w:r>
          <w:r w:rsidR="00923ABF" w:rsidRPr="00923ABF">
            <w:rPr>
              <w:bCs/>
              <w:iCs/>
              <w:szCs w:val="24"/>
              <w:lang w:val="sq-AL"/>
            </w:rPr>
            <w:t>rmarrja e k</w:t>
          </w:r>
          <w:r w:rsidR="002A08C1">
            <w:rPr>
              <w:bCs/>
              <w:iCs/>
              <w:szCs w:val="24"/>
              <w:lang w:val="sq-AL"/>
            </w:rPr>
            <w:t>ë</w:t>
          </w:r>
          <w:r w:rsidR="00923ABF" w:rsidRPr="00923ABF">
            <w:rPr>
              <w:bCs/>
              <w:iCs/>
              <w:szCs w:val="24"/>
              <w:lang w:val="sq-AL"/>
            </w:rPr>
            <w:t>saj nisme</w:t>
          </w:r>
          <w:r w:rsidRPr="00950169">
            <w:rPr>
              <w:bCs/>
              <w:iCs/>
              <w:szCs w:val="24"/>
              <w:lang w:val="sq-AL"/>
            </w:rPr>
            <w:t xml:space="preserve"> </w:t>
          </w:r>
          <w:r w:rsidR="00CA3FC7">
            <w:rPr>
              <w:bCs/>
              <w:iCs/>
              <w:szCs w:val="24"/>
              <w:lang w:val="sq-AL"/>
            </w:rPr>
            <w:t>ë</w:t>
          </w:r>
          <w:r w:rsidR="00923ABF">
            <w:rPr>
              <w:bCs/>
              <w:iCs/>
              <w:szCs w:val="24"/>
              <w:lang w:val="sq-AL"/>
            </w:rPr>
            <w:t>sht</w:t>
          </w:r>
          <w:r w:rsidR="002A08C1">
            <w:rPr>
              <w:bCs/>
              <w:iCs/>
              <w:szCs w:val="24"/>
              <w:lang w:val="sq-AL"/>
            </w:rPr>
            <w:t>ë</w:t>
          </w:r>
          <w:r w:rsidR="00923ABF">
            <w:rPr>
              <w:bCs/>
              <w:iCs/>
              <w:szCs w:val="24"/>
              <w:lang w:val="sq-AL"/>
            </w:rPr>
            <w:t xml:space="preserve"> n</w:t>
          </w:r>
          <w:r w:rsidR="002A08C1">
            <w:rPr>
              <w:bCs/>
              <w:iCs/>
              <w:szCs w:val="24"/>
              <w:lang w:val="sq-AL"/>
            </w:rPr>
            <w:t>ë</w:t>
          </w:r>
          <w:r w:rsidR="00923ABF">
            <w:rPr>
              <w:bCs/>
              <w:iCs/>
              <w:szCs w:val="24"/>
              <w:lang w:val="sq-AL"/>
            </w:rPr>
            <w:t xml:space="preserve"> kuad</w:t>
          </w:r>
          <w:r w:rsidR="002A08C1">
            <w:rPr>
              <w:bCs/>
              <w:iCs/>
              <w:szCs w:val="24"/>
              <w:lang w:val="sq-AL"/>
            </w:rPr>
            <w:t>ë</w:t>
          </w:r>
          <w:r w:rsidR="00923ABF">
            <w:rPr>
              <w:bCs/>
              <w:iCs/>
              <w:szCs w:val="24"/>
              <w:lang w:val="sq-AL"/>
            </w:rPr>
            <w:t>r t</w:t>
          </w:r>
          <w:r w:rsidR="002A08C1">
            <w:rPr>
              <w:bCs/>
              <w:iCs/>
              <w:szCs w:val="24"/>
              <w:lang w:val="sq-AL"/>
            </w:rPr>
            <w:t>ë</w:t>
          </w:r>
          <w:r w:rsidR="00923ABF">
            <w:rPr>
              <w:bCs/>
              <w:iCs/>
              <w:szCs w:val="24"/>
              <w:lang w:val="sq-AL"/>
            </w:rPr>
            <w:t xml:space="preserve"> kontraktimit t</w:t>
          </w:r>
          <w:r w:rsidR="002A08C1">
            <w:rPr>
              <w:bCs/>
              <w:iCs/>
              <w:szCs w:val="24"/>
              <w:lang w:val="sq-AL"/>
            </w:rPr>
            <w:t>ë</w:t>
          </w:r>
          <w:r w:rsidR="00923ABF">
            <w:rPr>
              <w:bCs/>
              <w:iCs/>
              <w:szCs w:val="24"/>
              <w:lang w:val="sq-AL"/>
            </w:rPr>
            <w:t xml:space="preserve"> nj</w:t>
          </w:r>
          <w:r w:rsidR="002A08C1">
            <w:rPr>
              <w:bCs/>
              <w:iCs/>
              <w:szCs w:val="24"/>
              <w:lang w:val="sq-AL"/>
            </w:rPr>
            <w:t>ë</w:t>
          </w:r>
          <w:r w:rsidR="00923ABF">
            <w:rPr>
              <w:bCs/>
              <w:iCs/>
              <w:szCs w:val="24"/>
              <w:lang w:val="sq-AL"/>
            </w:rPr>
            <w:t xml:space="preserve"> eksperti, </w:t>
          </w:r>
          <w:r w:rsidR="00923ABF">
            <w:t>kur lind nevoja për kryerjen e                   procedurave teknike dhe administrative.</w:t>
          </w:r>
          <w:r w:rsidR="00923ABF" w:rsidRPr="00923ABF">
            <w:t xml:space="preserve"> </w:t>
          </w:r>
          <w:r w:rsidR="00923ABF">
            <w:t xml:space="preserve">Në pjesën tjetër, zbatimi i ligjit nuk parashikon kosto </w:t>
          </w:r>
          <w:r w:rsidR="008D4C1E">
            <w:t xml:space="preserve">                        </w:t>
          </w:r>
          <w:r w:rsidR="00923ABF">
            <w:t>shtesë buxhetore.</w:t>
          </w:r>
        </w:p>
        <w:p w14:paraId="4A4A3913" w14:textId="19FF8656" w:rsidR="00C134B8" w:rsidRPr="00E97EDE" w:rsidRDefault="00C134B8" w:rsidP="00C134B8">
          <w:pPr>
            <w:spacing w:line="276" w:lineRule="auto"/>
            <w:jc w:val="both"/>
            <w:rPr>
              <w:b/>
              <w:bCs/>
              <w:iCs/>
              <w:szCs w:val="24"/>
              <w:lang w:val="sq-AL"/>
            </w:rPr>
          </w:pPr>
          <w:r w:rsidRPr="00E97EDE">
            <w:rPr>
              <w:b/>
              <w:bCs/>
              <w:iCs/>
              <w:szCs w:val="24"/>
              <w:lang w:val="sq-AL"/>
            </w:rPr>
            <w:t>Ndikime jo të drejtpërdrejta</w:t>
          </w:r>
          <w:r w:rsidR="00112B9B" w:rsidRPr="00E97EDE">
            <w:rPr>
              <w:b/>
              <w:bCs/>
              <w:iCs/>
              <w:szCs w:val="24"/>
              <w:lang w:val="sq-AL"/>
            </w:rPr>
            <w:t>:</w:t>
          </w:r>
        </w:p>
        <w:p w14:paraId="1C7C7528" w14:textId="0FB59602" w:rsidR="00C134B8" w:rsidRDefault="00C134B8" w:rsidP="00C134B8">
          <w:pPr>
            <w:spacing w:line="276" w:lineRule="auto"/>
            <w:jc w:val="both"/>
            <w:rPr>
              <w:bCs/>
              <w:iCs/>
              <w:szCs w:val="24"/>
              <w:lang w:val="sq-AL"/>
            </w:rPr>
          </w:pPr>
          <w:r w:rsidRPr="00950169">
            <w:rPr>
              <w:bCs/>
              <w:iCs/>
              <w:szCs w:val="24"/>
              <w:lang w:val="sq-AL"/>
            </w:rPr>
            <w:t>•</w:t>
          </w:r>
          <w:r w:rsidRPr="00E97EDE">
            <w:rPr>
              <w:b/>
              <w:bCs/>
              <w:iCs/>
              <w:szCs w:val="24"/>
              <w:lang w:val="sq-AL"/>
            </w:rPr>
            <w:t>Sociale:</w:t>
          </w:r>
          <w:r w:rsidRPr="00950169">
            <w:rPr>
              <w:bCs/>
              <w:iCs/>
              <w:szCs w:val="24"/>
              <w:lang w:val="sq-AL"/>
            </w:rPr>
            <w:t xml:space="preserve"> </w:t>
          </w:r>
          <w:r w:rsidR="007C4AE8">
            <w:t>Krijimi i një ligji të unifikuar për pronat e paluajtshme shtetërore ndikon në rritjen e transparencës dhe besimit të publikut ndaj institucioneve, si dhe kontribuon në një administrim më të drejtë dhe në interes të përgjithshëm të pasurive publike</w:t>
          </w:r>
          <w:r w:rsidR="00CA3FC7">
            <w:t>.</w:t>
          </w:r>
        </w:p>
        <w:p w14:paraId="0E4FFFA4" w14:textId="2F12608D" w:rsidR="002409F4" w:rsidRDefault="002409F4" w:rsidP="008D4C1E">
          <w:pPr>
            <w:pBdr>
              <w:top w:val="single" w:sz="4" w:space="1" w:color="auto"/>
              <w:left w:val="single" w:sz="4" w:space="4" w:color="auto"/>
              <w:bottom w:val="single" w:sz="4" w:space="1" w:color="auto"/>
              <w:right w:val="single" w:sz="4" w:space="4" w:color="auto"/>
            </w:pBdr>
            <w:spacing w:before="240" w:line="276" w:lineRule="auto"/>
            <w:jc w:val="both"/>
            <w:rPr>
              <w:lang w:val="sq-AL"/>
            </w:rPr>
          </w:pPr>
          <w:r>
            <w:rPr>
              <w:lang w:val="sq-AL"/>
            </w:rPr>
            <w:t>N</w:t>
          </w:r>
          <w:r w:rsidRPr="00593444">
            <w:rPr>
              <w:lang w:val="sq-AL"/>
            </w:rPr>
            <w:t>d</w:t>
          </w:r>
          <w:r w:rsidR="002A08C1">
            <w:rPr>
              <w:lang w:val="sq-AL"/>
            </w:rPr>
            <w:t>ë</w:t>
          </w:r>
          <w:r w:rsidR="008D4C1E">
            <w:rPr>
              <w:lang w:val="sq-AL"/>
            </w:rPr>
            <w:t>rmarrja e k</w:t>
          </w:r>
          <w:r w:rsidR="002A08C1">
            <w:rPr>
              <w:lang w:val="sq-AL"/>
            </w:rPr>
            <w:t>ë</w:t>
          </w:r>
          <w:r w:rsidR="008D4C1E">
            <w:rPr>
              <w:lang w:val="sq-AL"/>
            </w:rPr>
            <w:t>saj nisme pritet t</w:t>
          </w:r>
          <w:r w:rsidR="002A08C1">
            <w:rPr>
              <w:lang w:val="sq-AL"/>
            </w:rPr>
            <w:t>ë</w:t>
          </w:r>
          <w:r w:rsidR="008D4C1E">
            <w:rPr>
              <w:lang w:val="sq-AL"/>
            </w:rPr>
            <w:t xml:space="preserve"> sjell</w:t>
          </w:r>
          <w:r w:rsidR="002A08C1">
            <w:rPr>
              <w:lang w:val="sq-AL"/>
            </w:rPr>
            <w:t>ë</w:t>
          </w:r>
          <w:r w:rsidR="008D4C1E">
            <w:rPr>
              <w:lang w:val="sq-AL"/>
            </w:rPr>
            <w:t xml:space="preserve"> rritje t</w:t>
          </w:r>
          <w:r w:rsidR="002A08C1">
            <w:rPr>
              <w:lang w:val="sq-AL"/>
            </w:rPr>
            <w:t>ë</w:t>
          </w:r>
          <w:r w:rsidR="008D4C1E">
            <w:rPr>
              <w:lang w:val="sq-AL"/>
            </w:rPr>
            <w:t xml:space="preserve"> parimit t</w:t>
          </w:r>
          <w:r w:rsidR="002A08C1">
            <w:rPr>
              <w:lang w:val="sq-AL"/>
            </w:rPr>
            <w:t>ë</w:t>
          </w:r>
          <w:r w:rsidR="008D4C1E">
            <w:rPr>
              <w:lang w:val="sq-AL"/>
            </w:rPr>
            <w:t xml:space="preserve"> llogaridh</w:t>
          </w:r>
          <w:r w:rsidR="002A08C1">
            <w:rPr>
              <w:lang w:val="sq-AL"/>
            </w:rPr>
            <w:t>ë</w:t>
          </w:r>
          <w:r w:rsidR="008D4C1E">
            <w:rPr>
              <w:lang w:val="sq-AL"/>
            </w:rPr>
            <w:t>nies, si dhe transparenc</w:t>
          </w:r>
          <w:r w:rsidR="002A08C1">
            <w:rPr>
              <w:lang w:val="sq-AL"/>
            </w:rPr>
            <w:t>ë</w:t>
          </w:r>
          <w:r w:rsidR="008D4C1E">
            <w:rPr>
              <w:lang w:val="sq-AL"/>
            </w:rPr>
            <w:t>s n</w:t>
          </w:r>
          <w:r w:rsidR="002A08C1">
            <w:rPr>
              <w:lang w:val="sq-AL"/>
            </w:rPr>
            <w:t>ë</w:t>
          </w:r>
          <w:r w:rsidR="008D4C1E">
            <w:rPr>
              <w:lang w:val="sq-AL"/>
            </w:rPr>
            <w:t xml:space="preserve"> ku</w:t>
          </w:r>
          <w:r w:rsidR="00CA3FC7">
            <w:rPr>
              <w:lang w:val="sq-AL"/>
            </w:rPr>
            <w:t>a</w:t>
          </w:r>
          <w:r w:rsidR="008D4C1E">
            <w:rPr>
              <w:lang w:val="sq-AL"/>
            </w:rPr>
            <w:t>d</w:t>
          </w:r>
          <w:r w:rsidR="002A08C1">
            <w:rPr>
              <w:lang w:val="sq-AL"/>
            </w:rPr>
            <w:t>ë</w:t>
          </w:r>
          <w:r w:rsidR="008D4C1E">
            <w:rPr>
              <w:lang w:val="sq-AL"/>
            </w:rPr>
            <w:t>r t</w:t>
          </w:r>
          <w:r w:rsidR="002A08C1">
            <w:rPr>
              <w:lang w:val="sq-AL"/>
            </w:rPr>
            <w:t>ë</w:t>
          </w:r>
          <w:r w:rsidR="008D4C1E">
            <w:rPr>
              <w:lang w:val="sq-AL"/>
            </w:rPr>
            <w:t xml:space="preserve"> procesit t</w:t>
          </w:r>
          <w:r w:rsidR="002A08C1">
            <w:rPr>
              <w:lang w:val="sq-AL"/>
            </w:rPr>
            <w:t>ë</w:t>
          </w:r>
          <w:r w:rsidR="008D4C1E">
            <w:rPr>
              <w:lang w:val="sq-AL"/>
            </w:rPr>
            <w:t xml:space="preserve"> administrimit dhe disponimit t</w:t>
          </w:r>
          <w:r w:rsidR="002A08C1">
            <w:rPr>
              <w:lang w:val="sq-AL"/>
            </w:rPr>
            <w:t>ë</w:t>
          </w:r>
          <w:r w:rsidR="008D4C1E">
            <w:rPr>
              <w:lang w:val="sq-AL"/>
            </w:rPr>
            <w:t xml:space="preserve"> pronave shtet</w:t>
          </w:r>
          <w:r w:rsidR="002A08C1">
            <w:rPr>
              <w:lang w:val="sq-AL"/>
            </w:rPr>
            <w:t>ë</w:t>
          </w:r>
          <w:r w:rsidR="008D4C1E">
            <w:rPr>
              <w:lang w:val="sq-AL"/>
            </w:rPr>
            <w:t>rore</w:t>
          </w:r>
          <w:r w:rsidR="000A075F">
            <w:rPr>
              <w:lang w:val="sq-AL"/>
            </w:rPr>
            <w:t xml:space="preserve">, nga ana e institucioneve qendrore, </w:t>
          </w:r>
          <w:r w:rsidR="000A075F">
            <w:t>duke mundësuar një kontroll më të mirë institucional, vendimmarrje më të argumentuar dhe reduktim të praktikave të paqarta në administrimin e pronës publike.</w:t>
          </w:r>
        </w:p>
        <w:p w14:paraId="263E08B6" w14:textId="77777777" w:rsidR="002409F4" w:rsidRPr="00F70940" w:rsidRDefault="002409F4" w:rsidP="00C134B8">
          <w:pPr>
            <w:spacing w:line="276" w:lineRule="auto"/>
            <w:jc w:val="both"/>
            <w:rPr>
              <w:bCs/>
              <w:iCs/>
              <w:szCs w:val="24"/>
              <w:lang w:val="sq-AL"/>
            </w:rPr>
          </w:pPr>
        </w:p>
        <w:p w14:paraId="68CF9671" w14:textId="707944E0" w:rsidR="007C3719" w:rsidRDefault="007C3719" w:rsidP="007C3719">
          <w:pPr>
            <w:pBdr>
              <w:top w:val="single" w:sz="4" w:space="1" w:color="auto"/>
              <w:left w:val="single" w:sz="4" w:space="4" w:color="auto"/>
              <w:bottom w:val="single" w:sz="4" w:space="1" w:color="auto"/>
              <w:right w:val="single" w:sz="4" w:space="4" w:color="auto"/>
            </w:pBdr>
            <w:tabs>
              <w:tab w:val="left" w:pos="360"/>
            </w:tabs>
            <w:spacing w:line="276" w:lineRule="auto"/>
            <w:jc w:val="both"/>
            <w:rPr>
              <w:szCs w:val="24"/>
            </w:rPr>
          </w:pPr>
          <w:r>
            <w:rPr>
              <w:b/>
              <w:szCs w:val="24"/>
            </w:rPr>
            <w:lastRenderedPageBreak/>
            <w:t>Njësitë e Vetëqeverisjes Vendore</w:t>
          </w:r>
          <w:r w:rsidRPr="00E63780">
            <w:rPr>
              <w:szCs w:val="24"/>
            </w:rPr>
            <w:t>,</w:t>
          </w:r>
          <w:r>
            <w:rPr>
              <w:szCs w:val="24"/>
            </w:rPr>
            <w:t xml:space="preserve"> ndikohen nga propozimi i kësaj politike, e cila ka si synim të                                trajtoj rregullat dhe procedurat e transferimit të pronave shtetërore në përdorim apo pronësi të tyre. Rrjedhimisht, parashikimet ligjore që synohen të hartohen e të miratohen janë të detyrueshme për zbatim nga këto njësi, si në kuadër të paraqitjes së kërkesës për marrjen në përdorim/pronësi,</w:t>
          </w:r>
          <w:r w:rsidR="00CA3FC7">
            <w:rPr>
              <w:szCs w:val="24"/>
            </w:rPr>
            <w:t xml:space="preserve"> t</w:t>
          </w:r>
          <w:r w:rsidR="00E04895">
            <w:rPr>
              <w:szCs w:val="24"/>
            </w:rPr>
            <w:t>ë</w:t>
          </w:r>
          <w:r w:rsidR="00CA3FC7">
            <w:rPr>
              <w:szCs w:val="24"/>
            </w:rPr>
            <w:t xml:space="preserve"> </w:t>
          </w:r>
          <w:proofErr w:type="gramStart"/>
          <w:r w:rsidR="00CA3FC7">
            <w:rPr>
              <w:szCs w:val="24"/>
            </w:rPr>
            <w:t xml:space="preserve">pronave, </w:t>
          </w:r>
          <w:r>
            <w:rPr>
              <w:szCs w:val="24"/>
            </w:rPr>
            <w:t xml:space="preserve"> </w:t>
          </w:r>
          <w:r>
            <w:t>ashtu</w:t>
          </w:r>
          <w:proofErr w:type="gramEnd"/>
          <w:r>
            <w:t xml:space="preserve"> edhe n</w:t>
          </w:r>
          <w:r w:rsidR="00E04895">
            <w:t>ë</w:t>
          </w:r>
          <w:r w:rsidR="00CA3FC7">
            <w:t xml:space="preserve"> </w:t>
          </w:r>
          <w:r>
            <w:t>zbatimin e procedurave dhe kushteve të përcaktuara për administrimin dhe përdorimin e mëtejshëm të këtyre pronave.</w:t>
          </w:r>
        </w:p>
        <w:p w14:paraId="3D74BAD3" w14:textId="2F1840F0" w:rsidR="007D3E1B" w:rsidRDefault="007D3E1B" w:rsidP="007D3E1B">
          <w:pPr>
            <w:spacing w:line="276" w:lineRule="auto"/>
            <w:jc w:val="both"/>
            <w:rPr>
              <w:szCs w:val="24"/>
              <w:lang w:val="sq-AL"/>
            </w:rPr>
          </w:pPr>
        </w:p>
        <w:p w14:paraId="7319A7E8" w14:textId="77777777" w:rsidR="007C3719" w:rsidRPr="00E97EDE" w:rsidRDefault="007C3719" w:rsidP="007C3719">
          <w:pPr>
            <w:spacing w:line="276" w:lineRule="auto"/>
            <w:jc w:val="both"/>
            <w:rPr>
              <w:b/>
              <w:szCs w:val="24"/>
              <w:lang w:val="sq-AL"/>
            </w:rPr>
          </w:pPr>
          <w:r w:rsidRPr="00E97EDE">
            <w:rPr>
              <w:b/>
              <w:szCs w:val="24"/>
              <w:lang w:val="sq-AL"/>
            </w:rPr>
            <w:t>Ndikime të drejtëpërdrejta:</w:t>
          </w:r>
        </w:p>
        <w:p w14:paraId="3A4B6BF6" w14:textId="2C0DAB46" w:rsidR="007C3719" w:rsidRPr="00E97EDE" w:rsidRDefault="007C3719" w:rsidP="007C3719">
          <w:pPr>
            <w:pStyle w:val="ListParagraph"/>
            <w:numPr>
              <w:ilvl w:val="0"/>
              <w:numId w:val="19"/>
            </w:numPr>
            <w:spacing w:after="0" w:line="276" w:lineRule="auto"/>
            <w:jc w:val="both"/>
            <w:rPr>
              <w:rFonts w:ascii="Times New Roman" w:hAnsi="Times New Roman"/>
              <w:sz w:val="24"/>
              <w:szCs w:val="24"/>
              <w:lang w:val="sq-AL"/>
            </w:rPr>
          </w:pPr>
          <w:r w:rsidRPr="00E97EDE">
            <w:rPr>
              <w:rFonts w:ascii="Times New Roman" w:hAnsi="Times New Roman"/>
              <w:b/>
              <w:sz w:val="24"/>
              <w:szCs w:val="24"/>
              <w:lang w:val="sq-AL"/>
            </w:rPr>
            <w:t>Cilësore:</w:t>
          </w:r>
          <w:r>
            <w:rPr>
              <w:rFonts w:ascii="Times New Roman" w:hAnsi="Times New Roman"/>
              <w:sz w:val="24"/>
              <w:szCs w:val="24"/>
              <w:lang w:val="sq-AL"/>
            </w:rPr>
            <w:t xml:space="preserve"> P</w:t>
          </w:r>
          <w:r w:rsidR="002A08C1">
            <w:rPr>
              <w:rFonts w:ascii="Times New Roman" w:hAnsi="Times New Roman"/>
              <w:sz w:val="24"/>
              <w:szCs w:val="24"/>
              <w:lang w:val="sq-AL"/>
            </w:rPr>
            <w:t>ë</w:t>
          </w:r>
          <w:r>
            <w:rPr>
              <w:rFonts w:ascii="Times New Roman" w:hAnsi="Times New Roman"/>
              <w:sz w:val="24"/>
              <w:szCs w:val="24"/>
              <w:lang w:val="sq-AL"/>
            </w:rPr>
            <w:t>rmir</w:t>
          </w:r>
          <w:r w:rsidR="002A08C1">
            <w:rPr>
              <w:rFonts w:ascii="Times New Roman" w:hAnsi="Times New Roman"/>
              <w:sz w:val="24"/>
              <w:szCs w:val="24"/>
              <w:lang w:val="sq-AL"/>
            </w:rPr>
            <w:t>ë</w:t>
          </w:r>
          <w:r>
            <w:rPr>
              <w:rFonts w:ascii="Times New Roman" w:hAnsi="Times New Roman"/>
              <w:sz w:val="24"/>
              <w:szCs w:val="24"/>
              <w:lang w:val="sq-AL"/>
            </w:rPr>
            <w:t>simi i kuadrit ligjor, mbi transferimin e pronave n</w:t>
          </w:r>
          <w:r w:rsidR="002A08C1">
            <w:rPr>
              <w:rFonts w:ascii="Times New Roman" w:hAnsi="Times New Roman"/>
              <w:sz w:val="24"/>
              <w:szCs w:val="24"/>
              <w:lang w:val="sq-AL"/>
            </w:rPr>
            <w:t>ë</w:t>
          </w:r>
          <w:r>
            <w:rPr>
              <w:rFonts w:ascii="Times New Roman" w:hAnsi="Times New Roman"/>
              <w:sz w:val="24"/>
              <w:szCs w:val="24"/>
              <w:lang w:val="sq-AL"/>
            </w:rPr>
            <w:t xml:space="preserve"> p</w:t>
          </w:r>
          <w:r w:rsidR="002A08C1">
            <w:rPr>
              <w:rFonts w:ascii="Times New Roman" w:hAnsi="Times New Roman"/>
              <w:sz w:val="24"/>
              <w:szCs w:val="24"/>
              <w:lang w:val="sq-AL"/>
            </w:rPr>
            <w:t>ë</w:t>
          </w:r>
          <w:r>
            <w:rPr>
              <w:rFonts w:ascii="Times New Roman" w:hAnsi="Times New Roman"/>
              <w:sz w:val="24"/>
              <w:szCs w:val="24"/>
              <w:lang w:val="sq-AL"/>
            </w:rPr>
            <w:t>rdorim/pron</w:t>
          </w:r>
          <w:r w:rsidR="002A08C1">
            <w:rPr>
              <w:rFonts w:ascii="Times New Roman" w:hAnsi="Times New Roman"/>
              <w:sz w:val="24"/>
              <w:szCs w:val="24"/>
              <w:lang w:val="sq-AL"/>
            </w:rPr>
            <w:t>ë</w:t>
          </w:r>
          <w:r>
            <w:rPr>
              <w:rFonts w:ascii="Times New Roman" w:hAnsi="Times New Roman"/>
              <w:sz w:val="24"/>
              <w:szCs w:val="24"/>
              <w:lang w:val="sq-AL"/>
            </w:rPr>
            <w:t>si t</w:t>
          </w:r>
          <w:r w:rsidR="002A08C1">
            <w:rPr>
              <w:rFonts w:ascii="Times New Roman" w:hAnsi="Times New Roman"/>
              <w:sz w:val="24"/>
              <w:szCs w:val="24"/>
              <w:lang w:val="sq-AL"/>
            </w:rPr>
            <w:t>ë</w:t>
          </w:r>
          <w:r>
            <w:rPr>
              <w:rFonts w:ascii="Times New Roman" w:hAnsi="Times New Roman"/>
              <w:sz w:val="24"/>
              <w:szCs w:val="24"/>
              <w:lang w:val="sq-AL"/>
            </w:rPr>
            <w:t xml:space="preserve"> NJVV, n</w:t>
          </w:r>
          <w:r w:rsidR="002A08C1">
            <w:rPr>
              <w:rFonts w:ascii="Times New Roman" w:hAnsi="Times New Roman"/>
              <w:sz w:val="24"/>
              <w:szCs w:val="24"/>
              <w:lang w:val="sq-AL"/>
            </w:rPr>
            <w:t>ë</w:t>
          </w:r>
          <w:r>
            <w:rPr>
              <w:rFonts w:ascii="Times New Roman" w:hAnsi="Times New Roman"/>
              <w:sz w:val="24"/>
              <w:szCs w:val="24"/>
              <w:lang w:val="sq-AL"/>
            </w:rPr>
            <w:t xml:space="preserve"> drejtim t</w:t>
          </w:r>
          <w:r w:rsidR="002A08C1">
            <w:rPr>
              <w:rFonts w:ascii="Times New Roman" w:hAnsi="Times New Roman"/>
              <w:sz w:val="24"/>
              <w:szCs w:val="24"/>
              <w:lang w:val="sq-AL"/>
            </w:rPr>
            <w:t>ë</w:t>
          </w:r>
          <w:r>
            <w:rPr>
              <w:rFonts w:ascii="Times New Roman" w:hAnsi="Times New Roman"/>
              <w:sz w:val="24"/>
              <w:szCs w:val="24"/>
              <w:lang w:val="sq-AL"/>
            </w:rPr>
            <w:t xml:space="preserve"> </w:t>
          </w:r>
          <w:r w:rsidR="00382DCF">
            <w:rPr>
              <w:rFonts w:ascii="Times New Roman" w:hAnsi="Times New Roman"/>
              <w:sz w:val="24"/>
              <w:szCs w:val="24"/>
              <w:lang w:val="sq-AL"/>
            </w:rPr>
            <w:t>qart</w:t>
          </w:r>
          <w:r w:rsidR="002A08C1">
            <w:rPr>
              <w:rFonts w:ascii="Times New Roman" w:hAnsi="Times New Roman"/>
              <w:sz w:val="24"/>
              <w:szCs w:val="24"/>
              <w:lang w:val="sq-AL"/>
            </w:rPr>
            <w:t>ë</w:t>
          </w:r>
          <w:r w:rsidR="00382DCF">
            <w:rPr>
              <w:rFonts w:ascii="Times New Roman" w:hAnsi="Times New Roman"/>
              <w:sz w:val="24"/>
              <w:szCs w:val="24"/>
              <w:lang w:val="sq-AL"/>
            </w:rPr>
            <w:t>sis</w:t>
          </w:r>
          <w:r w:rsidR="002A08C1">
            <w:rPr>
              <w:rFonts w:ascii="Times New Roman" w:hAnsi="Times New Roman"/>
              <w:sz w:val="24"/>
              <w:szCs w:val="24"/>
              <w:lang w:val="sq-AL"/>
            </w:rPr>
            <w:t>ë</w:t>
          </w:r>
          <w:r>
            <w:rPr>
              <w:rFonts w:ascii="Times New Roman" w:hAnsi="Times New Roman"/>
              <w:sz w:val="24"/>
              <w:szCs w:val="24"/>
              <w:lang w:val="sq-AL"/>
            </w:rPr>
            <w:t>.</w:t>
          </w:r>
        </w:p>
        <w:p w14:paraId="7A799FCB" w14:textId="2B629C41" w:rsidR="007C3719" w:rsidRPr="00E97EDE" w:rsidRDefault="007C3719" w:rsidP="007C3719">
          <w:pPr>
            <w:pStyle w:val="ListParagraph"/>
            <w:numPr>
              <w:ilvl w:val="0"/>
              <w:numId w:val="19"/>
            </w:numPr>
            <w:spacing w:after="0" w:line="276" w:lineRule="auto"/>
            <w:jc w:val="both"/>
            <w:rPr>
              <w:rFonts w:ascii="Times New Roman" w:hAnsi="Times New Roman"/>
              <w:sz w:val="24"/>
              <w:szCs w:val="24"/>
              <w:lang w:val="sq-AL"/>
            </w:rPr>
          </w:pPr>
          <w:r w:rsidRPr="00E97EDE">
            <w:rPr>
              <w:rFonts w:ascii="Times New Roman" w:hAnsi="Times New Roman"/>
              <w:b/>
              <w:sz w:val="24"/>
              <w:szCs w:val="24"/>
              <w:lang w:val="sq-AL"/>
            </w:rPr>
            <w:t>Sasiore:</w:t>
          </w:r>
          <w:r w:rsidRPr="00E97EDE">
            <w:rPr>
              <w:rFonts w:ascii="Times New Roman" w:hAnsi="Times New Roman"/>
              <w:sz w:val="24"/>
              <w:szCs w:val="24"/>
              <w:lang w:val="sq-AL"/>
            </w:rPr>
            <w:t xml:space="preserve"> Rritje të </w:t>
          </w:r>
          <w:r w:rsidR="00382DCF">
            <w:rPr>
              <w:rFonts w:ascii="Times New Roman" w:hAnsi="Times New Roman"/>
              <w:sz w:val="24"/>
              <w:szCs w:val="24"/>
              <w:lang w:val="sq-AL"/>
            </w:rPr>
            <w:t>ngarkes</w:t>
          </w:r>
          <w:r w:rsidR="002A08C1">
            <w:rPr>
              <w:rFonts w:ascii="Times New Roman" w:hAnsi="Times New Roman"/>
              <w:sz w:val="24"/>
              <w:szCs w:val="24"/>
              <w:lang w:val="sq-AL"/>
            </w:rPr>
            <w:t>ë</w:t>
          </w:r>
          <w:r w:rsidR="00382DCF">
            <w:rPr>
              <w:rFonts w:ascii="Times New Roman" w:hAnsi="Times New Roman"/>
              <w:sz w:val="24"/>
              <w:szCs w:val="24"/>
              <w:lang w:val="sq-AL"/>
            </w:rPr>
            <w:t>s procedurale n</w:t>
          </w:r>
          <w:r w:rsidR="002A08C1">
            <w:rPr>
              <w:rFonts w:ascii="Times New Roman" w:hAnsi="Times New Roman"/>
              <w:sz w:val="24"/>
              <w:szCs w:val="24"/>
              <w:lang w:val="sq-AL"/>
            </w:rPr>
            <w:t>ë</w:t>
          </w:r>
          <w:r w:rsidR="00382DCF">
            <w:rPr>
              <w:rFonts w:ascii="Times New Roman" w:hAnsi="Times New Roman"/>
              <w:sz w:val="24"/>
              <w:szCs w:val="24"/>
              <w:lang w:val="sq-AL"/>
            </w:rPr>
            <w:t xml:space="preserve"> drejtim t</w:t>
          </w:r>
          <w:r w:rsidR="002A08C1">
            <w:rPr>
              <w:rFonts w:ascii="Times New Roman" w:hAnsi="Times New Roman"/>
              <w:sz w:val="24"/>
              <w:szCs w:val="24"/>
              <w:lang w:val="sq-AL"/>
            </w:rPr>
            <w:t>ë</w:t>
          </w:r>
          <w:r w:rsidR="00382DCF">
            <w:rPr>
              <w:rFonts w:ascii="Times New Roman" w:hAnsi="Times New Roman"/>
              <w:sz w:val="24"/>
              <w:szCs w:val="24"/>
              <w:lang w:val="sq-AL"/>
            </w:rPr>
            <w:t xml:space="preserve"> procedur</w:t>
          </w:r>
          <w:r w:rsidR="002A08C1">
            <w:rPr>
              <w:rFonts w:ascii="Times New Roman" w:hAnsi="Times New Roman"/>
              <w:sz w:val="24"/>
              <w:szCs w:val="24"/>
              <w:lang w:val="sq-AL"/>
            </w:rPr>
            <w:t>ë</w:t>
          </w:r>
          <w:r w:rsidR="00382DCF">
            <w:rPr>
              <w:rFonts w:ascii="Times New Roman" w:hAnsi="Times New Roman"/>
              <w:sz w:val="24"/>
              <w:szCs w:val="24"/>
              <w:lang w:val="sq-AL"/>
            </w:rPr>
            <w:t>s p</w:t>
          </w:r>
          <w:r w:rsidR="002A08C1">
            <w:rPr>
              <w:rFonts w:ascii="Times New Roman" w:hAnsi="Times New Roman"/>
              <w:sz w:val="24"/>
              <w:szCs w:val="24"/>
              <w:lang w:val="sq-AL"/>
            </w:rPr>
            <w:t>ë</w:t>
          </w:r>
          <w:r w:rsidR="00382DCF">
            <w:rPr>
              <w:rFonts w:ascii="Times New Roman" w:hAnsi="Times New Roman"/>
              <w:sz w:val="24"/>
              <w:szCs w:val="24"/>
              <w:lang w:val="sq-AL"/>
            </w:rPr>
            <w:t>r kalimin n</w:t>
          </w:r>
          <w:r w:rsidR="002A08C1">
            <w:rPr>
              <w:rFonts w:ascii="Times New Roman" w:hAnsi="Times New Roman"/>
              <w:sz w:val="24"/>
              <w:szCs w:val="24"/>
              <w:lang w:val="sq-AL"/>
            </w:rPr>
            <w:t>ë</w:t>
          </w:r>
          <w:r w:rsidR="00382DCF">
            <w:rPr>
              <w:rFonts w:ascii="Times New Roman" w:hAnsi="Times New Roman"/>
              <w:sz w:val="24"/>
              <w:szCs w:val="24"/>
              <w:lang w:val="sq-AL"/>
            </w:rPr>
            <w:t xml:space="preserve"> p</w:t>
          </w:r>
          <w:r w:rsidR="002A08C1">
            <w:rPr>
              <w:rFonts w:ascii="Times New Roman" w:hAnsi="Times New Roman"/>
              <w:sz w:val="24"/>
              <w:szCs w:val="24"/>
              <w:lang w:val="sq-AL"/>
            </w:rPr>
            <w:t>ë</w:t>
          </w:r>
          <w:r w:rsidR="00382DCF">
            <w:rPr>
              <w:rFonts w:ascii="Times New Roman" w:hAnsi="Times New Roman"/>
              <w:sz w:val="24"/>
              <w:szCs w:val="24"/>
              <w:lang w:val="sq-AL"/>
            </w:rPr>
            <w:t>rdorim/pron</w:t>
          </w:r>
          <w:r w:rsidR="002A08C1">
            <w:rPr>
              <w:rFonts w:ascii="Times New Roman" w:hAnsi="Times New Roman"/>
              <w:sz w:val="24"/>
              <w:szCs w:val="24"/>
              <w:lang w:val="sq-AL"/>
            </w:rPr>
            <w:t>ë</w:t>
          </w:r>
          <w:r w:rsidR="00382DCF">
            <w:rPr>
              <w:rFonts w:ascii="Times New Roman" w:hAnsi="Times New Roman"/>
              <w:sz w:val="24"/>
              <w:szCs w:val="24"/>
              <w:lang w:val="sq-AL"/>
            </w:rPr>
            <w:t>si t</w:t>
          </w:r>
          <w:r w:rsidR="002A08C1">
            <w:rPr>
              <w:rFonts w:ascii="Times New Roman" w:hAnsi="Times New Roman"/>
              <w:sz w:val="24"/>
              <w:szCs w:val="24"/>
              <w:lang w:val="sq-AL"/>
            </w:rPr>
            <w:t>ë</w:t>
          </w:r>
          <w:r w:rsidR="00382DCF">
            <w:rPr>
              <w:rFonts w:ascii="Times New Roman" w:hAnsi="Times New Roman"/>
              <w:sz w:val="24"/>
              <w:szCs w:val="24"/>
              <w:lang w:val="sq-AL"/>
            </w:rPr>
            <w:t xml:space="preserve"> pron</w:t>
          </w:r>
          <w:r w:rsidR="002A08C1">
            <w:rPr>
              <w:rFonts w:ascii="Times New Roman" w:hAnsi="Times New Roman"/>
              <w:sz w:val="24"/>
              <w:szCs w:val="24"/>
              <w:lang w:val="sq-AL"/>
            </w:rPr>
            <w:t>ë</w:t>
          </w:r>
          <w:r w:rsidR="00382DCF">
            <w:rPr>
              <w:rFonts w:ascii="Times New Roman" w:hAnsi="Times New Roman"/>
              <w:sz w:val="24"/>
              <w:szCs w:val="24"/>
              <w:lang w:val="sq-AL"/>
            </w:rPr>
            <w:t>s shtet</w:t>
          </w:r>
          <w:r w:rsidR="002A08C1">
            <w:rPr>
              <w:rFonts w:ascii="Times New Roman" w:hAnsi="Times New Roman"/>
              <w:sz w:val="24"/>
              <w:szCs w:val="24"/>
              <w:lang w:val="sq-AL"/>
            </w:rPr>
            <w:t>ë</w:t>
          </w:r>
          <w:r w:rsidR="00382DCF">
            <w:rPr>
              <w:rFonts w:ascii="Times New Roman" w:hAnsi="Times New Roman"/>
              <w:sz w:val="24"/>
              <w:szCs w:val="24"/>
              <w:lang w:val="sq-AL"/>
            </w:rPr>
            <w:t>rore</w:t>
          </w:r>
          <w:r w:rsidRPr="00E97EDE">
            <w:rPr>
              <w:rFonts w:ascii="Times New Roman" w:hAnsi="Times New Roman"/>
              <w:sz w:val="24"/>
              <w:szCs w:val="24"/>
              <w:lang w:val="sq-AL"/>
            </w:rPr>
            <w:t>.</w:t>
          </w:r>
        </w:p>
        <w:p w14:paraId="26F43060" w14:textId="5EA87CF9" w:rsidR="007C3719" w:rsidRPr="00E97EDE" w:rsidRDefault="007C3719" w:rsidP="007C3719">
          <w:pPr>
            <w:pStyle w:val="ListParagraph"/>
            <w:numPr>
              <w:ilvl w:val="0"/>
              <w:numId w:val="19"/>
            </w:numPr>
            <w:spacing w:after="0" w:line="276" w:lineRule="auto"/>
            <w:jc w:val="both"/>
            <w:rPr>
              <w:rFonts w:ascii="Times New Roman" w:hAnsi="Times New Roman"/>
              <w:sz w:val="24"/>
              <w:szCs w:val="24"/>
              <w:lang w:val="sq-AL"/>
            </w:rPr>
          </w:pPr>
          <w:r w:rsidRPr="00E97EDE">
            <w:rPr>
              <w:rFonts w:ascii="Times New Roman" w:hAnsi="Times New Roman"/>
              <w:b/>
              <w:sz w:val="24"/>
              <w:szCs w:val="24"/>
              <w:lang w:val="sq-AL"/>
            </w:rPr>
            <w:t>Sociale:</w:t>
          </w:r>
          <w:r w:rsidRPr="00E97EDE">
            <w:rPr>
              <w:rFonts w:ascii="Times New Roman" w:hAnsi="Times New Roman"/>
              <w:sz w:val="24"/>
              <w:szCs w:val="24"/>
              <w:lang w:val="sq-AL"/>
            </w:rPr>
            <w:t xml:space="preserve"> </w:t>
          </w:r>
          <w:r w:rsidR="00382DCF" w:rsidRPr="00CA3FC7">
            <w:rPr>
              <w:rFonts w:ascii="Times New Roman" w:hAnsi="Times New Roman"/>
              <w:sz w:val="24"/>
              <w:szCs w:val="24"/>
            </w:rPr>
            <w:t>Përmirësim i p</w:t>
          </w:r>
          <w:r w:rsidR="002A08C1" w:rsidRPr="00CA3FC7">
            <w:rPr>
              <w:rFonts w:ascii="Times New Roman" w:hAnsi="Times New Roman"/>
              <w:sz w:val="24"/>
              <w:szCs w:val="24"/>
            </w:rPr>
            <w:t>ë</w:t>
          </w:r>
          <w:r w:rsidR="00382DCF" w:rsidRPr="00CA3FC7">
            <w:rPr>
              <w:rFonts w:ascii="Times New Roman" w:hAnsi="Times New Roman"/>
              <w:sz w:val="24"/>
              <w:szCs w:val="24"/>
            </w:rPr>
            <w:t>rdorimit të pronës publike në nivel vendor, që ndikon në zhvillimin e</w:t>
          </w:r>
          <w:r w:rsidR="00CA3FC7">
            <w:rPr>
              <w:rFonts w:ascii="Times New Roman" w:hAnsi="Times New Roman"/>
              <w:sz w:val="24"/>
              <w:szCs w:val="24"/>
            </w:rPr>
            <w:t xml:space="preserve">              </w:t>
          </w:r>
          <w:r w:rsidR="00382DCF" w:rsidRPr="00CA3FC7">
            <w:rPr>
              <w:rFonts w:ascii="Times New Roman" w:hAnsi="Times New Roman"/>
              <w:sz w:val="24"/>
              <w:szCs w:val="24"/>
            </w:rPr>
            <w:t xml:space="preserve"> infrastrukturës dhe në rritjen e përfitimeve për komunitetin përmes përdorimit më efikas të pronave shtetërore.</w:t>
          </w:r>
        </w:p>
        <w:p w14:paraId="00F08FA5" w14:textId="77777777" w:rsidR="007C3719" w:rsidRPr="00E97EDE" w:rsidRDefault="007C3719" w:rsidP="007C3719">
          <w:pPr>
            <w:spacing w:line="276" w:lineRule="auto"/>
            <w:jc w:val="both"/>
            <w:rPr>
              <w:b/>
              <w:szCs w:val="24"/>
              <w:lang w:val="sq-AL"/>
            </w:rPr>
          </w:pPr>
          <w:r w:rsidRPr="00E97EDE">
            <w:rPr>
              <w:b/>
              <w:szCs w:val="24"/>
              <w:lang w:val="sq-AL"/>
            </w:rPr>
            <w:t>Ndikime jo të drejtëpërdrejta:</w:t>
          </w:r>
        </w:p>
        <w:p w14:paraId="332DA92F" w14:textId="2F7CE639" w:rsidR="007C3719" w:rsidRPr="007C3719" w:rsidRDefault="007C3719" w:rsidP="007D3E1B">
          <w:pPr>
            <w:pStyle w:val="ListParagraph"/>
            <w:numPr>
              <w:ilvl w:val="0"/>
              <w:numId w:val="23"/>
            </w:numPr>
            <w:spacing w:line="276" w:lineRule="auto"/>
            <w:ind w:left="630"/>
            <w:jc w:val="both"/>
            <w:rPr>
              <w:szCs w:val="24"/>
              <w:lang w:val="sq-AL"/>
            </w:rPr>
          </w:pPr>
          <w:r>
            <w:rPr>
              <w:szCs w:val="24"/>
              <w:lang w:val="sq-AL"/>
            </w:rPr>
            <w:t xml:space="preserve"> </w:t>
          </w:r>
          <w:r w:rsidRPr="00E97EDE">
            <w:rPr>
              <w:rFonts w:ascii="Times New Roman" w:hAnsi="Times New Roman"/>
              <w:b/>
              <w:sz w:val="24"/>
              <w:szCs w:val="24"/>
              <w:lang w:val="sq-AL"/>
            </w:rPr>
            <w:t>Financiare:</w:t>
          </w:r>
          <w:r w:rsidR="0043499E">
            <w:rPr>
              <w:rFonts w:ascii="Times New Roman" w:hAnsi="Times New Roman"/>
              <w:sz w:val="24"/>
              <w:szCs w:val="24"/>
              <w:lang w:val="sq-AL"/>
            </w:rPr>
            <w:t xml:space="preserve"> Rritja e kostove n</w:t>
          </w:r>
          <w:r w:rsidR="002A08C1">
            <w:rPr>
              <w:rFonts w:ascii="Times New Roman" w:hAnsi="Times New Roman"/>
              <w:sz w:val="24"/>
              <w:szCs w:val="24"/>
              <w:lang w:val="sq-AL"/>
            </w:rPr>
            <w:t>ë</w:t>
          </w:r>
          <w:r w:rsidR="0043499E">
            <w:rPr>
              <w:rFonts w:ascii="Times New Roman" w:hAnsi="Times New Roman"/>
              <w:sz w:val="24"/>
              <w:szCs w:val="24"/>
              <w:lang w:val="sq-AL"/>
            </w:rPr>
            <w:t xml:space="preserve"> kuad</w:t>
          </w:r>
          <w:r w:rsidR="002A08C1">
            <w:rPr>
              <w:rFonts w:ascii="Times New Roman" w:hAnsi="Times New Roman"/>
              <w:sz w:val="24"/>
              <w:szCs w:val="24"/>
              <w:lang w:val="sq-AL"/>
            </w:rPr>
            <w:t>ë</w:t>
          </w:r>
          <w:r w:rsidR="0043499E">
            <w:rPr>
              <w:rFonts w:ascii="Times New Roman" w:hAnsi="Times New Roman"/>
              <w:sz w:val="24"/>
              <w:szCs w:val="24"/>
              <w:lang w:val="sq-AL"/>
            </w:rPr>
            <w:t>r t</w:t>
          </w:r>
          <w:r w:rsidR="002A08C1">
            <w:rPr>
              <w:rFonts w:ascii="Times New Roman" w:hAnsi="Times New Roman"/>
              <w:sz w:val="24"/>
              <w:szCs w:val="24"/>
              <w:lang w:val="sq-AL"/>
            </w:rPr>
            <w:t>ë</w:t>
          </w:r>
          <w:r w:rsidR="0043499E">
            <w:rPr>
              <w:rFonts w:ascii="Times New Roman" w:hAnsi="Times New Roman"/>
              <w:sz w:val="24"/>
              <w:szCs w:val="24"/>
              <w:lang w:val="sq-AL"/>
            </w:rPr>
            <w:t xml:space="preserve"> mir</w:t>
          </w:r>
          <w:r w:rsidR="002A08C1">
            <w:rPr>
              <w:rFonts w:ascii="Times New Roman" w:hAnsi="Times New Roman"/>
              <w:sz w:val="24"/>
              <w:szCs w:val="24"/>
              <w:lang w:val="sq-AL"/>
            </w:rPr>
            <w:t>ë</w:t>
          </w:r>
          <w:r w:rsidR="0043499E">
            <w:rPr>
              <w:rFonts w:ascii="Times New Roman" w:hAnsi="Times New Roman"/>
              <w:sz w:val="24"/>
              <w:szCs w:val="24"/>
              <w:lang w:val="sq-AL"/>
            </w:rPr>
            <w:t xml:space="preserve">mbajtjes </w:t>
          </w:r>
          <w:r w:rsidR="007A42DD">
            <w:rPr>
              <w:rFonts w:ascii="Times New Roman" w:hAnsi="Times New Roman"/>
              <w:sz w:val="24"/>
              <w:szCs w:val="24"/>
              <w:lang w:val="sq-AL"/>
            </w:rPr>
            <w:t>dhe p</w:t>
          </w:r>
          <w:r w:rsidR="002A08C1">
            <w:rPr>
              <w:rFonts w:ascii="Times New Roman" w:hAnsi="Times New Roman"/>
              <w:sz w:val="24"/>
              <w:szCs w:val="24"/>
              <w:lang w:val="sq-AL"/>
            </w:rPr>
            <w:t>ë</w:t>
          </w:r>
          <w:r w:rsidR="007A42DD">
            <w:rPr>
              <w:rFonts w:ascii="Times New Roman" w:hAnsi="Times New Roman"/>
              <w:sz w:val="24"/>
              <w:szCs w:val="24"/>
              <w:lang w:val="sq-AL"/>
            </w:rPr>
            <w:t>rmir</w:t>
          </w:r>
          <w:r w:rsidR="002A08C1">
            <w:rPr>
              <w:rFonts w:ascii="Times New Roman" w:hAnsi="Times New Roman"/>
              <w:sz w:val="24"/>
              <w:szCs w:val="24"/>
              <w:lang w:val="sq-AL"/>
            </w:rPr>
            <w:t>ë</w:t>
          </w:r>
          <w:r w:rsidR="007A42DD">
            <w:rPr>
              <w:rFonts w:ascii="Times New Roman" w:hAnsi="Times New Roman"/>
              <w:sz w:val="24"/>
              <w:szCs w:val="24"/>
              <w:lang w:val="sq-AL"/>
            </w:rPr>
            <w:t>simit t</w:t>
          </w:r>
          <w:r w:rsidR="002A08C1">
            <w:rPr>
              <w:rFonts w:ascii="Times New Roman" w:hAnsi="Times New Roman"/>
              <w:sz w:val="24"/>
              <w:szCs w:val="24"/>
              <w:lang w:val="sq-AL"/>
            </w:rPr>
            <w:t>ë</w:t>
          </w:r>
          <w:r w:rsidR="0043499E">
            <w:rPr>
              <w:rFonts w:ascii="Times New Roman" w:hAnsi="Times New Roman"/>
              <w:sz w:val="24"/>
              <w:szCs w:val="24"/>
              <w:lang w:val="sq-AL"/>
            </w:rPr>
            <w:t xml:space="preserve"> </w:t>
          </w:r>
          <w:r w:rsidR="007A42DD">
            <w:rPr>
              <w:rFonts w:ascii="Times New Roman" w:hAnsi="Times New Roman"/>
              <w:sz w:val="24"/>
              <w:szCs w:val="24"/>
              <w:lang w:val="sq-AL"/>
            </w:rPr>
            <w:t>pron</w:t>
          </w:r>
          <w:r w:rsidR="002A08C1">
            <w:rPr>
              <w:rFonts w:ascii="Times New Roman" w:hAnsi="Times New Roman"/>
              <w:sz w:val="24"/>
              <w:szCs w:val="24"/>
              <w:lang w:val="sq-AL"/>
            </w:rPr>
            <w:t>ë</w:t>
          </w:r>
          <w:r w:rsidR="007A42DD">
            <w:rPr>
              <w:rFonts w:ascii="Times New Roman" w:hAnsi="Times New Roman"/>
              <w:sz w:val="24"/>
              <w:szCs w:val="24"/>
              <w:lang w:val="sq-AL"/>
            </w:rPr>
            <w:t>s q</w:t>
          </w:r>
          <w:r w:rsidR="002A08C1">
            <w:rPr>
              <w:rFonts w:ascii="Times New Roman" w:hAnsi="Times New Roman"/>
              <w:sz w:val="24"/>
              <w:szCs w:val="24"/>
              <w:lang w:val="sq-AL"/>
            </w:rPr>
            <w:t>ë</w:t>
          </w:r>
          <w:r w:rsidR="007A42DD">
            <w:rPr>
              <w:rFonts w:ascii="Times New Roman" w:hAnsi="Times New Roman"/>
              <w:sz w:val="24"/>
              <w:szCs w:val="24"/>
              <w:lang w:val="sq-AL"/>
            </w:rPr>
            <w:t xml:space="preserve"> u transferohet</w:t>
          </w:r>
          <w:r w:rsidRPr="00112B9B">
            <w:rPr>
              <w:rFonts w:ascii="Times New Roman" w:hAnsi="Times New Roman"/>
              <w:sz w:val="24"/>
              <w:szCs w:val="24"/>
              <w:lang w:val="sq-AL"/>
            </w:rPr>
            <w:t xml:space="preserve">. </w:t>
          </w:r>
        </w:p>
        <w:p w14:paraId="6095AB0A" w14:textId="77777777" w:rsidR="007C3719" w:rsidRPr="007D3E1B" w:rsidRDefault="007C3719" w:rsidP="007D3E1B">
          <w:pPr>
            <w:spacing w:line="276" w:lineRule="auto"/>
            <w:jc w:val="both"/>
            <w:rPr>
              <w:szCs w:val="24"/>
              <w:lang w:val="sq-AL"/>
            </w:rPr>
          </w:pPr>
        </w:p>
        <w:p w14:paraId="42300911" w14:textId="5501C965" w:rsidR="007D3E1B" w:rsidRDefault="007D3E1B" w:rsidP="007D3E1B">
          <w:pPr>
            <w:spacing w:line="276" w:lineRule="auto"/>
            <w:jc w:val="both"/>
            <w:rPr>
              <w:szCs w:val="24"/>
              <w:lang w:val="sq-AL"/>
            </w:rPr>
          </w:pPr>
          <w:r w:rsidRPr="007D3E1B">
            <w:rPr>
              <w:b/>
              <w:bCs/>
              <w:szCs w:val="24"/>
              <w:lang w:val="sq-AL"/>
            </w:rPr>
            <w:t xml:space="preserve">Personat fizik dhe juridik - </w:t>
          </w:r>
          <w:r w:rsidR="00D865E0">
            <w:rPr>
              <w:szCs w:val="24"/>
            </w:rPr>
            <w:t>preken në mënyrë të drejtëpërdrejt nga kjo politikë në rastin kur synojnë të marrin me qira, enfiteozë apo të privatizojnë prona shtetërore, sipas procedurave të cilat do të jenë objekt i kësaj nisme</w:t>
          </w:r>
          <w:r w:rsidR="00CA3FC7">
            <w:rPr>
              <w:szCs w:val="24"/>
            </w:rPr>
            <w:t>.</w:t>
          </w:r>
          <w:r w:rsidR="00D865E0">
            <w:rPr>
              <w:szCs w:val="24"/>
            </w:rPr>
            <w:t xml:space="preserve"> Po ashtu, theksohet edhe ndikimi i tërthotë që mund të kenë këto subjekte, pasi administrimi dhe disponimi i duhur i pronës publike si e mirë e përbashkët</w:t>
          </w:r>
          <w:r w:rsidR="00BC6981">
            <w:rPr>
              <w:szCs w:val="24"/>
            </w:rPr>
            <w:t>,</w:t>
          </w:r>
          <w:r w:rsidR="00D865E0">
            <w:rPr>
              <w:szCs w:val="24"/>
            </w:rPr>
            <w:t xml:space="preserve"> </w:t>
          </w:r>
          <w:r w:rsidR="00D865E0">
            <w:t>ndikon në zhvillimin ekonomik, përmirësimin e klimës së biznesit dhe rritjen e mundësive për investime.</w:t>
          </w:r>
        </w:p>
        <w:p w14:paraId="1473DAB4" w14:textId="4109147F" w:rsidR="00C134B8" w:rsidRPr="00E97EDE" w:rsidRDefault="00C134B8" w:rsidP="00C134B8">
          <w:pPr>
            <w:spacing w:line="276" w:lineRule="auto"/>
            <w:jc w:val="both"/>
            <w:rPr>
              <w:b/>
              <w:szCs w:val="24"/>
              <w:lang w:val="sq-AL"/>
            </w:rPr>
          </w:pPr>
          <w:r w:rsidRPr="00E97EDE">
            <w:rPr>
              <w:b/>
              <w:szCs w:val="24"/>
              <w:lang w:val="sq-AL"/>
            </w:rPr>
            <w:t>Ndikime t</w:t>
          </w:r>
          <w:r w:rsidR="00593444" w:rsidRPr="00E97EDE">
            <w:rPr>
              <w:b/>
              <w:szCs w:val="24"/>
              <w:lang w:val="sq-AL"/>
            </w:rPr>
            <w:t>ë</w:t>
          </w:r>
          <w:r w:rsidRPr="00E97EDE">
            <w:rPr>
              <w:b/>
              <w:szCs w:val="24"/>
              <w:lang w:val="sq-AL"/>
            </w:rPr>
            <w:t xml:space="preserve"> drejt</w:t>
          </w:r>
          <w:r w:rsidR="00593444" w:rsidRPr="00E97EDE">
            <w:rPr>
              <w:b/>
              <w:szCs w:val="24"/>
              <w:lang w:val="sq-AL"/>
            </w:rPr>
            <w:t>ë</w:t>
          </w:r>
          <w:r w:rsidRPr="00E97EDE">
            <w:rPr>
              <w:b/>
              <w:szCs w:val="24"/>
              <w:lang w:val="sq-AL"/>
            </w:rPr>
            <w:t>p</w:t>
          </w:r>
          <w:r w:rsidR="00593444" w:rsidRPr="00E97EDE">
            <w:rPr>
              <w:b/>
              <w:szCs w:val="24"/>
              <w:lang w:val="sq-AL"/>
            </w:rPr>
            <w:t>ë</w:t>
          </w:r>
          <w:r w:rsidRPr="00E97EDE">
            <w:rPr>
              <w:b/>
              <w:szCs w:val="24"/>
              <w:lang w:val="sq-AL"/>
            </w:rPr>
            <w:t>rdrejta:</w:t>
          </w:r>
        </w:p>
        <w:p w14:paraId="01A277F1" w14:textId="44B7B554" w:rsidR="00C134B8" w:rsidRPr="00E97EDE" w:rsidRDefault="00C134B8" w:rsidP="00B448D8">
          <w:pPr>
            <w:pStyle w:val="ListParagraph"/>
            <w:numPr>
              <w:ilvl w:val="0"/>
              <w:numId w:val="19"/>
            </w:numPr>
            <w:spacing w:after="0" w:line="276" w:lineRule="auto"/>
            <w:jc w:val="both"/>
            <w:rPr>
              <w:rFonts w:ascii="Times New Roman" w:hAnsi="Times New Roman"/>
              <w:sz w:val="24"/>
              <w:szCs w:val="24"/>
              <w:lang w:val="sq-AL"/>
            </w:rPr>
          </w:pPr>
          <w:r w:rsidRPr="00E97EDE">
            <w:rPr>
              <w:rFonts w:ascii="Times New Roman" w:hAnsi="Times New Roman"/>
              <w:b/>
              <w:sz w:val="24"/>
              <w:szCs w:val="24"/>
              <w:lang w:val="sq-AL"/>
            </w:rPr>
            <w:t>Cil</w:t>
          </w:r>
          <w:r w:rsidR="00593444" w:rsidRPr="00E97EDE">
            <w:rPr>
              <w:rFonts w:ascii="Times New Roman" w:hAnsi="Times New Roman"/>
              <w:b/>
              <w:sz w:val="24"/>
              <w:szCs w:val="24"/>
              <w:lang w:val="sq-AL"/>
            </w:rPr>
            <w:t>ë</w:t>
          </w:r>
          <w:r w:rsidRPr="00E97EDE">
            <w:rPr>
              <w:rFonts w:ascii="Times New Roman" w:hAnsi="Times New Roman"/>
              <w:b/>
              <w:sz w:val="24"/>
              <w:szCs w:val="24"/>
              <w:lang w:val="sq-AL"/>
            </w:rPr>
            <w:t>sore:</w:t>
          </w:r>
          <w:r w:rsidR="00EA280B" w:rsidRPr="00E97EDE">
            <w:rPr>
              <w:rFonts w:ascii="Times New Roman" w:hAnsi="Times New Roman"/>
              <w:sz w:val="24"/>
              <w:szCs w:val="24"/>
              <w:lang w:val="sq-AL"/>
            </w:rPr>
            <w:t xml:space="preserve"> </w:t>
          </w:r>
          <w:r w:rsidR="00D865E0" w:rsidRPr="00D865E0">
            <w:rPr>
              <w:rFonts w:ascii="Times New Roman" w:hAnsi="Times New Roman"/>
              <w:sz w:val="24"/>
              <w:szCs w:val="24"/>
              <w:lang w:val="sq-AL"/>
            </w:rPr>
            <w:t>Përmirësim i qartësisë dhe sigurisë juridike në procedurat për marrjen me qira, enfiteozë apo privatizimin e pronave shtetërore</w:t>
          </w:r>
          <w:r w:rsidR="00D865E0">
            <w:rPr>
              <w:rFonts w:ascii="Times New Roman" w:hAnsi="Times New Roman"/>
              <w:sz w:val="24"/>
              <w:szCs w:val="24"/>
              <w:lang w:val="sq-AL"/>
            </w:rPr>
            <w:t>.</w:t>
          </w:r>
        </w:p>
        <w:p w14:paraId="3CC0D12C" w14:textId="5FC99179" w:rsidR="00367C5A" w:rsidRPr="00E97EDE" w:rsidRDefault="00367C5A" w:rsidP="00B448D8">
          <w:pPr>
            <w:pStyle w:val="ListParagraph"/>
            <w:numPr>
              <w:ilvl w:val="0"/>
              <w:numId w:val="19"/>
            </w:numPr>
            <w:spacing w:after="0" w:line="276" w:lineRule="auto"/>
            <w:jc w:val="both"/>
            <w:rPr>
              <w:rFonts w:ascii="Times New Roman" w:hAnsi="Times New Roman"/>
              <w:sz w:val="24"/>
              <w:szCs w:val="24"/>
              <w:lang w:val="sq-AL"/>
            </w:rPr>
          </w:pPr>
          <w:r w:rsidRPr="00E97EDE">
            <w:rPr>
              <w:rFonts w:ascii="Times New Roman" w:hAnsi="Times New Roman"/>
              <w:b/>
              <w:sz w:val="24"/>
              <w:szCs w:val="24"/>
              <w:lang w:val="sq-AL"/>
            </w:rPr>
            <w:t>Sociale:</w:t>
          </w:r>
          <w:r w:rsidRPr="00E97EDE">
            <w:rPr>
              <w:rFonts w:ascii="Times New Roman" w:hAnsi="Times New Roman"/>
              <w:sz w:val="24"/>
              <w:szCs w:val="24"/>
              <w:lang w:val="sq-AL"/>
            </w:rPr>
            <w:t xml:space="preserve"> </w:t>
          </w:r>
          <w:r w:rsidR="00D865E0" w:rsidRPr="00D71E42">
            <w:rPr>
              <w:rFonts w:ascii="Times New Roman" w:hAnsi="Times New Roman"/>
              <w:sz w:val="24"/>
              <w:szCs w:val="24"/>
            </w:rPr>
            <w:t>Rritje e aksesit të barabartë të personave fizikë dhe juridikë në përdorimin e pronës shtetërore, si dhe forcim i besimit ndaj institucioneve publike përmes trajtimit më të drejtë dhe të njëtrajtshëm të aplikimeve.</w:t>
          </w:r>
        </w:p>
        <w:p w14:paraId="3DD8016F" w14:textId="023C0B78" w:rsidR="00D87BA8" w:rsidRPr="00E97EDE" w:rsidRDefault="00D87BA8" w:rsidP="00E97EDE">
          <w:pPr>
            <w:spacing w:line="276" w:lineRule="auto"/>
            <w:jc w:val="both"/>
            <w:rPr>
              <w:b/>
              <w:szCs w:val="24"/>
              <w:lang w:val="sq-AL"/>
            </w:rPr>
          </w:pPr>
          <w:r w:rsidRPr="00E97EDE">
            <w:rPr>
              <w:b/>
              <w:szCs w:val="24"/>
              <w:lang w:val="sq-AL"/>
            </w:rPr>
            <w:t>Ndikime jo t</w:t>
          </w:r>
          <w:r w:rsidR="00112B9B" w:rsidRPr="00E97EDE">
            <w:rPr>
              <w:b/>
              <w:szCs w:val="24"/>
              <w:lang w:val="sq-AL"/>
            </w:rPr>
            <w:t>ë</w:t>
          </w:r>
          <w:r w:rsidRPr="00E97EDE">
            <w:rPr>
              <w:b/>
              <w:szCs w:val="24"/>
              <w:lang w:val="sq-AL"/>
            </w:rPr>
            <w:t xml:space="preserve"> drejtëpërdrejta:</w:t>
          </w:r>
        </w:p>
        <w:p w14:paraId="5AD62D39" w14:textId="1F91FDED" w:rsidR="00D865E0" w:rsidRPr="00D71E42" w:rsidRDefault="00367C5A" w:rsidP="00E72124">
          <w:pPr>
            <w:pStyle w:val="ListParagraph"/>
            <w:numPr>
              <w:ilvl w:val="0"/>
              <w:numId w:val="23"/>
            </w:numPr>
            <w:spacing w:line="276" w:lineRule="auto"/>
            <w:ind w:left="630"/>
            <w:jc w:val="both"/>
            <w:rPr>
              <w:szCs w:val="24"/>
              <w:lang w:val="sq-AL"/>
            </w:rPr>
          </w:pPr>
          <w:r>
            <w:rPr>
              <w:szCs w:val="24"/>
              <w:lang w:val="sq-AL"/>
            </w:rPr>
            <w:t xml:space="preserve"> </w:t>
          </w:r>
          <w:r w:rsidR="00C134B8" w:rsidRPr="00E97EDE">
            <w:rPr>
              <w:rFonts w:ascii="Times New Roman" w:hAnsi="Times New Roman"/>
              <w:b/>
              <w:sz w:val="24"/>
              <w:szCs w:val="24"/>
              <w:lang w:val="sq-AL"/>
            </w:rPr>
            <w:t>Financiare:</w:t>
          </w:r>
          <w:r w:rsidR="008D20BF" w:rsidRPr="00112B9B">
            <w:rPr>
              <w:rFonts w:ascii="Times New Roman" w:hAnsi="Times New Roman"/>
              <w:sz w:val="24"/>
              <w:szCs w:val="24"/>
              <w:lang w:val="sq-AL"/>
            </w:rPr>
            <w:t xml:space="preserve"> </w:t>
          </w:r>
          <w:r w:rsidR="00D71E42" w:rsidRPr="00BC6981">
            <w:rPr>
              <w:rFonts w:ascii="Times New Roman" w:hAnsi="Times New Roman"/>
              <w:sz w:val="24"/>
              <w:szCs w:val="24"/>
            </w:rPr>
            <w:t>Nuk parashikohen kosto të drejtpërdrejta dhe të detyrueshme për personat fizikë dhe juridikë, por mund të lindin shpenzime indirekte në varësi të pjesëmarrjes në procedurat për marrjen me qira,</w:t>
          </w:r>
          <w:r w:rsidR="00BC7FFA" w:rsidRPr="00BC6981">
            <w:rPr>
              <w:rFonts w:ascii="Times New Roman" w:hAnsi="Times New Roman"/>
              <w:sz w:val="24"/>
              <w:szCs w:val="24"/>
            </w:rPr>
            <w:t xml:space="preserve"> </w:t>
          </w:r>
          <w:r w:rsidR="00D71E42" w:rsidRPr="00BC6981">
            <w:rPr>
              <w:rFonts w:ascii="Times New Roman" w:hAnsi="Times New Roman"/>
              <w:sz w:val="24"/>
              <w:szCs w:val="24"/>
            </w:rPr>
            <w:t>enfiteozë apo privatizimin e pronave shtetërore.</w:t>
          </w:r>
        </w:p>
        <w:p w14:paraId="5DB85E49" w14:textId="2C9936C0" w:rsidR="00C53EDA" w:rsidRPr="00E72124" w:rsidRDefault="00C53EDA" w:rsidP="00C53EDA">
          <w:pPr>
            <w:jc w:val="both"/>
            <w:rPr>
              <w:b/>
              <w:bCs/>
              <w:lang w:val="sq-AL"/>
            </w:rPr>
          </w:pPr>
          <w:r w:rsidRPr="72AAA341">
            <w:rPr>
              <w:b/>
              <w:bCs/>
              <w:lang w:val="sq-AL"/>
            </w:rPr>
            <w:t>Kufizimet e analizës</w:t>
          </w:r>
          <w:r w:rsidR="00EB1249">
            <w:rPr>
              <w:b/>
              <w:bCs/>
              <w:lang w:val="sq-AL"/>
            </w:rPr>
            <w:t>:</w:t>
          </w:r>
        </w:p>
        <w:p w14:paraId="2179EE51" w14:textId="77777777" w:rsidR="00C53EDA" w:rsidRDefault="00C53EDA" w:rsidP="00147D76">
          <w:pPr>
            <w:spacing w:line="276" w:lineRule="auto"/>
            <w:jc w:val="both"/>
            <w:rPr>
              <w:szCs w:val="24"/>
              <w:lang w:val="sq-AL"/>
            </w:rPr>
          </w:pPr>
        </w:p>
        <w:p w14:paraId="5B106554" w14:textId="1D39FF0E" w:rsidR="005E53D6" w:rsidRDefault="00B3377A" w:rsidP="00A87114">
          <w:pPr>
            <w:spacing w:line="276" w:lineRule="auto"/>
            <w:jc w:val="both"/>
          </w:pPr>
          <w:r w:rsidRPr="00B3377A">
            <w:rPr>
              <w:szCs w:val="24"/>
              <w:lang w:val="sq-AL"/>
            </w:rPr>
            <w:t xml:space="preserve">Kjo politikë </w:t>
          </w:r>
          <w:r w:rsidR="009C202A">
            <w:rPr>
              <w:szCs w:val="24"/>
              <w:lang w:val="sq-AL"/>
            </w:rPr>
            <w:t>paraqet kufizime sa i p</w:t>
          </w:r>
          <w:r w:rsidR="005564BB">
            <w:rPr>
              <w:szCs w:val="24"/>
              <w:lang w:val="sq-AL"/>
            </w:rPr>
            <w:t>ë</w:t>
          </w:r>
          <w:r w:rsidR="009C202A">
            <w:rPr>
              <w:szCs w:val="24"/>
              <w:lang w:val="sq-AL"/>
            </w:rPr>
            <w:t>rket ngarkes</w:t>
          </w:r>
          <w:r w:rsidR="005564BB">
            <w:rPr>
              <w:szCs w:val="24"/>
              <w:lang w:val="sq-AL"/>
            </w:rPr>
            <w:t>ë</w:t>
          </w:r>
          <w:r w:rsidR="009C202A">
            <w:rPr>
              <w:szCs w:val="24"/>
              <w:lang w:val="sq-AL"/>
            </w:rPr>
            <w:t xml:space="preserve">s </w:t>
          </w:r>
          <w:r w:rsidR="00A87114">
            <w:rPr>
              <w:szCs w:val="24"/>
              <w:lang w:val="sq-AL"/>
            </w:rPr>
            <w:t>a</w:t>
          </w:r>
          <w:r w:rsidR="00A87114">
            <w:t>dministrative që mund të krijohet për institucionet përgjegjëse, si pasojë e rritjes së numrit të procedurave dhe dokumentacionit që duhet të shqyrtohet,            verifikohet dhe administrohet në kuadër të transferimit dhe administrimit të pronave shtetërore.</w:t>
          </w:r>
        </w:p>
        <w:p w14:paraId="54FA84D7" w14:textId="29C71442" w:rsidR="00A87114" w:rsidRDefault="00A87114" w:rsidP="00A87114">
          <w:pPr>
            <w:spacing w:line="276" w:lineRule="auto"/>
            <w:jc w:val="both"/>
            <w:rPr>
              <w:szCs w:val="24"/>
              <w:lang w:val="sq-AL"/>
            </w:rPr>
          </w:pPr>
        </w:p>
        <w:p w14:paraId="5560EDE2" w14:textId="287536C0" w:rsidR="00A87114" w:rsidRPr="00BC6981" w:rsidRDefault="00A87114" w:rsidP="00A87114">
          <w:pPr>
            <w:spacing w:line="276" w:lineRule="auto"/>
            <w:jc w:val="both"/>
            <w:rPr>
              <w:b/>
              <w:szCs w:val="24"/>
              <w:lang w:val="sq-AL"/>
            </w:rPr>
          </w:pPr>
          <w:r w:rsidRPr="00BC6981">
            <w:rPr>
              <w:b/>
              <w:szCs w:val="24"/>
              <w:lang w:val="sq-AL"/>
            </w:rPr>
            <w:t>Megjithatë, avantazhet që politika e propozuar sjell janë:</w:t>
          </w:r>
        </w:p>
        <w:p w14:paraId="33C2302E" w14:textId="222F5342" w:rsidR="00A87114" w:rsidRDefault="00A87114" w:rsidP="00A87114">
          <w:pPr>
            <w:spacing w:line="276" w:lineRule="auto"/>
            <w:jc w:val="both"/>
            <w:rPr>
              <w:szCs w:val="24"/>
              <w:lang w:val="sq-AL"/>
            </w:rPr>
          </w:pPr>
        </w:p>
        <w:p w14:paraId="0C99C0EE" w14:textId="2B3B3782" w:rsidR="00A87114" w:rsidRDefault="00A87114" w:rsidP="00A87114">
          <w:pPr>
            <w:spacing w:line="276" w:lineRule="auto"/>
            <w:jc w:val="both"/>
            <w:rPr>
              <w:szCs w:val="24"/>
              <w:lang w:val="sq-AL"/>
            </w:rPr>
          </w:pPr>
          <w:r w:rsidRPr="00BC6981">
            <w:rPr>
              <w:b/>
              <w:szCs w:val="24"/>
              <w:lang w:val="sq-AL"/>
            </w:rPr>
            <w:t>1</w:t>
          </w:r>
          <w:r>
            <w:rPr>
              <w:szCs w:val="24"/>
              <w:lang w:val="sq-AL"/>
            </w:rPr>
            <w:t>.P</w:t>
          </w:r>
          <w:r w:rsidR="002A08C1">
            <w:rPr>
              <w:szCs w:val="24"/>
              <w:lang w:val="sq-AL"/>
            </w:rPr>
            <w:t>ë</w:t>
          </w:r>
          <w:r>
            <w:rPr>
              <w:szCs w:val="24"/>
              <w:lang w:val="sq-AL"/>
            </w:rPr>
            <w:t>rmir</w:t>
          </w:r>
          <w:r w:rsidR="002A08C1">
            <w:rPr>
              <w:szCs w:val="24"/>
              <w:lang w:val="sq-AL"/>
            </w:rPr>
            <w:t>ë</w:t>
          </w:r>
          <w:r>
            <w:rPr>
              <w:szCs w:val="24"/>
              <w:lang w:val="sq-AL"/>
            </w:rPr>
            <w:t>simi i kuadrit ligjor p</w:t>
          </w:r>
          <w:r w:rsidR="002A08C1">
            <w:rPr>
              <w:szCs w:val="24"/>
              <w:lang w:val="sq-AL"/>
            </w:rPr>
            <w:t>ë</w:t>
          </w:r>
          <w:r>
            <w:rPr>
              <w:szCs w:val="24"/>
              <w:lang w:val="sq-AL"/>
            </w:rPr>
            <w:t>r administrimin dhe disponimin e pronave shtet</w:t>
          </w:r>
          <w:r w:rsidR="002A08C1">
            <w:rPr>
              <w:szCs w:val="24"/>
              <w:lang w:val="sq-AL"/>
            </w:rPr>
            <w:t>ë</w:t>
          </w:r>
          <w:r>
            <w:rPr>
              <w:szCs w:val="24"/>
              <w:lang w:val="sq-AL"/>
            </w:rPr>
            <w:t>rore;</w:t>
          </w:r>
        </w:p>
        <w:p w14:paraId="2E25F597" w14:textId="1AFA35EC" w:rsidR="00A87114" w:rsidRPr="00A87114" w:rsidRDefault="00A87114" w:rsidP="00A87114">
          <w:pPr>
            <w:rPr>
              <w:szCs w:val="24"/>
              <w:lang w:val="en-US" w:eastAsia="en-US"/>
            </w:rPr>
          </w:pPr>
          <w:r w:rsidRPr="00BC6981">
            <w:rPr>
              <w:b/>
              <w:szCs w:val="24"/>
              <w:lang w:val="sq-AL"/>
            </w:rPr>
            <w:t>2.</w:t>
          </w:r>
          <w:r w:rsidRPr="00A87114">
            <w:rPr>
              <w:szCs w:val="24"/>
              <w:lang w:val="en-US" w:eastAsia="en-US"/>
            </w:rPr>
            <w:t xml:space="preserve"> Rritja e qartësisë dhe unifikimit të procedurave ligjore në </w:t>
          </w:r>
          <w:r>
            <w:rPr>
              <w:szCs w:val="24"/>
              <w:lang w:val="en-US" w:eastAsia="en-US"/>
            </w:rPr>
            <w:t xml:space="preserve">administrimin </w:t>
          </w:r>
          <w:r w:rsidRPr="00A87114">
            <w:rPr>
              <w:szCs w:val="24"/>
              <w:lang w:val="en-US" w:eastAsia="en-US"/>
            </w:rPr>
            <w:t xml:space="preserve">e pronës shtetërore; </w:t>
          </w:r>
        </w:p>
        <w:p w14:paraId="2F217EF4" w14:textId="0B8CC107" w:rsidR="00A87114" w:rsidRPr="00A87114" w:rsidRDefault="00A87114" w:rsidP="00A87114">
          <w:pPr>
            <w:spacing w:line="276" w:lineRule="auto"/>
            <w:jc w:val="both"/>
            <w:rPr>
              <w:szCs w:val="24"/>
              <w:lang w:val="sq-AL"/>
            </w:rPr>
          </w:pPr>
          <w:r w:rsidRPr="00BC6981">
            <w:rPr>
              <w:rFonts w:hAnsi="Symbol"/>
              <w:b/>
              <w:szCs w:val="24"/>
              <w:lang w:val="en-US" w:eastAsia="en-US"/>
            </w:rPr>
            <w:t>3.</w:t>
          </w:r>
          <w:r w:rsidRPr="00A87114">
            <w:rPr>
              <w:szCs w:val="24"/>
              <w:lang w:val="en-US" w:eastAsia="en-US"/>
            </w:rPr>
            <w:t xml:space="preserve"> Forcimi i transparencës dhe llogaridhënies në veprimtarinë e institucioneve përgjegjëse</w:t>
          </w:r>
          <w:r>
            <w:rPr>
              <w:szCs w:val="24"/>
              <w:lang w:val="en-US" w:eastAsia="en-US"/>
            </w:rPr>
            <w:t>, n</w:t>
          </w:r>
          <w:r w:rsidR="002A08C1">
            <w:rPr>
              <w:szCs w:val="24"/>
              <w:lang w:val="en-US" w:eastAsia="en-US"/>
            </w:rPr>
            <w:t>ë</w:t>
          </w:r>
          <w:r>
            <w:rPr>
              <w:szCs w:val="24"/>
              <w:lang w:val="en-US" w:eastAsia="en-US"/>
            </w:rPr>
            <w:t xml:space="preserve"> drejtim t</w:t>
          </w:r>
          <w:r w:rsidR="002A08C1">
            <w:rPr>
              <w:szCs w:val="24"/>
              <w:lang w:val="en-US" w:eastAsia="en-US"/>
            </w:rPr>
            <w:t>ë</w:t>
          </w:r>
          <w:r>
            <w:rPr>
              <w:szCs w:val="24"/>
              <w:lang w:val="en-US" w:eastAsia="en-US"/>
            </w:rPr>
            <w:t xml:space="preserve"> administrimit dhe disponimit t</w:t>
          </w:r>
          <w:r w:rsidR="002A08C1">
            <w:rPr>
              <w:szCs w:val="24"/>
              <w:lang w:val="en-US" w:eastAsia="en-US"/>
            </w:rPr>
            <w:t>ë</w:t>
          </w:r>
          <w:r>
            <w:rPr>
              <w:szCs w:val="24"/>
              <w:lang w:val="en-US" w:eastAsia="en-US"/>
            </w:rPr>
            <w:t xml:space="preserve"> pron</w:t>
          </w:r>
          <w:r w:rsidR="002A08C1">
            <w:rPr>
              <w:szCs w:val="24"/>
              <w:lang w:val="en-US" w:eastAsia="en-US"/>
            </w:rPr>
            <w:t>ë</w:t>
          </w:r>
          <w:r>
            <w:rPr>
              <w:szCs w:val="24"/>
              <w:lang w:val="en-US" w:eastAsia="en-US"/>
            </w:rPr>
            <w:t>s shtet</w:t>
          </w:r>
          <w:r w:rsidR="002A08C1">
            <w:rPr>
              <w:szCs w:val="24"/>
              <w:lang w:val="en-US" w:eastAsia="en-US"/>
            </w:rPr>
            <w:t>ë</w:t>
          </w:r>
          <w:r>
            <w:rPr>
              <w:szCs w:val="24"/>
              <w:lang w:val="en-US" w:eastAsia="en-US"/>
            </w:rPr>
            <w:t>rore;</w:t>
          </w:r>
        </w:p>
        <w:p w14:paraId="5F7C9A1D" w14:textId="76D1E8F5" w:rsidR="002024DE" w:rsidRDefault="002024DE" w:rsidP="00A87114">
          <w:pPr>
            <w:spacing w:line="276" w:lineRule="auto"/>
            <w:jc w:val="both"/>
            <w:rPr>
              <w:szCs w:val="24"/>
              <w:lang w:val="sq-AL"/>
            </w:rPr>
          </w:pPr>
          <w:r w:rsidRPr="00BC6981">
            <w:rPr>
              <w:b/>
              <w:szCs w:val="24"/>
              <w:lang w:val="sq-AL"/>
            </w:rPr>
            <w:t>4.</w:t>
          </w:r>
          <w:r>
            <w:rPr>
              <w:szCs w:val="24"/>
              <w:lang w:val="sq-AL"/>
            </w:rPr>
            <w:t xml:space="preserve"> P</w:t>
          </w:r>
          <w:r w:rsidR="002A08C1">
            <w:rPr>
              <w:szCs w:val="24"/>
              <w:lang w:val="sq-AL"/>
            </w:rPr>
            <w:t>ë</w:t>
          </w:r>
          <w:r>
            <w:rPr>
              <w:szCs w:val="24"/>
              <w:lang w:val="sq-AL"/>
            </w:rPr>
            <w:t>rcaktimi i procedurave t</w:t>
          </w:r>
          <w:r w:rsidR="002A08C1">
            <w:rPr>
              <w:szCs w:val="24"/>
              <w:lang w:val="sq-AL"/>
            </w:rPr>
            <w:t>ë</w:t>
          </w:r>
          <w:r>
            <w:rPr>
              <w:szCs w:val="24"/>
              <w:lang w:val="sq-AL"/>
            </w:rPr>
            <w:t xml:space="preserve"> detajuara n</w:t>
          </w:r>
          <w:r w:rsidR="002A08C1">
            <w:rPr>
              <w:szCs w:val="24"/>
              <w:lang w:val="sq-AL"/>
            </w:rPr>
            <w:t>ë</w:t>
          </w:r>
          <w:r>
            <w:rPr>
              <w:szCs w:val="24"/>
              <w:lang w:val="sq-AL"/>
            </w:rPr>
            <w:t xml:space="preserve"> drejtim t</w:t>
          </w:r>
          <w:r w:rsidR="002A08C1">
            <w:rPr>
              <w:szCs w:val="24"/>
              <w:lang w:val="sq-AL"/>
            </w:rPr>
            <w:t>ë</w:t>
          </w:r>
          <w:r>
            <w:rPr>
              <w:szCs w:val="24"/>
              <w:lang w:val="sq-AL"/>
            </w:rPr>
            <w:t xml:space="preserve"> proceseve q</w:t>
          </w:r>
          <w:r w:rsidR="002A08C1">
            <w:rPr>
              <w:szCs w:val="24"/>
              <w:lang w:val="sq-AL"/>
            </w:rPr>
            <w:t>ë</w:t>
          </w:r>
          <w:r>
            <w:rPr>
              <w:szCs w:val="24"/>
              <w:lang w:val="sq-AL"/>
            </w:rPr>
            <w:t xml:space="preserve"> lidhen me administrimin dhe disponimin e pron</w:t>
          </w:r>
          <w:r w:rsidR="002A08C1">
            <w:rPr>
              <w:szCs w:val="24"/>
              <w:lang w:val="sq-AL"/>
            </w:rPr>
            <w:t>ë</w:t>
          </w:r>
          <w:r>
            <w:rPr>
              <w:szCs w:val="24"/>
              <w:lang w:val="sq-AL"/>
            </w:rPr>
            <w:t>s shtet</w:t>
          </w:r>
          <w:r w:rsidR="002A08C1">
            <w:rPr>
              <w:szCs w:val="24"/>
              <w:lang w:val="sq-AL"/>
            </w:rPr>
            <w:t>ë</w:t>
          </w:r>
          <w:r>
            <w:rPr>
              <w:szCs w:val="24"/>
              <w:lang w:val="sq-AL"/>
            </w:rPr>
            <w:t>rore.</w:t>
          </w:r>
        </w:p>
        <w:p w14:paraId="5F0A51F8" w14:textId="77777777" w:rsidR="002024DE" w:rsidRDefault="002024DE" w:rsidP="00A87114">
          <w:pPr>
            <w:spacing w:line="276" w:lineRule="auto"/>
            <w:jc w:val="both"/>
            <w:rPr>
              <w:szCs w:val="24"/>
              <w:lang w:val="sq-AL"/>
            </w:rPr>
          </w:pPr>
        </w:p>
        <w:p w14:paraId="2C3C5901" w14:textId="49D991F8" w:rsidR="00A87114" w:rsidRDefault="002A08C1" w:rsidP="00A87114">
          <w:pPr>
            <w:spacing w:line="276" w:lineRule="auto"/>
            <w:jc w:val="both"/>
          </w:pPr>
          <w:r w:rsidRPr="00FB3897">
            <w:rPr>
              <w:b/>
              <w:bCs/>
              <w:color w:val="000000" w:themeColor="text1"/>
              <w:lang w:val="sq-AL"/>
            </w:rPr>
            <w:t xml:space="preserve">Kosto në buxhetin e shtetit: </w:t>
          </w:r>
          <w:r w:rsidRPr="002A08C1">
            <w:rPr>
              <w:bCs/>
              <w:color w:val="000000" w:themeColor="text1"/>
              <w:lang w:val="sq-AL"/>
            </w:rPr>
            <w:t>N</w:t>
          </w:r>
          <w:r>
            <w:rPr>
              <w:bCs/>
              <w:color w:val="000000" w:themeColor="text1"/>
              <w:lang w:val="sq-AL"/>
            </w:rPr>
            <w:t>ë</w:t>
          </w:r>
          <w:r w:rsidRPr="002A08C1">
            <w:rPr>
              <w:bCs/>
              <w:color w:val="000000" w:themeColor="text1"/>
              <w:lang w:val="sq-AL"/>
            </w:rPr>
            <w:t xml:space="preserve"> m</w:t>
          </w:r>
          <w:r>
            <w:rPr>
              <w:bCs/>
              <w:color w:val="000000" w:themeColor="text1"/>
              <w:lang w:val="sq-AL"/>
            </w:rPr>
            <w:t>ë</w:t>
          </w:r>
          <w:r w:rsidRPr="002A08C1">
            <w:rPr>
              <w:bCs/>
              <w:color w:val="000000" w:themeColor="text1"/>
              <w:lang w:val="sq-AL"/>
            </w:rPr>
            <w:t>nyr</w:t>
          </w:r>
          <w:r>
            <w:rPr>
              <w:bCs/>
              <w:color w:val="000000" w:themeColor="text1"/>
              <w:lang w:val="sq-AL"/>
            </w:rPr>
            <w:t>ë</w:t>
          </w:r>
          <w:r w:rsidRPr="002A08C1">
            <w:rPr>
              <w:bCs/>
              <w:color w:val="000000" w:themeColor="text1"/>
              <w:lang w:val="sq-AL"/>
            </w:rPr>
            <w:t xml:space="preserve"> t</w:t>
          </w:r>
          <w:r>
            <w:rPr>
              <w:bCs/>
              <w:color w:val="000000" w:themeColor="text1"/>
              <w:lang w:val="sq-AL"/>
            </w:rPr>
            <w:t>ë</w:t>
          </w:r>
          <w:r w:rsidRPr="002A08C1">
            <w:rPr>
              <w:bCs/>
              <w:color w:val="000000" w:themeColor="text1"/>
              <w:lang w:val="sq-AL"/>
            </w:rPr>
            <w:t xml:space="preserve"> drejt</w:t>
          </w:r>
          <w:r>
            <w:rPr>
              <w:bCs/>
              <w:color w:val="000000" w:themeColor="text1"/>
              <w:lang w:val="sq-AL"/>
            </w:rPr>
            <w:t>ë</w:t>
          </w:r>
          <w:r w:rsidRPr="002A08C1">
            <w:rPr>
              <w:bCs/>
              <w:color w:val="000000" w:themeColor="text1"/>
              <w:lang w:val="sq-AL"/>
            </w:rPr>
            <w:t>p</w:t>
          </w:r>
          <w:r>
            <w:rPr>
              <w:bCs/>
              <w:color w:val="000000" w:themeColor="text1"/>
              <w:lang w:val="sq-AL"/>
            </w:rPr>
            <w:t>ë</w:t>
          </w:r>
          <w:r w:rsidRPr="002A08C1">
            <w:rPr>
              <w:bCs/>
              <w:color w:val="000000" w:themeColor="text1"/>
              <w:lang w:val="sq-AL"/>
            </w:rPr>
            <w:t>rdrejt nuk pritet t</w:t>
          </w:r>
          <w:r>
            <w:rPr>
              <w:bCs/>
              <w:color w:val="000000" w:themeColor="text1"/>
              <w:lang w:val="sq-AL"/>
            </w:rPr>
            <w:t>ë</w:t>
          </w:r>
          <w:r w:rsidRPr="002A08C1">
            <w:rPr>
              <w:bCs/>
              <w:color w:val="000000" w:themeColor="text1"/>
              <w:lang w:val="sq-AL"/>
            </w:rPr>
            <w:t xml:space="preserve"> ket</w:t>
          </w:r>
          <w:r>
            <w:rPr>
              <w:bCs/>
              <w:color w:val="000000" w:themeColor="text1"/>
              <w:lang w:val="sq-AL"/>
            </w:rPr>
            <w:t>ë</w:t>
          </w:r>
          <w:r w:rsidRPr="002A08C1">
            <w:rPr>
              <w:bCs/>
              <w:color w:val="000000" w:themeColor="text1"/>
              <w:lang w:val="sq-AL"/>
            </w:rPr>
            <w:t xml:space="preserve"> </w:t>
          </w:r>
          <w:r w:rsidR="00532781">
            <w:rPr>
              <w:bCs/>
              <w:color w:val="000000" w:themeColor="text1"/>
              <w:lang w:val="sq-AL"/>
            </w:rPr>
            <w:t>kosto</w:t>
          </w:r>
          <w:r w:rsidRPr="002A08C1">
            <w:rPr>
              <w:bCs/>
              <w:color w:val="000000" w:themeColor="text1"/>
              <w:lang w:val="sq-AL"/>
            </w:rPr>
            <w:t xml:space="preserve"> n</w:t>
          </w:r>
          <w:r>
            <w:rPr>
              <w:bCs/>
              <w:color w:val="000000" w:themeColor="text1"/>
              <w:lang w:val="sq-AL"/>
            </w:rPr>
            <w:t>ë</w:t>
          </w:r>
          <w:r w:rsidRPr="002A08C1">
            <w:rPr>
              <w:bCs/>
              <w:color w:val="000000" w:themeColor="text1"/>
              <w:lang w:val="sq-AL"/>
            </w:rPr>
            <w:t xml:space="preserve"> buxhetin e shtetit, vet</w:t>
          </w:r>
          <w:r>
            <w:rPr>
              <w:bCs/>
              <w:color w:val="000000" w:themeColor="text1"/>
              <w:lang w:val="sq-AL"/>
            </w:rPr>
            <w:t>ë</w:t>
          </w:r>
          <w:r w:rsidRPr="002A08C1">
            <w:rPr>
              <w:bCs/>
              <w:color w:val="000000" w:themeColor="text1"/>
              <w:lang w:val="sq-AL"/>
            </w:rPr>
            <w:t>m n</w:t>
          </w:r>
          <w:r>
            <w:rPr>
              <w:bCs/>
              <w:color w:val="000000" w:themeColor="text1"/>
              <w:lang w:val="sq-AL"/>
            </w:rPr>
            <w:t>ë</w:t>
          </w:r>
          <w:r w:rsidRPr="002A08C1">
            <w:rPr>
              <w:bCs/>
              <w:color w:val="000000" w:themeColor="text1"/>
              <w:lang w:val="sq-AL"/>
            </w:rPr>
            <w:t xml:space="preserve"> rast t</w:t>
          </w:r>
          <w:r>
            <w:rPr>
              <w:bCs/>
              <w:color w:val="000000" w:themeColor="text1"/>
              <w:lang w:val="sq-AL"/>
            </w:rPr>
            <w:t>ë</w:t>
          </w:r>
          <w:r w:rsidRPr="002A08C1">
            <w:rPr>
              <w:bCs/>
              <w:color w:val="000000" w:themeColor="text1"/>
              <w:lang w:val="sq-AL"/>
            </w:rPr>
            <w:t xml:space="preserve"> nd</w:t>
          </w:r>
          <w:r>
            <w:rPr>
              <w:bCs/>
              <w:color w:val="000000" w:themeColor="text1"/>
              <w:lang w:val="sq-AL"/>
            </w:rPr>
            <w:t>ë</w:t>
          </w:r>
          <w:r w:rsidRPr="002A08C1">
            <w:rPr>
              <w:bCs/>
              <w:color w:val="000000" w:themeColor="text1"/>
              <w:lang w:val="sq-AL"/>
            </w:rPr>
            <w:t>rmarrjes s</w:t>
          </w:r>
          <w:r>
            <w:rPr>
              <w:bCs/>
              <w:color w:val="000000" w:themeColor="text1"/>
              <w:lang w:val="sq-AL"/>
            </w:rPr>
            <w:t>ë</w:t>
          </w:r>
          <w:r w:rsidRPr="002A08C1">
            <w:rPr>
              <w:bCs/>
              <w:color w:val="000000" w:themeColor="text1"/>
              <w:lang w:val="sq-AL"/>
            </w:rPr>
            <w:t xml:space="preserve"> procedurave p</w:t>
          </w:r>
          <w:r>
            <w:rPr>
              <w:bCs/>
              <w:color w:val="000000" w:themeColor="text1"/>
              <w:lang w:val="sq-AL"/>
            </w:rPr>
            <w:t>ë</w:t>
          </w:r>
          <w:r w:rsidRPr="002A08C1">
            <w:rPr>
              <w:bCs/>
              <w:color w:val="000000" w:themeColor="text1"/>
              <w:lang w:val="sq-AL"/>
            </w:rPr>
            <w:t>r t</w:t>
          </w:r>
          <w:r>
            <w:rPr>
              <w:bCs/>
              <w:color w:val="000000" w:themeColor="text1"/>
              <w:lang w:val="sq-AL"/>
            </w:rPr>
            <w:t>ë</w:t>
          </w:r>
          <w:r w:rsidRPr="002A08C1">
            <w:rPr>
              <w:bCs/>
              <w:color w:val="000000" w:themeColor="text1"/>
              <w:lang w:val="sq-AL"/>
            </w:rPr>
            <w:t xml:space="preserve"> cilat k</w:t>
          </w:r>
          <w:r>
            <w:rPr>
              <w:bCs/>
              <w:color w:val="000000" w:themeColor="text1"/>
              <w:lang w:val="sq-AL"/>
            </w:rPr>
            <w:t>ë</w:t>
          </w:r>
          <w:r w:rsidRPr="002A08C1">
            <w:rPr>
              <w:bCs/>
              <w:color w:val="000000" w:themeColor="text1"/>
              <w:lang w:val="sq-AL"/>
            </w:rPr>
            <w:t>rkohet asistenc</w:t>
          </w:r>
          <w:r>
            <w:rPr>
              <w:bCs/>
              <w:color w:val="000000" w:themeColor="text1"/>
              <w:lang w:val="sq-AL"/>
            </w:rPr>
            <w:t>ë</w:t>
          </w:r>
          <w:r w:rsidRPr="002A08C1">
            <w:rPr>
              <w:bCs/>
              <w:color w:val="000000" w:themeColor="text1"/>
              <w:lang w:val="sq-AL"/>
            </w:rPr>
            <w:t xml:space="preserve"> teknike e jashtme,</w:t>
          </w:r>
          <w:r w:rsidR="00532781">
            <w:rPr>
              <w:b/>
              <w:bCs/>
              <w:color w:val="000000" w:themeColor="text1"/>
              <w:lang w:val="sq-AL"/>
            </w:rPr>
            <w:t xml:space="preserve"> </w:t>
          </w:r>
          <w:r w:rsidR="00532781" w:rsidRPr="00532781">
            <w:rPr>
              <w:bCs/>
              <w:color w:val="000000" w:themeColor="text1"/>
              <w:lang w:val="sq-AL"/>
            </w:rPr>
            <w:t>siç mund t</w:t>
          </w:r>
          <w:r w:rsidR="0033718D">
            <w:rPr>
              <w:bCs/>
              <w:color w:val="000000" w:themeColor="text1"/>
              <w:lang w:val="sq-AL"/>
            </w:rPr>
            <w:t>ë</w:t>
          </w:r>
          <w:r w:rsidR="00532781" w:rsidRPr="00532781">
            <w:rPr>
              <w:bCs/>
              <w:color w:val="000000" w:themeColor="text1"/>
              <w:lang w:val="sq-AL"/>
            </w:rPr>
            <w:t xml:space="preserve"> jet</w:t>
          </w:r>
          <w:r w:rsidR="0033718D">
            <w:rPr>
              <w:bCs/>
              <w:color w:val="000000" w:themeColor="text1"/>
              <w:lang w:val="sq-AL"/>
            </w:rPr>
            <w:t>ë</w:t>
          </w:r>
          <w:r w:rsidR="00532781" w:rsidRPr="00532781">
            <w:rPr>
              <w:bCs/>
              <w:color w:val="000000" w:themeColor="text1"/>
              <w:lang w:val="sq-AL"/>
            </w:rPr>
            <w:t xml:space="preserve"> rasti </w:t>
          </w:r>
          <w:r w:rsidR="00532781">
            <w:rPr>
              <w:bCs/>
              <w:color w:val="000000" w:themeColor="text1"/>
              <w:lang w:val="sq-AL"/>
            </w:rPr>
            <w:t>i kontraktimit t</w:t>
          </w:r>
          <w:r w:rsidR="0033718D">
            <w:rPr>
              <w:bCs/>
              <w:color w:val="000000" w:themeColor="text1"/>
              <w:lang w:val="sq-AL"/>
            </w:rPr>
            <w:t>ë</w:t>
          </w:r>
          <w:r w:rsidR="00532781">
            <w:rPr>
              <w:bCs/>
              <w:color w:val="000000" w:themeColor="text1"/>
              <w:lang w:val="sq-AL"/>
            </w:rPr>
            <w:t xml:space="preserve"> nj</w:t>
          </w:r>
          <w:r w:rsidR="0033718D">
            <w:rPr>
              <w:bCs/>
              <w:color w:val="000000" w:themeColor="text1"/>
              <w:lang w:val="sq-AL"/>
            </w:rPr>
            <w:t>ë</w:t>
          </w:r>
          <w:r w:rsidR="00532781">
            <w:rPr>
              <w:bCs/>
              <w:color w:val="000000" w:themeColor="text1"/>
              <w:lang w:val="sq-AL"/>
            </w:rPr>
            <w:t xml:space="preserve"> eksperti </w:t>
          </w:r>
          <w:r w:rsidR="00532781">
            <w:t>apo shërbimi të specializuar për çështje specifike të vlerësimit të pronave shtetërore.</w:t>
          </w:r>
        </w:p>
        <w:p w14:paraId="5DAF1F9A" w14:textId="225C2E64" w:rsidR="00846A4A" w:rsidRDefault="00846A4A" w:rsidP="00A87114">
          <w:pPr>
            <w:spacing w:line="276" w:lineRule="auto"/>
            <w:jc w:val="both"/>
            <w:rPr>
              <w:szCs w:val="24"/>
              <w:lang w:val="sq-AL"/>
            </w:rPr>
          </w:pPr>
        </w:p>
        <w:p w14:paraId="456C64D4" w14:textId="39E9E306" w:rsidR="00846A4A" w:rsidRDefault="00846A4A" w:rsidP="00A87114">
          <w:pPr>
            <w:spacing w:line="276" w:lineRule="auto"/>
            <w:jc w:val="both"/>
            <w:rPr>
              <w:bCs/>
              <w:color w:val="000000" w:themeColor="text1"/>
              <w:lang w:val="fr-FR"/>
            </w:rPr>
          </w:pPr>
          <w:r w:rsidRPr="00B36716">
            <w:rPr>
              <w:b/>
              <w:bCs/>
              <w:color w:val="000000" w:themeColor="text1"/>
              <w:lang w:val="fr-FR"/>
            </w:rPr>
            <w:t>Përfitime në buxhetin e shtetit:</w:t>
          </w:r>
          <w:r>
            <w:rPr>
              <w:b/>
              <w:bCs/>
              <w:color w:val="000000" w:themeColor="text1"/>
              <w:lang w:val="fr-FR"/>
            </w:rPr>
            <w:t xml:space="preserve"> </w:t>
          </w:r>
          <w:r w:rsidRPr="00846A4A">
            <w:rPr>
              <w:bCs/>
              <w:color w:val="000000" w:themeColor="text1"/>
              <w:lang w:val="fr-FR"/>
            </w:rPr>
            <w:t>Mund t</w:t>
          </w:r>
          <w:r w:rsidR="0033718D">
            <w:rPr>
              <w:bCs/>
              <w:color w:val="000000" w:themeColor="text1"/>
              <w:lang w:val="fr-FR"/>
            </w:rPr>
            <w:t>ë</w:t>
          </w:r>
          <w:r w:rsidRPr="00846A4A">
            <w:rPr>
              <w:bCs/>
              <w:color w:val="000000" w:themeColor="text1"/>
              <w:lang w:val="fr-FR"/>
            </w:rPr>
            <w:t xml:space="preserve"> ket</w:t>
          </w:r>
          <w:r w:rsidR="0033718D">
            <w:rPr>
              <w:bCs/>
              <w:color w:val="000000" w:themeColor="text1"/>
              <w:lang w:val="fr-FR"/>
            </w:rPr>
            <w:t>ë</w:t>
          </w:r>
          <w:r w:rsidRPr="00846A4A">
            <w:rPr>
              <w:bCs/>
              <w:color w:val="000000" w:themeColor="text1"/>
              <w:lang w:val="fr-FR"/>
            </w:rPr>
            <w:t xml:space="preserve"> ndikime pozitive n</w:t>
          </w:r>
          <w:r w:rsidR="0033718D">
            <w:rPr>
              <w:bCs/>
              <w:color w:val="000000" w:themeColor="text1"/>
              <w:lang w:val="fr-FR"/>
            </w:rPr>
            <w:t>ë</w:t>
          </w:r>
          <w:r w:rsidRPr="00846A4A">
            <w:rPr>
              <w:bCs/>
              <w:color w:val="000000" w:themeColor="text1"/>
              <w:lang w:val="fr-FR"/>
            </w:rPr>
            <w:t xml:space="preserve"> buxhetin e shtetit n</w:t>
          </w:r>
          <w:r w:rsidR="0033718D">
            <w:rPr>
              <w:bCs/>
              <w:color w:val="000000" w:themeColor="text1"/>
              <w:lang w:val="fr-FR"/>
            </w:rPr>
            <w:t>ë</w:t>
          </w:r>
          <w:r w:rsidRPr="00846A4A">
            <w:rPr>
              <w:bCs/>
              <w:color w:val="000000" w:themeColor="text1"/>
              <w:lang w:val="fr-FR"/>
            </w:rPr>
            <w:t xml:space="preserve"> rastin e</w:t>
          </w:r>
          <w:r>
            <w:rPr>
              <w:b/>
              <w:bCs/>
              <w:color w:val="000000" w:themeColor="text1"/>
              <w:lang w:val="fr-FR"/>
            </w:rPr>
            <w:t xml:space="preserve"> </w:t>
          </w:r>
          <w:r w:rsidRPr="00846A4A">
            <w:rPr>
              <w:bCs/>
              <w:color w:val="000000" w:themeColor="text1"/>
              <w:lang w:val="fr-FR"/>
            </w:rPr>
            <w:t>kryerjes s</w:t>
          </w:r>
          <w:r w:rsidR="0033718D">
            <w:rPr>
              <w:bCs/>
              <w:color w:val="000000" w:themeColor="text1"/>
              <w:lang w:val="fr-FR"/>
            </w:rPr>
            <w:t>ë</w:t>
          </w:r>
          <w:r w:rsidRPr="00846A4A">
            <w:rPr>
              <w:bCs/>
              <w:color w:val="000000" w:themeColor="text1"/>
              <w:lang w:val="fr-FR"/>
            </w:rPr>
            <w:t xml:space="preserve"> procedurave t</w:t>
          </w:r>
          <w:r w:rsidR="0033718D">
            <w:rPr>
              <w:bCs/>
              <w:color w:val="000000" w:themeColor="text1"/>
              <w:lang w:val="fr-FR"/>
            </w:rPr>
            <w:t>ë</w:t>
          </w:r>
          <w:r w:rsidRPr="00846A4A">
            <w:rPr>
              <w:bCs/>
              <w:color w:val="000000" w:themeColor="text1"/>
              <w:lang w:val="fr-FR"/>
            </w:rPr>
            <w:t xml:space="preserve"> dh</w:t>
          </w:r>
          <w:r w:rsidR="0033718D">
            <w:rPr>
              <w:bCs/>
              <w:color w:val="000000" w:themeColor="text1"/>
              <w:lang w:val="fr-FR"/>
            </w:rPr>
            <w:t>ë</w:t>
          </w:r>
          <w:r w:rsidRPr="00846A4A">
            <w:rPr>
              <w:bCs/>
              <w:color w:val="000000" w:themeColor="text1"/>
              <w:lang w:val="fr-FR"/>
            </w:rPr>
            <w:t>nies me qira apo enfiteoz</w:t>
          </w:r>
          <w:r w:rsidR="0033718D">
            <w:rPr>
              <w:bCs/>
              <w:color w:val="000000" w:themeColor="text1"/>
              <w:lang w:val="fr-FR"/>
            </w:rPr>
            <w:t>ë</w:t>
          </w:r>
          <w:r w:rsidRPr="00846A4A">
            <w:rPr>
              <w:bCs/>
              <w:color w:val="000000" w:themeColor="text1"/>
              <w:lang w:val="fr-FR"/>
            </w:rPr>
            <w:t xml:space="preserve"> t</w:t>
          </w:r>
          <w:r w:rsidR="0033718D">
            <w:rPr>
              <w:bCs/>
              <w:color w:val="000000" w:themeColor="text1"/>
              <w:lang w:val="fr-FR"/>
            </w:rPr>
            <w:t>ë</w:t>
          </w:r>
          <w:r w:rsidRPr="00846A4A">
            <w:rPr>
              <w:bCs/>
              <w:color w:val="000000" w:themeColor="text1"/>
              <w:lang w:val="fr-FR"/>
            </w:rPr>
            <w:t xml:space="preserve"> pronave shtet</w:t>
          </w:r>
          <w:r w:rsidR="0033718D">
            <w:rPr>
              <w:bCs/>
              <w:color w:val="000000" w:themeColor="text1"/>
              <w:lang w:val="fr-FR"/>
            </w:rPr>
            <w:t>ë</w:t>
          </w:r>
          <w:r w:rsidRPr="00846A4A">
            <w:rPr>
              <w:bCs/>
              <w:color w:val="000000" w:themeColor="text1"/>
              <w:lang w:val="fr-FR"/>
            </w:rPr>
            <w:t>rore subjekteve t</w:t>
          </w:r>
          <w:r w:rsidR="0033718D">
            <w:rPr>
              <w:bCs/>
              <w:color w:val="000000" w:themeColor="text1"/>
              <w:lang w:val="fr-FR"/>
            </w:rPr>
            <w:t>ë</w:t>
          </w:r>
          <w:r w:rsidRPr="00846A4A">
            <w:rPr>
              <w:bCs/>
              <w:color w:val="000000" w:themeColor="text1"/>
              <w:lang w:val="fr-FR"/>
            </w:rPr>
            <w:t xml:space="preserve"> treta.</w:t>
          </w:r>
          <w:r>
            <w:rPr>
              <w:bCs/>
              <w:color w:val="000000" w:themeColor="text1"/>
              <w:lang w:val="fr-FR"/>
            </w:rPr>
            <w:t xml:space="preserve"> Megjithat</w:t>
          </w:r>
          <w:r w:rsidR="0033718D">
            <w:rPr>
              <w:bCs/>
              <w:color w:val="000000" w:themeColor="text1"/>
              <w:lang w:val="fr-FR"/>
            </w:rPr>
            <w:t>ë</w:t>
          </w:r>
          <w:r>
            <w:rPr>
              <w:bCs/>
              <w:color w:val="000000" w:themeColor="text1"/>
              <w:lang w:val="fr-FR"/>
            </w:rPr>
            <w:t>, ky kon</w:t>
          </w:r>
          <w:r w:rsidR="0033718D">
            <w:rPr>
              <w:bCs/>
              <w:color w:val="000000" w:themeColor="text1"/>
              <w:lang w:val="fr-FR"/>
            </w:rPr>
            <w:t>k</w:t>
          </w:r>
          <w:r>
            <w:rPr>
              <w:bCs/>
              <w:color w:val="000000" w:themeColor="text1"/>
              <w:lang w:val="fr-FR"/>
            </w:rPr>
            <w:t xml:space="preserve">luzion </w:t>
          </w:r>
          <w:r w:rsidR="0033718D">
            <w:rPr>
              <w:bCs/>
              <w:color w:val="000000" w:themeColor="text1"/>
              <w:lang w:val="fr-FR"/>
            </w:rPr>
            <w:t>ë</w:t>
          </w:r>
          <w:r>
            <w:rPr>
              <w:bCs/>
              <w:color w:val="000000" w:themeColor="text1"/>
              <w:lang w:val="fr-FR"/>
            </w:rPr>
            <w:t>sht</w:t>
          </w:r>
          <w:r w:rsidR="0033718D">
            <w:rPr>
              <w:bCs/>
              <w:color w:val="000000" w:themeColor="text1"/>
              <w:lang w:val="fr-FR"/>
            </w:rPr>
            <w:t>ë</w:t>
          </w:r>
          <w:r>
            <w:rPr>
              <w:bCs/>
              <w:color w:val="000000" w:themeColor="text1"/>
              <w:lang w:val="fr-FR"/>
            </w:rPr>
            <w:t xml:space="preserve"> i pamundur t</w:t>
          </w:r>
          <w:r w:rsidR="0033718D">
            <w:rPr>
              <w:bCs/>
              <w:color w:val="000000" w:themeColor="text1"/>
              <w:lang w:val="fr-FR"/>
            </w:rPr>
            <w:t>ë</w:t>
          </w:r>
          <w:r>
            <w:rPr>
              <w:bCs/>
              <w:color w:val="000000" w:themeColor="text1"/>
              <w:lang w:val="fr-FR"/>
            </w:rPr>
            <w:t xml:space="preserve"> vler</w:t>
          </w:r>
          <w:r w:rsidR="0033718D">
            <w:rPr>
              <w:bCs/>
              <w:color w:val="000000" w:themeColor="text1"/>
              <w:lang w:val="fr-FR"/>
            </w:rPr>
            <w:t>ë</w:t>
          </w:r>
          <w:r>
            <w:rPr>
              <w:bCs/>
              <w:color w:val="000000" w:themeColor="text1"/>
              <w:lang w:val="fr-FR"/>
            </w:rPr>
            <w:t>sohet n</w:t>
          </w:r>
          <w:r w:rsidR="0033718D">
            <w:rPr>
              <w:bCs/>
              <w:color w:val="000000" w:themeColor="text1"/>
              <w:lang w:val="fr-FR"/>
            </w:rPr>
            <w:t>ë</w:t>
          </w:r>
          <w:r>
            <w:rPr>
              <w:bCs/>
              <w:color w:val="000000" w:themeColor="text1"/>
              <w:lang w:val="fr-FR"/>
            </w:rPr>
            <w:t xml:space="preserve"> terma monetar, p</w:t>
          </w:r>
          <w:r w:rsidR="0033718D">
            <w:rPr>
              <w:bCs/>
              <w:color w:val="000000" w:themeColor="text1"/>
              <w:lang w:val="fr-FR"/>
            </w:rPr>
            <w:t>ë</w:t>
          </w:r>
          <w:r>
            <w:rPr>
              <w:bCs/>
              <w:color w:val="000000" w:themeColor="text1"/>
              <w:lang w:val="fr-FR"/>
            </w:rPr>
            <w:t>r shkak se k</w:t>
          </w:r>
          <w:r w:rsidR="0033718D">
            <w:rPr>
              <w:bCs/>
              <w:color w:val="000000" w:themeColor="text1"/>
              <w:lang w:val="fr-FR"/>
            </w:rPr>
            <w:t>ë</w:t>
          </w:r>
          <w:r>
            <w:rPr>
              <w:bCs/>
              <w:color w:val="000000" w:themeColor="text1"/>
              <w:lang w:val="fr-FR"/>
            </w:rPr>
            <w:t>to p</w:t>
          </w:r>
          <w:r w:rsidR="0033718D">
            <w:rPr>
              <w:bCs/>
              <w:color w:val="000000" w:themeColor="text1"/>
              <w:lang w:val="fr-FR"/>
            </w:rPr>
            <w:t>ë</w:t>
          </w:r>
          <w:r>
            <w:rPr>
              <w:bCs/>
              <w:color w:val="000000" w:themeColor="text1"/>
              <w:lang w:val="fr-FR"/>
            </w:rPr>
            <w:t>rfitime do t</w:t>
          </w:r>
          <w:r w:rsidR="0033718D">
            <w:rPr>
              <w:bCs/>
              <w:color w:val="000000" w:themeColor="text1"/>
              <w:lang w:val="fr-FR"/>
            </w:rPr>
            <w:t>ë</w:t>
          </w:r>
          <w:r>
            <w:rPr>
              <w:bCs/>
              <w:color w:val="000000" w:themeColor="text1"/>
              <w:lang w:val="fr-FR"/>
            </w:rPr>
            <w:t xml:space="preserve"> ndryshojn</w:t>
          </w:r>
          <w:r w:rsidR="0033718D">
            <w:rPr>
              <w:bCs/>
              <w:color w:val="000000" w:themeColor="text1"/>
              <w:lang w:val="fr-FR"/>
            </w:rPr>
            <w:t>ë</w:t>
          </w:r>
          <w:r>
            <w:rPr>
              <w:bCs/>
              <w:color w:val="000000" w:themeColor="text1"/>
              <w:lang w:val="fr-FR"/>
            </w:rPr>
            <w:t xml:space="preserve"> rast pas rasti n</w:t>
          </w:r>
          <w:r w:rsidR="0033718D">
            <w:rPr>
              <w:bCs/>
              <w:color w:val="000000" w:themeColor="text1"/>
              <w:lang w:val="fr-FR"/>
            </w:rPr>
            <w:t>ë</w:t>
          </w:r>
          <w:r>
            <w:rPr>
              <w:bCs/>
              <w:color w:val="000000" w:themeColor="text1"/>
              <w:lang w:val="fr-FR"/>
            </w:rPr>
            <w:t xml:space="preserve"> var</w:t>
          </w:r>
          <w:r w:rsidR="0033718D">
            <w:rPr>
              <w:bCs/>
              <w:color w:val="000000" w:themeColor="text1"/>
              <w:lang w:val="fr-FR"/>
            </w:rPr>
            <w:t>ë</w:t>
          </w:r>
          <w:r>
            <w:rPr>
              <w:bCs/>
              <w:color w:val="000000" w:themeColor="text1"/>
              <w:lang w:val="fr-FR"/>
            </w:rPr>
            <w:t>si t</w:t>
          </w:r>
          <w:r w:rsidR="0033718D">
            <w:rPr>
              <w:bCs/>
              <w:color w:val="000000" w:themeColor="text1"/>
              <w:lang w:val="fr-FR"/>
            </w:rPr>
            <w:t>ë</w:t>
          </w:r>
          <w:r>
            <w:rPr>
              <w:bCs/>
              <w:color w:val="000000" w:themeColor="text1"/>
              <w:lang w:val="fr-FR"/>
            </w:rPr>
            <w:t xml:space="preserve"> sip</w:t>
          </w:r>
          <w:r w:rsidR="0033718D">
            <w:rPr>
              <w:bCs/>
              <w:color w:val="000000" w:themeColor="text1"/>
              <w:lang w:val="fr-FR"/>
            </w:rPr>
            <w:t>ë</w:t>
          </w:r>
          <w:r>
            <w:rPr>
              <w:bCs/>
              <w:color w:val="000000" w:themeColor="text1"/>
              <w:lang w:val="fr-FR"/>
            </w:rPr>
            <w:t>rfaqjes q</w:t>
          </w:r>
          <w:r w:rsidR="0033718D">
            <w:rPr>
              <w:bCs/>
              <w:color w:val="000000" w:themeColor="text1"/>
              <w:lang w:val="fr-FR"/>
            </w:rPr>
            <w:t>ë</w:t>
          </w:r>
          <w:r>
            <w:rPr>
              <w:bCs/>
              <w:color w:val="000000" w:themeColor="text1"/>
              <w:lang w:val="fr-FR"/>
            </w:rPr>
            <w:t xml:space="preserve"> kontraktohet nga subjekti.</w:t>
          </w:r>
        </w:p>
        <w:p w14:paraId="6912CE6F" w14:textId="118675AF" w:rsidR="00933A43" w:rsidRDefault="00933A43" w:rsidP="00A87114">
          <w:pPr>
            <w:spacing w:line="276" w:lineRule="auto"/>
            <w:jc w:val="both"/>
            <w:rPr>
              <w:szCs w:val="24"/>
              <w:lang w:val="sq-AL"/>
            </w:rPr>
          </w:pPr>
        </w:p>
        <w:p w14:paraId="6E5D69A0" w14:textId="36D8F27F" w:rsidR="00933A43" w:rsidRDefault="00933A43" w:rsidP="00A87114">
          <w:pPr>
            <w:spacing w:line="276" w:lineRule="auto"/>
            <w:jc w:val="both"/>
            <w:rPr>
              <w:b/>
              <w:szCs w:val="24"/>
              <w:lang w:val="sq-AL"/>
            </w:rPr>
          </w:pPr>
          <w:r w:rsidRPr="00933A43">
            <w:rPr>
              <w:b/>
              <w:szCs w:val="24"/>
              <w:lang w:val="sq-AL"/>
            </w:rPr>
            <w:t>Ndikimet sociale:</w:t>
          </w:r>
        </w:p>
        <w:p w14:paraId="3BDBCF20" w14:textId="4CD6B529" w:rsidR="00842D01" w:rsidRDefault="00842D01" w:rsidP="00842D01">
          <w:pPr>
            <w:spacing w:line="276" w:lineRule="auto"/>
            <w:jc w:val="both"/>
            <w:rPr>
              <w:b/>
              <w:szCs w:val="24"/>
              <w:lang w:val="sq-AL"/>
            </w:rPr>
          </w:pPr>
          <w:r>
            <w:rPr>
              <w:b/>
              <w:szCs w:val="24"/>
              <w:lang w:val="sq-AL"/>
            </w:rPr>
            <w:t xml:space="preserve">1. </w:t>
          </w:r>
          <w:r w:rsidR="00B16F26" w:rsidRPr="00B16F26">
            <w:rPr>
              <w:szCs w:val="24"/>
              <w:lang w:val="sq-AL"/>
            </w:rPr>
            <w:t>Sigurimi i parimit t</w:t>
          </w:r>
          <w:r w:rsidR="009C2985">
            <w:rPr>
              <w:szCs w:val="24"/>
              <w:lang w:val="sq-AL"/>
            </w:rPr>
            <w:t>ë</w:t>
          </w:r>
          <w:r w:rsidR="00B16F26" w:rsidRPr="00B16F26">
            <w:rPr>
              <w:szCs w:val="24"/>
              <w:lang w:val="sq-AL"/>
            </w:rPr>
            <w:t xml:space="preserve"> siguris</w:t>
          </w:r>
          <w:r w:rsidR="009C2985">
            <w:rPr>
              <w:szCs w:val="24"/>
              <w:lang w:val="sq-AL"/>
            </w:rPr>
            <w:t>ë</w:t>
          </w:r>
          <w:r w:rsidR="00B16F26" w:rsidRPr="00B16F26">
            <w:rPr>
              <w:szCs w:val="24"/>
              <w:lang w:val="sq-AL"/>
            </w:rPr>
            <w:t xml:space="preserve"> juridike, n</w:t>
          </w:r>
          <w:r w:rsidR="009C2985">
            <w:rPr>
              <w:szCs w:val="24"/>
              <w:lang w:val="sq-AL"/>
            </w:rPr>
            <w:t>ë</w:t>
          </w:r>
          <w:r w:rsidR="00B16F26" w:rsidRPr="00B16F26">
            <w:rPr>
              <w:szCs w:val="24"/>
              <w:lang w:val="sq-AL"/>
            </w:rPr>
            <w:t>p</w:t>
          </w:r>
          <w:r w:rsidR="009C2985">
            <w:rPr>
              <w:szCs w:val="24"/>
              <w:lang w:val="sq-AL"/>
            </w:rPr>
            <w:t>ë</w:t>
          </w:r>
          <w:r w:rsidR="00B16F26" w:rsidRPr="00B16F26">
            <w:rPr>
              <w:szCs w:val="24"/>
              <w:lang w:val="sq-AL"/>
            </w:rPr>
            <w:t>rmjet krijimit t</w:t>
          </w:r>
          <w:r w:rsidR="009C2985">
            <w:rPr>
              <w:szCs w:val="24"/>
              <w:lang w:val="sq-AL"/>
            </w:rPr>
            <w:t>ë</w:t>
          </w:r>
          <w:r w:rsidR="00B16F26" w:rsidRPr="00B16F26">
            <w:rPr>
              <w:szCs w:val="24"/>
              <w:lang w:val="sq-AL"/>
            </w:rPr>
            <w:t xml:space="preserve"> nj</w:t>
          </w:r>
          <w:r w:rsidR="009C2985">
            <w:rPr>
              <w:szCs w:val="24"/>
              <w:lang w:val="sq-AL"/>
            </w:rPr>
            <w:t>ë</w:t>
          </w:r>
          <w:r w:rsidR="00B16F26" w:rsidRPr="00B16F26">
            <w:rPr>
              <w:szCs w:val="24"/>
              <w:lang w:val="sq-AL"/>
            </w:rPr>
            <w:t xml:space="preserve"> kuadri ligjor t</w:t>
          </w:r>
          <w:r w:rsidR="009C2985">
            <w:rPr>
              <w:szCs w:val="24"/>
              <w:lang w:val="sq-AL"/>
            </w:rPr>
            <w:t>ë</w:t>
          </w:r>
          <w:r w:rsidR="00B16F26" w:rsidRPr="00B16F26">
            <w:rPr>
              <w:szCs w:val="24"/>
              <w:lang w:val="sq-AL"/>
            </w:rPr>
            <w:t xml:space="preserve"> qart</w:t>
          </w:r>
          <w:r w:rsidR="009C2985">
            <w:rPr>
              <w:szCs w:val="24"/>
              <w:lang w:val="sq-AL"/>
            </w:rPr>
            <w:t>ë</w:t>
          </w:r>
          <w:r w:rsidR="00B16F26" w:rsidRPr="00B16F26">
            <w:rPr>
              <w:szCs w:val="24"/>
              <w:lang w:val="sq-AL"/>
            </w:rPr>
            <w:t xml:space="preserve"> e t</w:t>
          </w:r>
          <w:r w:rsidR="009C2985">
            <w:rPr>
              <w:szCs w:val="24"/>
              <w:lang w:val="sq-AL"/>
            </w:rPr>
            <w:t>ë</w:t>
          </w:r>
          <w:r w:rsidR="00B16F26" w:rsidRPr="00B16F26">
            <w:rPr>
              <w:szCs w:val="24"/>
              <w:lang w:val="sq-AL"/>
            </w:rPr>
            <w:t xml:space="preserve"> unifikuar;</w:t>
          </w:r>
        </w:p>
        <w:p w14:paraId="55A077A1" w14:textId="42F2125A" w:rsidR="00B16F26" w:rsidRDefault="00B16F26" w:rsidP="00842D01">
          <w:pPr>
            <w:spacing w:line="276" w:lineRule="auto"/>
            <w:jc w:val="both"/>
          </w:pPr>
          <w:r>
            <w:rPr>
              <w:b/>
              <w:szCs w:val="24"/>
              <w:lang w:val="sq-AL"/>
            </w:rPr>
            <w:t xml:space="preserve">2. </w:t>
          </w:r>
          <w:r>
            <w:t>Forcimi i besimit të qytetarëve ndaj institucioneve publike, pasi vendimmarrja bëhet më e standardizuar;</w:t>
          </w:r>
        </w:p>
        <w:p w14:paraId="21D5D421" w14:textId="70CB4004" w:rsidR="00B16F26" w:rsidRPr="00842D01" w:rsidRDefault="00B16F26" w:rsidP="00842D01">
          <w:pPr>
            <w:spacing w:line="276" w:lineRule="auto"/>
            <w:jc w:val="both"/>
            <w:rPr>
              <w:b/>
              <w:szCs w:val="24"/>
              <w:lang w:val="sq-AL"/>
            </w:rPr>
          </w:pPr>
          <w:r>
            <w:rPr>
              <w:b/>
              <w:szCs w:val="24"/>
              <w:lang w:val="sq-AL"/>
            </w:rPr>
            <w:t>3.</w:t>
          </w:r>
          <w:r w:rsidRPr="00B16F26">
            <w:t xml:space="preserve"> </w:t>
          </w:r>
          <w:r w:rsidR="005E1B6A">
            <w:t>Optimizimi i p</w:t>
          </w:r>
          <w:r w:rsidR="009C2985">
            <w:t>ë</w:t>
          </w:r>
          <w:r w:rsidR="005E1B6A">
            <w:t>rdorimit t</w:t>
          </w:r>
          <w:r w:rsidR="009C2985">
            <w:t>ë</w:t>
          </w:r>
          <w:r w:rsidR="005E1B6A">
            <w:t xml:space="preserve"> pron</w:t>
          </w:r>
          <w:r w:rsidR="009C2985">
            <w:t>ë</w:t>
          </w:r>
          <w:r w:rsidR="005E1B6A">
            <w:t>s publike, si rrjedhoj</w:t>
          </w:r>
          <w:r w:rsidR="009C2985">
            <w:t>ë</w:t>
          </w:r>
          <w:r w:rsidR="005E1B6A">
            <w:t xml:space="preserve"> e ndikimit q</w:t>
          </w:r>
          <w:r w:rsidR="009C2985">
            <w:t>ë</w:t>
          </w:r>
          <w:r w:rsidR="005E1B6A">
            <w:t xml:space="preserve"> kuadri ligjor i p</w:t>
          </w:r>
          <w:r w:rsidR="009C2985">
            <w:t>ë</w:t>
          </w:r>
          <w:r w:rsidR="005E1B6A">
            <w:t>rmir</w:t>
          </w:r>
          <w:r w:rsidR="009C2985">
            <w:t>ë</w:t>
          </w:r>
          <w:r w:rsidR="005E1B6A">
            <w:t>suar pritet t</w:t>
          </w:r>
          <w:r w:rsidR="009C2985">
            <w:t>ë</w:t>
          </w:r>
          <w:r w:rsidR="005E1B6A">
            <w:t xml:space="preserve"> ket</w:t>
          </w:r>
          <w:r w:rsidR="009C2985">
            <w:t>ë</w:t>
          </w:r>
          <w:r w:rsidR="005E1B6A">
            <w:t xml:space="preserve"> n</w:t>
          </w:r>
          <w:r w:rsidR="009C2985">
            <w:t>ë</w:t>
          </w:r>
          <w:r w:rsidR="005E1B6A">
            <w:t xml:space="preserve"> administrimin dhe disponimin e pron</w:t>
          </w:r>
          <w:r w:rsidR="009C2985">
            <w:t>ë</w:t>
          </w:r>
          <w:r w:rsidR="005E1B6A">
            <w:t>s shtet</w:t>
          </w:r>
          <w:r w:rsidR="009C2985">
            <w:t>ë</w:t>
          </w:r>
          <w:r w:rsidR="005E1B6A">
            <w:t>rore;</w:t>
          </w:r>
        </w:p>
        <w:p w14:paraId="598F04B5" w14:textId="77777777" w:rsidR="002409F4" w:rsidRPr="00F70940" w:rsidRDefault="004E041C" w:rsidP="00213331">
          <w:pPr>
            <w:spacing w:line="276" w:lineRule="auto"/>
            <w:jc w:val="both"/>
            <w:rPr>
              <w:color w:val="000000"/>
              <w:szCs w:val="24"/>
              <w:lang w:val="sq-AL"/>
            </w:rPr>
          </w:pPr>
        </w:p>
      </w:sdtContent>
    </w:sdt>
    <w:p w14:paraId="1AD79C29"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Arsyetimi i opsionit të preferuar</w:t>
      </w:r>
    </w:p>
    <w:sdt>
      <w:sdtPr>
        <w:rPr>
          <w:rFonts w:ascii="Times New Roman" w:hAnsi="Times New Roman"/>
          <w:i/>
          <w:iCs/>
          <w:sz w:val="24"/>
          <w:szCs w:val="24"/>
          <w:lang w:val="sq-AL"/>
        </w:rPr>
        <w:id w:val="-1317640879"/>
        <w:lock w:val="contentLocked"/>
        <w:placeholder>
          <w:docPart w:val="DefaultPlaceholder_1081868574"/>
        </w:placeholder>
      </w:sdtPr>
      <w:sdtEndPr/>
      <w:sdtContent>
        <w:p w14:paraId="5C8E81E5" w14:textId="77777777" w:rsidR="0097570D" w:rsidRPr="0032145B" w:rsidRDefault="0097570D">
          <w:pPr>
            <w:pStyle w:val="ListParagraph"/>
            <w:numPr>
              <w:ilvl w:val="0"/>
              <w:numId w:val="8"/>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Zgjidhni opsionin e preferuar</w:t>
          </w:r>
          <w:r w:rsidR="00372979">
            <w:rPr>
              <w:rFonts w:ascii="Times New Roman" w:hAnsi="Times New Roman"/>
              <w:i/>
              <w:sz w:val="24"/>
              <w:szCs w:val="24"/>
              <w:lang w:val="sq-AL"/>
            </w:rPr>
            <w:t>,</w:t>
          </w:r>
          <w:r w:rsidRPr="0032145B">
            <w:rPr>
              <w:rFonts w:ascii="Times New Roman" w:hAnsi="Times New Roman"/>
              <w:i/>
              <w:sz w:val="24"/>
              <w:szCs w:val="24"/>
              <w:lang w:val="sq-AL"/>
            </w:rPr>
            <w:t xml:space="preserve"> bazuar në analizë. </w:t>
          </w:r>
        </w:p>
        <w:p w14:paraId="621A2673" w14:textId="77777777" w:rsidR="002125B7" w:rsidRPr="0032145B" w:rsidRDefault="0097570D">
          <w:pPr>
            <w:pStyle w:val="ListParagraph"/>
            <w:numPr>
              <w:ilvl w:val="0"/>
              <w:numId w:val="8"/>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Shpjegoni arsyetimin tuaj.</w:t>
          </w:r>
        </w:p>
      </w:sdtContent>
    </w:sdt>
    <w:bookmarkStart w:id="16" w:name="_Toc506919739" w:displacedByCustomXml="prev"/>
    <w:p w14:paraId="32657910" w14:textId="4396746F" w:rsidR="000E53E7" w:rsidRDefault="000E53E7" w:rsidP="00FB3897">
      <w:pPr>
        <w:spacing w:after="240" w:line="276" w:lineRule="auto"/>
        <w:jc w:val="both"/>
        <w:rPr>
          <w:rFonts w:eastAsiaTheme="majorEastAsia"/>
          <w:color w:val="808080" w:themeColor="background1" w:themeShade="80"/>
          <w:sz w:val="20"/>
        </w:rPr>
      </w:pPr>
    </w:p>
    <w:p w14:paraId="48706346" w14:textId="77777777" w:rsidR="00437688" w:rsidRPr="00F177DA" w:rsidRDefault="00437688" w:rsidP="00437688">
      <w:pPr>
        <w:spacing w:after="240" w:line="276" w:lineRule="auto"/>
        <w:jc w:val="both"/>
        <w:rPr>
          <w:lang w:val="sq-AL"/>
        </w:rPr>
      </w:pPr>
      <w:r w:rsidRPr="00244235">
        <w:rPr>
          <w:b/>
          <w:bCs/>
          <w:color w:val="000000" w:themeColor="text1"/>
          <w:szCs w:val="24"/>
          <w:lang w:val="sq-AL"/>
        </w:rPr>
        <w:t>Opsioni 2</w:t>
      </w:r>
      <w:r w:rsidRPr="00244235">
        <w:rPr>
          <w:color w:val="000000" w:themeColor="text1"/>
          <w:szCs w:val="24"/>
          <w:lang w:val="sq-AL"/>
        </w:rPr>
        <w:t xml:space="preserve"> – </w:t>
      </w:r>
      <w:r>
        <w:rPr>
          <w:szCs w:val="24"/>
        </w:rPr>
        <w:t>është përzgjedhur si opsion i preferuar për arsyet e mëposhtme:</w:t>
      </w:r>
    </w:p>
    <w:p w14:paraId="1575B263" w14:textId="47DA9DAE" w:rsidR="00437688" w:rsidRPr="001571A3" w:rsidRDefault="009C2985" w:rsidP="00437688">
      <w:pPr>
        <w:pStyle w:val="ListParagraph"/>
        <w:numPr>
          <w:ilvl w:val="0"/>
          <w:numId w:val="42"/>
        </w:numPr>
        <w:spacing w:line="276" w:lineRule="auto"/>
        <w:jc w:val="both"/>
        <w:rPr>
          <w:rFonts w:ascii="Times New Roman" w:hAnsi="Times New Roman"/>
          <w:color w:val="000000" w:themeColor="text1"/>
          <w:sz w:val="24"/>
          <w:szCs w:val="24"/>
          <w:lang w:val="sq-AL"/>
        </w:rPr>
      </w:pPr>
      <w:r>
        <w:rPr>
          <w:color w:val="000000" w:themeColor="text1"/>
          <w:szCs w:val="24"/>
          <w:lang w:val="sq-AL"/>
        </w:rPr>
        <w:t xml:space="preserve">   </w:t>
      </w:r>
      <w:r w:rsidR="00437688" w:rsidRPr="001571A3">
        <w:rPr>
          <w:rFonts w:ascii="Times New Roman" w:hAnsi="Times New Roman"/>
          <w:color w:val="000000" w:themeColor="text1"/>
          <w:sz w:val="24"/>
          <w:szCs w:val="24"/>
          <w:lang w:val="sq-AL"/>
        </w:rPr>
        <w:t>Krijimi i rregullave të qarta, të sakta dhe të mirëpërcaktuara</w:t>
      </w:r>
      <w:r w:rsidRPr="001571A3">
        <w:rPr>
          <w:rFonts w:ascii="Times New Roman" w:hAnsi="Times New Roman"/>
          <w:color w:val="000000" w:themeColor="text1"/>
          <w:sz w:val="24"/>
          <w:szCs w:val="24"/>
          <w:lang w:val="sq-AL"/>
        </w:rPr>
        <w:t xml:space="preserve">, </w:t>
      </w:r>
      <w:r w:rsidRPr="001571A3">
        <w:rPr>
          <w:rFonts w:ascii="Times New Roman" w:hAnsi="Times New Roman"/>
          <w:sz w:val="24"/>
          <w:szCs w:val="24"/>
        </w:rPr>
        <w:t>të cilat lehtësojnë zbatimin e ligjit dhe                shmangin paqartësitë në praktikë;</w:t>
      </w:r>
      <w:r w:rsidR="00437688" w:rsidRPr="001571A3">
        <w:rPr>
          <w:rFonts w:ascii="Times New Roman" w:hAnsi="Times New Roman"/>
          <w:color w:val="000000" w:themeColor="text1"/>
          <w:sz w:val="24"/>
          <w:szCs w:val="24"/>
          <w:lang w:val="sq-AL"/>
        </w:rPr>
        <w:t xml:space="preserve"> </w:t>
      </w:r>
    </w:p>
    <w:p w14:paraId="028CA36A" w14:textId="53D982E0" w:rsidR="00437688" w:rsidRPr="001571A3" w:rsidRDefault="00437688" w:rsidP="00437688">
      <w:pPr>
        <w:pStyle w:val="ListParagraph"/>
        <w:numPr>
          <w:ilvl w:val="0"/>
          <w:numId w:val="42"/>
        </w:numPr>
        <w:spacing w:line="276" w:lineRule="auto"/>
        <w:jc w:val="both"/>
        <w:rPr>
          <w:rFonts w:ascii="Times New Roman" w:hAnsi="Times New Roman"/>
          <w:sz w:val="24"/>
          <w:szCs w:val="24"/>
          <w:lang w:val="sq-AL"/>
        </w:rPr>
      </w:pPr>
      <w:r w:rsidRPr="001571A3">
        <w:rPr>
          <w:rFonts w:ascii="Times New Roman" w:hAnsi="Times New Roman"/>
          <w:color w:val="000000" w:themeColor="text1"/>
          <w:sz w:val="24"/>
          <w:szCs w:val="24"/>
          <w:lang w:val="sq-AL"/>
        </w:rPr>
        <w:t xml:space="preserve"> </w:t>
      </w:r>
      <w:r w:rsidR="009C2985" w:rsidRPr="001571A3">
        <w:rPr>
          <w:rFonts w:ascii="Times New Roman" w:hAnsi="Times New Roman"/>
          <w:color w:val="000000" w:themeColor="text1"/>
          <w:sz w:val="24"/>
          <w:szCs w:val="24"/>
          <w:lang w:val="sq-AL"/>
        </w:rPr>
        <w:t xml:space="preserve">   </w:t>
      </w:r>
      <w:r w:rsidRPr="001571A3">
        <w:rPr>
          <w:rFonts w:ascii="Times New Roman" w:hAnsi="Times New Roman"/>
          <w:color w:val="000000" w:themeColor="text1"/>
          <w:sz w:val="24"/>
          <w:szCs w:val="24"/>
          <w:lang w:val="sq-AL"/>
        </w:rPr>
        <w:t xml:space="preserve">Rritja e transparencës dhe efikasitetit; </w:t>
      </w:r>
    </w:p>
    <w:p w14:paraId="0C77BD50" w14:textId="3BD215A1" w:rsidR="005E1B6A" w:rsidRPr="001571A3" w:rsidRDefault="00437688" w:rsidP="00007C25">
      <w:pPr>
        <w:pStyle w:val="ListParagraph"/>
        <w:numPr>
          <w:ilvl w:val="0"/>
          <w:numId w:val="42"/>
        </w:numPr>
        <w:spacing w:line="276" w:lineRule="auto"/>
        <w:jc w:val="both"/>
        <w:rPr>
          <w:rFonts w:ascii="Times New Roman" w:hAnsi="Times New Roman"/>
          <w:sz w:val="24"/>
          <w:szCs w:val="24"/>
          <w:lang w:val="sq-AL"/>
        </w:rPr>
      </w:pPr>
      <w:r w:rsidRPr="001571A3">
        <w:rPr>
          <w:rFonts w:ascii="Times New Roman" w:hAnsi="Times New Roman"/>
          <w:color w:val="000000" w:themeColor="text1"/>
          <w:sz w:val="24"/>
          <w:szCs w:val="24"/>
          <w:lang w:val="sq-AL"/>
        </w:rPr>
        <w:t xml:space="preserve"> </w:t>
      </w:r>
      <w:r w:rsidR="009C2985" w:rsidRPr="001571A3">
        <w:rPr>
          <w:rFonts w:ascii="Times New Roman" w:hAnsi="Times New Roman"/>
          <w:color w:val="000000" w:themeColor="text1"/>
          <w:sz w:val="24"/>
          <w:szCs w:val="24"/>
          <w:lang w:val="sq-AL"/>
        </w:rPr>
        <w:t xml:space="preserve">   </w:t>
      </w:r>
      <w:r w:rsidRPr="001571A3">
        <w:rPr>
          <w:rFonts w:ascii="Times New Roman" w:hAnsi="Times New Roman"/>
          <w:color w:val="000000" w:themeColor="text1"/>
          <w:sz w:val="24"/>
          <w:szCs w:val="24"/>
          <w:lang w:val="sq-AL"/>
        </w:rPr>
        <w:t>Sigurimi i një sistemi ligjor koherent dhe t</w:t>
      </w:r>
      <w:r w:rsidR="009C2985" w:rsidRPr="001571A3">
        <w:rPr>
          <w:rFonts w:ascii="Times New Roman" w:hAnsi="Times New Roman"/>
          <w:color w:val="000000" w:themeColor="text1"/>
          <w:sz w:val="24"/>
          <w:szCs w:val="24"/>
          <w:lang w:val="sq-AL"/>
        </w:rPr>
        <w:t>ë</w:t>
      </w:r>
      <w:r w:rsidRPr="001571A3">
        <w:rPr>
          <w:rFonts w:ascii="Times New Roman" w:hAnsi="Times New Roman"/>
          <w:color w:val="000000" w:themeColor="text1"/>
          <w:sz w:val="24"/>
          <w:szCs w:val="24"/>
          <w:lang w:val="sq-AL"/>
        </w:rPr>
        <w:t xml:space="preserve"> qëndrueshëm</w:t>
      </w:r>
      <w:r w:rsidR="009C2985" w:rsidRPr="001571A3">
        <w:rPr>
          <w:rFonts w:ascii="Times New Roman" w:hAnsi="Times New Roman"/>
          <w:color w:val="000000" w:themeColor="text1"/>
          <w:sz w:val="24"/>
          <w:szCs w:val="24"/>
          <w:lang w:val="sq-AL"/>
        </w:rPr>
        <w:t>, n</w:t>
      </w:r>
      <w:r w:rsidR="00057F48" w:rsidRPr="001571A3">
        <w:rPr>
          <w:rFonts w:ascii="Times New Roman" w:hAnsi="Times New Roman"/>
          <w:color w:val="000000" w:themeColor="text1"/>
          <w:sz w:val="24"/>
          <w:szCs w:val="24"/>
          <w:lang w:val="sq-AL"/>
        </w:rPr>
        <w:t>ë</w:t>
      </w:r>
      <w:r w:rsidR="009C2985" w:rsidRPr="001571A3">
        <w:rPr>
          <w:rFonts w:ascii="Times New Roman" w:hAnsi="Times New Roman"/>
          <w:color w:val="000000" w:themeColor="text1"/>
          <w:sz w:val="24"/>
          <w:szCs w:val="24"/>
          <w:lang w:val="sq-AL"/>
        </w:rPr>
        <w:t xml:space="preserve"> funksion t</w:t>
      </w:r>
      <w:r w:rsidR="00057F48" w:rsidRPr="001571A3">
        <w:rPr>
          <w:rFonts w:ascii="Times New Roman" w:hAnsi="Times New Roman"/>
          <w:color w:val="000000" w:themeColor="text1"/>
          <w:sz w:val="24"/>
          <w:szCs w:val="24"/>
          <w:lang w:val="sq-AL"/>
        </w:rPr>
        <w:t>ë</w:t>
      </w:r>
      <w:r w:rsidR="009C2985" w:rsidRPr="001571A3">
        <w:rPr>
          <w:rFonts w:ascii="Times New Roman" w:hAnsi="Times New Roman"/>
          <w:color w:val="000000" w:themeColor="text1"/>
          <w:sz w:val="24"/>
          <w:szCs w:val="24"/>
          <w:lang w:val="sq-AL"/>
        </w:rPr>
        <w:t xml:space="preserve"> harmonizimit t</w:t>
      </w:r>
      <w:r w:rsidR="00057F48" w:rsidRPr="001571A3">
        <w:rPr>
          <w:rFonts w:ascii="Times New Roman" w:hAnsi="Times New Roman"/>
          <w:color w:val="000000" w:themeColor="text1"/>
          <w:sz w:val="24"/>
          <w:szCs w:val="24"/>
          <w:lang w:val="sq-AL"/>
        </w:rPr>
        <w:t>ë</w:t>
      </w:r>
      <w:r w:rsidR="009C2985" w:rsidRPr="001571A3">
        <w:rPr>
          <w:rFonts w:ascii="Times New Roman" w:hAnsi="Times New Roman"/>
          <w:color w:val="000000" w:themeColor="text1"/>
          <w:sz w:val="24"/>
          <w:szCs w:val="24"/>
          <w:lang w:val="sq-AL"/>
        </w:rPr>
        <w:t xml:space="preserve"> dispozitave ekzistuese.</w:t>
      </w:r>
    </w:p>
    <w:p w14:paraId="3B0A43E2" w14:textId="670B80D4" w:rsidR="00800AEC" w:rsidRPr="00800AEC" w:rsidRDefault="00800AEC" w:rsidP="00800AEC">
      <w:pPr>
        <w:spacing w:line="276" w:lineRule="auto"/>
        <w:ind w:left="360"/>
        <w:jc w:val="both"/>
        <w:rPr>
          <w:szCs w:val="24"/>
          <w:lang w:val="sq-AL"/>
        </w:rPr>
      </w:pPr>
      <w:r w:rsidRPr="002140C5">
        <w:rPr>
          <w:color w:val="000000" w:themeColor="text1"/>
          <w:szCs w:val="24"/>
          <w:lang w:val="sq-AL"/>
        </w:rPr>
        <w:t>Në total, ky opsion sjell dobinë më të lartë krahasimisht me opsionet e tjera sepse, ofron bilancin më pozitiv të mundshëm, në përputhje edhe me kushtet që paraqet realiteti ligjor i sotëm sepse përmbush objektivat e synuara sipas këtij propozimi,</w:t>
      </w:r>
    </w:p>
    <w:p w14:paraId="516C8D4E" w14:textId="77777777" w:rsidR="005E1B6A" w:rsidRPr="00F70940" w:rsidRDefault="005E1B6A" w:rsidP="00007C25">
      <w:pPr>
        <w:pStyle w:val="CommentText"/>
        <w:jc w:val="both"/>
        <w:rPr>
          <w:color w:val="000000" w:themeColor="text1"/>
          <w:sz w:val="24"/>
          <w:szCs w:val="24"/>
          <w:lang w:val="sq-AL"/>
        </w:rPr>
      </w:pPr>
    </w:p>
    <w:p w14:paraId="1E7E8D0E" w14:textId="77777777" w:rsidR="00BE0549" w:rsidRPr="00F70940" w:rsidRDefault="00BE0549" w:rsidP="00BE0549">
      <w:pPr>
        <w:pStyle w:val="paragraph"/>
        <w:spacing w:before="0" w:beforeAutospacing="0" w:after="0" w:afterAutospacing="0"/>
        <w:jc w:val="both"/>
        <w:textAlignment w:val="baseline"/>
        <w:rPr>
          <w:color w:val="000000" w:themeColor="text1"/>
          <w:lang w:val="sq-AL"/>
        </w:rPr>
      </w:pPr>
      <w:r w:rsidRPr="00444C36">
        <w:rPr>
          <w:rStyle w:val="normaltextrun"/>
          <w:rFonts w:eastAsiaTheme="majorEastAsia"/>
          <w:color w:val="000000" w:themeColor="text1"/>
          <w:u w:val="single"/>
          <w:lang w:val="sq-AL"/>
        </w:rPr>
        <w:t>Opsionet që janë marrë në në konsideratë për analizën me shumë kritere janë:  </w:t>
      </w:r>
      <w:r w:rsidRPr="00F70940">
        <w:rPr>
          <w:rStyle w:val="eop"/>
          <w:rFonts w:eastAsiaTheme="majorEastAsia"/>
          <w:color w:val="000000" w:themeColor="text1"/>
          <w:lang w:val="sq-AL"/>
        </w:rPr>
        <w:t> </w:t>
      </w:r>
    </w:p>
    <w:p w14:paraId="77F61392" w14:textId="77777777" w:rsidR="00BE0549" w:rsidRDefault="00BE0549" w:rsidP="00BE0549">
      <w:pPr>
        <w:pStyle w:val="paragraph"/>
        <w:spacing w:before="0" w:beforeAutospacing="0" w:after="0" w:afterAutospacing="0"/>
        <w:jc w:val="both"/>
        <w:textAlignment w:val="baseline"/>
        <w:rPr>
          <w:rStyle w:val="normaltextrun"/>
          <w:rFonts w:eastAsiaTheme="majorEastAsia"/>
          <w:color w:val="000000" w:themeColor="text1"/>
          <w:lang w:val="sq-AL"/>
        </w:rPr>
      </w:pPr>
    </w:p>
    <w:p w14:paraId="3659BECD" w14:textId="77777777" w:rsidR="00BE0549" w:rsidRPr="000A4E03" w:rsidRDefault="00BE0549" w:rsidP="001571A3">
      <w:pPr>
        <w:pStyle w:val="paragraph"/>
        <w:spacing w:before="0" w:beforeAutospacing="0" w:after="0" w:afterAutospacing="0" w:line="276" w:lineRule="auto"/>
        <w:jc w:val="both"/>
        <w:textAlignment w:val="baseline"/>
        <w:rPr>
          <w:color w:val="000000" w:themeColor="text1"/>
          <w:lang w:val="sq-AL"/>
        </w:rPr>
      </w:pPr>
      <w:r w:rsidRPr="002E271E">
        <w:rPr>
          <w:rStyle w:val="normaltextrun"/>
          <w:rFonts w:eastAsiaTheme="majorEastAsia"/>
          <w:color w:val="000000" w:themeColor="text1"/>
          <w:lang w:val="sq-AL"/>
        </w:rPr>
        <w:t>Opsioni 0: – Ruajtja e status quo-së, të vijohet me kuadrin ligjor ekzistues;</w:t>
      </w:r>
      <w:r w:rsidRPr="000A4E03">
        <w:rPr>
          <w:rStyle w:val="eop"/>
          <w:rFonts w:eastAsiaTheme="majorEastAsia"/>
          <w:color w:val="000000" w:themeColor="text1"/>
          <w:lang w:val="sq-AL"/>
        </w:rPr>
        <w:t> </w:t>
      </w:r>
    </w:p>
    <w:p w14:paraId="2BF99491" w14:textId="3CC0BD12" w:rsidR="00BE0549" w:rsidRPr="000A4E03" w:rsidRDefault="00BE0549" w:rsidP="001571A3">
      <w:pPr>
        <w:pStyle w:val="paragraph"/>
        <w:spacing w:before="0" w:beforeAutospacing="0" w:after="0" w:afterAutospacing="0" w:line="276" w:lineRule="auto"/>
        <w:jc w:val="both"/>
        <w:textAlignment w:val="baseline"/>
        <w:rPr>
          <w:color w:val="000000" w:themeColor="text1"/>
          <w:lang w:val="sq-AL"/>
        </w:rPr>
      </w:pPr>
      <w:r w:rsidRPr="002E271E">
        <w:rPr>
          <w:rStyle w:val="normaltextrun"/>
          <w:rFonts w:eastAsiaTheme="majorEastAsia"/>
          <w:color w:val="000000" w:themeColor="text1"/>
          <w:lang w:val="sq-AL"/>
        </w:rPr>
        <w:t xml:space="preserve">Opsioni 1: – </w:t>
      </w:r>
      <w:r w:rsidR="00EC7CD1">
        <w:rPr>
          <w:rStyle w:val="normaltextrun"/>
          <w:rFonts w:eastAsiaTheme="majorEastAsia"/>
          <w:color w:val="000000" w:themeColor="text1"/>
          <w:lang w:val="sq-AL"/>
        </w:rPr>
        <w:t>N</w:t>
      </w:r>
      <w:r w:rsidRPr="002E271E">
        <w:rPr>
          <w:rStyle w:val="normaltextrun"/>
          <w:rFonts w:eastAsiaTheme="majorEastAsia"/>
          <w:color w:val="000000" w:themeColor="text1"/>
          <w:lang w:val="sq-AL"/>
        </w:rPr>
        <w:t xml:space="preserve">dryshimi i </w:t>
      </w:r>
      <w:r w:rsidR="00053FB5">
        <w:rPr>
          <w:rStyle w:val="normaltextrun"/>
          <w:rFonts w:eastAsiaTheme="majorEastAsia"/>
          <w:color w:val="000000" w:themeColor="text1"/>
          <w:lang w:val="sq-AL"/>
        </w:rPr>
        <w:t>kuadrit ligjor ekzistues;</w:t>
      </w:r>
    </w:p>
    <w:p w14:paraId="691B8624" w14:textId="4FECC599" w:rsidR="00EC7CD1" w:rsidRDefault="00BE0549" w:rsidP="001571A3">
      <w:pPr>
        <w:pStyle w:val="paragraph"/>
        <w:spacing w:before="0" w:beforeAutospacing="0" w:after="0" w:afterAutospacing="0" w:line="276" w:lineRule="auto"/>
        <w:jc w:val="both"/>
        <w:textAlignment w:val="baseline"/>
        <w:rPr>
          <w:rStyle w:val="normaltextrun"/>
          <w:rFonts w:eastAsiaTheme="majorEastAsia"/>
          <w:color w:val="000000" w:themeColor="text1"/>
          <w:lang w:val="sq-AL"/>
        </w:rPr>
      </w:pPr>
      <w:r w:rsidRPr="002E271E">
        <w:rPr>
          <w:rStyle w:val="normaltextrun"/>
          <w:rFonts w:eastAsiaTheme="majorEastAsia"/>
          <w:color w:val="000000" w:themeColor="text1"/>
          <w:lang w:val="sq-AL"/>
        </w:rPr>
        <w:t xml:space="preserve">Opsioni 2:- </w:t>
      </w:r>
      <w:r w:rsidR="00712152">
        <w:rPr>
          <w:rStyle w:val="normaltextrun"/>
          <w:rFonts w:eastAsiaTheme="majorEastAsia"/>
          <w:color w:val="000000" w:themeColor="text1"/>
          <w:lang w:val="sq-AL"/>
        </w:rPr>
        <w:t xml:space="preserve"> </w:t>
      </w:r>
      <w:r w:rsidRPr="002E271E">
        <w:rPr>
          <w:rStyle w:val="normaltextrun"/>
          <w:rFonts w:eastAsiaTheme="majorEastAsia"/>
          <w:color w:val="000000" w:themeColor="text1"/>
          <w:lang w:val="sq-AL"/>
        </w:rPr>
        <w:t xml:space="preserve">Shfuqizimi i </w:t>
      </w:r>
      <w:r w:rsidR="004A2E64">
        <w:rPr>
          <w:rStyle w:val="normaltextrun"/>
          <w:rFonts w:eastAsiaTheme="majorEastAsia"/>
          <w:color w:val="000000" w:themeColor="text1"/>
          <w:lang w:val="sq-AL"/>
        </w:rPr>
        <w:t xml:space="preserve">legjislacionit </w:t>
      </w:r>
      <w:r w:rsidRPr="002E271E">
        <w:rPr>
          <w:rStyle w:val="normaltextrun"/>
          <w:rFonts w:eastAsiaTheme="majorEastAsia"/>
          <w:color w:val="000000" w:themeColor="text1"/>
          <w:lang w:val="sq-AL"/>
        </w:rPr>
        <w:t>aktual dhe hartimi i një ligji të ri</w:t>
      </w:r>
      <w:r w:rsidR="00EC7CD1">
        <w:rPr>
          <w:rStyle w:val="normaltextrun"/>
          <w:rFonts w:eastAsiaTheme="majorEastAsia"/>
          <w:color w:val="000000" w:themeColor="text1"/>
          <w:lang w:val="sq-AL"/>
        </w:rPr>
        <w:t>;</w:t>
      </w:r>
    </w:p>
    <w:p w14:paraId="20C54D34" w14:textId="5A052399" w:rsidR="00BE0549" w:rsidRPr="00F70940" w:rsidRDefault="00EC7CD1" w:rsidP="001571A3">
      <w:pPr>
        <w:pStyle w:val="paragraph"/>
        <w:spacing w:before="0" w:beforeAutospacing="0" w:after="0" w:afterAutospacing="0" w:line="276" w:lineRule="auto"/>
        <w:jc w:val="both"/>
        <w:textAlignment w:val="baseline"/>
        <w:rPr>
          <w:color w:val="000000" w:themeColor="text1"/>
          <w:lang w:val="it-IT"/>
        </w:rPr>
      </w:pPr>
      <w:r w:rsidRPr="00F70940">
        <w:rPr>
          <w:rStyle w:val="eop"/>
          <w:rFonts w:eastAsiaTheme="majorEastAsia"/>
          <w:color w:val="000000" w:themeColor="text1"/>
          <w:lang w:val="it-IT"/>
        </w:rPr>
        <w:t xml:space="preserve">Opsioni 3: - </w:t>
      </w:r>
      <w:r w:rsidR="00BE0549" w:rsidRPr="00F70940">
        <w:rPr>
          <w:rStyle w:val="eop"/>
          <w:rFonts w:eastAsiaTheme="majorEastAsia"/>
          <w:color w:val="000000" w:themeColor="text1"/>
          <w:lang w:val="it-IT"/>
        </w:rPr>
        <w:t> </w:t>
      </w:r>
      <w:r w:rsidR="004A2E64" w:rsidRPr="004A2E64">
        <w:rPr>
          <w:rFonts w:eastAsiaTheme="majorEastAsia"/>
          <w:color w:val="000000" w:themeColor="text1"/>
          <w:lang w:val="it-IT"/>
        </w:rPr>
        <w:t>Koordinimi institucional</w:t>
      </w:r>
      <w:r w:rsidRPr="00F70940">
        <w:rPr>
          <w:rFonts w:eastAsiaTheme="majorEastAsia"/>
          <w:color w:val="000000" w:themeColor="text1"/>
          <w:lang w:val="it-IT"/>
        </w:rPr>
        <w:t>.</w:t>
      </w:r>
    </w:p>
    <w:p w14:paraId="4C2F8527" w14:textId="77777777" w:rsidR="00BE0549" w:rsidRPr="002E271E" w:rsidRDefault="00BE0549" w:rsidP="00BE0549">
      <w:pPr>
        <w:pStyle w:val="paragraph"/>
        <w:spacing w:before="0" w:beforeAutospacing="0" w:after="0" w:afterAutospacing="0"/>
        <w:jc w:val="both"/>
        <w:textAlignment w:val="baseline"/>
        <w:rPr>
          <w:rStyle w:val="normaltextrun"/>
          <w:rFonts w:eastAsiaTheme="majorEastAsia"/>
          <w:color w:val="000000" w:themeColor="text1"/>
          <w:lang w:val="sq-AL"/>
        </w:rPr>
      </w:pPr>
    </w:p>
    <w:p w14:paraId="59F7C78F" w14:textId="77777777" w:rsidR="00BE0549" w:rsidRPr="000A4E03" w:rsidRDefault="00BE0549" w:rsidP="00BE0549">
      <w:pPr>
        <w:pStyle w:val="paragraph"/>
        <w:spacing w:before="0" w:beforeAutospacing="0" w:after="0" w:afterAutospacing="0"/>
        <w:jc w:val="both"/>
        <w:textAlignment w:val="baseline"/>
        <w:rPr>
          <w:color w:val="000000" w:themeColor="text1"/>
          <w:lang w:val="sq-AL"/>
        </w:rPr>
      </w:pPr>
    </w:p>
    <w:p w14:paraId="11AFA5C0" w14:textId="77777777" w:rsidR="00BE0549" w:rsidRPr="000A4E03" w:rsidRDefault="00BE0549" w:rsidP="00BE0549">
      <w:pPr>
        <w:pStyle w:val="paragraph"/>
        <w:spacing w:before="0" w:beforeAutospacing="0" w:after="0" w:afterAutospacing="0"/>
        <w:jc w:val="both"/>
        <w:textAlignment w:val="baseline"/>
        <w:rPr>
          <w:rStyle w:val="eop"/>
          <w:rFonts w:eastAsiaTheme="majorEastAsia"/>
          <w:color w:val="000000" w:themeColor="text1"/>
          <w:lang w:val="sq-AL"/>
        </w:rPr>
      </w:pPr>
      <w:r w:rsidRPr="00444C36">
        <w:rPr>
          <w:rStyle w:val="normaltextrun"/>
          <w:rFonts w:eastAsiaTheme="majorEastAsia"/>
          <w:color w:val="000000" w:themeColor="text1"/>
          <w:u w:val="single"/>
          <w:lang w:val="sq-AL"/>
        </w:rPr>
        <w:t>Janë përcaktuar kriteret që tregojnë arritjen e objektivave:  </w:t>
      </w:r>
      <w:r w:rsidRPr="000A4E03">
        <w:rPr>
          <w:rStyle w:val="eop"/>
          <w:rFonts w:eastAsiaTheme="majorEastAsia"/>
          <w:color w:val="000000" w:themeColor="text1"/>
          <w:lang w:val="sq-AL"/>
        </w:rPr>
        <w:t> </w:t>
      </w:r>
    </w:p>
    <w:p w14:paraId="0A92C31B" w14:textId="49327437" w:rsidR="000A25A6" w:rsidRPr="00F70940" w:rsidRDefault="000A25A6" w:rsidP="00EF614F">
      <w:pPr>
        <w:pStyle w:val="paragraph"/>
        <w:spacing w:before="0" w:beforeAutospacing="0" w:after="0" w:afterAutospacing="0"/>
        <w:jc w:val="both"/>
        <w:textAlignment w:val="baseline"/>
        <w:rPr>
          <w:rFonts w:eastAsiaTheme="majorEastAsia"/>
          <w:lang w:val="sq-AL"/>
        </w:rPr>
      </w:pPr>
    </w:p>
    <w:p w14:paraId="01C5AD8F" w14:textId="50E8E44F" w:rsidR="00800AEC" w:rsidRPr="00800AEC" w:rsidRDefault="00A472D7" w:rsidP="001571A3">
      <w:pPr>
        <w:pStyle w:val="paragraph"/>
        <w:numPr>
          <w:ilvl w:val="0"/>
          <w:numId w:val="11"/>
        </w:numPr>
        <w:spacing w:before="0" w:beforeAutospacing="0" w:after="0" w:afterAutospacing="0" w:line="276" w:lineRule="auto"/>
        <w:ind w:left="360" w:firstLine="0"/>
        <w:jc w:val="both"/>
        <w:textAlignment w:val="baseline"/>
        <w:rPr>
          <w:rFonts w:eastAsiaTheme="majorEastAsia"/>
          <w:color w:val="000000" w:themeColor="text1"/>
        </w:rPr>
      </w:pPr>
      <w:r>
        <w:t>Efektiviteti i kuadrit ligjor;</w:t>
      </w:r>
    </w:p>
    <w:p w14:paraId="6F56F945" w14:textId="1167CA1D" w:rsidR="00800AEC" w:rsidRPr="00800AEC" w:rsidRDefault="00A472D7" w:rsidP="001571A3">
      <w:pPr>
        <w:pStyle w:val="paragraph"/>
        <w:numPr>
          <w:ilvl w:val="0"/>
          <w:numId w:val="11"/>
        </w:numPr>
        <w:spacing w:before="0" w:beforeAutospacing="0" w:after="0" w:afterAutospacing="0" w:line="276" w:lineRule="auto"/>
        <w:ind w:left="360" w:firstLine="0"/>
        <w:jc w:val="both"/>
        <w:textAlignment w:val="baseline"/>
        <w:rPr>
          <w:rFonts w:eastAsiaTheme="majorEastAsia"/>
          <w:color w:val="000000" w:themeColor="text1"/>
        </w:rPr>
      </w:pPr>
      <w:r>
        <w:t>Qartësia dhe ndarja e kompetencave institucionale;</w:t>
      </w:r>
    </w:p>
    <w:p w14:paraId="4F3BC007" w14:textId="43CF4777" w:rsidR="00800AEC" w:rsidRPr="00800AEC" w:rsidRDefault="00A472D7" w:rsidP="001571A3">
      <w:pPr>
        <w:pStyle w:val="paragraph"/>
        <w:numPr>
          <w:ilvl w:val="0"/>
          <w:numId w:val="11"/>
        </w:numPr>
        <w:spacing w:before="0" w:beforeAutospacing="0" w:after="0" w:afterAutospacing="0" w:line="276" w:lineRule="auto"/>
        <w:ind w:left="360" w:firstLine="0"/>
        <w:jc w:val="both"/>
        <w:textAlignment w:val="baseline"/>
        <w:rPr>
          <w:rFonts w:eastAsiaTheme="majorEastAsia"/>
          <w:color w:val="000000" w:themeColor="text1"/>
        </w:rPr>
      </w:pPr>
      <w:r>
        <w:t>Transparenca dhe llogaridhënia;</w:t>
      </w:r>
    </w:p>
    <w:p w14:paraId="0FFBE60A" w14:textId="73F97375" w:rsidR="00800AEC" w:rsidRPr="00800AEC" w:rsidRDefault="00A472D7" w:rsidP="001571A3">
      <w:pPr>
        <w:pStyle w:val="paragraph"/>
        <w:numPr>
          <w:ilvl w:val="0"/>
          <w:numId w:val="11"/>
        </w:numPr>
        <w:spacing w:before="0" w:beforeAutospacing="0" w:after="0" w:afterAutospacing="0" w:line="276" w:lineRule="auto"/>
        <w:ind w:left="360" w:firstLine="0"/>
        <w:jc w:val="both"/>
        <w:textAlignment w:val="baseline"/>
        <w:rPr>
          <w:rFonts w:eastAsiaTheme="majorEastAsia"/>
          <w:color w:val="000000" w:themeColor="text1"/>
        </w:rPr>
      </w:pPr>
      <w:r>
        <w:t>Unifikimi i kuadrit ligjor;</w:t>
      </w:r>
    </w:p>
    <w:p w14:paraId="7602A51C" w14:textId="42429932" w:rsidR="00602902" w:rsidRPr="00B71BD8" w:rsidRDefault="00602902" w:rsidP="001571A3">
      <w:pPr>
        <w:pStyle w:val="paragraph"/>
        <w:numPr>
          <w:ilvl w:val="0"/>
          <w:numId w:val="11"/>
        </w:numPr>
        <w:spacing w:before="0" w:beforeAutospacing="0" w:after="0" w:afterAutospacing="0" w:line="276" w:lineRule="auto"/>
        <w:ind w:left="360" w:firstLine="0"/>
        <w:jc w:val="both"/>
        <w:textAlignment w:val="baseline"/>
        <w:rPr>
          <w:rStyle w:val="normaltextrun"/>
          <w:rFonts w:eastAsiaTheme="majorEastAsia"/>
          <w:color w:val="000000" w:themeColor="text1"/>
        </w:rPr>
      </w:pPr>
      <w:r w:rsidRPr="00B71BD8">
        <w:rPr>
          <w:rFonts w:eastAsiaTheme="majorEastAsia"/>
          <w:bCs/>
          <w:color w:val="000000" w:themeColor="text1"/>
          <w:lang w:val="en-GB"/>
        </w:rPr>
        <w:t xml:space="preserve">Kosto </w:t>
      </w:r>
      <w:r w:rsidR="00FD723D" w:rsidRPr="00B71BD8">
        <w:rPr>
          <w:rFonts w:eastAsiaTheme="majorEastAsia"/>
          <w:bCs/>
          <w:color w:val="000000" w:themeColor="text1"/>
          <w:lang w:val="en-GB"/>
        </w:rPr>
        <w:t>–</w:t>
      </w:r>
      <w:r w:rsidRPr="00B71BD8">
        <w:rPr>
          <w:rFonts w:eastAsiaTheme="majorEastAsia"/>
          <w:bCs/>
          <w:color w:val="000000" w:themeColor="text1"/>
          <w:lang w:val="en-GB"/>
        </w:rPr>
        <w:t xml:space="preserve"> Efektiviteti</w:t>
      </w:r>
      <w:r w:rsidR="00FD723D" w:rsidRPr="00B71BD8">
        <w:rPr>
          <w:rFonts w:eastAsiaTheme="majorEastAsia"/>
          <w:bCs/>
          <w:color w:val="000000" w:themeColor="text1"/>
          <w:lang w:val="en-GB"/>
        </w:rPr>
        <w:t>.</w:t>
      </w:r>
    </w:p>
    <w:p w14:paraId="69245364" w14:textId="77777777" w:rsidR="00BE0549" w:rsidRPr="00FD723D" w:rsidRDefault="00BE0549">
      <w:pPr>
        <w:pStyle w:val="paragraph"/>
        <w:spacing w:before="0" w:beforeAutospacing="0" w:after="0" w:afterAutospacing="0"/>
        <w:jc w:val="both"/>
        <w:textAlignment w:val="baseline"/>
        <w:rPr>
          <w:color w:val="000000" w:themeColor="text1"/>
        </w:rPr>
      </w:pPr>
      <w:r w:rsidRPr="00FD723D">
        <w:rPr>
          <w:color w:val="000000" w:themeColor="text1"/>
        </w:rPr>
        <w:lastRenderedPageBreak/>
        <w:t xml:space="preserve">  </w:t>
      </w:r>
    </w:p>
    <w:p w14:paraId="31A00A5B" w14:textId="77777777" w:rsidR="00BE0549" w:rsidRPr="00F70940" w:rsidRDefault="00BE0549" w:rsidP="00BE0549">
      <w:pPr>
        <w:pStyle w:val="paragraph"/>
        <w:spacing w:before="0" w:beforeAutospacing="0" w:after="0" w:afterAutospacing="0"/>
        <w:jc w:val="both"/>
        <w:textAlignment w:val="baseline"/>
        <w:rPr>
          <w:rStyle w:val="eop"/>
          <w:rFonts w:eastAsiaTheme="majorEastAsia"/>
          <w:color w:val="000000" w:themeColor="text1"/>
          <w:lang w:val="it-IT"/>
        </w:rPr>
      </w:pPr>
      <w:r w:rsidRPr="00F70940">
        <w:rPr>
          <w:color w:val="000000" w:themeColor="text1"/>
          <w:lang w:val="it-IT"/>
        </w:rPr>
        <w:t xml:space="preserve">  </w:t>
      </w:r>
      <w:r w:rsidRPr="00444C36">
        <w:rPr>
          <w:rStyle w:val="normaltextrun"/>
          <w:rFonts w:eastAsiaTheme="majorEastAsia"/>
          <w:color w:val="000000" w:themeColor="text1"/>
          <w:u w:val="single"/>
          <w:lang w:val="sq-AL"/>
        </w:rPr>
        <w:t>Është vendosur pesha e kritereve sipas rëndësisë relative:  </w:t>
      </w:r>
      <w:r w:rsidRPr="00F70940">
        <w:rPr>
          <w:rStyle w:val="eop"/>
          <w:rFonts w:eastAsiaTheme="majorEastAsia"/>
          <w:color w:val="000000" w:themeColor="text1"/>
          <w:lang w:val="it-IT"/>
        </w:rPr>
        <w:t> </w:t>
      </w:r>
    </w:p>
    <w:p w14:paraId="0C95335E" w14:textId="70283D03" w:rsidR="00D96A64" w:rsidRPr="00F70940" w:rsidRDefault="00D96A64" w:rsidP="005A6721">
      <w:pPr>
        <w:pStyle w:val="paragraph"/>
        <w:spacing w:before="0" w:beforeAutospacing="0" w:after="0" w:afterAutospacing="0"/>
        <w:jc w:val="both"/>
        <w:textAlignment w:val="baseline"/>
        <w:rPr>
          <w:rFonts w:eastAsiaTheme="majorEastAsia"/>
          <w:color w:val="000000" w:themeColor="text1"/>
          <w:lang w:val="it-IT"/>
        </w:rPr>
      </w:pPr>
    </w:p>
    <w:p w14:paraId="6037DB62" w14:textId="540667B9" w:rsidR="00D96A64" w:rsidRPr="00A472D7" w:rsidRDefault="00A472D7" w:rsidP="001571A3">
      <w:pPr>
        <w:pStyle w:val="paragraph"/>
        <w:numPr>
          <w:ilvl w:val="0"/>
          <w:numId w:val="12"/>
        </w:numPr>
        <w:spacing w:before="0" w:beforeAutospacing="0" w:after="0" w:afterAutospacing="0" w:line="276" w:lineRule="auto"/>
        <w:jc w:val="both"/>
        <w:textAlignment w:val="baseline"/>
        <w:rPr>
          <w:rStyle w:val="normaltextrun"/>
          <w:rFonts w:eastAsiaTheme="majorEastAsia"/>
          <w:color w:val="000000" w:themeColor="text1"/>
          <w:lang w:val="it-IT"/>
        </w:rPr>
      </w:pPr>
      <w:r w:rsidRPr="00A472D7">
        <w:t>Efektiviteti i kuadrit ligjor</w:t>
      </w:r>
      <w:r w:rsidRPr="00A472D7">
        <w:rPr>
          <w:rStyle w:val="normaltextrun"/>
          <w:rFonts w:eastAsiaTheme="majorEastAsia"/>
          <w:color w:val="000000" w:themeColor="text1"/>
          <w:lang w:val="it-IT"/>
        </w:rPr>
        <w:t xml:space="preserve"> </w:t>
      </w:r>
      <w:r w:rsidR="005A6721" w:rsidRPr="00A472D7">
        <w:rPr>
          <w:rStyle w:val="normaltextrun"/>
          <w:rFonts w:eastAsiaTheme="majorEastAsia"/>
          <w:color w:val="000000" w:themeColor="text1"/>
          <w:lang w:val="it-IT"/>
        </w:rPr>
        <w:t>-</w:t>
      </w:r>
      <w:r w:rsidR="00D96A64" w:rsidRPr="00A472D7">
        <w:rPr>
          <w:rStyle w:val="normaltextrun"/>
          <w:rFonts w:eastAsiaTheme="majorEastAsia"/>
          <w:color w:val="000000" w:themeColor="text1"/>
          <w:lang w:val="it-IT"/>
        </w:rPr>
        <w:t xml:space="preserve"> </w:t>
      </w:r>
      <w:r w:rsidRPr="00A472D7">
        <w:rPr>
          <w:rStyle w:val="normaltextrun"/>
          <w:rFonts w:eastAsiaTheme="majorEastAsia"/>
          <w:color w:val="000000" w:themeColor="text1"/>
          <w:lang w:val="it-IT"/>
        </w:rPr>
        <w:t>5</w:t>
      </w:r>
    </w:p>
    <w:p w14:paraId="5D5C74E4" w14:textId="62CFC57C" w:rsidR="00D96A64" w:rsidRPr="00A472D7" w:rsidRDefault="00A472D7" w:rsidP="001571A3">
      <w:pPr>
        <w:pStyle w:val="paragraph"/>
        <w:numPr>
          <w:ilvl w:val="0"/>
          <w:numId w:val="12"/>
        </w:numPr>
        <w:spacing w:before="0" w:beforeAutospacing="0" w:after="0" w:afterAutospacing="0" w:line="276" w:lineRule="auto"/>
        <w:jc w:val="both"/>
        <w:textAlignment w:val="baseline"/>
        <w:rPr>
          <w:rStyle w:val="normaltextrun"/>
          <w:rFonts w:eastAsiaTheme="majorEastAsia"/>
          <w:color w:val="000000" w:themeColor="text1"/>
          <w:lang w:val="it-IT"/>
        </w:rPr>
      </w:pPr>
      <w:r w:rsidRPr="00A472D7">
        <w:rPr>
          <w:rFonts w:eastAsiaTheme="majorEastAsia"/>
          <w:color w:val="000000" w:themeColor="text1"/>
          <w:lang w:val="it-IT"/>
        </w:rPr>
        <w:t xml:space="preserve">Qartësia dhe ndarja e kompetencave institucionale </w:t>
      </w:r>
      <w:r w:rsidR="005A6721" w:rsidRPr="00A472D7">
        <w:rPr>
          <w:rFonts w:eastAsiaTheme="majorEastAsia"/>
          <w:color w:val="000000" w:themeColor="text1"/>
          <w:lang w:val="it-IT"/>
        </w:rPr>
        <w:t>-</w:t>
      </w:r>
      <w:r w:rsidR="000A25A6" w:rsidRPr="00A472D7">
        <w:rPr>
          <w:rFonts w:eastAsiaTheme="majorEastAsia"/>
          <w:color w:val="000000" w:themeColor="text1"/>
          <w:lang w:val="it-IT"/>
        </w:rPr>
        <w:t xml:space="preserve"> 5</w:t>
      </w:r>
    </w:p>
    <w:p w14:paraId="075EA412" w14:textId="53214A1E" w:rsidR="005B4502" w:rsidRPr="00A472D7" w:rsidRDefault="00A472D7" w:rsidP="001571A3">
      <w:pPr>
        <w:pStyle w:val="ListParagraph"/>
        <w:numPr>
          <w:ilvl w:val="0"/>
          <w:numId w:val="12"/>
        </w:numPr>
        <w:spacing w:after="0" w:line="276" w:lineRule="auto"/>
        <w:rPr>
          <w:rStyle w:val="normaltextrun"/>
          <w:rFonts w:ascii="Times New Roman" w:eastAsiaTheme="majorEastAsia" w:hAnsi="Times New Roman"/>
          <w:color w:val="000000" w:themeColor="text1"/>
          <w:sz w:val="24"/>
          <w:szCs w:val="24"/>
          <w:lang w:val="it-IT" w:eastAsia="en-US"/>
        </w:rPr>
      </w:pPr>
      <w:r w:rsidRPr="00A472D7">
        <w:rPr>
          <w:rStyle w:val="normaltextrun"/>
          <w:rFonts w:ascii="Times New Roman" w:eastAsiaTheme="majorEastAsia" w:hAnsi="Times New Roman"/>
          <w:color w:val="000000" w:themeColor="text1"/>
          <w:sz w:val="24"/>
          <w:szCs w:val="24"/>
          <w:lang w:val="it-IT"/>
        </w:rPr>
        <w:t xml:space="preserve">  </w:t>
      </w:r>
      <w:r w:rsidRPr="00A472D7">
        <w:rPr>
          <w:rFonts w:ascii="Times New Roman" w:hAnsi="Times New Roman"/>
          <w:sz w:val="24"/>
          <w:szCs w:val="24"/>
        </w:rPr>
        <w:t>Transparenca dhe llogaridhënia</w:t>
      </w:r>
      <w:r w:rsidRPr="00A472D7">
        <w:rPr>
          <w:rStyle w:val="normaltextrun"/>
          <w:rFonts w:ascii="Times New Roman" w:eastAsiaTheme="majorEastAsia" w:hAnsi="Times New Roman"/>
          <w:color w:val="000000" w:themeColor="text1"/>
          <w:sz w:val="24"/>
          <w:szCs w:val="24"/>
          <w:lang w:val="it-IT" w:eastAsia="en-US"/>
        </w:rPr>
        <w:t xml:space="preserve"> –</w:t>
      </w:r>
      <w:r w:rsidR="005B4502" w:rsidRPr="00A472D7">
        <w:rPr>
          <w:rStyle w:val="normaltextrun"/>
          <w:rFonts w:ascii="Times New Roman" w:eastAsiaTheme="majorEastAsia" w:hAnsi="Times New Roman"/>
          <w:color w:val="000000" w:themeColor="text1"/>
          <w:sz w:val="24"/>
          <w:szCs w:val="24"/>
          <w:lang w:val="it-IT" w:eastAsia="en-US"/>
        </w:rPr>
        <w:t xml:space="preserve"> </w:t>
      </w:r>
      <w:r>
        <w:rPr>
          <w:rStyle w:val="normaltextrun"/>
          <w:rFonts w:ascii="Times New Roman" w:eastAsiaTheme="majorEastAsia" w:hAnsi="Times New Roman"/>
          <w:color w:val="000000" w:themeColor="text1"/>
          <w:sz w:val="24"/>
          <w:szCs w:val="24"/>
          <w:lang w:val="it-IT" w:eastAsia="en-US"/>
        </w:rPr>
        <w:t>5</w:t>
      </w:r>
    </w:p>
    <w:p w14:paraId="6D682C9A" w14:textId="46C9CAA5" w:rsidR="00A472D7" w:rsidRPr="00A472D7" w:rsidRDefault="00A472D7" w:rsidP="001571A3">
      <w:pPr>
        <w:pStyle w:val="ListParagraph"/>
        <w:numPr>
          <w:ilvl w:val="0"/>
          <w:numId w:val="12"/>
        </w:numPr>
        <w:spacing w:after="0" w:line="276" w:lineRule="auto"/>
        <w:rPr>
          <w:rStyle w:val="normaltextrun"/>
          <w:rFonts w:ascii="Times New Roman" w:eastAsiaTheme="majorEastAsia" w:hAnsi="Times New Roman"/>
          <w:color w:val="000000" w:themeColor="text1"/>
          <w:sz w:val="24"/>
          <w:szCs w:val="24"/>
          <w:lang w:val="it-IT" w:eastAsia="en-US"/>
        </w:rPr>
      </w:pPr>
      <w:r w:rsidRPr="00A472D7">
        <w:rPr>
          <w:rFonts w:ascii="Times New Roman" w:hAnsi="Times New Roman"/>
          <w:sz w:val="24"/>
          <w:szCs w:val="24"/>
        </w:rPr>
        <w:t xml:space="preserve">  Unifikimi i kuadrit ligjor</w:t>
      </w:r>
      <w:r>
        <w:rPr>
          <w:rFonts w:ascii="Times New Roman" w:hAnsi="Times New Roman"/>
          <w:sz w:val="24"/>
          <w:szCs w:val="24"/>
        </w:rPr>
        <w:t>-5</w:t>
      </w:r>
    </w:p>
    <w:p w14:paraId="0AF2D5A0" w14:textId="1613EAC1" w:rsidR="00D96A64" w:rsidRPr="00A472D7" w:rsidRDefault="00D96A64" w:rsidP="001571A3">
      <w:pPr>
        <w:pStyle w:val="paragraph"/>
        <w:numPr>
          <w:ilvl w:val="0"/>
          <w:numId w:val="12"/>
        </w:numPr>
        <w:spacing w:before="0" w:beforeAutospacing="0" w:after="0" w:afterAutospacing="0" w:line="276" w:lineRule="auto"/>
        <w:jc w:val="both"/>
        <w:textAlignment w:val="baseline"/>
        <w:rPr>
          <w:rStyle w:val="normaltextrun"/>
          <w:rFonts w:eastAsiaTheme="majorEastAsia"/>
          <w:color w:val="000000" w:themeColor="text1"/>
        </w:rPr>
      </w:pPr>
      <w:r w:rsidRPr="00A472D7">
        <w:rPr>
          <w:rStyle w:val="normaltextrun"/>
          <w:rFonts w:eastAsiaTheme="majorEastAsia"/>
          <w:color w:val="000000" w:themeColor="text1"/>
        </w:rPr>
        <w:t xml:space="preserve">Kosto – Efektiviteti. </w:t>
      </w:r>
      <w:r w:rsidR="00A472D7">
        <w:rPr>
          <w:rStyle w:val="normaltextrun"/>
          <w:rFonts w:eastAsiaTheme="majorEastAsia"/>
          <w:color w:val="000000" w:themeColor="text1"/>
        </w:rPr>
        <w:t>3</w:t>
      </w:r>
    </w:p>
    <w:p w14:paraId="67E9C9A9" w14:textId="77777777" w:rsidR="00CD754C" w:rsidRDefault="00CD754C" w:rsidP="00BE0549">
      <w:pPr>
        <w:pStyle w:val="paragraph"/>
        <w:spacing w:before="0" w:beforeAutospacing="0" w:after="0" w:afterAutospacing="0"/>
        <w:jc w:val="both"/>
        <w:textAlignment w:val="baseline"/>
        <w:rPr>
          <w:rStyle w:val="normaltextrun"/>
          <w:rFonts w:eastAsiaTheme="majorEastAsia"/>
          <w:color w:val="000000" w:themeColor="text1"/>
          <w:lang w:val="sq-AL"/>
        </w:rPr>
      </w:pPr>
    </w:p>
    <w:p w14:paraId="1A1640E3" w14:textId="23B6ED90" w:rsidR="00BE0549" w:rsidRPr="00F70940" w:rsidRDefault="00BE0549" w:rsidP="00BE0549">
      <w:pPr>
        <w:pStyle w:val="paragraph"/>
        <w:spacing w:before="0" w:beforeAutospacing="0" w:after="0" w:afterAutospacing="0"/>
        <w:jc w:val="both"/>
        <w:textAlignment w:val="baseline"/>
        <w:rPr>
          <w:color w:val="000000" w:themeColor="text1"/>
          <w:lang w:val="sq-AL"/>
        </w:rPr>
      </w:pPr>
      <w:r w:rsidRPr="0042634B">
        <w:rPr>
          <w:rStyle w:val="normaltextrun"/>
          <w:rFonts w:eastAsiaTheme="majorEastAsia"/>
          <w:color w:val="000000" w:themeColor="text1"/>
          <w:lang w:val="sq-AL"/>
        </w:rPr>
        <w:t>Pra, për të bërë dallimin e opsioneve nga njëra-tjetra dhe me qëllim përzgjedhjen e opsionit më të mirë secili kriter është vlerësuar me një peshë specifike vlerësuar nga 1-5</w:t>
      </w:r>
      <w:r w:rsidR="00C16A2C">
        <w:rPr>
          <w:rStyle w:val="normaltextrun"/>
          <w:rFonts w:eastAsiaTheme="majorEastAsia"/>
          <w:color w:val="000000" w:themeColor="text1"/>
          <w:lang w:val="sq-AL"/>
        </w:rPr>
        <w:t>.</w:t>
      </w:r>
      <w:r w:rsidRPr="0042634B">
        <w:rPr>
          <w:rStyle w:val="normaltextrun"/>
          <w:rFonts w:eastAsiaTheme="majorEastAsia"/>
          <w:color w:val="000000" w:themeColor="text1"/>
          <w:lang w:val="sq-AL"/>
        </w:rPr>
        <w:t>  </w:t>
      </w:r>
      <w:r w:rsidRPr="00F70940">
        <w:rPr>
          <w:rStyle w:val="eop"/>
          <w:rFonts w:eastAsiaTheme="majorEastAsia"/>
          <w:color w:val="000000" w:themeColor="text1"/>
          <w:lang w:val="sq-AL"/>
        </w:rPr>
        <w:t> </w:t>
      </w:r>
    </w:p>
    <w:p w14:paraId="62C40E58" w14:textId="77777777" w:rsidR="00BE0549" w:rsidRPr="00F70940" w:rsidRDefault="00BE0549" w:rsidP="00BE0549">
      <w:pPr>
        <w:pStyle w:val="paragraph"/>
        <w:spacing w:before="0" w:beforeAutospacing="0" w:after="0" w:afterAutospacing="0"/>
        <w:jc w:val="both"/>
        <w:textAlignment w:val="baseline"/>
        <w:rPr>
          <w:color w:val="000000" w:themeColor="text1"/>
          <w:lang w:val="sq-AL"/>
        </w:rPr>
      </w:pPr>
      <w:r w:rsidRPr="0042634B">
        <w:rPr>
          <w:rStyle w:val="normaltextrun"/>
          <w:rFonts w:eastAsiaTheme="majorEastAsia"/>
          <w:color w:val="000000" w:themeColor="text1"/>
          <w:lang w:val="sq-AL"/>
        </w:rPr>
        <w:t>Gjithashtu, secili kriter në varësi të peshës së tij, është vlerësuar me pikë përkatëse sipas shkallës së preferencës për çdo opsion për secilin kriter nga 0-5 ku 0 përfaqëson opsionin më pak të preferuar dhe 5 atë më të preferuarin.</w:t>
      </w:r>
      <w:r w:rsidRPr="00F70940">
        <w:rPr>
          <w:rStyle w:val="eop"/>
          <w:rFonts w:eastAsiaTheme="majorEastAsia"/>
          <w:color w:val="000000" w:themeColor="text1"/>
          <w:lang w:val="sq-AL"/>
        </w:rPr>
        <w:t> </w:t>
      </w:r>
    </w:p>
    <w:p w14:paraId="1667238F" w14:textId="77777777" w:rsidR="00BE0549" w:rsidRPr="00F70940" w:rsidRDefault="00BE0549" w:rsidP="00BE0549">
      <w:pPr>
        <w:rPr>
          <w:szCs w:val="24"/>
          <w:lang w:val="sq-AL"/>
        </w:rPr>
      </w:pPr>
    </w:p>
    <w:p w14:paraId="0DCBD368" w14:textId="77777777" w:rsidR="00BE0549" w:rsidRPr="00444C36" w:rsidRDefault="00BE0549" w:rsidP="00BE0549">
      <w:pPr>
        <w:jc w:val="both"/>
        <w:textAlignment w:val="baseline"/>
        <w:rPr>
          <w:color w:val="000000"/>
          <w:szCs w:val="24"/>
        </w:rPr>
      </w:pPr>
      <w:r w:rsidRPr="00444C36">
        <w:rPr>
          <w:color w:val="000000"/>
          <w:szCs w:val="24"/>
        </w:rPr>
        <w:t>Matrica e performancës: </w:t>
      </w:r>
    </w:p>
    <w:p w14:paraId="5F7A07EF" w14:textId="77777777" w:rsidR="00BE0549" w:rsidRPr="00444C36" w:rsidRDefault="00BE0549" w:rsidP="00DE485A">
      <w:pPr>
        <w:ind w:right="-55"/>
        <w:jc w:val="both"/>
        <w:textAlignment w:val="baseline"/>
        <w:rPr>
          <w:color w:val="000000"/>
          <w:szCs w:val="24"/>
        </w:rPr>
      </w:pPr>
      <w:r w:rsidRPr="00444C36">
        <w:rPr>
          <w:color w:val="000000"/>
          <w:szCs w:val="24"/>
        </w:rPr>
        <w:t> </w:t>
      </w:r>
    </w:p>
    <w:tbl>
      <w:tblPr>
        <w:tblW w:w="101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2"/>
        <w:gridCol w:w="1196"/>
        <w:gridCol w:w="794"/>
        <w:gridCol w:w="945"/>
        <w:gridCol w:w="730"/>
        <w:gridCol w:w="1138"/>
        <w:gridCol w:w="729"/>
        <w:gridCol w:w="1009"/>
        <w:gridCol w:w="676"/>
        <w:gridCol w:w="830"/>
      </w:tblGrid>
      <w:tr w:rsidR="00E5245C" w:rsidRPr="00444C36" w14:paraId="71F7154C" w14:textId="2C6D7452" w:rsidTr="005B4502">
        <w:trPr>
          <w:trHeight w:val="273"/>
        </w:trPr>
        <w:tc>
          <w:tcPr>
            <w:tcW w:w="2142" w:type="dxa"/>
            <w:vMerge w:val="restart"/>
            <w:tcBorders>
              <w:top w:val="single" w:sz="6" w:space="0" w:color="auto"/>
              <w:left w:val="single" w:sz="6" w:space="0" w:color="auto"/>
              <w:bottom w:val="single" w:sz="6" w:space="0" w:color="auto"/>
              <w:right w:val="single" w:sz="6" w:space="0" w:color="auto"/>
            </w:tcBorders>
            <w:vAlign w:val="center"/>
            <w:hideMark/>
          </w:tcPr>
          <w:p w14:paraId="76A24C30" w14:textId="77777777" w:rsidR="00CD6EFE" w:rsidRPr="00444C36" w:rsidRDefault="00CD6EFE" w:rsidP="005A25B2">
            <w:pPr>
              <w:jc w:val="center"/>
              <w:textAlignment w:val="baseline"/>
              <w:rPr>
                <w:szCs w:val="24"/>
              </w:rPr>
            </w:pPr>
            <w:r w:rsidRPr="00444C36">
              <w:rPr>
                <w:b/>
                <w:bCs/>
                <w:szCs w:val="24"/>
                <w:lang w:val="sq-AL"/>
              </w:rPr>
              <w:t>Kriteret</w:t>
            </w:r>
            <w:r w:rsidRPr="00444C36">
              <w:rPr>
                <w:szCs w:val="24"/>
              </w:rPr>
              <w:t> </w:t>
            </w:r>
          </w:p>
        </w:tc>
        <w:tc>
          <w:tcPr>
            <w:tcW w:w="1196" w:type="dxa"/>
            <w:vMerge w:val="restart"/>
            <w:tcBorders>
              <w:top w:val="single" w:sz="6" w:space="0" w:color="auto"/>
              <w:left w:val="single" w:sz="6" w:space="0" w:color="auto"/>
              <w:bottom w:val="single" w:sz="6" w:space="0" w:color="auto"/>
              <w:right w:val="single" w:sz="6" w:space="0" w:color="auto"/>
            </w:tcBorders>
            <w:vAlign w:val="center"/>
            <w:hideMark/>
          </w:tcPr>
          <w:p w14:paraId="4B51B3A4" w14:textId="77777777" w:rsidR="00CD6EFE" w:rsidRPr="00444C36" w:rsidRDefault="00CD6EFE" w:rsidP="005A25B2">
            <w:pPr>
              <w:jc w:val="center"/>
              <w:textAlignment w:val="baseline"/>
              <w:rPr>
                <w:szCs w:val="24"/>
              </w:rPr>
            </w:pPr>
            <w:r w:rsidRPr="00444C36">
              <w:rPr>
                <w:b/>
                <w:bCs/>
                <w:szCs w:val="24"/>
                <w:lang w:val="sq-AL"/>
              </w:rPr>
              <w:t>Pesha</w:t>
            </w:r>
            <w:r w:rsidRPr="00444C36">
              <w:rPr>
                <w:szCs w:val="24"/>
              </w:rPr>
              <w:t> </w:t>
            </w:r>
          </w:p>
          <w:p w14:paraId="18656B21" w14:textId="77777777" w:rsidR="00CD6EFE" w:rsidRPr="00444C36" w:rsidRDefault="00CD6EFE" w:rsidP="005A25B2">
            <w:pPr>
              <w:jc w:val="center"/>
              <w:textAlignment w:val="baseline"/>
              <w:rPr>
                <w:szCs w:val="24"/>
              </w:rPr>
            </w:pPr>
            <w:r w:rsidRPr="00444C36">
              <w:rPr>
                <w:b/>
                <w:bCs/>
                <w:szCs w:val="24"/>
                <w:lang w:val="sq-AL"/>
              </w:rPr>
              <w:t>(Rëndësia relative)</w:t>
            </w:r>
            <w:r w:rsidRPr="00444C36">
              <w:rPr>
                <w:szCs w:val="24"/>
              </w:rPr>
              <w:t> </w:t>
            </w:r>
          </w:p>
        </w:tc>
        <w:tc>
          <w:tcPr>
            <w:tcW w:w="1739" w:type="dxa"/>
            <w:gridSpan w:val="2"/>
            <w:tcBorders>
              <w:top w:val="single" w:sz="6" w:space="0" w:color="auto"/>
              <w:left w:val="single" w:sz="6" w:space="0" w:color="auto"/>
              <w:bottom w:val="single" w:sz="6" w:space="0" w:color="auto"/>
              <w:right w:val="single" w:sz="6" w:space="0" w:color="auto"/>
            </w:tcBorders>
            <w:hideMark/>
          </w:tcPr>
          <w:p w14:paraId="05CB8E95" w14:textId="77777777" w:rsidR="00CD6EFE" w:rsidRPr="00444C36" w:rsidRDefault="00CD6EFE" w:rsidP="005A25B2">
            <w:pPr>
              <w:jc w:val="center"/>
              <w:textAlignment w:val="baseline"/>
              <w:rPr>
                <w:szCs w:val="24"/>
              </w:rPr>
            </w:pPr>
            <w:r w:rsidRPr="00444C36">
              <w:rPr>
                <w:b/>
                <w:bCs/>
                <w:szCs w:val="24"/>
                <w:lang w:val="sq-AL"/>
              </w:rPr>
              <w:t>Opsioni 0</w:t>
            </w:r>
            <w:r w:rsidRPr="00444C36">
              <w:rPr>
                <w:szCs w:val="24"/>
              </w:rPr>
              <w:t> </w:t>
            </w:r>
          </w:p>
        </w:tc>
        <w:tc>
          <w:tcPr>
            <w:tcW w:w="1868" w:type="dxa"/>
            <w:gridSpan w:val="2"/>
            <w:tcBorders>
              <w:top w:val="single" w:sz="6" w:space="0" w:color="auto"/>
              <w:left w:val="single" w:sz="6" w:space="0" w:color="auto"/>
              <w:bottom w:val="single" w:sz="6" w:space="0" w:color="auto"/>
              <w:right w:val="single" w:sz="6" w:space="0" w:color="auto"/>
            </w:tcBorders>
            <w:hideMark/>
          </w:tcPr>
          <w:p w14:paraId="6D29A971" w14:textId="77777777" w:rsidR="00CD6EFE" w:rsidRPr="00444C36" w:rsidRDefault="00CD6EFE" w:rsidP="005A25B2">
            <w:pPr>
              <w:jc w:val="center"/>
              <w:textAlignment w:val="baseline"/>
              <w:rPr>
                <w:szCs w:val="24"/>
              </w:rPr>
            </w:pPr>
            <w:r w:rsidRPr="00444C36">
              <w:rPr>
                <w:b/>
                <w:bCs/>
                <w:szCs w:val="24"/>
                <w:lang w:val="sq-AL"/>
              </w:rPr>
              <w:t>Opsioni 1</w:t>
            </w:r>
            <w:r w:rsidRPr="00444C36">
              <w:rPr>
                <w:szCs w:val="24"/>
              </w:rPr>
              <w:t> </w:t>
            </w:r>
          </w:p>
        </w:tc>
        <w:tc>
          <w:tcPr>
            <w:tcW w:w="1738" w:type="dxa"/>
            <w:gridSpan w:val="2"/>
            <w:tcBorders>
              <w:top w:val="single" w:sz="6" w:space="0" w:color="auto"/>
              <w:left w:val="single" w:sz="6" w:space="0" w:color="auto"/>
              <w:bottom w:val="single" w:sz="6" w:space="0" w:color="auto"/>
              <w:right w:val="single" w:sz="6" w:space="0" w:color="auto"/>
            </w:tcBorders>
          </w:tcPr>
          <w:p w14:paraId="7256408B" w14:textId="77777777" w:rsidR="00CD6EFE" w:rsidRPr="00444C36" w:rsidRDefault="00CD6EFE" w:rsidP="005A25B2">
            <w:pPr>
              <w:jc w:val="center"/>
              <w:textAlignment w:val="baseline"/>
              <w:rPr>
                <w:b/>
                <w:bCs/>
                <w:szCs w:val="24"/>
                <w:lang w:val="sq-AL"/>
              </w:rPr>
            </w:pPr>
            <w:r>
              <w:rPr>
                <w:b/>
                <w:bCs/>
                <w:szCs w:val="24"/>
                <w:lang w:val="sq-AL"/>
              </w:rPr>
              <w:t>Opsioni 2</w:t>
            </w:r>
          </w:p>
        </w:tc>
        <w:tc>
          <w:tcPr>
            <w:tcW w:w="1506" w:type="dxa"/>
            <w:gridSpan w:val="2"/>
            <w:tcBorders>
              <w:top w:val="single" w:sz="6" w:space="0" w:color="auto"/>
              <w:left w:val="single" w:sz="6" w:space="0" w:color="auto"/>
              <w:bottom w:val="single" w:sz="6" w:space="0" w:color="auto"/>
              <w:right w:val="single" w:sz="6" w:space="0" w:color="auto"/>
            </w:tcBorders>
          </w:tcPr>
          <w:p w14:paraId="7E142B14" w14:textId="57D1EB0F" w:rsidR="00CD6EFE" w:rsidRDefault="00CD6EFE" w:rsidP="005A25B2">
            <w:pPr>
              <w:jc w:val="center"/>
              <w:textAlignment w:val="baseline"/>
              <w:rPr>
                <w:b/>
                <w:bCs/>
                <w:szCs w:val="24"/>
                <w:lang w:val="sq-AL"/>
              </w:rPr>
            </w:pPr>
            <w:r>
              <w:rPr>
                <w:b/>
                <w:bCs/>
                <w:szCs w:val="24"/>
                <w:lang w:val="sq-AL"/>
              </w:rPr>
              <w:t>Opsioni 3</w:t>
            </w:r>
          </w:p>
        </w:tc>
      </w:tr>
      <w:tr w:rsidR="002409F4" w:rsidRPr="00444C36" w14:paraId="548A0F51" w14:textId="25139D56" w:rsidTr="005B4502">
        <w:trPr>
          <w:trHeight w:val="834"/>
        </w:trPr>
        <w:tc>
          <w:tcPr>
            <w:tcW w:w="2142" w:type="dxa"/>
            <w:vMerge/>
            <w:tcBorders>
              <w:top w:val="single" w:sz="6" w:space="0" w:color="auto"/>
              <w:left w:val="single" w:sz="6" w:space="0" w:color="auto"/>
              <w:bottom w:val="single" w:sz="6" w:space="0" w:color="auto"/>
              <w:right w:val="single" w:sz="6" w:space="0" w:color="auto"/>
            </w:tcBorders>
            <w:vAlign w:val="center"/>
            <w:hideMark/>
          </w:tcPr>
          <w:p w14:paraId="2EF8E7BE" w14:textId="77777777" w:rsidR="00CD6EFE" w:rsidRPr="00444C36" w:rsidRDefault="00CD6EFE" w:rsidP="005A25B2">
            <w:pPr>
              <w:rPr>
                <w:szCs w:val="24"/>
              </w:rPr>
            </w:pPr>
          </w:p>
        </w:tc>
        <w:tc>
          <w:tcPr>
            <w:tcW w:w="1196" w:type="dxa"/>
            <w:vMerge/>
            <w:tcBorders>
              <w:top w:val="single" w:sz="6" w:space="0" w:color="auto"/>
              <w:left w:val="single" w:sz="6" w:space="0" w:color="auto"/>
              <w:bottom w:val="single" w:sz="6" w:space="0" w:color="auto"/>
              <w:right w:val="single" w:sz="6" w:space="0" w:color="auto"/>
            </w:tcBorders>
            <w:vAlign w:val="center"/>
            <w:hideMark/>
          </w:tcPr>
          <w:p w14:paraId="1DDF237D" w14:textId="77777777" w:rsidR="00CD6EFE" w:rsidRPr="00444C36" w:rsidRDefault="00CD6EFE" w:rsidP="005A25B2">
            <w:pPr>
              <w:rPr>
                <w:szCs w:val="24"/>
              </w:rPr>
            </w:pPr>
          </w:p>
        </w:tc>
        <w:tc>
          <w:tcPr>
            <w:tcW w:w="794" w:type="dxa"/>
            <w:tcBorders>
              <w:top w:val="single" w:sz="6" w:space="0" w:color="auto"/>
              <w:left w:val="single" w:sz="6" w:space="0" w:color="auto"/>
              <w:bottom w:val="single" w:sz="6" w:space="0" w:color="auto"/>
              <w:right w:val="single" w:sz="6" w:space="0" w:color="auto"/>
            </w:tcBorders>
            <w:vAlign w:val="center"/>
            <w:hideMark/>
          </w:tcPr>
          <w:p w14:paraId="1461467C" w14:textId="77777777" w:rsidR="00CD6EFE" w:rsidRPr="00444C36" w:rsidRDefault="00CD6EFE" w:rsidP="005A25B2">
            <w:pPr>
              <w:jc w:val="center"/>
              <w:textAlignment w:val="baseline"/>
              <w:rPr>
                <w:szCs w:val="24"/>
              </w:rPr>
            </w:pPr>
            <w:r w:rsidRPr="00444C36">
              <w:rPr>
                <w:b/>
                <w:bCs/>
                <w:szCs w:val="24"/>
                <w:lang w:val="sq-AL"/>
              </w:rPr>
              <w:t>Pikë</w:t>
            </w:r>
            <w:r w:rsidRPr="00444C36">
              <w:rPr>
                <w:szCs w:val="24"/>
              </w:rPr>
              <w:t> </w:t>
            </w:r>
          </w:p>
        </w:tc>
        <w:tc>
          <w:tcPr>
            <w:tcW w:w="945" w:type="dxa"/>
            <w:tcBorders>
              <w:top w:val="single" w:sz="6" w:space="0" w:color="auto"/>
              <w:left w:val="single" w:sz="6" w:space="0" w:color="auto"/>
              <w:bottom w:val="single" w:sz="6" w:space="0" w:color="auto"/>
              <w:right w:val="single" w:sz="6" w:space="0" w:color="auto"/>
            </w:tcBorders>
            <w:vAlign w:val="center"/>
            <w:hideMark/>
          </w:tcPr>
          <w:p w14:paraId="72D9AEE1" w14:textId="77777777" w:rsidR="00CD6EFE" w:rsidRPr="00444C36" w:rsidRDefault="00CD6EFE" w:rsidP="005A25B2">
            <w:pPr>
              <w:jc w:val="center"/>
              <w:textAlignment w:val="baseline"/>
              <w:rPr>
                <w:szCs w:val="24"/>
              </w:rPr>
            </w:pPr>
            <w:r w:rsidRPr="00444C36">
              <w:rPr>
                <w:b/>
                <w:bCs/>
                <w:szCs w:val="24"/>
                <w:lang w:val="sq-AL"/>
              </w:rPr>
              <w:t>Vlera</w:t>
            </w:r>
            <w:r w:rsidRPr="00444C36">
              <w:rPr>
                <w:szCs w:val="24"/>
              </w:rPr>
              <w:t> </w:t>
            </w:r>
          </w:p>
          <w:p w14:paraId="2416D18B" w14:textId="77777777" w:rsidR="00CD6EFE" w:rsidRPr="00444C36" w:rsidRDefault="00CD6EFE" w:rsidP="005A25B2">
            <w:pPr>
              <w:textAlignment w:val="baseline"/>
              <w:rPr>
                <w:szCs w:val="24"/>
              </w:rPr>
            </w:pPr>
            <w:r w:rsidRPr="00444C36">
              <w:rPr>
                <w:b/>
                <w:bCs/>
                <w:szCs w:val="24"/>
                <w:lang w:val="sq-AL"/>
              </w:rPr>
              <w:t>(=Pesha x pikë)</w:t>
            </w:r>
            <w:r w:rsidRPr="00444C36">
              <w:rPr>
                <w:szCs w:val="24"/>
              </w:rPr>
              <w:t> </w:t>
            </w:r>
          </w:p>
        </w:tc>
        <w:tc>
          <w:tcPr>
            <w:tcW w:w="730" w:type="dxa"/>
            <w:tcBorders>
              <w:top w:val="single" w:sz="6" w:space="0" w:color="auto"/>
              <w:left w:val="single" w:sz="6" w:space="0" w:color="auto"/>
              <w:bottom w:val="single" w:sz="6" w:space="0" w:color="auto"/>
              <w:right w:val="single" w:sz="6" w:space="0" w:color="auto"/>
            </w:tcBorders>
            <w:vAlign w:val="center"/>
            <w:hideMark/>
          </w:tcPr>
          <w:p w14:paraId="1A71993D" w14:textId="77777777" w:rsidR="00CD6EFE" w:rsidRPr="00444C36" w:rsidRDefault="00CD6EFE" w:rsidP="005A25B2">
            <w:pPr>
              <w:jc w:val="center"/>
              <w:textAlignment w:val="baseline"/>
              <w:rPr>
                <w:szCs w:val="24"/>
              </w:rPr>
            </w:pPr>
            <w:r w:rsidRPr="00444C36">
              <w:rPr>
                <w:b/>
                <w:bCs/>
                <w:szCs w:val="24"/>
                <w:lang w:val="sq-AL"/>
              </w:rPr>
              <w:t>Pikë</w:t>
            </w:r>
            <w:r w:rsidRPr="00444C36">
              <w:rPr>
                <w:szCs w:val="24"/>
              </w:rPr>
              <w:t> </w:t>
            </w:r>
          </w:p>
        </w:tc>
        <w:tc>
          <w:tcPr>
            <w:tcW w:w="1138" w:type="dxa"/>
            <w:tcBorders>
              <w:top w:val="single" w:sz="6" w:space="0" w:color="auto"/>
              <w:left w:val="single" w:sz="6" w:space="0" w:color="auto"/>
              <w:bottom w:val="single" w:sz="6" w:space="0" w:color="auto"/>
              <w:right w:val="single" w:sz="6" w:space="0" w:color="auto"/>
            </w:tcBorders>
            <w:vAlign w:val="center"/>
            <w:hideMark/>
          </w:tcPr>
          <w:p w14:paraId="1310878A" w14:textId="77777777" w:rsidR="00CD6EFE" w:rsidRPr="00444C36" w:rsidRDefault="00CD6EFE" w:rsidP="005A25B2">
            <w:pPr>
              <w:jc w:val="center"/>
              <w:textAlignment w:val="baseline"/>
              <w:rPr>
                <w:szCs w:val="24"/>
              </w:rPr>
            </w:pPr>
            <w:r w:rsidRPr="00444C36">
              <w:rPr>
                <w:b/>
                <w:bCs/>
                <w:szCs w:val="24"/>
                <w:lang w:val="sq-AL"/>
              </w:rPr>
              <w:t>Vlera</w:t>
            </w:r>
            <w:r w:rsidRPr="00444C36">
              <w:rPr>
                <w:szCs w:val="24"/>
              </w:rPr>
              <w:t> </w:t>
            </w:r>
          </w:p>
          <w:p w14:paraId="7C2C6C75" w14:textId="77777777" w:rsidR="00CD6EFE" w:rsidRPr="00444C36" w:rsidRDefault="00CD6EFE" w:rsidP="005A25B2">
            <w:pPr>
              <w:jc w:val="center"/>
              <w:textAlignment w:val="baseline"/>
              <w:rPr>
                <w:szCs w:val="24"/>
              </w:rPr>
            </w:pPr>
            <w:r w:rsidRPr="00444C36">
              <w:rPr>
                <w:b/>
                <w:bCs/>
                <w:szCs w:val="24"/>
                <w:lang w:val="sq-AL"/>
              </w:rPr>
              <w:t>(=Pesha x pikë)</w:t>
            </w:r>
            <w:r w:rsidRPr="00444C36">
              <w:rPr>
                <w:szCs w:val="24"/>
              </w:rPr>
              <w:t> </w:t>
            </w:r>
          </w:p>
        </w:tc>
        <w:tc>
          <w:tcPr>
            <w:tcW w:w="729" w:type="dxa"/>
            <w:tcBorders>
              <w:top w:val="single" w:sz="6" w:space="0" w:color="auto"/>
              <w:left w:val="single" w:sz="6" w:space="0" w:color="auto"/>
              <w:bottom w:val="single" w:sz="6" w:space="0" w:color="auto"/>
              <w:right w:val="single" w:sz="4" w:space="0" w:color="auto"/>
            </w:tcBorders>
            <w:vAlign w:val="center"/>
          </w:tcPr>
          <w:p w14:paraId="4F49AE9A" w14:textId="77777777" w:rsidR="00CD6EFE" w:rsidRPr="00444C36" w:rsidRDefault="00CD6EFE" w:rsidP="005A25B2">
            <w:pPr>
              <w:jc w:val="center"/>
              <w:textAlignment w:val="baseline"/>
              <w:rPr>
                <w:szCs w:val="24"/>
              </w:rPr>
            </w:pPr>
            <w:r w:rsidRPr="00444C36">
              <w:rPr>
                <w:b/>
                <w:bCs/>
                <w:szCs w:val="24"/>
                <w:lang w:val="sq-AL"/>
              </w:rPr>
              <w:t>Pikë</w:t>
            </w:r>
            <w:r w:rsidRPr="00444C36">
              <w:rPr>
                <w:szCs w:val="24"/>
              </w:rPr>
              <w:t> </w:t>
            </w:r>
          </w:p>
        </w:tc>
        <w:tc>
          <w:tcPr>
            <w:tcW w:w="1009" w:type="dxa"/>
            <w:tcBorders>
              <w:top w:val="single" w:sz="6" w:space="0" w:color="auto"/>
              <w:left w:val="single" w:sz="4" w:space="0" w:color="auto"/>
              <w:bottom w:val="single" w:sz="6" w:space="0" w:color="auto"/>
              <w:right w:val="single" w:sz="6" w:space="0" w:color="auto"/>
            </w:tcBorders>
            <w:vAlign w:val="center"/>
          </w:tcPr>
          <w:p w14:paraId="58BC2B93" w14:textId="77777777" w:rsidR="00CD6EFE" w:rsidRPr="00444C36" w:rsidRDefault="00CD6EFE" w:rsidP="005A25B2">
            <w:pPr>
              <w:jc w:val="center"/>
              <w:textAlignment w:val="baseline"/>
              <w:rPr>
                <w:szCs w:val="24"/>
              </w:rPr>
            </w:pPr>
            <w:r w:rsidRPr="00444C36">
              <w:rPr>
                <w:b/>
                <w:bCs/>
                <w:szCs w:val="24"/>
                <w:lang w:val="sq-AL"/>
              </w:rPr>
              <w:t>Vlera</w:t>
            </w:r>
            <w:r w:rsidRPr="00444C36">
              <w:rPr>
                <w:szCs w:val="24"/>
              </w:rPr>
              <w:t> </w:t>
            </w:r>
          </w:p>
          <w:p w14:paraId="45E09A3E" w14:textId="77777777" w:rsidR="00CD6EFE" w:rsidRPr="00444C36" w:rsidRDefault="00CD6EFE" w:rsidP="005A25B2">
            <w:pPr>
              <w:jc w:val="center"/>
              <w:textAlignment w:val="baseline"/>
              <w:rPr>
                <w:szCs w:val="24"/>
              </w:rPr>
            </w:pPr>
            <w:r w:rsidRPr="00444C36">
              <w:rPr>
                <w:b/>
                <w:bCs/>
                <w:szCs w:val="24"/>
                <w:lang w:val="sq-AL"/>
              </w:rPr>
              <w:t>(=Pesha x pikë)</w:t>
            </w:r>
            <w:r w:rsidRPr="00444C36">
              <w:rPr>
                <w:szCs w:val="24"/>
              </w:rPr>
              <w:t> </w:t>
            </w:r>
          </w:p>
        </w:tc>
        <w:tc>
          <w:tcPr>
            <w:tcW w:w="676" w:type="dxa"/>
            <w:tcBorders>
              <w:top w:val="single" w:sz="6" w:space="0" w:color="auto"/>
              <w:left w:val="single" w:sz="4" w:space="0" w:color="auto"/>
              <w:bottom w:val="single" w:sz="6" w:space="0" w:color="auto"/>
              <w:right w:val="single" w:sz="4" w:space="0" w:color="auto"/>
            </w:tcBorders>
          </w:tcPr>
          <w:p w14:paraId="43F60F04" w14:textId="6D77886D" w:rsidR="00CD6EFE" w:rsidRPr="00444C36" w:rsidRDefault="00CD6EFE" w:rsidP="005A25B2">
            <w:pPr>
              <w:jc w:val="center"/>
              <w:textAlignment w:val="baseline"/>
              <w:rPr>
                <w:b/>
                <w:bCs/>
                <w:szCs w:val="24"/>
                <w:lang w:val="sq-AL"/>
              </w:rPr>
            </w:pPr>
            <w:r w:rsidRPr="00444C36">
              <w:rPr>
                <w:b/>
                <w:bCs/>
                <w:szCs w:val="24"/>
                <w:lang w:val="sq-AL"/>
              </w:rPr>
              <w:t>Pikë</w:t>
            </w:r>
          </w:p>
        </w:tc>
        <w:tc>
          <w:tcPr>
            <w:tcW w:w="830" w:type="dxa"/>
            <w:tcBorders>
              <w:top w:val="single" w:sz="6" w:space="0" w:color="auto"/>
              <w:left w:val="single" w:sz="4" w:space="0" w:color="auto"/>
              <w:bottom w:val="single" w:sz="6" w:space="0" w:color="auto"/>
              <w:right w:val="single" w:sz="6" w:space="0" w:color="auto"/>
            </w:tcBorders>
          </w:tcPr>
          <w:p w14:paraId="7DBD6BDB" w14:textId="77777777" w:rsidR="00CD6EFE" w:rsidRPr="00444C36" w:rsidRDefault="00CD6EFE" w:rsidP="00CD6EFE">
            <w:pPr>
              <w:jc w:val="center"/>
              <w:textAlignment w:val="baseline"/>
              <w:rPr>
                <w:szCs w:val="24"/>
              </w:rPr>
            </w:pPr>
            <w:r w:rsidRPr="00444C36">
              <w:rPr>
                <w:b/>
                <w:bCs/>
                <w:szCs w:val="24"/>
                <w:lang w:val="sq-AL"/>
              </w:rPr>
              <w:t>Vlera</w:t>
            </w:r>
            <w:r w:rsidRPr="00444C36">
              <w:rPr>
                <w:szCs w:val="24"/>
              </w:rPr>
              <w:t> </w:t>
            </w:r>
          </w:p>
          <w:p w14:paraId="7C87BF42" w14:textId="66DFBC13" w:rsidR="00CD6EFE" w:rsidRPr="00444C36" w:rsidRDefault="00CD6EFE" w:rsidP="00CD6EFE">
            <w:pPr>
              <w:jc w:val="center"/>
              <w:textAlignment w:val="baseline"/>
              <w:rPr>
                <w:b/>
                <w:bCs/>
                <w:szCs w:val="24"/>
                <w:lang w:val="sq-AL"/>
              </w:rPr>
            </w:pPr>
            <w:r w:rsidRPr="00444C36">
              <w:rPr>
                <w:b/>
                <w:bCs/>
                <w:szCs w:val="24"/>
                <w:lang w:val="sq-AL"/>
              </w:rPr>
              <w:t>(=Pesha x pikë)</w:t>
            </w:r>
            <w:r w:rsidRPr="00444C36">
              <w:rPr>
                <w:szCs w:val="24"/>
              </w:rPr>
              <w:t> </w:t>
            </w:r>
          </w:p>
        </w:tc>
      </w:tr>
      <w:tr w:rsidR="002409F4" w:rsidRPr="00444C36" w14:paraId="42C98AF8" w14:textId="0904B435" w:rsidTr="005B4502">
        <w:trPr>
          <w:trHeight w:val="818"/>
        </w:trPr>
        <w:tc>
          <w:tcPr>
            <w:tcW w:w="2142" w:type="dxa"/>
            <w:tcBorders>
              <w:top w:val="single" w:sz="6" w:space="0" w:color="auto"/>
              <w:left w:val="single" w:sz="6" w:space="0" w:color="auto"/>
              <w:bottom w:val="single" w:sz="6" w:space="0" w:color="auto"/>
              <w:right w:val="single" w:sz="6" w:space="0" w:color="auto"/>
            </w:tcBorders>
            <w:hideMark/>
          </w:tcPr>
          <w:p w14:paraId="4F7A8B9D" w14:textId="73A0F53A" w:rsidR="00CD6EFE" w:rsidRPr="00444C36" w:rsidRDefault="00A472D7" w:rsidP="001F6DE6">
            <w:pPr>
              <w:jc w:val="both"/>
              <w:textAlignment w:val="baseline"/>
              <w:rPr>
                <w:szCs w:val="24"/>
              </w:rPr>
            </w:pPr>
            <w:r w:rsidRPr="00A472D7">
              <w:rPr>
                <w:rStyle w:val="normaltextrun"/>
                <w:rFonts w:eastAsiaTheme="majorEastAsia"/>
                <w:color w:val="000000" w:themeColor="text1"/>
              </w:rPr>
              <w:t>Efektiviteti i kuadrit ligjor</w:t>
            </w:r>
          </w:p>
        </w:tc>
        <w:tc>
          <w:tcPr>
            <w:tcW w:w="1196" w:type="dxa"/>
            <w:tcBorders>
              <w:top w:val="single" w:sz="6" w:space="0" w:color="auto"/>
              <w:left w:val="single" w:sz="6" w:space="0" w:color="auto"/>
              <w:bottom w:val="single" w:sz="6" w:space="0" w:color="auto"/>
              <w:right w:val="single" w:sz="6" w:space="0" w:color="auto"/>
            </w:tcBorders>
            <w:vAlign w:val="center"/>
            <w:hideMark/>
          </w:tcPr>
          <w:p w14:paraId="2B4AE32C" w14:textId="51E9B7AB" w:rsidR="00CD6EFE" w:rsidRPr="00444C36" w:rsidRDefault="00A472D7" w:rsidP="005A25B2">
            <w:pPr>
              <w:jc w:val="center"/>
              <w:textAlignment w:val="baseline"/>
              <w:rPr>
                <w:szCs w:val="24"/>
              </w:rPr>
            </w:pPr>
            <w:r>
              <w:rPr>
                <w:szCs w:val="24"/>
              </w:rPr>
              <w:t>5</w:t>
            </w:r>
          </w:p>
        </w:tc>
        <w:tc>
          <w:tcPr>
            <w:tcW w:w="794" w:type="dxa"/>
            <w:tcBorders>
              <w:top w:val="single" w:sz="6" w:space="0" w:color="auto"/>
              <w:left w:val="single" w:sz="6" w:space="0" w:color="auto"/>
              <w:bottom w:val="single" w:sz="6" w:space="0" w:color="auto"/>
              <w:right w:val="single" w:sz="6" w:space="0" w:color="auto"/>
            </w:tcBorders>
            <w:vAlign w:val="center"/>
            <w:hideMark/>
          </w:tcPr>
          <w:p w14:paraId="72F9E05B" w14:textId="76FD1F8A" w:rsidR="00CD6EFE" w:rsidRPr="00444C36" w:rsidRDefault="00CD6EFE" w:rsidP="005A25B2">
            <w:pPr>
              <w:jc w:val="center"/>
              <w:textAlignment w:val="baseline"/>
              <w:rPr>
                <w:szCs w:val="24"/>
              </w:rPr>
            </w:pPr>
            <w:r w:rsidRPr="00444C36">
              <w:rPr>
                <w:szCs w:val="24"/>
              </w:rPr>
              <w:t> </w:t>
            </w:r>
            <w:r w:rsidR="00E369DD">
              <w:rPr>
                <w:szCs w:val="24"/>
              </w:rPr>
              <w:t>0</w:t>
            </w:r>
          </w:p>
        </w:tc>
        <w:tc>
          <w:tcPr>
            <w:tcW w:w="945" w:type="dxa"/>
            <w:tcBorders>
              <w:top w:val="single" w:sz="6" w:space="0" w:color="auto"/>
              <w:left w:val="single" w:sz="6" w:space="0" w:color="auto"/>
              <w:bottom w:val="single" w:sz="6" w:space="0" w:color="auto"/>
              <w:right w:val="single" w:sz="6" w:space="0" w:color="auto"/>
            </w:tcBorders>
            <w:vAlign w:val="center"/>
            <w:hideMark/>
          </w:tcPr>
          <w:p w14:paraId="7720E6EF" w14:textId="14E65844" w:rsidR="00CD6EFE" w:rsidRPr="00444C36" w:rsidRDefault="00EB00A2" w:rsidP="005A25B2">
            <w:pPr>
              <w:jc w:val="center"/>
              <w:textAlignment w:val="baseline"/>
              <w:rPr>
                <w:szCs w:val="24"/>
              </w:rPr>
            </w:pPr>
            <w:r>
              <w:rPr>
                <w:szCs w:val="24"/>
              </w:rPr>
              <w:t>0</w:t>
            </w:r>
          </w:p>
        </w:tc>
        <w:tc>
          <w:tcPr>
            <w:tcW w:w="730" w:type="dxa"/>
            <w:tcBorders>
              <w:top w:val="single" w:sz="6" w:space="0" w:color="auto"/>
              <w:left w:val="single" w:sz="6" w:space="0" w:color="auto"/>
              <w:bottom w:val="single" w:sz="6" w:space="0" w:color="auto"/>
              <w:right w:val="single" w:sz="6" w:space="0" w:color="auto"/>
            </w:tcBorders>
            <w:vAlign w:val="center"/>
            <w:hideMark/>
          </w:tcPr>
          <w:p w14:paraId="444863F9" w14:textId="3672FD25" w:rsidR="00CD6EFE" w:rsidRPr="00444C36" w:rsidRDefault="00CD6EFE" w:rsidP="005A25B2">
            <w:pPr>
              <w:jc w:val="center"/>
              <w:textAlignment w:val="baseline"/>
              <w:rPr>
                <w:szCs w:val="24"/>
              </w:rPr>
            </w:pPr>
            <w:r w:rsidRPr="00444C36">
              <w:rPr>
                <w:szCs w:val="24"/>
              </w:rPr>
              <w:t> </w:t>
            </w:r>
            <w:r w:rsidR="005425F8">
              <w:rPr>
                <w:szCs w:val="24"/>
              </w:rPr>
              <w:t>2</w:t>
            </w:r>
          </w:p>
        </w:tc>
        <w:tc>
          <w:tcPr>
            <w:tcW w:w="1138" w:type="dxa"/>
            <w:tcBorders>
              <w:top w:val="single" w:sz="6" w:space="0" w:color="auto"/>
              <w:left w:val="single" w:sz="6" w:space="0" w:color="auto"/>
              <w:bottom w:val="single" w:sz="6" w:space="0" w:color="auto"/>
              <w:right w:val="single" w:sz="6" w:space="0" w:color="auto"/>
            </w:tcBorders>
            <w:vAlign w:val="center"/>
            <w:hideMark/>
          </w:tcPr>
          <w:p w14:paraId="283018C2" w14:textId="1372F271" w:rsidR="00CD6EFE" w:rsidRPr="00444C36" w:rsidRDefault="005425F8" w:rsidP="005A25B2">
            <w:pPr>
              <w:jc w:val="center"/>
              <w:textAlignment w:val="baseline"/>
              <w:rPr>
                <w:szCs w:val="24"/>
              </w:rPr>
            </w:pPr>
            <w:r>
              <w:rPr>
                <w:szCs w:val="24"/>
              </w:rPr>
              <w:t>10</w:t>
            </w:r>
          </w:p>
        </w:tc>
        <w:tc>
          <w:tcPr>
            <w:tcW w:w="729" w:type="dxa"/>
            <w:tcBorders>
              <w:top w:val="single" w:sz="6" w:space="0" w:color="auto"/>
              <w:left w:val="single" w:sz="6" w:space="0" w:color="auto"/>
              <w:bottom w:val="single" w:sz="6" w:space="0" w:color="auto"/>
              <w:right w:val="single" w:sz="4" w:space="0" w:color="auto"/>
            </w:tcBorders>
          </w:tcPr>
          <w:p w14:paraId="71D828BB" w14:textId="77777777" w:rsidR="00CD6EFE" w:rsidRDefault="00CD6EFE" w:rsidP="005A25B2">
            <w:pPr>
              <w:jc w:val="center"/>
              <w:textAlignment w:val="baseline"/>
              <w:rPr>
                <w:szCs w:val="24"/>
                <w:lang w:val="sq-AL"/>
              </w:rPr>
            </w:pPr>
          </w:p>
          <w:p w14:paraId="5D0EC9A3" w14:textId="77777777" w:rsidR="0071511F" w:rsidRDefault="0071511F" w:rsidP="005A25B2">
            <w:pPr>
              <w:jc w:val="center"/>
              <w:textAlignment w:val="baseline"/>
              <w:rPr>
                <w:szCs w:val="24"/>
                <w:lang w:val="sq-AL"/>
              </w:rPr>
            </w:pPr>
          </w:p>
          <w:p w14:paraId="74608D05" w14:textId="77777777" w:rsidR="0071511F" w:rsidRDefault="0071511F" w:rsidP="005A25B2">
            <w:pPr>
              <w:jc w:val="center"/>
              <w:textAlignment w:val="baseline"/>
              <w:rPr>
                <w:szCs w:val="24"/>
                <w:lang w:val="sq-AL"/>
              </w:rPr>
            </w:pPr>
          </w:p>
          <w:p w14:paraId="52380039" w14:textId="77777777" w:rsidR="0071511F" w:rsidRDefault="0071511F" w:rsidP="005A25B2">
            <w:pPr>
              <w:jc w:val="center"/>
              <w:textAlignment w:val="baseline"/>
              <w:rPr>
                <w:szCs w:val="24"/>
                <w:lang w:val="sq-AL"/>
              </w:rPr>
            </w:pPr>
          </w:p>
          <w:p w14:paraId="06D0A85A" w14:textId="77777777" w:rsidR="0071511F" w:rsidRDefault="0071511F" w:rsidP="005A25B2">
            <w:pPr>
              <w:jc w:val="center"/>
              <w:textAlignment w:val="baseline"/>
              <w:rPr>
                <w:szCs w:val="24"/>
                <w:lang w:val="sq-AL"/>
              </w:rPr>
            </w:pPr>
          </w:p>
          <w:p w14:paraId="58328106" w14:textId="6A6D5370" w:rsidR="0071511F" w:rsidRPr="00444C36" w:rsidRDefault="00B63316" w:rsidP="005A25B2">
            <w:pPr>
              <w:jc w:val="center"/>
              <w:textAlignment w:val="baseline"/>
              <w:rPr>
                <w:szCs w:val="24"/>
                <w:lang w:val="sq-AL"/>
              </w:rPr>
            </w:pPr>
            <w:r>
              <w:rPr>
                <w:szCs w:val="24"/>
                <w:lang w:val="sq-AL"/>
              </w:rPr>
              <w:t>4</w:t>
            </w:r>
          </w:p>
        </w:tc>
        <w:tc>
          <w:tcPr>
            <w:tcW w:w="1009" w:type="dxa"/>
            <w:tcBorders>
              <w:top w:val="single" w:sz="6" w:space="0" w:color="auto"/>
              <w:left w:val="single" w:sz="4" w:space="0" w:color="auto"/>
              <w:bottom w:val="single" w:sz="6" w:space="0" w:color="auto"/>
              <w:right w:val="single" w:sz="6" w:space="0" w:color="auto"/>
            </w:tcBorders>
          </w:tcPr>
          <w:p w14:paraId="36D40485" w14:textId="77777777" w:rsidR="00CD6EFE" w:rsidRDefault="00CD6EFE" w:rsidP="005A25B2">
            <w:pPr>
              <w:jc w:val="center"/>
              <w:textAlignment w:val="baseline"/>
              <w:rPr>
                <w:szCs w:val="24"/>
                <w:lang w:val="sq-AL"/>
              </w:rPr>
            </w:pPr>
          </w:p>
          <w:p w14:paraId="61CEEAF2" w14:textId="77777777" w:rsidR="0071511F" w:rsidRDefault="0071511F" w:rsidP="005A25B2">
            <w:pPr>
              <w:jc w:val="center"/>
              <w:textAlignment w:val="baseline"/>
              <w:rPr>
                <w:szCs w:val="24"/>
                <w:lang w:val="sq-AL"/>
              </w:rPr>
            </w:pPr>
          </w:p>
          <w:p w14:paraId="6BDFF143" w14:textId="77777777" w:rsidR="0071511F" w:rsidRDefault="0071511F" w:rsidP="005A25B2">
            <w:pPr>
              <w:jc w:val="center"/>
              <w:textAlignment w:val="baseline"/>
              <w:rPr>
                <w:szCs w:val="24"/>
                <w:lang w:val="sq-AL"/>
              </w:rPr>
            </w:pPr>
          </w:p>
          <w:p w14:paraId="354D3AC7" w14:textId="77777777" w:rsidR="0071511F" w:rsidRDefault="0071511F" w:rsidP="005A25B2">
            <w:pPr>
              <w:jc w:val="center"/>
              <w:textAlignment w:val="baseline"/>
              <w:rPr>
                <w:szCs w:val="24"/>
                <w:lang w:val="sq-AL"/>
              </w:rPr>
            </w:pPr>
          </w:p>
          <w:p w14:paraId="7166DD57" w14:textId="77777777" w:rsidR="0071511F" w:rsidRDefault="0071511F" w:rsidP="005A25B2">
            <w:pPr>
              <w:jc w:val="center"/>
              <w:textAlignment w:val="baseline"/>
              <w:rPr>
                <w:szCs w:val="24"/>
                <w:lang w:val="sq-AL"/>
              </w:rPr>
            </w:pPr>
          </w:p>
          <w:p w14:paraId="248CA603" w14:textId="13C80FC3" w:rsidR="0071511F" w:rsidRPr="00444C36" w:rsidRDefault="00A472D7" w:rsidP="005A25B2">
            <w:pPr>
              <w:jc w:val="center"/>
              <w:textAlignment w:val="baseline"/>
              <w:rPr>
                <w:szCs w:val="24"/>
                <w:lang w:val="sq-AL"/>
              </w:rPr>
            </w:pPr>
            <w:r>
              <w:rPr>
                <w:szCs w:val="24"/>
                <w:lang w:val="sq-AL"/>
              </w:rPr>
              <w:t>2</w:t>
            </w:r>
            <w:r w:rsidR="00B63316">
              <w:rPr>
                <w:szCs w:val="24"/>
                <w:lang w:val="sq-AL"/>
              </w:rPr>
              <w:t>0</w:t>
            </w:r>
          </w:p>
        </w:tc>
        <w:tc>
          <w:tcPr>
            <w:tcW w:w="676" w:type="dxa"/>
            <w:tcBorders>
              <w:top w:val="single" w:sz="6" w:space="0" w:color="auto"/>
              <w:left w:val="single" w:sz="4" w:space="0" w:color="auto"/>
              <w:bottom w:val="single" w:sz="6" w:space="0" w:color="auto"/>
              <w:right w:val="single" w:sz="4" w:space="0" w:color="auto"/>
            </w:tcBorders>
          </w:tcPr>
          <w:p w14:paraId="3F9C5806" w14:textId="77777777" w:rsidR="00CD6EFE" w:rsidRDefault="00CD6EFE" w:rsidP="005A25B2">
            <w:pPr>
              <w:jc w:val="center"/>
              <w:textAlignment w:val="baseline"/>
              <w:rPr>
                <w:szCs w:val="24"/>
                <w:lang w:val="sq-AL"/>
              </w:rPr>
            </w:pPr>
          </w:p>
          <w:p w14:paraId="0084B449" w14:textId="77777777" w:rsidR="007E3766" w:rsidRDefault="007E3766" w:rsidP="005A25B2">
            <w:pPr>
              <w:jc w:val="center"/>
              <w:textAlignment w:val="baseline"/>
              <w:rPr>
                <w:szCs w:val="24"/>
                <w:lang w:val="sq-AL"/>
              </w:rPr>
            </w:pPr>
          </w:p>
          <w:p w14:paraId="2044A801" w14:textId="77777777" w:rsidR="007E3766" w:rsidRDefault="007E3766" w:rsidP="005A25B2">
            <w:pPr>
              <w:jc w:val="center"/>
              <w:textAlignment w:val="baseline"/>
              <w:rPr>
                <w:szCs w:val="24"/>
                <w:lang w:val="sq-AL"/>
              </w:rPr>
            </w:pPr>
          </w:p>
          <w:p w14:paraId="37BB2739" w14:textId="77777777" w:rsidR="007E3766" w:rsidRDefault="007E3766" w:rsidP="005A25B2">
            <w:pPr>
              <w:jc w:val="center"/>
              <w:textAlignment w:val="baseline"/>
              <w:rPr>
                <w:szCs w:val="24"/>
                <w:lang w:val="sq-AL"/>
              </w:rPr>
            </w:pPr>
          </w:p>
          <w:p w14:paraId="24340E47" w14:textId="77777777" w:rsidR="007E3766" w:rsidRDefault="007E3766" w:rsidP="005A25B2">
            <w:pPr>
              <w:jc w:val="center"/>
              <w:textAlignment w:val="baseline"/>
              <w:rPr>
                <w:szCs w:val="24"/>
                <w:lang w:val="sq-AL"/>
              </w:rPr>
            </w:pPr>
          </w:p>
          <w:p w14:paraId="253A7272" w14:textId="0A1491A4" w:rsidR="007E3766" w:rsidRDefault="005425F8" w:rsidP="005A25B2">
            <w:pPr>
              <w:jc w:val="center"/>
              <w:textAlignment w:val="baseline"/>
              <w:rPr>
                <w:szCs w:val="24"/>
                <w:lang w:val="sq-AL"/>
              </w:rPr>
            </w:pPr>
            <w:r>
              <w:rPr>
                <w:szCs w:val="24"/>
                <w:lang w:val="sq-AL"/>
              </w:rPr>
              <w:t>1</w:t>
            </w:r>
          </w:p>
        </w:tc>
        <w:tc>
          <w:tcPr>
            <w:tcW w:w="830" w:type="dxa"/>
            <w:tcBorders>
              <w:top w:val="single" w:sz="6" w:space="0" w:color="auto"/>
              <w:left w:val="single" w:sz="4" w:space="0" w:color="auto"/>
              <w:bottom w:val="single" w:sz="6" w:space="0" w:color="auto"/>
              <w:right w:val="single" w:sz="6" w:space="0" w:color="auto"/>
            </w:tcBorders>
          </w:tcPr>
          <w:p w14:paraId="6706EC14" w14:textId="77777777" w:rsidR="00CD6EFE" w:rsidRDefault="00CD6EFE" w:rsidP="005A25B2">
            <w:pPr>
              <w:jc w:val="center"/>
              <w:textAlignment w:val="baseline"/>
              <w:rPr>
                <w:szCs w:val="24"/>
                <w:lang w:val="sq-AL"/>
              </w:rPr>
            </w:pPr>
          </w:p>
          <w:p w14:paraId="600A0F17" w14:textId="77777777" w:rsidR="007E3766" w:rsidRDefault="007E3766" w:rsidP="005A25B2">
            <w:pPr>
              <w:jc w:val="center"/>
              <w:textAlignment w:val="baseline"/>
              <w:rPr>
                <w:szCs w:val="24"/>
                <w:lang w:val="sq-AL"/>
              </w:rPr>
            </w:pPr>
          </w:p>
          <w:p w14:paraId="626E8541" w14:textId="77777777" w:rsidR="007E3766" w:rsidRDefault="007E3766" w:rsidP="005A25B2">
            <w:pPr>
              <w:jc w:val="center"/>
              <w:textAlignment w:val="baseline"/>
              <w:rPr>
                <w:szCs w:val="24"/>
                <w:lang w:val="sq-AL"/>
              </w:rPr>
            </w:pPr>
          </w:p>
          <w:p w14:paraId="6CCACCBC" w14:textId="77777777" w:rsidR="007E3766" w:rsidRDefault="007E3766" w:rsidP="005A25B2">
            <w:pPr>
              <w:jc w:val="center"/>
              <w:textAlignment w:val="baseline"/>
              <w:rPr>
                <w:szCs w:val="24"/>
                <w:lang w:val="sq-AL"/>
              </w:rPr>
            </w:pPr>
          </w:p>
          <w:p w14:paraId="6CCC6FBF" w14:textId="77777777" w:rsidR="007E3766" w:rsidRDefault="007E3766" w:rsidP="005A25B2">
            <w:pPr>
              <w:jc w:val="center"/>
              <w:textAlignment w:val="baseline"/>
              <w:rPr>
                <w:szCs w:val="24"/>
                <w:lang w:val="sq-AL"/>
              </w:rPr>
            </w:pPr>
          </w:p>
          <w:p w14:paraId="1482098F" w14:textId="4AA3D43F" w:rsidR="007E3766" w:rsidRDefault="005425F8" w:rsidP="005A25B2">
            <w:pPr>
              <w:jc w:val="center"/>
              <w:textAlignment w:val="baseline"/>
              <w:rPr>
                <w:szCs w:val="24"/>
                <w:lang w:val="sq-AL"/>
              </w:rPr>
            </w:pPr>
            <w:r>
              <w:rPr>
                <w:szCs w:val="24"/>
                <w:lang w:val="sq-AL"/>
              </w:rPr>
              <w:t>5</w:t>
            </w:r>
          </w:p>
        </w:tc>
      </w:tr>
      <w:tr w:rsidR="002409F4" w:rsidRPr="00444C36" w14:paraId="016529A1" w14:textId="5EA63E3F" w:rsidTr="005B4502">
        <w:trPr>
          <w:trHeight w:val="1364"/>
        </w:trPr>
        <w:tc>
          <w:tcPr>
            <w:tcW w:w="2142" w:type="dxa"/>
            <w:tcBorders>
              <w:top w:val="single" w:sz="6" w:space="0" w:color="auto"/>
              <w:left w:val="single" w:sz="6" w:space="0" w:color="auto"/>
              <w:bottom w:val="single" w:sz="6" w:space="0" w:color="auto"/>
              <w:right w:val="single" w:sz="6" w:space="0" w:color="auto"/>
            </w:tcBorders>
            <w:hideMark/>
          </w:tcPr>
          <w:p w14:paraId="48E529AE" w14:textId="4DBC15FE" w:rsidR="00B71BD8" w:rsidRPr="00444C36" w:rsidRDefault="00A472D7" w:rsidP="00A91855">
            <w:pPr>
              <w:jc w:val="both"/>
              <w:textAlignment w:val="baseline"/>
              <w:rPr>
                <w:szCs w:val="24"/>
              </w:rPr>
            </w:pPr>
            <w:r w:rsidRPr="00A472D7">
              <w:rPr>
                <w:rFonts w:eastAsiaTheme="majorEastAsia"/>
                <w:color w:val="000000" w:themeColor="text1"/>
              </w:rPr>
              <w:t>Qartësia dhe ndarja e kompetencave institucionale</w:t>
            </w:r>
          </w:p>
        </w:tc>
        <w:tc>
          <w:tcPr>
            <w:tcW w:w="1196" w:type="dxa"/>
            <w:tcBorders>
              <w:top w:val="single" w:sz="6" w:space="0" w:color="auto"/>
              <w:left w:val="single" w:sz="6" w:space="0" w:color="auto"/>
              <w:bottom w:val="single" w:sz="6" w:space="0" w:color="auto"/>
              <w:right w:val="single" w:sz="6" w:space="0" w:color="auto"/>
            </w:tcBorders>
            <w:vAlign w:val="center"/>
            <w:hideMark/>
          </w:tcPr>
          <w:p w14:paraId="1A7CCD08" w14:textId="617354A7" w:rsidR="00CD6EFE" w:rsidRPr="00444C36" w:rsidRDefault="00E369DD" w:rsidP="005A25B2">
            <w:pPr>
              <w:jc w:val="center"/>
              <w:textAlignment w:val="baseline"/>
              <w:rPr>
                <w:szCs w:val="24"/>
              </w:rPr>
            </w:pPr>
            <w:r>
              <w:rPr>
                <w:szCs w:val="24"/>
              </w:rPr>
              <w:t>5</w:t>
            </w:r>
            <w:r w:rsidR="00CD6EFE" w:rsidRPr="00444C36">
              <w:rPr>
                <w:szCs w:val="24"/>
              </w:rPr>
              <w:t> </w:t>
            </w:r>
          </w:p>
        </w:tc>
        <w:tc>
          <w:tcPr>
            <w:tcW w:w="794" w:type="dxa"/>
            <w:tcBorders>
              <w:top w:val="single" w:sz="6" w:space="0" w:color="auto"/>
              <w:left w:val="single" w:sz="6" w:space="0" w:color="auto"/>
              <w:bottom w:val="single" w:sz="6" w:space="0" w:color="auto"/>
              <w:right w:val="single" w:sz="6" w:space="0" w:color="auto"/>
            </w:tcBorders>
            <w:vAlign w:val="center"/>
            <w:hideMark/>
          </w:tcPr>
          <w:p w14:paraId="40D2770F" w14:textId="67AFF228" w:rsidR="00CD6EFE" w:rsidRPr="00444C36" w:rsidRDefault="00E369DD" w:rsidP="005A25B2">
            <w:pPr>
              <w:jc w:val="center"/>
              <w:textAlignment w:val="baseline"/>
              <w:rPr>
                <w:szCs w:val="24"/>
              </w:rPr>
            </w:pPr>
            <w:r>
              <w:rPr>
                <w:szCs w:val="24"/>
              </w:rPr>
              <w:t>0</w:t>
            </w:r>
          </w:p>
        </w:tc>
        <w:tc>
          <w:tcPr>
            <w:tcW w:w="945" w:type="dxa"/>
            <w:tcBorders>
              <w:top w:val="single" w:sz="6" w:space="0" w:color="auto"/>
              <w:left w:val="single" w:sz="6" w:space="0" w:color="auto"/>
              <w:bottom w:val="single" w:sz="6" w:space="0" w:color="auto"/>
              <w:right w:val="single" w:sz="6" w:space="0" w:color="auto"/>
            </w:tcBorders>
            <w:vAlign w:val="center"/>
            <w:hideMark/>
          </w:tcPr>
          <w:p w14:paraId="652E5B68" w14:textId="63D4EBD6" w:rsidR="00CD6EFE" w:rsidRPr="00444C36" w:rsidRDefault="00EB00A2" w:rsidP="005A25B2">
            <w:pPr>
              <w:jc w:val="center"/>
              <w:textAlignment w:val="baseline"/>
              <w:rPr>
                <w:szCs w:val="24"/>
              </w:rPr>
            </w:pPr>
            <w:r>
              <w:rPr>
                <w:szCs w:val="24"/>
              </w:rPr>
              <w:t>0</w:t>
            </w:r>
          </w:p>
        </w:tc>
        <w:tc>
          <w:tcPr>
            <w:tcW w:w="730" w:type="dxa"/>
            <w:tcBorders>
              <w:top w:val="single" w:sz="6" w:space="0" w:color="auto"/>
              <w:left w:val="single" w:sz="6" w:space="0" w:color="auto"/>
              <w:bottom w:val="single" w:sz="6" w:space="0" w:color="auto"/>
              <w:right w:val="single" w:sz="6" w:space="0" w:color="auto"/>
            </w:tcBorders>
            <w:vAlign w:val="center"/>
            <w:hideMark/>
          </w:tcPr>
          <w:p w14:paraId="3E758045" w14:textId="438BFC16" w:rsidR="00CD6EFE" w:rsidRPr="00444C36" w:rsidRDefault="00045089" w:rsidP="005A25B2">
            <w:pPr>
              <w:jc w:val="center"/>
              <w:textAlignment w:val="baseline"/>
              <w:rPr>
                <w:szCs w:val="24"/>
              </w:rPr>
            </w:pPr>
            <w:r>
              <w:rPr>
                <w:szCs w:val="24"/>
              </w:rPr>
              <w:t>2</w:t>
            </w:r>
          </w:p>
        </w:tc>
        <w:tc>
          <w:tcPr>
            <w:tcW w:w="1138" w:type="dxa"/>
            <w:tcBorders>
              <w:top w:val="single" w:sz="6" w:space="0" w:color="auto"/>
              <w:left w:val="single" w:sz="6" w:space="0" w:color="auto"/>
              <w:bottom w:val="single" w:sz="6" w:space="0" w:color="auto"/>
              <w:right w:val="single" w:sz="6" w:space="0" w:color="auto"/>
            </w:tcBorders>
            <w:vAlign w:val="center"/>
            <w:hideMark/>
          </w:tcPr>
          <w:p w14:paraId="3CC6A897" w14:textId="48A017F6" w:rsidR="00CD6EFE" w:rsidRPr="00444C36" w:rsidRDefault="00045089" w:rsidP="005A25B2">
            <w:pPr>
              <w:jc w:val="center"/>
              <w:textAlignment w:val="baseline"/>
              <w:rPr>
                <w:szCs w:val="24"/>
              </w:rPr>
            </w:pPr>
            <w:r>
              <w:rPr>
                <w:szCs w:val="24"/>
              </w:rPr>
              <w:t>10</w:t>
            </w:r>
            <w:r w:rsidR="00CD6EFE" w:rsidRPr="00444C36">
              <w:rPr>
                <w:szCs w:val="24"/>
              </w:rPr>
              <w:t> </w:t>
            </w:r>
          </w:p>
        </w:tc>
        <w:tc>
          <w:tcPr>
            <w:tcW w:w="729" w:type="dxa"/>
            <w:tcBorders>
              <w:top w:val="single" w:sz="6" w:space="0" w:color="auto"/>
              <w:left w:val="single" w:sz="6" w:space="0" w:color="auto"/>
              <w:bottom w:val="single" w:sz="6" w:space="0" w:color="auto"/>
              <w:right w:val="single" w:sz="4" w:space="0" w:color="auto"/>
            </w:tcBorders>
          </w:tcPr>
          <w:p w14:paraId="65150AFF" w14:textId="77777777" w:rsidR="00CD6EFE" w:rsidRDefault="00CD6EFE" w:rsidP="005A25B2">
            <w:pPr>
              <w:jc w:val="center"/>
              <w:textAlignment w:val="baseline"/>
              <w:rPr>
                <w:szCs w:val="24"/>
                <w:lang w:val="sq-AL"/>
              </w:rPr>
            </w:pPr>
          </w:p>
          <w:p w14:paraId="6E17F6CC" w14:textId="77777777" w:rsidR="0071511F" w:rsidRDefault="0071511F" w:rsidP="005A25B2">
            <w:pPr>
              <w:jc w:val="center"/>
              <w:textAlignment w:val="baseline"/>
              <w:rPr>
                <w:szCs w:val="24"/>
                <w:lang w:val="sq-AL"/>
              </w:rPr>
            </w:pPr>
          </w:p>
          <w:p w14:paraId="1D34FCBE" w14:textId="77777777" w:rsidR="0071511F" w:rsidRDefault="0071511F" w:rsidP="005A25B2">
            <w:pPr>
              <w:jc w:val="center"/>
              <w:textAlignment w:val="baseline"/>
              <w:rPr>
                <w:szCs w:val="24"/>
                <w:lang w:val="sq-AL"/>
              </w:rPr>
            </w:pPr>
          </w:p>
          <w:p w14:paraId="2C3E744F" w14:textId="3ECFD7D9" w:rsidR="0071511F" w:rsidRPr="00444C36" w:rsidRDefault="00045089" w:rsidP="005A25B2">
            <w:pPr>
              <w:jc w:val="center"/>
              <w:textAlignment w:val="baseline"/>
              <w:rPr>
                <w:szCs w:val="24"/>
                <w:lang w:val="sq-AL"/>
              </w:rPr>
            </w:pPr>
            <w:r>
              <w:rPr>
                <w:szCs w:val="24"/>
                <w:lang w:val="sq-AL"/>
              </w:rPr>
              <w:t>3</w:t>
            </w:r>
          </w:p>
        </w:tc>
        <w:tc>
          <w:tcPr>
            <w:tcW w:w="1009" w:type="dxa"/>
            <w:tcBorders>
              <w:top w:val="single" w:sz="6" w:space="0" w:color="auto"/>
              <w:left w:val="single" w:sz="4" w:space="0" w:color="auto"/>
              <w:bottom w:val="single" w:sz="6" w:space="0" w:color="auto"/>
              <w:right w:val="single" w:sz="6" w:space="0" w:color="auto"/>
            </w:tcBorders>
          </w:tcPr>
          <w:p w14:paraId="617AC136" w14:textId="77777777" w:rsidR="00CD6EFE" w:rsidRDefault="00CD6EFE" w:rsidP="005A25B2">
            <w:pPr>
              <w:jc w:val="center"/>
              <w:textAlignment w:val="baseline"/>
              <w:rPr>
                <w:szCs w:val="24"/>
                <w:lang w:val="sq-AL"/>
              </w:rPr>
            </w:pPr>
          </w:p>
          <w:p w14:paraId="36CBAB43" w14:textId="77777777" w:rsidR="0071511F" w:rsidRDefault="0071511F" w:rsidP="005A25B2">
            <w:pPr>
              <w:jc w:val="center"/>
              <w:textAlignment w:val="baseline"/>
              <w:rPr>
                <w:szCs w:val="24"/>
                <w:lang w:val="sq-AL"/>
              </w:rPr>
            </w:pPr>
          </w:p>
          <w:p w14:paraId="4FDAD397" w14:textId="77777777" w:rsidR="0071511F" w:rsidRDefault="0071511F" w:rsidP="005A25B2">
            <w:pPr>
              <w:jc w:val="center"/>
              <w:textAlignment w:val="baseline"/>
              <w:rPr>
                <w:szCs w:val="24"/>
                <w:lang w:val="sq-AL"/>
              </w:rPr>
            </w:pPr>
          </w:p>
          <w:p w14:paraId="7300D12A" w14:textId="7543A01C" w:rsidR="0071511F" w:rsidRPr="00444C36" w:rsidRDefault="00045089" w:rsidP="005A25B2">
            <w:pPr>
              <w:jc w:val="center"/>
              <w:textAlignment w:val="baseline"/>
              <w:rPr>
                <w:szCs w:val="24"/>
                <w:lang w:val="sq-AL"/>
              </w:rPr>
            </w:pPr>
            <w:r>
              <w:rPr>
                <w:szCs w:val="24"/>
                <w:lang w:val="sq-AL"/>
              </w:rPr>
              <w:t>15</w:t>
            </w:r>
          </w:p>
        </w:tc>
        <w:tc>
          <w:tcPr>
            <w:tcW w:w="676" w:type="dxa"/>
            <w:tcBorders>
              <w:top w:val="single" w:sz="6" w:space="0" w:color="auto"/>
              <w:left w:val="single" w:sz="4" w:space="0" w:color="auto"/>
              <w:bottom w:val="single" w:sz="6" w:space="0" w:color="auto"/>
              <w:right w:val="single" w:sz="4" w:space="0" w:color="auto"/>
            </w:tcBorders>
          </w:tcPr>
          <w:p w14:paraId="7E438412" w14:textId="77777777" w:rsidR="00CD6EFE" w:rsidRDefault="00CD6EFE" w:rsidP="005A25B2">
            <w:pPr>
              <w:jc w:val="center"/>
              <w:textAlignment w:val="baseline"/>
              <w:rPr>
                <w:szCs w:val="24"/>
                <w:lang w:val="sq-AL"/>
              </w:rPr>
            </w:pPr>
          </w:p>
          <w:p w14:paraId="3B1040BC" w14:textId="77777777" w:rsidR="007E3766" w:rsidRDefault="007E3766" w:rsidP="005A25B2">
            <w:pPr>
              <w:jc w:val="center"/>
              <w:textAlignment w:val="baseline"/>
              <w:rPr>
                <w:szCs w:val="24"/>
                <w:lang w:val="sq-AL"/>
              </w:rPr>
            </w:pPr>
          </w:p>
          <w:p w14:paraId="2E558499" w14:textId="77777777" w:rsidR="007E3766" w:rsidRDefault="007E3766" w:rsidP="005A25B2">
            <w:pPr>
              <w:jc w:val="center"/>
              <w:textAlignment w:val="baseline"/>
              <w:rPr>
                <w:szCs w:val="24"/>
                <w:lang w:val="sq-AL"/>
              </w:rPr>
            </w:pPr>
          </w:p>
          <w:p w14:paraId="5164B37D" w14:textId="21CC9AC1" w:rsidR="007E3766" w:rsidRDefault="007E3766" w:rsidP="005A25B2">
            <w:pPr>
              <w:jc w:val="center"/>
              <w:textAlignment w:val="baseline"/>
              <w:rPr>
                <w:szCs w:val="24"/>
                <w:lang w:val="sq-AL"/>
              </w:rPr>
            </w:pPr>
            <w:r>
              <w:rPr>
                <w:szCs w:val="24"/>
                <w:lang w:val="sq-AL"/>
              </w:rPr>
              <w:t>0</w:t>
            </w:r>
          </w:p>
        </w:tc>
        <w:tc>
          <w:tcPr>
            <w:tcW w:w="830" w:type="dxa"/>
            <w:tcBorders>
              <w:top w:val="single" w:sz="6" w:space="0" w:color="auto"/>
              <w:left w:val="single" w:sz="4" w:space="0" w:color="auto"/>
              <w:bottom w:val="single" w:sz="6" w:space="0" w:color="auto"/>
              <w:right w:val="single" w:sz="6" w:space="0" w:color="auto"/>
            </w:tcBorders>
          </w:tcPr>
          <w:p w14:paraId="279A1858" w14:textId="77777777" w:rsidR="00CD6EFE" w:rsidRDefault="00CD6EFE" w:rsidP="005A25B2">
            <w:pPr>
              <w:jc w:val="center"/>
              <w:textAlignment w:val="baseline"/>
              <w:rPr>
                <w:szCs w:val="24"/>
                <w:lang w:val="sq-AL"/>
              </w:rPr>
            </w:pPr>
          </w:p>
          <w:p w14:paraId="1172F8FE" w14:textId="77777777" w:rsidR="007E3766" w:rsidRDefault="007E3766" w:rsidP="005A25B2">
            <w:pPr>
              <w:jc w:val="center"/>
              <w:textAlignment w:val="baseline"/>
              <w:rPr>
                <w:szCs w:val="24"/>
                <w:lang w:val="sq-AL"/>
              </w:rPr>
            </w:pPr>
          </w:p>
          <w:p w14:paraId="20DDD274" w14:textId="77777777" w:rsidR="007E3766" w:rsidRDefault="007E3766" w:rsidP="005A25B2">
            <w:pPr>
              <w:jc w:val="center"/>
              <w:textAlignment w:val="baseline"/>
              <w:rPr>
                <w:szCs w:val="24"/>
                <w:lang w:val="sq-AL"/>
              </w:rPr>
            </w:pPr>
          </w:p>
          <w:p w14:paraId="2AAED406" w14:textId="78DF5ECB" w:rsidR="007E3766" w:rsidRDefault="007E3766" w:rsidP="005A25B2">
            <w:pPr>
              <w:jc w:val="center"/>
              <w:textAlignment w:val="baseline"/>
              <w:rPr>
                <w:szCs w:val="24"/>
                <w:lang w:val="sq-AL"/>
              </w:rPr>
            </w:pPr>
            <w:r>
              <w:rPr>
                <w:szCs w:val="24"/>
                <w:lang w:val="sq-AL"/>
              </w:rPr>
              <w:t>0</w:t>
            </w:r>
          </w:p>
        </w:tc>
      </w:tr>
      <w:tr w:rsidR="002409F4" w:rsidRPr="00444C36" w14:paraId="4F26EF11" w14:textId="0EB704F3" w:rsidTr="005B4502">
        <w:trPr>
          <w:trHeight w:val="818"/>
        </w:trPr>
        <w:tc>
          <w:tcPr>
            <w:tcW w:w="2142" w:type="dxa"/>
            <w:tcBorders>
              <w:top w:val="single" w:sz="6" w:space="0" w:color="auto"/>
              <w:left w:val="single" w:sz="6" w:space="0" w:color="auto"/>
              <w:bottom w:val="single" w:sz="6" w:space="0" w:color="auto"/>
              <w:right w:val="single" w:sz="6" w:space="0" w:color="auto"/>
            </w:tcBorders>
            <w:hideMark/>
          </w:tcPr>
          <w:p w14:paraId="27C6FE65" w14:textId="2B317937" w:rsidR="003106CF" w:rsidRDefault="00A472D7" w:rsidP="00A91855">
            <w:pPr>
              <w:jc w:val="both"/>
              <w:textAlignment w:val="baseline"/>
              <w:rPr>
                <w:rStyle w:val="normaltextrun"/>
                <w:rFonts w:eastAsiaTheme="majorEastAsia"/>
                <w:color w:val="000000" w:themeColor="text1"/>
              </w:rPr>
            </w:pPr>
            <w:r w:rsidRPr="00A472D7">
              <w:rPr>
                <w:szCs w:val="24"/>
              </w:rPr>
              <w:t>Transparenca dhe llogaridhënia</w:t>
            </w:r>
            <w:r w:rsidRPr="00A472D7">
              <w:rPr>
                <w:rStyle w:val="normaltextrun"/>
                <w:rFonts w:eastAsiaTheme="majorEastAsia"/>
                <w:color w:val="000000" w:themeColor="text1"/>
                <w:szCs w:val="24"/>
                <w:lang w:val="it-IT" w:eastAsia="en-US"/>
              </w:rPr>
              <w:t xml:space="preserve"> </w:t>
            </w:r>
            <w:r w:rsidR="003106CF" w:rsidRPr="003106CF">
              <w:rPr>
                <w:rFonts w:eastAsiaTheme="majorEastAsia"/>
              </w:rPr>
              <w:t>administrative nga organizatat jofitimprurëse.</w:t>
            </w:r>
          </w:p>
          <w:p w14:paraId="20FAB239" w14:textId="3AE15FD3" w:rsidR="003106CF" w:rsidRPr="00444C36" w:rsidRDefault="003106CF" w:rsidP="00A91855">
            <w:pPr>
              <w:jc w:val="both"/>
              <w:textAlignment w:val="baseline"/>
              <w:rPr>
                <w:szCs w:val="24"/>
              </w:rPr>
            </w:pPr>
          </w:p>
        </w:tc>
        <w:tc>
          <w:tcPr>
            <w:tcW w:w="1196" w:type="dxa"/>
            <w:tcBorders>
              <w:top w:val="single" w:sz="6" w:space="0" w:color="auto"/>
              <w:left w:val="single" w:sz="6" w:space="0" w:color="auto"/>
              <w:bottom w:val="single" w:sz="6" w:space="0" w:color="auto"/>
              <w:right w:val="single" w:sz="6" w:space="0" w:color="auto"/>
            </w:tcBorders>
            <w:vAlign w:val="center"/>
            <w:hideMark/>
          </w:tcPr>
          <w:p w14:paraId="4C93F90B" w14:textId="2306BB9A" w:rsidR="00CD6EFE" w:rsidRPr="00444C36" w:rsidRDefault="00E369DD" w:rsidP="005A25B2">
            <w:pPr>
              <w:jc w:val="center"/>
              <w:textAlignment w:val="baseline"/>
              <w:rPr>
                <w:szCs w:val="24"/>
              </w:rPr>
            </w:pPr>
            <w:r>
              <w:rPr>
                <w:szCs w:val="24"/>
              </w:rPr>
              <w:t>5</w:t>
            </w:r>
          </w:p>
        </w:tc>
        <w:tc>
          <w:tcPr>
            <w:tcW w:w="794" w:type="dxa"/>
            <w:tcBorders>
              <w:top w:val="single" w:sz="6" w:space="0" w:color="auto"/>
              <w:left w:val="single" w:sz="6" w:space="0" w:color="auto"/>
              <w:bottom w:val="single" w:sz="6" w:space="0" w:color="auto"/>
              <w:right w:val="single" w:sz="6" w:space="0" w:color="auto"/>
            </w:tcBorders>
            <w:vAlign w:val="center"/>
            <w:hideMark/>
          </w:tcPr>
          <w:p w14:paraId="63C5F326" w14:textId="7840F4FE" w:rsidR="00CD6EFE" w:rsidRPr="00444C36" w:rsidRDefault="00A472D7" w:rsidP="005A25B2">
            <w:pPr>
              <w:jc w:val="center"/>
              <w:textAlignment w:val="baseline"/>
              <w:rPr>
                <w:szCs w:val="24"/>
              </w:rPr>
            </w:pPr>
            <w:r>
              <w:rPr>
                <w:szCs w:val="24"/>
              </w:rPr>
              <w:t>0</w:t>
            </w:r>
            <w:r w:rsidR="00CD6EFE" w:rsidRPr="00444C36">
              <w:rPr>
                <w:szCs w:val="24"/>
              </w:rPr>
              <w:t> </w:t>
            </w:r>
          </w:p>
        </w:tc>
        <w:tc>
          <w:tcPr>
            <w:tcW w:w="945" w:type="dxa"/>
            <w:tcBorders>
              <w:top w:val="single" w:sz="6" w:space="0" w:color="auto"/>
              <w:left w:val="single" w:sz="6" w:space="0" w:color="auto"/>
              <w:bottom w:val="single" w:sz="6" w:space="0" w:color="auto"/>
              <w:right w:val="single" w:sz="6" w:space="0" w:color="auto"/>
            </w:tcBorders>
            <w:vAlign w:val="center"/>
            <w:hideMark/>
          </w:tcPr>
          <w:p w14:paraId="3C0DDA5D" w14:textId="5D8338AC" w:rsidR="00CD6EFE" w:rsidRPr="00444C36" w:rsidRDefault="00045089" w:rsidP="005A25B2">
            <w:pPr>
              <w:jc w:val="center"/>
              <w:textAlignment w:val="baseline"/>
              <w:rPr>
                <w:szCs w:val="24"/>
              </w:rPr>
            </w:pPr>
            <w:r>
              <w:rPr>
                <w:szCs w:val="24"/>
              </w:rPr>
              <w:t>0</w:t>
            </w:r>
          </w:p>
        </w:tc>
        <w:tc>
          <w:tcPr>
            <w:tcW w:w="730" w:type="dxa"/>
            <w:tcBorders>
              <w:top w:val="single" w:sz="6" w:space="0" w:color="auto"/>
              <w:left w:val="single" w:sz="6" w:space="0" w:color="auto"/>
              <w:bottom w:val="single" w:sz="6" w:space="0" w:color="auto"/>
              <w:right w:val="single" w:sz="6" w:space="0" w:color="auto"/>
            </w:tcBorders>
            <w:vAlign w:val="center"/>
            <w:hideMark/>
          </w:tcPr>
          <w:p w14:paraId="7A7EE84A" w14:textId="1FAD6AA6" w:rsidR="00CD6EFE" w:rsidRPr="00444C36" w:rsidRDefault="00CD6EFE" w:rsidP="005A25B2">
            <w:pPr>
              <w:jc w:val="center"/>
              <w:textAlignment w:val="baseline"/>
              <w:rPr>
                <w:szCs w:val="24"/>
              </w:rPr>
            </w:pPr>
            <w:r w:rsidRPr="00444C36">
              <w:rPr>
                <w:szCs w:val="24"/>
              </w:rPr>
              <w:t> </w:t>
            </w:r>
            <w:r w:rsidR="00B63316">
              <w:rPr>
                <w:szCs w:val="24"/>
              </w:rPr>
              <w:t>2</w:t>
            </w:r>
          </w:p>
        </w:tc>
        <w:tc>
          <w:tcPr>
            <w:tcW w:w="1138" w:type="dxa"/>
            <w:tcBorders>
              <w:top w:val="single" w:sz="6" w:space="0" w:color="auto"/>
              <w:left w:val="single" w:sz="6" w:space="0" w:color="auto"/>
              <w:bottom w:val="single" w:sz="6" w:space="0" w:color="auto"/>
              <w:right w:val="single" w:sz="6" w:space="0" w:color="auto"/>
            </w:tcBorders>
            <w:vAlign w:val="center"/>
            <w:hideMark/>
          </w:tcPr>
          <w:p w14:paraId="71A25C29" w14:textId="716108FB" w:rsidR="00CD6EFE" w:rsidRPr="00444C36" w:rsidRDefault="00B63316" w:rsidP="005A25B2">
            <w:pPr>
              <w:jc w:val="center"/>
              <w:textAlignment w:val="baseline"/>
              <w:rPr>
                <w:szCs w:val="24"/>
              </w:rPr>
            </w:pPr>
            <w:r>
              <w:rPr>
                <w:szCs w:val="24"/>
              </w:rPr>
              <w:t>10</w:t>
            </w:r>
          </w:p>
        </w:tc>
        <w:tc>
          <w:tcPr>
            <w:tcW w:w="729" w:type="dxa"/>
            <w:tcBorders>
              <w:top w:val="single" w:sz="6" w:space="0" w:color="auto"/>
              <w:left w:val="single" w:sz="6" w:space="0" w:color="auto"/>
              <w:bottom w:val="single" w:sz="6" w:space="0" w:color="auto"/>
              <w:right w:val="single" w:sz="4" w:space="0" w:color="auto"/>
            </w:tcBorders>
          </w:tcPr>
          <w:p w14:paraId="6EF5761D" w14:textId="457AC209" w:rsidR="00CD6EFE" w:rsidRDefault="00CD6EFE" w:rsidP="005A25B2">
            <w:pPr>
              <w:jc w:val="center"/>
              <w:textAlignment w:val="baseline"/>
              <w:rPr>
                <w:szCs w:val="24"/>
                <w:lang w:val="sq-AL"/>
              </w:rPr>
            </w:pPr>
          </w:p>
          <w:p w14:paraId="6418C582" w14:textId="1172ACBD" w:rsidR="0071511F" w:rsidRDefault="0071511F" w:rsidP="005A25B2">
            <w:pPr>
              <w:jc w:val="center"/>
              <w:textAlignment w:val="baseline"/>
              <w:rPr>
                <w:szCs w:val="24"/>
                <w:lang w:val="sq-AL"/>
              </w:rPr>
            </w:pPr>
          </w:p>
          <w:p w14:paraId="7CB685B4" w14:textId="1EBBE5F6" w:rsidR="0071511F" w:rsidRPr="00444C36" w:rsidRDefault="00B63316" w:rsidP="0071511F">
            <w:pPr>
              <w:jc w:val="center"/>
              <w:textAlignment w:val="baseline"/>
              <w:rPr>
                <w:szCs w:val="24"/>
                <w:lang w:val="sq-AL"/>
              </w:rPr>
            </w:pPr>
            <w:r>
              <w:rPr>
                <w:szCs w:val="24"/>
                <w:lang w:val="sq-AL"/>
              </w:rPr>
              <w:t>4</w:t>
            </w:r>
          </w:p>
        </w:tc>
        <w:tc>
          <w:tcPr>
            <w:tcW w:w="1009" w:type="dxa"/>
            <w:tcBorders>
              <w:top w:val="single" w:sz="6" w:space="0" w:color="auto"/>
              <w:left w:val="single" w:sz="4" w:space="0" w:color="auto"/>
              <w:bottom w:val="single" w:sz="6" w:space="0" w:color="auto"/>
              <w:right w:val="single" w:sz="6" w:space="0" w:color="auto"/>
            </w:tcBorders>
          </w:tcPr>
          <w:p w14:paraId="1F0A2315" w14:textId="323EEC22" w:rsidR="00CD6EFE" w:rsidRDefault="00CD6EFE" w:rsidP="005A25B2">
            <w:pPr>
              <w:jc w:val="center"/>
              <w:textAlignment w:val="baseline"/>
              <w:rPr>
                <w:szCs w:val="24"/>
                <w:lang w:val="sq-AL"/>
              </w:rPr>
            </w:pPr>
          </w:p>
          <w:p w14:paraId="46A935DF" w14:textId="32F5B1B7" w:rsidR="0071511F" w:rsidRDefault="0071511F" w:rsidP="005A25B2">
            <w:pPr>
              <w:jc w:val="center"/>
              <w:textAlignment w:val="baseline"/>
              <w:rPr>
                <w:szCs w:val="24"/>
                <w:lang w:val="sq-AL"/>
              </w:rPr>
            </w:pPr>
          </w:p>
          <w:p w14:paraId="0134517E" w14:textId="55D76284" w:rsidR="0071511F" w:rsidRPr="00444C36" w:rsidRDefault="00B63316" w:rsidP="005A25B2">
            <w:pPr>
              <w:jc w:val="center"/>
              <w:textAlignment w:val="baseline"/>
              <w:rPr>
                <w:szCs w:val="24"/>
                <w:lang w:val="sq-AL"/>
              </w:rPr>
            </w:pPr>
            <w:r>
              <w:rPr>
                <w:szCs w:val="24"/>
                <w:lang w:val="sq-AL"/>
              </w:rPr>
              <w:t>20</w:t>
            </w:r>
          </w:p>
        </w:tc>
        <w:tc>
          <w:tcPr>
            <w:tcW w:w="676" w:type="dxa"/>
            <w:tcBorders>
              <w:top w:val="single" w:sz="6" w:space="0" w:color="auto"/>
              <w:left w:val="single" w:sz="4" w:space="0" w:color="auto"/>
              <w:bottom w:val="single" w:sz="6" w:space="0" w:color="auto"/>
              <w:right w:val="single" w:sz="4" w:space="0" w:color="auto"/>
            </w:tcBorders>
          </w:tcPr>
          <w:p w14:paraId="5A1C3194" w14:textId="3E75A416" w:rsidR="00CD6EFE" w:rsidRDefault="00CD6EFE" w:rsidP="005A25B2">
            <w:pPr>
              <w:jc w:val="center"/>
              <w:textAlignment w:val="baseline"/>
              <w:rPr>
                <w:szCs w:val="24"/>
                <w:lang w:val="sq-AL"/>
              </w:rPr>
            </w:pPr>
          </w:p>
          <w:p w14:paraId="4911B1A9" w14:textId="4224C60B" w:rsidR="007E3766" w:rsidRDefault="007E3766" w:rsidP="005A25B2">
            <w:pPr>
              <w:jc w:val="center"/>
              <w:textAlignment w:val="baseline"/>
              <w:rPr>
                <w:szCs w:val="24"/>
                <w:lang w:val="sq-AL"/>
              </w:rPr>
            </w:pPr>
          </w:p>
          <w:p w14:paraId="740767DB" w14:textId="349ED52B" w:rsidR="007E3766" w:rsidRDefault="00B63316" w:rsidP="005A25B2">
            <w:pPr>
              <w:jc w:val="center"/>
              <w:textAlignment w:val="baseline"/>
              <w:rPr>
                <w:szCs w:val="24"/>
                <w:lang w:val="sq-AL"/>
              </w:rPr>
            </w:pPr>
            <w:r>
              <w:rPr>
                <w:szCs w:val="24"/>
                <w:lang w:val="sq-AL"/>
              </w:rPr>
              <w:t>1</w:t>
            </w:r>
          </w:p>
        </w:tc>
        <w:tc>
          <w:tcPr>
            <w:tcW w:w="830" w:type="dxa"/>
            <w:tcBorders>
              <w:top w:val="single" w:sz="6" w:space="0" w:color="auto"/>
              <w:left w:val="single" w:sz="4" w:space="0" w:color="auto"/>
              <w:bottom w:val="single" w:sz="6" w:space="0" w:color="auto"/>
              <w:right w:val="single" w:sz="6" w:space="0" w:color="auto"/>
            </w:tcBorders>
          </w:tcPr>
          <w:p w14:paraId="40C74E72" w14:textId="679D224A" w:rsidR="00CD6EFE" w:rsidRDefault="00CD6EFE" w:rsidP="005A25B2">
            <w:pPr>
              <w:jc w:val="center"/>
              <w:textAlignment w:val="baseline"/>
              <w:rPr>
                <w:szCs w:val="24"/>
                <w:lang w:val="sq-AL"/>
              </w:rPr>
            </w:pPr>
          </w:p>
          <w:p w14:paraId="1754F961" w14:textId="123955D0" w:rsidR="007E3766" w:rsidRDefault="007E3766" w:rsidP="005A25B2">
            <w:pPr>
              <w:jc w:val="center"/>
              <w:textAlignment w:val="baseline"/>
              <w:rPr>
                <w:szCs w:val="24"/>
                <w:lang w:val="sq-AL"/>
              </w:rPr>
            </w:pPr>
          </w:p>
          <w:p w14:paraId="30AF9135" w14:textId="65428911" w:rsidR="007E3766" w:rsidRDefault="00B63316" w:rsidP="005A25B2">
            <w:pPr>
              <w:jc w:val="center"/>
              <w:textAlignment w:val="baseline"/>
              <w:rPr>
                <w:szCs w:val="24"/>
                <w:lang w:val="sq-AL"/>
              </w:rPr>
            </w:pPr>
            <w:r>
              <w:rPr>
                <w:szCs w:val="24"/>
                <w:lang w:val="sq-AL"/>
              </w:rPr>
              <w:t>5</w:t>
            </w:r>
          </w:p>
        </w:tc>
      </w:tr>
      <w:tr w:rsidR="00A472D7" w:rsidRPr="00444C36" w14:paraId="12327149" w14:textId="77777777" w:rsidTr="005B4502">
        <w:trPr>
          <w:trHeight w:val="818"/>
        </w:trPr>
        <w:tc>
          <w:tcPr>
            <w:tcW w:w="2142" w:type="dxa"/>
            <w:tcBorders>
              <w:top w:val="single" w:sz="6" w:space="0" w:color="auto"/>
              <w:left w:val="single" w:sz="6" w:space="0" w:color="auto"/>
              <w:bottom w:val="single" w:sz="6" w:space="0" w:color="auto"/>
              <w:right w:val="single" w:sz="6" w:space="0" w:color="auto"/>
            </w:tcBorders>
          </w:tcPr>
          <w:p w14:paraId="566207D7" w14:textId="214072E8" w:rsidR="00A472D7" w:rsidRPr="00A472D7" w:rsidRDefault="00A472D7" w:rsidP="00A91855">
            <w:pPr>
              <w:jc w:val="both"/>
              <w:textAlignment w:val="baseline"/>
              <w:rPr>
                <w:szCs w:val="24"/>
              </w:rPr>
            </w:pPr>
            <w:r w:rsidRPr="00A472D7">
              <w:rPr>
                <w:szCs w:val="24"/>
              </w:rPr>
              <w:t>Unifikimi i kuadrit ligjor</w:t>
            </w:r>
          </w:p>
        </w:tc>
        <w:tc>
          <w:tcPr>
            <w:tcW w:w="1196" w:type="dxa"/>
            <w:tcBorders>
              <w:top w:val="single" w:sz="6" w:space="0" w:color="auto"/>
              <w:left w:val="single" w:sz="6" w:space="0" w:color="auto"/>
              <w:bottom w:val="single" w:sz="6" w:space="0" w:color="auto"/>
              <w:right w:val="single" w:sz="6" w:space="0" w:color="auto"/>
            </w:tcBorders>
            <w:vAlign w:val="center"/>
          </w:tcPr>
          <w:p w14:paraId="09D3A950" w14:textId="13E54ADD" w:rsidR="00A472D7" w:rsidRDefault="00A472D7" w:rsidP="005A25B2">
            <w:pPr>
              <w:jc w:val="center"/>
              <w:textAlignment w:val="baseline"/>
              <w:rPr>
                <w:szCs w:val="24"/>
              </w:rPr>
            </w:pPr>
            <w:r>
              <w:rPr>
                <w:szCs w:val="24"/>
              </w:rPr>
              <w:t>5</w:t>
            </w:r>
          </w:p>
        </w:tc>
        <w:tc>
          <w:tcPr>
            <w:tcW w:w="794" w:type="dxa"/>
            <w:tcBorders>
              <w:top w:val="single" w:sz="6" w:space="0" w:color="auto"/>
              <w:left w:val="single" w:sz="6" w:space="0" w:color="auto"/>
              <w:bottom w:val="single" w:sz="6" w:space="0" w:color="auto"/>
              <w:right w:val="single" w:sz="6" w:space="0" w:color="auto"/>
            </w:tcBorders>
            <w:vAlign w:val="center"/>
          </w:tcPr>
          <w:p w14:paraId="18130C40" w14:textId="5E75CDD6" w:rsidR="00A472D7" w:rsidRDefault="00A472D7" w:rsidP="005A25B2">
            <w:pPr>
              <w:jc w:val="center"/>
              <w:textAlignment w:val="baseline"/>
              <w:rPr>
                <w:szCs w:val="24"/>
              </w:rPr>
            </w:pPr>
            <w:r>
              <w:rPr>
                <w:szCs w:val="24"/>
              </w:rPr>
              <w:t>0</w:t>
            </w:r>
          </w:p>
        </w:tc>
        <w:tc>
          <w:tcPr>
            <w:tcW w:w="945" w:type="dxa"/>
            <w:tcBorders>
              <w:top w:val="single" w:sz="6" w:space="0" w:color="auto"/>
              <w:left w:val="single" w:sz="6" w:space="0" w:color="auto"/>
              <w:bottom w:val="single" w:sz="6" w:space="0" w:color="auto"/>
              <w:right w:val="single" w:sz="6" w:space="0" w:color="auto"/>
            </w:tcBorders>
            <w:vAlign w:val="center"/>
          </w:tcPr>
          <w:p w14:paraId="2DC9B0D8" w14:textId="6C601CF8" w:rsidR="00A472D7" w:rsidRDefault="00A472D7" w:rsidP="005A25B2">
            <w:pPr>
              <w:jc w:val="center"/>
              <w:textAlignment w:val="baseline"/>
              <w:rPr>
                <w:szCs w:val="24"/>
              </w:rPr>
            </w:pPr>
            <w:r>
              <w:rPr>
                <w:szCs w:val="24"/>
              </w:rPr>
              <w:t>0</w:t>
            </w:r>
          </w:p>
        </w:tc>
        <w:tc>
          <w:tcPr>
            <w:tcW w:w="730" w:type="dxa"/>
            <w:tcBorders>
              <w:top w:val="single" w:sz="6" w:space="0" w:color="auto"/>
              <w:left w:val="single" w:sz="6" w:space="0" w:color="auto"/>
              <w:bottom w:val="single" w:sz="6" w:space="0" w:color="auto"/>
              <w:right w:val="single" w:sz="6" w:space="0" w:color="auto"/>
            </w:tcBorders>
            <w:vAlign w:val="center"/>
          </w:tcPr>
          <w:p w14:paraId="2D920DC9" w14:textId="2DECC422" w:rsidR="00A472D7" w:rsidRPr="00444C36" w:rsidRDefault="00595185" w:rsidP="005A25B2">
            <w:pPr>
              <w:jc w:val="center"/>
              <w:textAlignment w:val="baseline"/>
              <w:rPr>
                <w:szCs w:val="24"/>
              </w:rPr>
            </w:pPr>
            <w:r>
              <w:rPr>
                <w:szCs w:val="24"/>
              </w:rPr>
              <w:t>2</w:t>
            </w:r>
          </w:p>
        </w:tc>
        <w:tc>
          <w:tcPr>
            <w:tcW w:w="1138" w:type="dxa"/>
            <w:tcBorders>
              <w:top w:val="single" w:sz="6" w:space="0" w:color="auto"/>
              <w:left w:val="single" w:sz="6" w:space="0" w:color="auto"/>
              <w:bottom w:val="single" w:sz="6" w:space="0" w:color="auto"/>
              <w:right w:val="single" w:sz="6" w:space="0" w:color="auto"/>
            </w:tcBorders>
            <w:vAlign w:val="center"/>
          </w:tcPr>
          <w:p w14:paraId="57279E27" w14:textId="384AF420" w:rsidR="00A472D7" w:rsidRDefault="00B63316" w:rsidP="005A25B2">
            <w:pPr>
              <w:jc w:val="center"/>
              <w:textAlignment w:val="baseline"/>
              <w:rPr>
                <w:szCs w:val="24"/>
              </w:rPr>
            </w:pPr>
            <w:r>
              <w:rPr>
                <w:szCs w:val="24"/>
              </w:rPr>
              <w:t>10</w:t>
            </w:r>
          </w:p>
        </w:tc>
        <w:tc>
          <w:tcPr>
            <w:tcW w:w="729" w:type="dxa"/>
            <w:tcBorders>
              <w:top w:val="single" w:sz="6" w:space="0" w:color="auto"/>
              <w:left w:val="single" w:sz="6" w:space="0" w:color="auto"/>
              <w:bottom w:val="single" w:sz="6" w:space="0" w:color="auto"/>
              <w:right w:val="single" w:sz="4" w:space="0" w:color="auto"/>
            </w:tcBorders>
          </w:tcPr>
          <w:p w14:paraId="25EB189C" w14:textId="2E84547B" w:rsidR="00A472D7" w:rsidRDefault="00B63316" w:rsidP="005A25B2">
            <w:pPr>
              <w:jc w:val="center"/>
              <w:textAlignment w:val="baseline"/>
              <w:rPr>
                <w:szCs w:val="24"/>
                <w:lang w:val="sq-AL"/>
              </w:rPr>
            </w:pPr>
            <w:r>
              <w:rPr>
                <w:szCs w:val="24"/>
                <w:lang w:val="sq-AL"/>
              </w:rPr>
              <w:t>5</w:t>
            </w:r>
          </w:p>
        </w:tc>
        <w:tc>
          <w:tcPr>
            <w:tcW w:w="1009" w:type="dxa"/>
            <w:tcBorders>
              <w:top w:val="single" w:sz="6" w:space="0" w:color="auto"/>
              <w:left w:val="single" w:sz="4" w:space="0" w:color="auto"/>
              <w:bottom w:val="single" w:sz="6" w:space="0" w:color="auto"/>
              <w:right w:val="single" w:sz="6" w:space="0" w:color="auto"/>
            </w:tcBorders>
          </w:tcPr>
          <w:p w14:paraId="471BD55D" w14:textId="7B26E43B" w:rsidR="00A472D7" w:rsidRDefault="00B63316" w:rsidP="005A25B2">
            <w:pPr>
              <w:jc w:val="center"/>
              <w:textAlignment w:val="baseline"/>
              <w:rPr>
                <w:szCs w:val="24"/>
                <w:lang w:val="sq-AL"/>
              </w:rPr>
            </w:pPr>
            <w:r>
              <w:rPr>
                <w:szCs w:val="24"/>
                <w:lang w:val="sq-AL"/>
              </w:rPr>
              <w:t>25</w:t>
            </w:r>
          </w:p>
        </w:tc>
        <w:tc>
          <w:tcPr>
            <w:tcW w:w="676" w:type="dxa"/>
            <w:tcBorders>
              <w:top w:val="single" w:sz="6" w:space="0" w:color="auto"/>
              <w:left w:val="single" w:sz="4" w:space="0" w:color="auto"/>
              <w:bottom w:val="single" w:sz="6" w:space="0" w:color="auto"/>
              <w:right w:val="single" w:sz="4" w:space="0" w:color="auto"/>
            </w:tcBorders>
          </w:tcPr>
          <w:p w14:paraId="11D52F93" w14:textId="44912BEA" w:rsidR="00A472D7" w:rsidRDefault="00B63316" w:rsidP="005A25B2">
            <w:pPr>
              <w:jc w:val="center"/>
              <w:textAlignment w:val="baseline"/>
              <w:rPr>
                <w:szCs w:val="24"/>
                <w:lang w:val="sq-AL"/>
              </w:rPr>
            </w:pPr>
            <w:r>
              <w:rPr>
                <w:szCs w:val="24"/>
                <w:lang w:val="sq-AL"/>
              </w:rPr>
              <w:t>1</w:t>
            </w:r>
          </w:p>
        </w:tc>
        <w:tc>
          <w:tcPr>
            <w:tcW w:w="830" w:type="dxa"/>
            <w:tcBorders>
              <w:top w:val="single" w:sz="6" w:space="0" w:color="auto"/>
              <w:left w:val="single" w:sz="4" w:space="0" w:color="auto"/>
              <w:bottom w:val="single" w:sz="6" w:space="0" w:color="auto"/>
              <w:right w:val="single" w:sz="6" w:space="0" w:color="auto"/>
            </w:tcBorders>
          </w:tcPr>
          <w:p w14:paraId="3A8EC543" w14:textId="104E8894" w:rsidR="00A472D7" w:rsidRDefault="00B63316" w:rsidP="005A25B2">
            <w:pPr>
              <w:jc w:val="center"/>
              <w:textAlignment w:val="baseline"/>
              <w:rPr>
                <w:szCs w:val="24"/>
                <w:lang w:val="sq-AL"/>
              </w:rPr>
            </w:pPr>
            <w:r>
              <w:rPr>
                <w:szCs w:val="24"/>
                <w:lang w:val="sq-AL"/>
              </w:rPr>
              <w:t>5</w:t>
            </w:r>
          </w:p>
        </w:tc>
      </w:tr>
      <w:tr w:rsidR="002409F4" w:rsidRPr="00444C36" w14:paraId="10909DDA" w14:textId="2DF8E0A2" w:rsidTr="005B4502">
        <w:trPr>
          <w:trHeight w:val="273"/>
        </w:trPr>
        <w:tc>
          <w:tcPr>
            <w:tcW w:w="2142" w:type="dxa"/>
            <w:tcBorders>
              <w:top w:val="single" w:sz="6" w:space="0" w:color="auto"/>
              <w:left w:val="single" w:sz="6" w:space="0" w:color="auto"/>
              <w:bottom w:val="single" w:sz="6" w:space="0" w:color="auto"/>
              <w:right w:val="single" w:sz="6" w:space="0" w:color="auto"/>
            </w:tcBorders>
            <w:hideMark/>
          </w:tcPr>
          <w:p w14:paraId="106D4FA5" w14:textId="77777777" w:rsidR="00CD6EFE" w:rsidRPr="00444C36" w:rsidRDefault="00CD6EFE" w:rsidP="005A25B2">
            <w:pPr>
              <w:textAlignment w:val="baseline"/>
              <w:rPr>
                <w:szCs w:val="24"/>
              </w:rPr>
            </w:pPr>
            <w:r w:rsidRPr="00444C36">
              <w:rPr>
                <w:szCs w:val="24"/>
                <w:lang w:val="sq-AL"/>
              </w:rPr>
              <w:t>Kosto - efektiviteti</w:t>
            </w:r>
          </w:p>
        </w:tc>
        <w:tc>
          <w:tcPr>
            <w:tcW w:w="1196" w:type="dxa"/>
            <w:tcBorders>
              <w:top w:val="single" w:sz="6" w:space="0" w:color="auto"/>
              <w:left w:val="single" w:sz="6" w:space="0" w:color="auto"/>
              <w:bottom w:val="single" w:sz="6" w:space="0" w:color="auto"/>
              <w:right w:val="single" w:sz="6" w:space="0" w:color="auto"/>
            </w:tcBorders>
            <w:vAlign w:val="center"/>
            <w:hideMark/>
          </w:tcPr>
          <w:p w14:paraId="4C953732" w14:textId="627DF51C" w:rsidR="00CD6EFE" w:rsidRPr="00444C36" w:rsidRDefault="00B63316" w:rsidP="005A25B2">
            <w:pPr>
              <w:jc w:val="center"/>
              <w:textAlignment w:val="baseline"/>
              <w:rPr>
                <w:szCs w:val="24"/>
              </w:rPr>
            </w:pPr>
            <w:r>
              <w:rPr>
                <w:szCs w:val="24"/>
              </w:rPr>
              <w:t>4</w:t>
            </w:r>
          </w:p>
        </w:tc>
        <w:tc>
          <w:tcPr>
            <w:tcW w:w="794" w:type="dxa"/>
            <w:tcBorders>
              <w:top w:val="single" w:sz="6" w:space="0" w:color="auto"/>
              <w:left w:val="single" w:sz="6" w:space="0" w:color="auto"/>
              <w:bottom w:val="single" w:sz="6" w:space="0" w:color="auto"/>
              <w:right w:val="single" w:sz="6" w:space="0" w:color="auto"/>
            </w:tcBorders>
            <w:vAlign w:val="center"/>
            <w:hideMark/>
          </w:tcPr>
          <w:p w14:paraId="1373533B" w14:textId="43DE684B" w:rsidR="00CD6EFE" w:rsidRPr="00444C36" w:rsidRDefault="00E369DD" w:rsidP="005A25B2">
            <w:pPr>
              <w:jc w:val="center"/>
              <w:textAlignment w:val="baseline"/>
              <w:rPr>
                <w:szCs w:val="24"/>
              </w:rPr>
            </w:pPr>
            <w:r>
              <w:rPr>
                <w:szCs w:val="24"/>
              </w:rPr>
              <w:t>1</w:t>
            </w:r>
          </w:p>
        </w:tc>
        <w:tc>
          <w:tcPr>
            <w:tcW w:w="945" w:type="dxa"/>
            <w:tcBorders>
              <w:top w:val="single" w:sz="6" w:space="0" w:color="auto"/>
              <w:left w:val="single" w:sz="6" w:space="0" w:color="auto"/>
              <w:bottom w:val="single" w:sz="6" w:space="0" w:color="auto"/>
              <w:right w:val="single" w:sz="6" w:space="0" w:color="auto"/>
            </w:tcBorders>
            <w:vAlign w:val="center"/>
            <w:hideMark/>
          </w:tcPr>
          <w:p w14:paraId="4A4CBEA6" w14:textId="4990AAB1" w:rsidR="00CD6EFE" w:rsidRPr="00444C36" w:rsidRDefault="00045089" w:rsidP="005A25B2">
            <w:pPr>
              <w:jc w:val="center"/>
              <w:textAlignment w:val="baseline"/>
              <w:rPr>
                <w:szCs w:val="24"/>
              </w:rPr>
            </w:pPr>
            <w:r>
              <w:rPr>
                <w:szCs w:val="24"/>
              </w:rPr>
              <w:t>0</w:t>
            </w:r>
          </w:p>
        </w:tc>
        <w:tc>
          <w:tcPr>
            <w:tcW w:w="730" w:type="dxa"/>
            <w:tcBorders>
              <w:top w:val="single" w:sz="6" w:space="0" w:color="auto"/>
              <w:left w:val="single" w:sz="6" w:space="0" w:color="auto"/>
              <w:bottom w:val="single" w:sz="6" w:space="0" w:color="auto"/>
              <w:right w:val="single" w:sz="6" w:space="0" w:color="auto"/>
            </w:tcBorders>
            <w:vAlign w:val="center"/>
            <w:hideMark/>
          </w:tcPr>
          <w:p w14:paraId="7D3AB354" w14:textId="656850A0" w:rsidR="00CD6EFE" w:rsidRPr="00444C36" w:rsidRDefault="00B63316" w:rsidP="005A25B2">
            <w:pPr>
              <w:jc w:val="center"/>
              <w:textAlignment w:val="baseline"/>
              <w:rPr>
                <w:szCs w:val="24"/>
              </w:rPr>
            </w:pPr>
            <w:r>
              <w:rPr>
                <w:szCs w:val="24"/>
              </w:rPr>
              <w:t>3</w:t>
            </w:r>
          </w:p>
        </w:tc>
        <w:tc>
          <w:tcPr>
            <w:tcW w:w="1138" w:type="dxa"/>
            <w:tcBorders>
              <w:top w:val="single" w:sz="6" w:space="0" w:color="auto"/>
              <w:left w:val="single" w:sz="6" w:space="0" w:color="auto"/>
              <w:bottom w:val="single" w:sz="6" w:space="0" w:color="auto"/>
              <w:right w:val="single" w:sz="6" w:space="0" w:color="auto"/>
            </w:tcBorders>
            <w:vAlign w:val="center"/>
            <w:hideMark/>
          </w:tcPr>
          <w:p w14:paraId="4FFE933A" w14:textId="6AD84EB7" w:rsidR="00CD6EFE" w:rsidRPr="00444C36" w:rsidRDefault="00B63316" w:rsidP="005A25B2">
            <w:pPr>
              <w:jc w:val="center"/>
              <w:textAlignment w:val="baseline"/>
              <w:rPr>
                <w:szCs w:val="24"/>
              </w:rPr>
            </w:pPr>
            <w:r>
              <w:rPr>
                <w:szCs w:val="24"/>
              </w:rPr>
              <w:t>12</w:t>
            </w:r>
          </w:p>
        </w:tc>
        <w:tc>
          <w:tcPr>
            <w:tcW w:w="729" w:type="dxa"/>
            <w:tcBorders>
              <w:top w:val="single" w:sz="6" w:space="0" w:color="auto"/>
              <w:left w:val="single" w:sz="6" w:space="0" w:color="auto"/>
              <w:bottom w:val="single" w:sz="6" w:space="0" w:color="auto"/>
              <w:right w:val="single" w:sz="4" w:space="0" w:color="auto"/>
            </w:tcBorders>
          </w:tcPr>
          <w:p w14:paraId="7462FFB1" w14:textId="408022F0" w:rsidR="00CD6EFE" w:rsidRPr="00444C36" w:rsidRDefault="00B63316" w:rsidP="005A25B2">
            <w:pPr>
              <w:jc w:val="center"/>
              <w:textAlignment w:val="baseline"/>
              <w:rPr>
                <w:szCs w:val="24"/>
                <w:lang w:val="sq-AL"/>
              </w:rPr>
            </w:pPr>
            <w:r>
              <w:rPr>
                <w:szCs w:val="24"/>
                <w:lang w:val="sq-AL"/>
              </w:rPr>
              <w:t>4</w:t>
            </w:r>
          </w:p>
        </w:tc>
        <w:tc>
          <w:tcPr>
            <w:tcW w:w="1009" w:type="dxa"/>
            <w:tcBorders>
              <w:top w:val="single" w:sz="6" w:space="0" w:color="auto"/>
              <w:left w:val="single" w:sz="4" w:space="0" w:color="auto"/>
              <w:bottom w:val="single" w:sz="6" w:space="0" w:color="auto"/>
              <w:right w:val="single" w:sz="6" w:space="0" w:color="auto"/>
            </w:tcBorders>
          </w:tcPr>
          <w:p w14:paraId="14F83186" w14:textId="318044FD" w:rsidR="00CD6EFE" w:rsidRPr="00444C36" w:rsidRDefault="00B63316" w:rsidP="005A25B2">
            <w:pPr>
              <w:jc w:val="center"/>
              <w:textAlignment w:val="baseline"/>
              <w:rPr>
                <w:szCs w:val="24"/>
                <w:lang w:val="sq-AL"/>
              </w:rPr>
            </w:pPr>
            <w:r>
              <w:rPr>
                <w:szCs w:val="24"/>
                <w:lang w:val="sq-AL"/>
              </w:rPr>
              <w:t>16</w:t>
            </w:r>
          </w:p>
        </w:tc>
        <w:tc>
          <w:tcPr>
            <w:tcW w:w="676" w:type="dxa"/>
            <w:tcBorders>
              <w:top w:val="single" w:sz="6" w:space="0" w:color="auto"/>
              <w:left w:val="single" w:sz="4" w:space="0" w:color="auto"/>
              <w:bottom w:val="single" w:sz="6" w:space="0" w:color="auto"/>
              <w:right w:val="single" w:sz="4" w:space="0" w:color="auto"/>
            </w:tcBorders>
          </w:tcPr>
          <w:p w14:paraId="0CDED597" w14:textId="4D260415" w:rsidR="00CD6EFE" w:rsidRDefault="00B63316" w:rsidP="005A25B2">
            <w:pPr>
              <w:jc w:val="center"/>
              <w:textAlignment w:val="baseline"/>
              <w:rPr>
                <w:szCs w:val="24"/>
                <w:lang w:val="sq-AL"/>
              </w:rPr>
            </w:pPr>
            <w:r>
              <w:rPr>
                <w:szCs w:val="24"/>
                <w:lang w:val="sq-AL"/>
              </w:rPr>
              <w:t>1</w:t>
            </w:r>
          </w:p>
        </w:tc>
        <w:tc>
          <w:tcPr>
            <w:tcW w:w="830" w:type="dxa"/>
            <w:tcBorders>
              <w:top w:val="single" w:sz="6" w:space="0" w:color="auto"/>
              <w:left w:val="single" w:sz="4" w:space="0" w:color="auto"/>
              <w:bottom w:val="single" w:sz="6" w:space="0" w:color="auto"/>
              <w:right w:val="single" w:sz="6" w:space="0" w:color="auto"/>
            </w:tcBorders>
          </w:tcPr>
          <w:p w14:paraId="3FCE6591" w14:textId="70F4447C" w:rsidR="00CD6EFE" w:rsidRPr="0052769E" w:rsidRDefault="00B63316" w:rsidP="005A25B2">
            <w:pPr>
              <w:jc w:val="center"/>
              <w:textAlignment w:val="baseline"/>
              <w:rPr>
                <w:szCs w:val="24"/>
                <w:lang w:val="sq-AL"/>
              </w:rPr>
            </w:pPr>
            <w:r>
              <w:rPr>
                <w:szCs w:val="24"/>
                <w:lang w:val="sq-AL"/>
              </w:rPr>
              <w:t>4</w:t>
            </w:r>
          </w:p>
        </w:tc>
      </w:tr>
      <w:tr w:rsidR="002409F4" w:rsidRPr="00B63316" w14:paraId="171EC356" w14:textId="40FDA81F" w:rsidTr="005B4502">
        <w:trPr>
          <w:trHeight w:val="273"/>
        </w:trPr>
        <w:tc>
          <w:tcPr>
            <w:tcW w:w="3338" w:type="dxa"/>
            <w:gridSpan w:val="2"/>
            <w:tcBorders>
              <w:top w:val="single" w:sz="6" w:space="0" w:color="auto"/>
              <w:left w:val="single" w:sz="6" w:space="0" w:color="auto"/>
              <w:bottom w:val="single" w:sz="6" w:space="0" w:color="auto"/>
              <w:right w:val="single" w:sz="6" w:space="0" w:color="auto"/>
            </w:tcBorders>
            <w:hideMark/>
          </w:tcPr>
          <w:p w14:paraId="17046234" w14:textId="77777777" w:rsidR="005B4502" w:rsidRPr="00B63316" w:rsidRDefault="005B4502" w:rsidP="005A25B2">
            <w:pPr>
              <w:jc w:val="center"/>
              <w:textAlignment w:val="baseline"/>
              <w:rPr>
                <w:b/>
                <w:szCs w:val="24"/>
              </w:rPr>
            </w:pPr>
            <w:r w:rsidRPr="00B63316">
              <w:rPr>
                <w:b/>
                <w:bCs/>
                <w:szCs w:val="24"/>
                <w:lang w:val="sq-AL"/>
              </w:rPr>
              <w:t>Pikët totale për secilin opsion</w:t>
            </w:r>
            <w:r w:rsidRPr="00B63316">
              <w:rPr>
                <w:b/>
                <w:szCs w:val="24"/>
              </w:rPr>
              <w:t> </w:t>
            </w:r>
          </w:p>
        </w:tc>
        <w:tc>
          <w:tcPr>
            <w:tcW w:w="794" w:type="dxa"/>
            <w:tcBorders>
              <w:top w:val="single" w:sz="6" w:space="0" w:color="auto"/>
              <w:left w:val="single" w:sz="6" w:space="0" w:color="auto"/>
              <w:bottom w:val="single" w:sz="6" w:space="0" w:color="auto"/>
              <w:right w:val="single" w:sz="6" w:space="0" w:color="auto"/>
            </w:tcBorders>
            <w:vAlign w:val="center"/>
            <w:hideMark/>
          </w:tcPr>
          <w:p w14:paraId="1E382C99" w14:textId="65F444C0" w:rsidR="005B4502" w:rsidRPr="00B63316" w:rsidRDefault="00B63316" w:rsidP="005A25B2">
            <w:pPr>
              <w:jc w:val="center"/>
              <w:textAlignment w:val="baseline"/>
              <w:rPr>
                <w:b/>
                <w:szCs w:val="24"/>
              </w:rPr>
            </w:pPr>
            <w:r w:rsidRPr="00B63316">
              <w:rPr>
                <w:b/>
                <w:szCs w:val="24"/>
              </w:rPr>
              <w:t>1</w:t>
            </w:r>
            <w:r w:rsidR="005B4502" w:rsidRPr="00B63316">
              <w:rPr>
                <w:b/>
                <w:szCs w:val="24"/>
              </w:rPr>
              <w:t> </w:t>
            </w:r>
          </w:p>
        </w:tc>
        <w:tc>
          <w:tcPr>
            <w:tcW w:w="945" w:type="dxa"/>
            <w:tcBorders>
              <w:top w:val="single" w:sz="6" w:space="0" w:color="auto"/>
              <w:left w:val="single" w:sz="6" w:space="0" w:color="auto"/>
              <w:bottom w:val="single" w:sz="6" w:space="0" w:color="auto"/>
              <w:right w:val="single" w:sz="6" w:space="0" w:color="auto"/>
            </w:tcBorders>
            <w:vAlign w:val="center"/>
            <w:hideMark/>
          </w:tcPr>
          <w:p w14:paraId="6C13BCE6" w14:textId="4AF85E8E" w:rsidR="005B4502" w:rsidRPr="00B63316" w:rsidRDefault="00B63316" w:rsidP="005A25B2">
            <w:pPr>
              <w:jc w:val="center"/>
              <w:textAlignment w:val="baseline"/>
              <w:rPr>
                <w:b/>
                <w:szCs w:val="24"/>
              </w:rPr>
            </w:pPr>
            <w:r w:rsidRPr="00B63316">
              <w:rPr>
                <w:b/>
                <w:szCs w:val="24"/>
              </w:rPr>
              <w:t>9</w:t>
            </w:r>
          </w:p>
        </w:tc>
        <w:tc>
          <w:tcPr>
            <w:tcW w:w="730" w:type="dxa"/>
            <w:tcBorders>
              <w:top w:val="single" w:sz="6" w:space="0" w:color="auto"/>
              <w:left w:val="single" w:sz="6" w:space="0" w:color="auto"/>
              <w:bottom w:val="single" w:sz="6" w:space="0" w:color="auto"/>
              <w:right w:val="single" w:sz="6" w:space="0" w:color="auto"/>
            </w:tcBorders>
            <w:vAlign w:val="center"/>
            <w:hideMark/>
          </w:tcPr>
          <w:p w14:paraId="4C42C328" w14:textId="585BDDA2" w:rsidR="005B4502" w:rsidRPr="00B63316" w:rsidRDefault="005B4502" w:rsidP="005A25B2">
            <w:pPr>
              <w:jc w:val="center"/>
              <w:textAlignment w:val="baseline"/>
              <w:rPr>
                <w:b/>
                <w:szCs w:val="24"/>
              </w:rPr>
            </w:pPr>
            <w:r w:rsidRPr="00B63316">
              <w:rPr>
                <w:b/>
                <w:szCs w:val="24"/>
              </w:rPr>
              <w:t> </w:t>
            </w:r>
            <w:r w:rsidR="00045089">
              <w:rPr>
                <w:b/>
                <w:szCs w:val="24"/>
              </w:rPr>
              <w:t>11</w:t>
            </w:r>
          </w:p>
        </w:tc>
        <w:tc>
          <w:tcPr>
            <w:tcW w:w="1138" w:type="dxa"/>
            <w:tcBorders>
              <w:top w:val="single" w:sz="6" w:space="0" w:color="auto"/>
              <w:left w:val="single" w:sz="6" w:space="0" w:color="auto"/>
              <w:bottom w:val="single" w:sz="6" w:space="0" w:color="auto"/>
              <w:right w:val="single" w:sz="6" w:space="0" w:color="auto"/>
            </w:tcBorders>
            <w:vAlign w:val="center"/>
            <w:hideMark/>
          </w:tcPr>
          <w:p w14:paraId="3845BC42" w14:textId="41053138" w:rsidR="005B4502" w:rsidRPr="00B63316" w:rsidRDefault="00045089" w:rsidP="005A25B2">
            <w:pPr>
              <w:jc w:val="center"/>
              <w:textAlignment w:val="baseline"/>
              <w:rPr>
                <w:b/>
                <w:szCs w:val="24"/>
              </w:rPr>
            </w:pPr>
            <w:r>
              <w:rPr>
                <w:b/>
                <w:szCs w:val="24"/>
              </w:rPr>
              <w:t>52</w:t>
            </w:r>
          </w:p>
        </w:tc>
        <w:tc>
          <w:tcPr>
            <w:tcW w:w="729" w:type="dxa"/>
            <w:tcBorders>
              <w:top w:val="single" w:sz="6" w:space="0" w:color="auto"/>
              <w:left w:val="single" w:sz="6" w:space="0" w:color="auto"/>
              <w:bottom w:val="single" w:sz="6" w:space="0" w:color="auto"/>
              <w:right w:val="single" w:sz="4" w:space="0" w:color="auto"/>
            </w:tcBorders>
          </w:tcPr>
          <w:p w14:paraId="66540AF0" w14:textId="087D1234" w:rsidR="005B4502" w:rsidRPr="00B63316" w:rsidRDefault="00B63316" w:rsidP="005A25B2">
            <w:pPr>
              <w:jc w:val="center"/>
              <w:textAlignment w:val="baseline"/>
              <w:rPr>
                <w:b/>
                <w:bCs/>
                <w:szCs w:val="24"/>
                <w:lang w:val="sq-AL"/>
              </w:rPr>
            </w:pPr>
            <w:r w:rsidRPr="00B63316">
              <w:rPr>
                <w:b/>
                <w:bCs/>
                <w:szCs w:val="24"/>
                <w:lang w:val="sq-AL"/>
              </w:rPr>
              <w:t>20</w:t>
            </w:r>
          </w:p>
        </w:tc>
        <w:tc>
          <w:tcPr>
            <w:tcW w:w="1009" w:type="dxa"/>
            <w:tcBorders>
              <w:top w:val="single" w:sz="6" w:space="0" w:color="auto"/>
              <w:left w:val="single" w:sz="4" w:space="0" w:color="auto"/>
              <w:bottom w:val="single" w:sz="6" w:space="0" w:color="auto"/>
              <w:right w:val="single" w:sz="6" w:space="0" w:color="auto"/>
            </w:tcBorders>
          </w:tcPr>
          <w:p w14:paraId="413486A8" w14:textId="086B50D4" w:rsidR="005B4502" w:rsidRPr="00B63316" w:rsidRDefault="00E5245C" w:rsidP="005A25B2">
            <w:pPr>
              <w:jc w:val="center"/>
              <w:textAlignment w:val="baseline"/>
              <w:rPr>
                <w:b/>
                <w:bCs/>
                <w:szCs w:val="24"/>
                <w:lang w:val="sq-AL"/>
              </w:rPr>
            </w:pPr>
            <w:r w:rsidRPr="00B63316">
              <w:rPr>
                <w:b/>
                <w:bCs/>
                <w:szCs w:val="24"/>
                <w:lang w:val="sq-AL"/>
              </w:rPr>
              <w:t>9</w:t>
            </w:r>
            <w:r w:rsidR="00045089">
              <w:rPr>
                <w:b/>
                <w:bCs/>
                <w:szCs w:val="24"/>
                <w:lang w:val="sq-AL"/>
              </w:rPr>
              <w:t>6</w:t>
            </w:r>
          </w:p>
        </w:tc>
        <w:tc>
          <w:tcPr>
            <w:tcW w:w="676" w:type="dxa"/>
            <w:tcBorders>
              <w:top w:val="single" w:sz="6" w:space="0" w:color="auto"/>
              <w:left w:val="single" w:sz="4" w:space="0" w:color="auto"/>
              <w:bottom w:val="single" w:sz="6" w:space="0" w:color="auto"/>
              <w:right w:val="single" w:sz="4" w:space="0" w:color="auto"/>
            </w:tcBorders>
          </w:tcPr>
          <w:p w14:paraId="3F63A6A1" w14:textId="18089BAD" w:rsidR="005B4502" w:rsidRPr="00B63316" w:rsidRDefault="00045089" w:rsidP="005A25B2">
            <w:pPr>
              <w:jc w:val="center"/>
              <w:textAlignment w:val="baseline"/>
              <w:rPr>
                <w:b/>
                <w:bCs/>
                <w:szCs w:val="24"/>
                <w:lang w:val="sq-AL"/>
              </w:rPr>
            </w:pPr>
            <w:r>
              <w:rPr>
                <w:b/>
                <w:bCs/>
                <w:szCs w:val="24"/>
                <w:lang w:val="sq-AL"/>
              </w:rPr>
              <w:t>4</w:t>
            </w:r>
          </w:p>
        </w:tc>
        <w:tc>
          <w:tcPr>
            <w:tcW w:w="830" w:type="dxa"/>
            <w:tcBorders>
              <w:top w:val="single" w:sz="6" w:space="0" w:color="auto"/>
              <w:left w:val="single" w:sz="4" w:space="0" w:color="auto"/>
              <w:bottom w:val="single" w:sz="6" w:space="0" w:color="auto"/>
              <w:right w:val="single" w:sz="6" w:space="0" w:color="auto"/>
            </w:tcBorders>
          </w:tcPr>
          <w:p w14:paraId="5E2772A5" w14:textId="2D2489F9" w:rsidR="005B4502" w:rsidRPr="00B63316" w:rsidRDefault="00045089" w:rsidP="005A25B2">
            <w:pPr>
              <w:jc w:val="center"/>
              <w:textAlignment w:val="baseline"/>
              <w:rPr>
                <w:b/>
                <w:bCs/>
                <w:szCs w:val="24"/>
                <w:lang w:val="sq-AL"/>
              </w:rPr>
            </w:pPr>
            <w:r>
              <w:rPr>
                <w:b/>
                <w:bCs/>
                <w:szCs w:val="24"/>
                <w:lang w:val="sq-AL"/>
              </w:rPr>
              <w:t>19</w:t>
            </w:r>
          </w:p>
        </w:tc>
      </w:tr>
    </w:tbl>
    <w:p w14:paraId="25F50FBD" w14:textId="6B01B814" w:rsidR="00563378" w:rsidRPr="00B63316" w:rsidRDefault="00563378" w:rsidP="00CD754C">
      <w:pPr>
        <w:pStyle w:val="CommentText"/>
        <w:ind w:right="-325"/>
        <w:jc w:val="both"/>
        <w:rPr>
          <w:b/>
          <w:color w:val="000000" w:themeColor="text1"/>
          <w:sz w:val="24"/>
          <w:szCs w:val="24"/>
        </w:rPr>
      </w:pPr>
    </w:p>
    <w:p w14:paraId="45698CD8"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Çështje të zbatimit</w:t>
      </w:r>
      <w:bookmarkEnd w:id="16"/>
    </w:p>
    <w:sdt>
      <w:sdtPr>
        <w:rPr>
          <w:rFonts w:cs="Times New Roman"/>
          <w:i/>
          <w:iCs/>
          <w:sz w:val="24"/>
          <w:szCs w:val="24"/>
          <w:lang w:val="sq-AL"/>
        </w:rPr>
        <w:id w:val="686721506"/>
        <w:lock w:val="contentLocked"/>
        <w:placeholder>
          <w:docPart w:val="DefaultPlaceholder_1081868574"/>
        </w:placeholder>
      </w:sdtPr>
      <w:sdtEndPr>
        <w:rPr>
          <w:i w:val="0"/>
          <w:iCs w:val="0"/>
        </w:rPr>
      </w:sdtEndPr>
      <w:sdtContent>
        <w:p w14:paraId="7D4D035F" w14:textId="77777777" w:rsidR="0097570D" w:rsidRPr="0032145B" w:rsidRDefault="0097570D">
          <w:pPr>
            <w:pStyle w:val="Style1-BodyText"/>
            <w:numPr>
              <w:ilvl w:val="0"/>
              <w:numId w:val="5"/>
            </w:numPr>
            <w:spacing w:after="0" w:line="276" w:lineRule="auto"/>
            <w:rPr>
              <w:rFonts w:cs="Times New Roman"/>
              <w:i/>
              <w:sz w:val="24"/>
              <w:szCs w:val="24"/>
              <w:lang w:val="sq-AL"/>
            </w:rPr>
          </w:pPr>
          <w:r w:rsidRPr="0032145B">
            <w:rPr>
              <w:rFonts w:cs="Times New Roman"/>
              <w:i/>
              <w:sz w:val="24"/>
              <w:szCs w:val="24"/>
              <w:lang w:val="sq-AL"/>
            </w:rPr>
            <w:t>Shpjegoni se cila strukturë do të jetë përgjegjëse për zbatimin e opsionit të zgjedhur.</w:t>
          </w:r>
        </w:p>
        <w:p w14:paraId="0E87499A" w14:textId="77777777" w:rsidR="0097570D" w:rsidRPr="0032145B" w:rsidRDefault="0097570D">
          <w:pPr>
            <w:pStyle w:val="Style1-BodyText"/>
            <w:numPr>
              <w:ilvl w:val="0"/>
              <w:numId w:val="5"/>
            </w:numPr>
            <w:spacing w:after="0" w:line="276" w:lineRule="auto"/>
            <w:rPr>
              <w:rFonts w:cs="Times New Roman"/>
              <w:i/>
              <w:sz w:val="24"/>
              <w:szCs w:val="24"/>
              <w:lang w:val="sq-AL"/>
            </w:rPr>
          </w:pPr>
          <w:r w:rsidRPr="0032145B">
            <w:rPr>
              <w:rFonts w:cs="Times New Roman"/>
              <w:i/>
              <w:sz w:val="24"/>
              <w:szCs w:val="24"/>
              <w:lang w:val="sq-AL"/>
            </w:rPr>
            <w:t>Shpjegoni pengesat e mundshme për zbatimin e opsionit të zgjedhur.</w:t>
          </w:r>
        </w:p>
        <w:p w14:paraId="771F569C" w14:textId="77777777" w:rsidR="0097570D" w:rsidRPr="00325A1F" w:rsidRDefault="0097570D">
          <w:pPr>
            <w:pStyle w:val="Style1-BodyText"/>
            <w:numPr>
              <w:ilvl w:val="0"/>
              <w:numId w:val="5"/>
            </w:numPr>
            <w:spacing w:after="0" w:line="276" w:lineRule="auto"/>
            <w:rPr>
              <w:rFonts w:cs="Times New Roman"/>
              <w:sz w:val="24"/>
              <w:szCs w:val="24"/>
              <w:lang w:val="sq-AL"/>
            </w:rPr>
          </w:pPr>
          <w:r w:rsidRPr="0032145B">
            <w:rPr>
              <w:rFonts w:cs="Times New Roman"/>
              <w:i/>
              <w:sz w:val="24"/>
              <w:szCs w:val="24"/>
              <w:lang w:val="sq-AL"/>
            </w:rPr>
            <w:t>Përshkruani masat që do të ndërmerren gjatë zbatimit për të arritur qëllimet e politikës.</w:t>
          </w:r>
        </w:p>
      </w:sdtContent>
    </w:sdt>
    <w:bookmarkStart w:id="17" w:name="_Toc465267003" w:displacedByCustomXml="next"/>
    <w:sdt>
      <w:sdtPr>
        <w:rPr>
          <w:rFonts w:ascii="Calibri" w:eastAsiaTheme="majorEastAsia" w:hAnsi="Calibri"/>
          <w:sz w:val="22"/>
          <w:szCs w:val="22"/>
        </w:rPr>
        <w:id w:val="-1991320087"/>
        <w:placeholder>
          <w:docPart w:val="C8F0C73A25AD4069881E7BB32D9AC3FF"/>
        </w:placeholder>
      </w:sdtPr>
      <w:sdtEndPr>
        <w:rPr>
          <w:rFonts w:ascii="Times New Roman" w:hAnsi="Times New Roman"/>
          <w:sz w:val="24"/>
          <w:szCs w:val="24"/>
        </w:rPr>
      </w:sdtEndPr>
      <w:sdtContent>
        <w:p w14:paraId="336EB2C8" w14:textId="77777777" w:rsidR="00E04895" w:rsidRDefault="00E04895" w:rsidP="00057F48">
          <w:pPr>
            <w:pStyle w:val="CommentText"/>
            <w:spacing w:line="276" w:lineRule="auto"/>
            <w:jc w:val="both"/>
            <w:rPr>
              <w:rFonts w:ascii="Calibri" w:eastAsiaTheme="majorEastAsia" w:hAnsi="Calibri"/>
              <w:sz w:val="22"/>
              <w:szCs w:val="22"/>
            </w:rPr>
          </w:pPr>
        </w:p>
        <w:p w14:paraId="37D46DF5" w14:textId="7A04F570" w:rsidR="00293499" w:rsidRPr="00057F48" w:rsidRDefault="002933BC" w:rsidP="00057F48">
          <w:pPr>
            <w:pStyle w:val="CommentText"/>
            <w:spacing w:line="276" w:lineRule="auto"/>
            <w:jc w:val="both"/>
            <w:rPr>
              <w:sz w:val="24"/>
              <w:szCs w:val="24"/>
              <w:lang w:val="sq-AL"/>
            </w:rPr>
          </w:pPr>
          <w:r w:rsidRPr="00057F48">
            <w:rPr>
              <w:sz w:val="24"/>
              <w:szCs w:val="24"/>
              <w:lang w:val="sq-AL"/>
            </w:rPr>
            <w:t>Për zbatimin e k</w:t>
          </w:r>
          <w:r w:rsidR="005564BB" w:rsidRPr="00057F48">
            <w:rPr>
              <w:sz w:val="24"/>
              <w:szCs w:val="24"/>
              <w:lang w:val="sq-AL"/>
            </w:rPr>
            <w:t>ë</w:t>
          </w:r>
          <w:r w:rsidR="0011048E" w:rsidRPr="00057F48">
            <w:rPr>
              <w:sz w:val="24"/>
              <w:szCs w:val="24"/>
              <w:lang w:val="sq-AL"/>
            </w:rPr>
            <w:t>tij opsioni do t</w:t>
          </w:r>
          <w:r w:rsidR="005564BB" w:rsidRPr="00057F48">
            <w:rPr>
              <w:sz w:val="24"/>
              <w:szCs w:val="24"/>
              <w:lang w:val="sq-AL"/>
            </w:rPr>
            <w:t>ë</w:t>
          </w:r>
          <w:r w:rsidR="0011048E" w:rsidRPr="00057F48">
            <w:rPr>
              <w:sz w:val="24"/>
              <w:szCs w:val="24"/>
              <w:lang w:val="sq-AL"/>
            </w:rPr>
            <w:t xml:space="preserve"> jet</w:t>
          </w:r>
          <w:r w:rsidR="005564BB" w:rsidRPr="00057F48">
            <w:rPr>
              <w:sz w:val="24"/>
              <w:szCs w:val="24"/>
              <w:lang w:val="sq-AL"/>
            </w:rPr>
            <w:t>ë</w:t>
          </w:r>
          <w:r w:rsidR="0011048E" w:rsidRPr="00057F48">
            <w:rPr>
              <w:sz w:val="24"/>
              <w:szCs w:val="24"/>
              <w:lang w:val="sq-AL"/>
            </w:rPr>
            <w:t xml:space="preserve"> p</w:t>
          </w:r>
          <w:r w:rsidR="005564BB" w:rsidRPr="00057F48">
            <w:rPr>
              <w:sz w:val="24"/>
              <w:szCs w:val="24"/>
              <w:lang w:val="sq-AL"/>
            </w:rPr>
            <w:t>ë</w:t>
          </w:r>
          <w:r w:rsidR="0011048E" w:rsidRPr="00057F48">
            <w:rPr>
              <w:sz w:val="24"/>
              <w:szCs w:val="24"/>
              <w:lang w:val="sq-AL"/>
            </w:rPr>
            <w:t>rgjegj</w:t>
          </w:r>
          <w:r w:rsidR="005564BB" w:rsidRPr="00057F48">
            <w:rPr>
              <w:sz w:val="24"/>
              <w:szCs w:val="24"/>
              <w:lang w:val="sq-AL"/>
            </w:rPr>
            <w:t>ë</w:t>
          </w:r>
          <w:r w:rsidR="0011048E" w:rsidRPr="00057F48">
            <w:rPr>
              <w:sz w:val="24"/>
              <w:szCs w:val="24"/>
              <w:lang w:val="sq-AL"/>
            </w:rPr>
            <w:t xml:space="preserve">s </w:t>
          </w:r>
          <w:r w:rsidR="00057F48" w:rsidRPr="00057F48">
            <w:rPr>
              <w:color w:val="000000" w:themeColor="text1"/>
              <w:sz w:val="24"/>
              <w:szCs w:val="24"/>
              <w:lang w:val="sq-AL"/>
            </w:rPr>
            <w:t>secili institucion</w:t>
          </w:r>
          <w:r w:rsidR="00057F48" w:rsidRPr="00057F48">
            <w:rPr>
              <w:sz w:val="24"/>
              <w:szCs w:val="24"/>
              <w:lang w:val="sq-AL"/>
            </w:rPr>
            <w:t xml:space="preserve">, që administron prona shtetërore për shkak të kalimit në përgjegjësi administrimi, Agjencia Shtetërore e Pronës, si organ administrues i pronës shtetërore që nuk u ka kaluar në përgjegjësi administrimi një institucioni apo enti publik tjetër, </w:t>
          </w:r>
          <w:r w:rsidR="00E04895">
            <w:rPr>
              <w:sz w:val="24"/>
              <w:szCs w:val="24"/>
              <w:lang w:val="sq-AL"/>
            </w:rPr>
            <w:t>NJVV</w:t>
          </w:r>
          <w:r w:rsidR="00057F48" w:rsidRPr="00057F48">
            <w:rPr>
              <w:sz w:val="24"/>
              <w:szCs w:val="24"/>
              <w:lang w:val="sq-AL"/>
            </w:rPr>
            <w:t xml:space="preserve"> si organe që u kalojnë në përdorim apo pronësi prona shtetërore, si dhe entet publike. </w:t>
          </w:r>
          <w:r w:rsidR="00057F48" w:rsidRPr="00057F48">
            <w:rPr>
              <w:color w:val="000000" w:themeColor="text1"/>
              <w:sz w:val="24"/>
              <w:szCs w:val="24"/>
              <w:lang w:val="sq-AL"/>
            </w:rPr>
            <w:t>Ndërkoh, monitorimi do të kryhet nga Agjencia Shtetërore e Pronave, si organ dhe përfaqësues i pronës shtetërore.</w:t>
          </w:r>
        </w:p>
        <w:p w14:paraId="63E97591" w14:textId="77777777" w:rsidR="00057F48" w:rsidRDefault="00057F48" w:rsidP="00E97EDE">
          <w:pPr>
            <w:pStyle w:val="CommentText"/>
            <w:spacing w:line="276" w:lineRule="auto"/>
            <w:jc w:val="both"/>
            <w:rPr>
              <w:sz w:val="24"/>
              <w:szCs w:val="24"/>
              <w:lang w:val="sq-AL"/>
            </w:rPr>
          </w:pPr>
        </w:p>
        <w:p w14:paraId="391078BA" w14:textId="60076429" w:rsidR="00F4606D" w:rsidRPr="00E04895" w:rsidRDefault="00057F48" w:rsidP="00E97EDE">
          <w:pPr>
            <w:pStyle w:val="CommentText"/>
            <w:spacing w:line="276" w:lineRule="auto"/>
            <w:jc w:val="both"/>
            <w:rPr>
              <w:b/>
              <w:sz w:val="24"/>
              <w:szCs w:val="24"/>
              <w:lang w:val="sq-AL"/>
            </w:rPr>
          </w:pPr>
          <w:r w:rsidRPr="00E04895">
            <w:rPr>
              <w:b/>
              <w:sz w:val="24"/>
              <w:szCs w:val="24"/>
              <w:lang w:val="sq-AL"/>
            </w:rPr>
            <w:t>Pengesat për zbatimin e opsionit të zgjedhur mund të konsistojnë si më poshtë vijon:</w:t>
          </w:r>
        </w:p>
        <w:p w14:paraId="7BD90DBE" w14:textId="2B48B55C" w:rsidR="00401419" w:rsidRDefault="00057F48" w:rsidP="00057F48">
          <w:pPr>
            <w:jc w:val="both"/>
          </w:pPr>
          <w:r w:rsidRPr="00057F48">
            <w:rPr>
              <w:b/>
            </w:rPr>
            <w:t>1.</w:t>
          </w:r>
          <w:r>
            <w:t>Vështirësi në bashkëpunimin ndërinstitucional, në kushtet kur me ndryshimet që synohen të bëhen ndryshon institucioni menaxhues i pronës shtetërore</w:t>
          </w:r>
          <w:r w:rsidR="00E04895">
            <w:t>,</w:t>
          </w:r>
          <w:r>
            <w:t xml:space="preserve"> që nuk i ka kaluar në përgjegjësi administrimi një institucioni tjetër.</w:t>
          </w:r>
        </w:p>
        <w:p w14:paraId="0007346E" w14:textId="431F7E3C" w:rsidR="00057F48" w:rsidRPr="00603BE8" w:rsidRDefault="00057F48" w:rsidP="00057F48">
          <w:pPr>
            <w:jc w:val="both"/>
          </w:pPr>
          <w:r w:rsidRPr="00057F48">
            <w:rPr>
              <w:b/>
            </w:rPr>
            <w:t xml:space="preserve">2. </w:t>
          </w:r>
          <w:r w:rsidR="00603BE8" w:rsidRPr="00603BE8">
            <w:t>Mungesa e t</w:t>
          </w:r>
          <w:r w:rsidR="00603BE8">
            <w:t>ë</w:t>
          </w:r>
          <w:r w:rsidR="00603BE8" w:rsidRPr="00603BE8">
            <w:t xml:space="preserve"> dh</w:t>
          </w:r>
          <w:r w:rsidR="00603BE8">
            <w:t>ë</w:t>
          </w:r>
          <w:r w:rsidR="00603BE8" w:rsidRPr="00603BE8">
            <w:t>nave t</w:t>
          </w:r>
          <w:r w:rsidR="00603BE8">
            <w:t>ë</w:t>
          </w:r>
          <w:r w:rsidR="00603BE8" w:rsidRPr="00603BE8">
            <w:t xml:space="preserve"> plota e t</w:t>
          </w:r>
          <w:r w:rsidR="00603BE8">
            <w:t>ë</w:t>
          </w:r>
          <w:r w:rsidR="00603BE8" w:rsidRPr="00603BE8">
            <w:t xml:space="preserve"> sakta, n</w:t>
          </w:r>
          <w:r w:rsidR="00603BE8">
            <w:t>ë</w:t>
          </w:r>
          <w:r w:rsidR="00603BE8" w:rsidRPr="00603BE8">
            <w:t xml:space="preserve"> lidhje me</w:t>
          </w:r>
          <w:r w:rsidR="00603BE8">
            <w:rPr>
              <w:b/>
            </w:rPr>
            <w:t xml:space="preserve"> </w:t>
          </w:r>
          <w:r w:rsidR="00603BE8" w:rsidRPr="00603BE8">
            <w:t>t</w:t>
          </w:r>
          <w:r w:rsidR="00603BE8">
            <w:t>ë</w:t>
          </w:r>
          <w:r w:rsidR="00603BE8" w:rsidRPr="00603BE8">
            <w:t xml:space="preserve"> dh</w:t>
          </w:r>
          <w:r w:rsidR="00603BE8">
            <w:t>ë</w:t>
          </w:r>
          <w:r w:rsidR="00603BE8" w:rsidRPr="00603BE8">
            <w:t>nat mbi pronat shtet</w:t>
          </w:r>
          <w:r w:rsidR="00603BE8">
            <w:t>ë</w:t>
          </w:r>
          <w:r w:rsidR="00603BE8" w:rsidRPr="00603BE8">
            <w:t>rore;</w:t>
          </w:r>
        </w:p>
        <w:p w14:paraId="537C5ED9" w14:textId="77777777" w:rsidR="00603BE8" w:rsidRDefault="00603BE8" w:rsidP="00603BE8">
          <w:pPr>
            <w:jc w:val="both"/>
          </w:pPr>
          <w:r w:rsidRPr="00603BE8">
            <w:rPr>
              <w:b/>
            </w:rPr>
            <w:t>3.</w:t>
          </w:r>
          <w:r w:rsidRPr="00603BE8">
            <w:t xml:space="preserve"> V</w:t>
          </w:r>
          <w:r>
            <w:t>ë</w:t>
          </w:r>
          <w:r w:rsidRPr="00603BE8">
            <w:t>shtir</w:t>
          </w:r>
          <w:r>
            <w:t>ë</w:t>
          </w:r>
          <w:r w:rsidRPr="00603BE8">
            <w:t>si n</w:t>
          </w:r>
          <w:r>
            <w:t>ë</w:t>
          </w:r>
          <w:r w:rsidRPr="00603BE8">
            <w:t xml:space="preserve"> harmonizimin e parashikimeve ligjore n</w:t>
          </w:r>
          <w:r>
            <w:t>ë</w:t>
          </w:r>
          <w:r w:rsidRPr="00603BE8">
            <w:t xml:space="preserve"> kushtet kur jan</w:t>
          </w:r>
          <w:r>
            <w:t>ë</w:t>
          </w:r>
          <w:r w:rsidRPr="00603BE8">
            <w:t xml:space="preserve"> t</w:t>
          </w:r>
          <w:r>
            <w:t>ë</w:t>
          </w:r>
          <w:r w:rsidRPr="00603BE8">
            <w:t xml:space="preserve"> fragmentuara;</w:t>
          </w:r>
        </w:p>
        <w:p w14:paraId="3A05A51A" w14:textId="77777777" w:rsidR="00603BE8" w:rsidRDefault="00603BE8" w:rsidP="00603BE8">
          <w:pPr>
            <w:jc w:val="both"/>
          </w:pPr>
        </w:p>
        <w:p w14:paraId="3E2BD032" w14:textId="2A67743C" w:rsidR="00603BE8" w:rsidRPr="00E04895" w:rsidRDefault="00603BE8" w:rsidP="00603BE8">
          <w:pPr>
            <w:jc w:val="both"/>
            <w:rPr>
              <w:rFonts w:eastAsiaTheme="majorEastAsia"/>
              <w:b/>
            </w:rPr>
          </w:pPr>
          <w:r w:rsidRPr="00E04895">
            <w:rPr>
              <w:rFonts w:eastAsiaTheme="majorEastAsia"/>
              <w:b/>
            </w:rPr>
            <w:t>Masat që do të merren gjatë zbatimit do të përfshijnë:</w:t>
          </w:r>
        </w:p>
        <w:p w14:paraId="5DE2F93D" w14:textId="05F90802" w:rsidR="00603BE8" w:rsidRDefault="00603BE8" w:rsidP="00603BE8">
          <w:pPr>
            <w:jc w:val="both"/>
          </w:pPr>
          <w:r w:rsidRPr="00603BE8">
            <w:rPr>
              <w:b/>
            </w:rPr>
            <w:t>1.</w:t>
          </w:r>
          <w:r>
            <w:t>Vendosjen e mekanizmave të monitorimit dhe kontrollit, në mënyrë që të garantohet transparenca dhe zbatimi korrekt i ligjit në praktikë;</w:t>
          </w:r>
        </w:p>
        <w:p w14:paraId="7BC930BE" w14:textId="236B3EB2" w:rsidR="00563378" w:rsidRPr="00603BE8" w:rsidRDefault="00603BE8" w:rsidP="00603BE8">
          <w:pPr>
            <w:jc w:val="both"/>
          </w:pPr>
          <w:r w:rsidRPr="00603BE8">
            <w:rPr>
              <w:b/>
            </w:rPr>
            <w:t>2.</w:t>
          </w:r>
          <w:r>
            <w:t xml:space="preserve"> Bashk</w:t>
          </w:r>
          <w:r w:rsidR="00FA6C0E">
            <w:t>ë</w:t>
          </w:r>
          <w:r>
            <w:t>punimin e ngusht</w:t>
          </w:r>
          <w:r w:rsidR="00FA6C0E">
            <w:t>ë</w:t>
          </w:r>
          <w:r>
            <w:t xml:space="preserve"> nd</w:t>
          </w:r>
          <w:r w:rsidR="00FA6C0E">
            <w:t>ë</w:t>
          </w:r>
          <w:r>
            <w:t>rinstitucional;</w:t>
          </w:r>
        </w:p>
      </w:sdtContent>
    </w:sdt>
    <w:p w14:paraId="705FE268" w14:textId="77777777" w:rsidR="002125B7" w:rsidRPr="00325A1F" w:rsidRDefault="002125B7" w:rsidP="009D13F4">
      <w:pPr>
        <w:pStyle w:val="Style1-BodyText"/>
        <w:spacing w:before="240" w:after="0" w:line="276" w:lineRule="auto"/>
        <w:rPr>
          <w:rFonts w:cs="Times New Roman"/>
          <w:b/>
          <w:sz w:val="24"/>
          <w:szCs w:val="24"/>
          <w:lang w:val="sq-AL"/>
        </w:rPr>
      </w:pPr>
      <w:r w:rsidRPr="00325A1F">
        <w:rPr>
          <w:rFonts w:cs="Times New Roman"/>
          <w:b/>
          <w:sz w:val="24"/>
          <w:szCs w:val="24"/>
          <w:lang w:val="sq-AL"/>
        </w:rPr>
        <w:t>Faza e monitorimit dhe vlerësimit</w:t>
      </w:r>
    </w:p>
    <w:sdt>
      <w:sdtPr>
        <w:rPr>
          <w:rFonts w:cs="Times New Roman"/>
          <w:b/>
          <w:bCs/>
          <w:i/>
          <w:iCs/>
          <w:sz w:val="24"/>
          <w:szCs w:val="24"/>
          <w:lang w:val="sq-AL"/>
        </w:rPr>
        <w:id w:val="1311365965"/>
        <w:lock w:val="contentLocked"/>
        <w:placeholder>
          <w:docPart w:val="DefaultPlaceholder_1081868574"/>
        </w:placeholder>
      </w:sdtPr>
      <w:sdtEndPr/>
      <w:sdtContent>
        <w:p w14:paraId="297D9383" w14:textId="77777777" w:rsidR="009E64A4" w:rsidRPr="0032145B" w:rsidRDefault="009E64A4">
          <w:pPr>
            <w:pStyle w:val="Style1-BodyText"/>
            <w:numPr>
              <w:ilvl w:val="0"/>
              <w:numId w:val="5"/>
            </w:numPr>
            <w:spacing w:after="0" w:line="276" w:lineRule="auto"/>
            <w:rPr>
              <w:rFonts w:cs="Times New Roman"/>
              <w:i/>
              <w:sz w:val="24"/>
              <w:szCs w:val="24"/>
              <w:lang w:val="sq-AL"/>
            </w:rPr>
          </w:pPr>
          <w:r w:rsidRPr="0032145B">
            <w:rPr>
              <w:rFonts w:cs="Times New Roman"/>
              <w:i/>
              <w:sz w:val="24"/>
              <w:szCs w:val="24"/>
              <w:lang w:val="sq-AL"/>
            </w:rPr>
            <w:t>Jepni një përshkrim të përmbledhur të masave të monitorimit dhe të vlerësimit.</w:t>
          </w:r>
        </w:p>
        <w:p w14:paraId="5190D970" w14:textId="77777777" w:rsidR="002125B7" w:rsidRPr="0032145B" w:rsidRDefault="009E64A4">
          <w:pPr>
            <w:pStyle w:val="Style1-BodyText"/>
            <w:numPr>
              <w:ilvl w:val="0"/>
              <w:numId w:val="5"/>
            </w:numPr>
            <w:spacing w:after="0" w:line="276" w:lineRule="auto"/>
            <w:rPr>
              <w:rFonts w:cs="Times New Roman"/>
              <w:i/>
              <w:sz w:val="24"/>
              <w:szCs w:val="24"/>
              <w:lang w:val="sq-AL"/>
            </w:rPr>
          </w:pPr>
          <w:r w:rsidRPr="0032145B">
            <w:rPr>
              <w:rFonts w:cs="Times New Roman"/>
              <w:i/>
              <w:sz w:val="24"/>
              <w:szCs w:val="24"/>
              <w:lang w:val="sq-AL"/>
            </w:rPr>
            <w:t>Identifikoni kriteret/treguesit për të matur arritjen e objektivave ose progresin drejt tyre.</w:t>
          </w:r>
        </w:p>
      </w:sdtContent>
    </w:sdt>
    <w:bookmarkEnd w:id="17" w:displacedByCustomXml="next"/>
    <w:sdt>
      <w:sdtPr>
        <w:rPr>
          <w:rFonts w:eastAsiaTheme="majorEastAsia"/>
        </w:rPr>
        <w:id w:val="392413207"/>
        <w:placeholder>
          <w:docPart w:val="346DADE0E4B948EEB018BC06B86F97D7"/>
        </w:placeholder>
      </w:sdtPr>
      <w:sdtEndPr/>
      <w:sdtContent>
        <w:p w14:paraId="0C90BF4E" w14:textId="67EA7151" w:rsidR="005A7279" w:rsidRPr="00B42CD7" w:rsidRDefault="000D4E05" w:rsidP="00B42CD7">
          <w:pPr>
            <w:spacing w:before="240" w:after="240" w:line="276" w:lineRule="auto"/>
            <w:jc w:val="both"/>
            <w:rPr>
              <w:szCs w:val="24"/>
            </w:rPr>
          </w:pPr>
          <w:r>
            <w:rPr>
              <w:rFonts w:eastAsiaTheme="majorEastAsia"/>
            </w:rPr>
            <w:t>M</w:t>
          </w:r>
          <w:r w:rsidRPr="000D4E05">
            <w:rPr>
              <w:rFonts w:eastAsiaTheme="majorEastAsia"/>
            </w:rPr>
            <w:t>onitorimi do të kryhet nga Agjencia Shtetërore e Pronave, si përfaqësues i pronës shtetërore</w:t>
          </w:r>
          <w:r w:rsidR="00B42CD7">
            <w:rPr>
              <w:rFonts w:eastAsiaTheme="majorEastAsia"/>
            </w:rPr>
            <w:t>, konkretisht n</w:t>
          </w:r>
          <w:r w:rsidR="00FA6C0E">
            <w:rPr>
              <w:rFonts w:eastAsiaTheme="majorEastAsia"/>
            </w:rPr>
            <w:t>ë</w:t>
          </w:r>
          <w:r w:rsidR="00B42CD7">
            <w:rPr>
              <w:rFonts w:eastAsiaTheme="majorEastAsia"/>
            </w:rPr>
            <w:t xml:space="preserve"> drejtim t</w:t>
          </w:r>
          <w:r w:rsidR="00FA6C0E">
            <w:rPr>
              <w:rFonts w:eastAsiaTheme="majorEastAsia"/>
            </w:rPr>
            <w:t>ë</w:t>
          </w:r>
          <w:r w:rsidR="00B42CD7">
            <w:rPr>
              <w:rFonts w:eastAsiaTheme="majorEastAsia"/>
            </w:rPr>
            <w:t xml:space="preserve"> </w:t>
          </w:r>
          <w:r w:rsidR="00B42CD7">
            <w:rPr>
              <w:szCs w:val="24"/>
            </w:rPr>
            <w:t>mbikëqyrjes p</w:t>
          </w:r>
          <w:r w:rsidR="00FA6C0E">
            <w:rPr>
              <w:szCs w:val="24"/>
            </w:rPr>
            <w:t>ë</w:t>
          </w:r>
          <w:r w:rsidR="00B42CD7">
            <w:rPr>
              <w:szCs w:val="24"/>
            </w:rPr>
            <w:t xml:space="preserve">r zbatimin e kushteve dhe/ose kufizimeve të vendosura në vendimin e    Këshillit të Ministrave për transferimin e pronave </w:t>
          </w:r>
          <w:r w:rsidR="00E04895">
            <w:rPr>
              <w:szCs w:val="24"/>
            </w:rPr>
            <w:t>NJVV</w:t>
          </w:r>
          <w:r w:rsidR="00B42CD7">
            <w:rPr>
              <w:szCs w:val="24"/>
            </w:rPr>
            <w:t>, si dhe detyrimin p</w:t>
          </w:r>
          <w:r w:rsidR="00FA6C0E">
            <w:rPr>
              <w:szCs w:val="24"/>
            </w:rPr>
            <w:t>ë</w:t>
          </w:r>
          <w:r w:rsidR="00B42CD7">
            <w:rPr>
              <w:szCs w:val="24"/>
            </w:rPr>
            <w:t>r raportim t</w:t>
          </w:r>
          <w:r w:rsidR="00FA6C0E">
            <w:rPr>
              <w:szCs w:val="24"/>
            </w:rPr>
            <w:t>ë</w:t>
          </w:r>
          <w:r w:rsidR="00B42CD7">
            <w:rPr>
              <w:szCs w:val="24"/>
            </w:rPr>
            <w:t xml:space="preserve"> ministrive n</w:t>
          </w:r>
          <w:r w:rsidR="00FA6C0E">
            <w:rPr>
              <w:szCs w:val="24"/>
            </w:rPr>
            <w:t>ë</w:t>
          </w:r>
          <w:r w:rsidR="00B42CD7">
            <w:rPr>
              <w:szCs w:val="24"/>
            </w:rPr>
            <w:t xml:space="preserve"> lidhje me kontratat që kanë si objekt disponimin e pronave të paluajtshme</w:t>
          </w:r>
          <w:r w:rsidR="00E04895">
            <w:rPr>
              <w:szCs w:val="24"/>
            </w:rPr>
            <w:t xml:space="preserve"> </w:t>
          </w:r>
          <w:r w:rsidR="00B42CD7">
            <w:rPr>
              <w:szCs w:val="24"/>
            </w:rPr>
            <w:t>shtetërore pran</w:t>
          </w:r>
          <w:r w:rsidR="00FA6C0E">
            <w:rPr>
              <w:szCs w:val="24"/>
            </w:rPr>
            <w:t>ë</w:t>
          </w:r>
          <w:r w:rsidR="00B42CD7">
            <w:rPr>
              <w:szCs w:val="24"/>
            </w:rPr>
            <w:t xml:space="preserve"> Agjencis</w:t>
          </w:r>
          <w:r w:rsidR="00FA6C0E">
            <w:rPr>
              <w:szCs w:val="24"/>
            </w:rPr>
            <w:t>ë</w:t>
          </w:r>
          <w:r w:rsidR="00B42CD7">
            <w:rPr>
              <w:szCs w:val="24"/>
            </w:rPr>
            <w:t xml:space="preserve"> Shtet</w:t>
          </w:r>
          <w:r w:rsidR="00FA6C0E">
            <w:rPr>
              <w:szCs w:val="24"/>
            </w:rPr>
            <w:t>ë</w:t>
          </w:r>
          <w:r w:rsidR="00B42CD7">
            <w:rPr>
              <w:szCs w:val="24"/>
            </w:rPr>
            <w:t>rore t</w:t>
          </w:r>
          <w:r w:rsidR="00FA6C0E">
            <w:rPr>
              <w:szCs w:val="24"/>
            </w:rPr>
            <w:t>ë</w:t>
          </w:r>
          <w:r w:rsidR="00B42CD7">
            <w:rPr>
              <w:szCs w:val="24"/>
            </w:rPr>
            <w:t xml:space="preserve"> Pron</w:t>
          </w:r>
          <w:r w:rsidR="00FA6C0E">
            <w:rPr>
              <w:szCs w:val="24"/>
            </w:rPr>
            <w:t>ë</w:t>
          </w:r>
          <w:r w:rsidR="00B42CD7">
            <w:rPr>
              <w:szCs w:val="24"/>
            </w:rPr>
            <w:t>s.</w:t>
          </w:r>
        </w:p>
      </w:sdtContent>
    </w:sdt>
    <w:p w14:paraId="61E4DFB2" w14:textId="457095DA" w:rsidR="0015224E" w:rsidRDefault="0015224E">
      <w:pPr>
        <w:spacing w:before="240" w:line="276" w:lineRule="auto"/>
        <w:jc w:val="both"/>
        <w:rPr>
          <w:b/>
          <w:szCs w:val="24"/>
          <w:lang w:val="sq-AL"/>
        </w:rPr>
      </w:pPr>
      <w:r>
        <w:rPr>
          <w:b/>
          <w:szCs w:val="24"/>
          <w:lang w:val="sq-AL"/>
        </w:rPr>
        <w:t>T</w:t>
      </w:r>
      <w:r w:rsidRPr="00E97EDE">
        <w:rPr>
          <w:b/>
          <w:szCs w:val="24"/>
          <w:lang w:val="sq-AL"/>
        </w:rPr>
        <w:t xml:space="preserve">reguesit për matjen e arritjes së objektivave të </w:t>
      </w:r>
      <w:r>
        <w:rPr>
          <w:b/>
          <w:szCs w:val="24"/>
          <w:lang w:val="sq-AL"/>
        </w:rPr>
        <w:t>opsionit t</w:t>
      </w:r>
      <w:r w:rsidR="00FE3264">
        <w:rPr>
          <w:b/>
          <w:szCs w:val="24"/>
          <w:lang w:val="sq-AL"/>
        </w:rPr>
        <w:t>ë</w:t>
      </w:r>
      <w:r>
        <w:rPr>
          <w:b/>
          <w:szCs w:val="24"/>
          <w:lang w:val="sq-AL"/>
        </w:rPr>
        <w:t xml:space="preserve"> preferuar jan</w:t>
      </w:r>
      <w:r w:rsidR="00FE3264">
        <w:rPr>
          <w:b/>
          <w:szCs w:val="24"/>
          <w:lang w:val="sq-AL"/>
        </w:rPr>
        <w:t>ë</w:t>
      </w:r>
      <w:r>
        <w:rPr>
          <w:b/>
          <w:szCs w:val="24"/>
          <w:lang w:val="sq-AL"/>
        </w:rPr>
        <w:t>:</w:t>
      </w:r>
    </w:p>
    <w:p w14:paraId="3FAB2305" w14:textId="13FB6BE3" w:rsidR="00653393" w:rsidRPr="00E04895" w:rsidRDefault="00B42CD7" w:rsidP="00B42CD7">
      <w:pPr>
        <w:pStyle w:val="ListParagraph"/>
        <w:numPr>
          <w:ilvl w:val="0"/>
          <w:numId w:val="24"/>
        </w:numPr>
        <w:spacing w:before="240" w:line="276" w:lineRule="auto"/>
        <w:jc w:val="both"/>
        <w:rPr>
          <w:rFonts w:ascii="Times New Roman" w:hAnsi="Times New Roman"/>
          <w:bCs/>
          <w:sz w:val="24"/>
          <w:szCs w:val="24"/>
          <w:lang w:val="sq-AL"/>
        </w:rPr>
      </w:pPr>
      <w:r w:rsidRPr="00E04895">
        <w:rPr>
          <w:rFonts w:ascii="Times New Roman" w:hAnsi="Times New Roman"/>
          <w:sz w:val="24"/>
          <w:szCs w:val="24"/>
        </w:rPr>
        <w:t xml:space="preserve"> </w:t>
      </w:r>
      <w:r w:rsidR="00E04895">
        <w:rPr>
          <w:rFonts w:ascii="Times New Roman" w:hAnsi="Times New Roman"/>
          <w:sz w:val="24"/>
          <w:szCs w:val="24"/>
        </w:rPr>
        <w:t xml:space="preserve"> </w:t>
      </w:r>
      <w:r w:rsidRPr="00E04895">
        <w:rPr>
          <w:rFonts w:ascii="Times New Roman" w:hAnsi="Times New Roman"/>
          <w:sz w:val="24"/>
          <w:szCs w:val="24"/>
        </w:rPr>
        <w:t>P</w:t>
      </w:r>
      <w:r w:rsidR="00FA6C0E" w:rsidRPr="00E04895">
        <w:rPr>
          <w:rFonts w:ascii="Times New Roman" w:hAnsi="Times New Roman"/>
          <w:sz w:val="24"/>
          <w:szCs w:val="24"/>
        </w:rPr>
        <w:t>ë</w:t>
      </w:r>
      <w:r w:rsidRPr="00E04895">
        <w:rPr>
          <w:rFonts w:ascii="Times New Roman" w:hAnsi="Times New Roman"/>
          <w:sz w:val="24"/>
          <w:szCs w:val="24"/>
        </w:rPr>
        <w:t>rmir</w:t>
      </w:r>
      <w:r w:rsidR="00FA6C0E" w:rsidRPr="00E04895">
        <w:rPr>
          <w:rFonts w:ascii="Times New Roman" w:hAnsi="Times New Roman"/>
          <w:sz w:val="24"/>
          <w:szCs w:val="24"/>
        </w:rPr>
        <w:t>ë</w:t>
      </w:r>
      <w:r w:rsidRPr="00E04895">
        <w:rPr>
          <w:rFonts w:ascii="Times New Roman" w:hAnsi="Times New Roman"/>
          <w:sz w:val="24"/>
          <w:szCs w:val="24"/>
        </w:rPr>
        <w:t>simi i koordinimit ndërinstitucional në procesin e administrimit të pronave shtetërore;</w:t>
      </w:r>
    </w:p>
    <w:p w14:paraId="236B5886" w14:textId="4A149DED" w:rsidR="00653393" w:rsidRPr="00E04895" w:rsidRDefault="005A7279" w:rsidP="00B448D8">
      <w:pPr>
        <w:pStyle w:val="ListParagraph"/>
        <w:numPr>
          <w:ilvl w:val="0"/>
          <w:numId w:val="24"/>
        </w:numPr>
        <w:spacing w:before="240" w:line="276" w:lineRule="auto"/>
        <w:jc w:val="both"/>
        <w:rPr>
          <w:rFonts w:ascii="Times New Roman" w:hAnsi="Times New Roman"/>
          <w:bCs/>
          <w:sz w:val="24"/>
          <w:szCs w:val="24"/>
          <w:lang w:val="sq-AL"/>
        </w:rPr>
      </w:pPr>
      <w:r w:rsidRPr="00E04895">
        <w:rPr>
          <w:rFonts w:ascii="Times New Roman" w:hAnsi="Times New Roman"/>
          <w:bCs/>
          <w:sz w:val="24"/>
          <w:szCs w:val="24"/>
          <w:lang w:val="sq-AL"/>
        </w:rPr>
        <w:t xml:space="preserve"> </w:t>
      </w:r>
      <w:r w:rsidR="00E04895">
        <w:rPr>
          <w:rFonts w:ascii="Times New Roman" w:hAnsi="Times New Roman"/>
          <w:bCs/>
          <w:sz w:val="24"/>
          <w:szCs w:val="24"/>
          <w:lang w:val="sq-AL"/>
        </w:rPr>
        <w:t xml:space="preserve"> </w:t>
      </w:r>
      <w:r w:rsidR="00B42CD7" w:rsidRPr="00E04895">
        <w:rPr>
          <w:rFonts w:ascii="Times New Roman" w:hAnsi="Times New Roman"/>
          <w:bCs/>
          <w:sz w:val="24"/>
          <w:szCs w:val="24"/>
          <w:lang w:val="sq-AL"/>
        </w:rPr>
        <w:t xml:space="preserve">Rritja e numrit </w:t>
      </w:r>
      <w:r w:rsidR="00C41E44" w:rsidRPr="00E04895">
        <w:rPr>
          <w:rFonts w:ascii="Times New Roman" w:hAnsi="Times New Roman"/>
          <w:bCs/>
          <w:sz w:val="24"/>
          <w:szCs w:val="24"/>
          <w:lang w:val="sq-AL"/>
        </w:rPr>
        <w:t>t</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 xml:space="preserve"> pronave t</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 xml:space="preserve"> id</w:t>
      </w:r>
      <w:r w:rsidR="00FA6C0E" w:rsidRPr="00E04895">
        <w:rPr>
          <w:rFonts w:ascii="Times New Roman" w:hAnsi="Times New Roman"/>
          <w:bCs/>
          <w:sz w:val="24"/>
          <w:szCs w:val="24"/>
          <w:lang w:val="sq-AL"/>
        </w:rPr>
        <w:t>e</w:t>
      </w:r>
      <w:r w:rsidR="00C41E44" w:rsidRPr="00E04895">
        <w:rPr>
          <w:rFonts w:ascii="Times New Roman" w:hAnsi="Times New Roman"/>
          <w:bCs/>
          <w:sz w:val="24"/>
          <w:szCs w:val="24"/>
          <w:lang w:val="sq-AL"/>
        </w:rPr>
        <w:t>ntifikuara, t</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 xml:space="preserve"> p</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rdit</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suara, si dhe t</w:t>
      </w:r>
      <w:r w:rsidR="00FA6C0E" w:rsidRPr="00E04895">
        <w:rPr>
          <w:rFonts w:ascii="Times New Roman" w:hAnsi="Times New Roman"/>
          <w:bCs/>
          <w:sz w:val="24"/>
          <w:szCs w:val="24"/>
          <w:lang w:val="sq-AL"/>
        </w:rPr>
        <w:t>ë</w:t>
      </w:r>
      <w:r w:rsidR="00C41E44" w:rsidRPr="00E04895">
        <w:rPr>
          <w:rFonts w:ascii="Times New Roman" w:hAnsi="Times New Roman"/>
          <w:bCs/>
          <w:sz w:val="24"/>
          <w:szCs w:val="24"/>
          <w:lang w:val="sq-AL"/>
        </w:rPr>
        <w:t xml:space="preserve"> regjistruara;</w:t>
      </w:r>
    </w:p>
    <w:p w14:paraId="28A7E9C5" w14:textId="149282BC" w:rsidR="00B95656" w:rsidRPr="00E04895" w:rsidRDefault="005A7279" w:rsidP="00B448D8">
      <w:pPr>
        <w:pStyle w:val="ListParagraph"/>
        <w:numPr>
          <w:ilvl w:val="0"/>
          <w:numId w:val="24"/>
        </w:numPr>
        <w:spacing w:before="240" w:line="276" w:lineRule="auto"/>
        <w:jc w:val="both"/>
        <w:rPr>
          <w:rFonts w:ascii="Times New Roman" w:hAnsi="Times New Roman"/>
          <w:bCs/>
          <w:sz w:val="24"/>
          <w:szCs w:val="24"/>
          <w:lang w:val="sq-AL"/>
        </w:rPr>
      </w:pPr>
      <w:r w:rsidRPr="00E04895">
        <w:rPr>
          <w:rFonts w:ascii="Times New Roman" w:hAnsi="Times New Roman"/>
          <w:bCs/>
          <w:sz w:val="24"/>
          <w:szCs w:val="24"/>
          <w:lang w:val="sq-AL"/>
        </w:rPr>
        <w:t xml:space="preserve"> </w:t>
      </w:r>
      <w:r w:rsidR="00E04895">
        <w:rPr>
          <w:rFonts w:ascii="Times New Roman" w:hAnsi="Times New Roman"/>
          <w:bCs/>
          <w:sz w:val="24"/>
          <w:szCs w:val="24"/>
          <w:lang w:val="sq-AL"/>
        </w:rPr>
        <w:t xml:space="preserve"> </w:t>
      </w:r>
      <w:r w:rsidR="00FA6C0E" w:rsidRPr="00E04895">
        <w:rPr>
          <w:rFonts w:ascii="Times New Roman" w:hAnsi="Times New Roman"/>
          <w:bCs/>
          <w:sz w:val="24"/>
          <w:szCs w:val="24"/>
          <w:lang w:val="sq-AL"/>
        </w:rPr>
        <w:t>Optimizimi i pron</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s shtet</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rore, n</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p</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rmjet arritjes s</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 xml:space="preserve"> p</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rdorimit t</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 xml:space="preserve"> saj me eficence, lidhur kjo me parimin e llogaridh</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nies dhe mbik</w:t>
      </w:r>
      <w:r w:rsidR="00E04895">
        <w:rPr>
          <w:rFonts w:ascii="Times New Roman" w:hAnsi="Times New Roman"/>
          <w:bCs/>
          <w:sz w:val="24"/>
          <w:szCs w:val="24"/>
          <w:lang w:val="sq-AL"/>
        </w:rPr>
        <w:t>ë</w:t>
      </w:r>
      <w:r w:rsidR="00FA6C0E" w:rsidRPr="00E04895">
        <w:rPr>
          <w:rFonts w:ascii="Times New Roman" w:hAnsi="Times New Roman"/>
          <w:bCs/>
          <w:sz w:val="24"/>
          <w:szCs w:val="24"/>
          <w:lang w:val="sq-AL"/>
        </w:rPr>
        <w:t>qyrjes;</w:t>
      </w:r>
    </w:p>
    <w:p w14:paraId="4973EA4B" w14:textId="11CF2E3A" w:rsidR="006C47CF" w:rsidRPr="00E97EDE" w:rsidRDefault="006C47CF" w:rsidP="00603BE8">
      <w:pPr>
        <w:spacing w:before="240" w:line="276" w:lineRule="auto"/>
        <w:jc w:val="both"/>
        <w:rPr>
          <w:bCs/>
          <w:szCs w:val="24"/>
          <w:lang w:val="it-IT"/>
        </w:rPr>
      </w:pPr>
    </w:p>
    <w:p w14:paraId="26B0B637" w14:textId="14B9ACEA" w:rsidR="0015224E" w:rsidRPr="00E97EDE" w:rsidRDefault="0015224E" w:rsidP="00B95656">
      <w:pPr>
        <w:spacing w:before="240" w:line="276" w:lineRule="auto"/>
        <w:jc w:val="both"/>
        <w:rPr>
          <w:b/>
          <w:szCs w:val="24"/>
          <w:lang w:val="it-IT"/>
        </w:rPr>
      </w:pPr>
    </w:p>
    <w:p w14:paraId="3CD1E85D" w14:textId="2D55ADC4" w:rsidR="002409F4" w:rsidRDefault="002409F4" w:rsidP="00E97EDE">
      <w:pPr>
        <w:spacing w:before="240" w:line="276" w:lineRule="auto"/>
        <w:jc w:val="both"/>
        <w:rPr>
          <w:b/>
          <w:szCs w:val="24"/>
          <w:lang w:val="sq-AL"/>
        </w:rPr>
        <w:sectPr w:rsidR="002409F4" w:rsidSect="00D61087">
          <w:headerReference w:type="even" r:id="rId8"/>
          <w:footerReference w:type="default" r:id="rId9"/>
          <w:footnotePr>
            <w:numRestart w:val="eachSect"/>
          </w:footnotePr>
          <w:type w:val="continuous"/>
          <w:pgSz w:w="11907" w:h="16840" w:code="9"/>
          <w:pgMar w:top="680" w:right="851" w:bottom="680" w:left="851" w:header="284" w:footer="284" w:gutter="0"/>
          <w:cols w:space="708"/>
          <w:docGrid w:linePitch="360"/>
        </w:sectPr>
      </w:pPr>
    </w:p>
    <w:p w14:paraId="17433E6C" w14:textId="77777777" w:rsidR="00C41E44" w:rsidRDefault="00C41E44" w:rsidP="72AAA341">
      <w:pPr>
        <w:spacing w:line="276" w:lineRule="auto"/>
        <w:jc w:val="both"/>
        <w:rPr>
          <w:b/>
          <w:bCs/>
          <w:lang w:val="sq-AL"/>
        </w:rPr>
      </w:pPr>
    </w:p>
    <w:p w14:paraId="5BCBFF6A" w14:textId="01438B4A" w:rsidR="002125B7" w:rsidRPr="00325A1F" w:rsidRDefault="72AAA341" w:rsidP="72AAA341">
      <w:pPr>
        <w:spacing w:line="276" w:lineRule="auto"/>
        <w:jc w:val="both"/>
        <w:rPr>
          <w:lang w:val="sq-AL"/>
        </w:rPr>
      </w:pPr>
      <w:r w:rsidRPr="72AAA341">
        <w:rPr>
          <w:b/>
          <w:bCs/>
          <w:lang w:val="sq-AL"/>
        </w:rPr>
        <w:t>Raporti i vlerësimit të ndikimit - Shtojca 2/a</w:t>
      </w:r>
    </w:p>
    <w:p w14:paraId="3C127839" w14:textId="77777777" w:rsidR="002125B7" w:rsidRPr="00325A1F" w:rsidRDefault="002125B7" w:rsidP="009D13F4">
      <w:pPr>
        <w:spacing w:line="276" w:lineRule="auto"/>
        <w:rPr>
          <w:rStyle w:val="Strong"/>
          <w:b w:val="0"/>
          <w:szCs w:val="24"/>
          <w:lang w:val="sq-AL"/>
        </w:rPr>
      </w:pPr>
    </w:p>
    <w:p w14:paraId="2B9B0012" w14:textId="77777777" w:rsidR="00225F7F" w:rsidRPr="00FB3897" w:rsidRDefault="002125B7" w:rsidP="7F106F48">
      <w:pPr>
        <w:spacing w:line="276" w:lineRule="auto"/>
      </w:pPr>
      <w:r w:rsidRPr="7F106F48">
        <w:rPr>
          <w:rStyle w:val="Strong"/>
          <w:i/>
          <w:iCs/>
        </w:rPr>
        <w:t>Tabela: Vlera aktuale neto në total (VAN) - kostot dhe përfitimet me vlerë monetare të përcaktuar në milionë lekë e zbritur për 10 vjet (Vlera aktuale e kostos dhe vlera aktuale e përfitimit); krahasuar me status quo-në</w:t>
      </w:r>
      <w:r w:rsidRPr="7F106F48">
        <w:rPr>
          <w:rStyle w:val="Strong"/>
        </w:rPr>
        <w:t xml:space="preserve">.    </w:t>
      </w:r>
      <w:r w:rsidRPr="7F106F48">
        <w:rPr>
          <w:rStyle w:val="Strong"/>
          <w:lang w:val="sq-AL"/>
        </w:rPr>
        <w:fldChar w:fldCharType="begin"/>
      </w:r>
      <w:r w:rsidRPr="7F106F48">
        <w:rPr>
          <w:rStyle w:val="Strong"/>
          <w:lang w:val="sq-AL"/>
        </w:rPr>
        <w:instrText xml:space="preserve"> LINK Excel.SheetBinaryMacroEnabled.12 "C:\\Users\\nako\\Downloads\\Shembull i llogaritjes se Costo  perfitimeve  te RIAs - CBA calculation alb.xlsb" "Tabela Perfundimtare !R2C1:R21C11" \a \f 5 \h  \* MERGEFORMAT </w:instrText>
      </w:r>
      <w:r w:rsidRPr="7F106F48">
        <w:rPr>
          <w:rStyle w:val="Strong"/>
          <w:lang w:val="sq-AL"/>
        </w:rPr>
        <w:fldChar w:fldCharType="end"/>
      </w:r>
    </w:p>
    <w:p w14:paraId="745E7273" w14:textId="77777777" w:rsidR="00E139C5" w:rsidRPr="00FB3897" w:rsidRDefault="009F625C" w:rsidP="009D13F4">
      <w:pPr>
        <w:spacing w:line="276" w:lineRule="auto"/>
        <w:rPr>
          <w:lang w:val="sq-AL"/>
        </w:rPr>
      </w:pPr>
      <w:r>
        <w:rPr>
          <w:b/>
          <w:szCs w:val="24"/>
          <w:lang w:val="sq-AL"/>
        </w:rPr>
        <w:fldChar w:fldCharType="begin"/>
      </w:r>
      <w:r>
        <w:rPr>
          <w:b/>
          <w:szCs w:val="24"/>
          <w:lang w:val="sq-AL"/>
        </w:rPr>
        <w:instrText xml:space="preserve"> LINK Excel.SheetBinaryMacroEnabled.12 "C:\\Users\\nako\\Downloads\\Shembull i llogaritjes se Costo  perfitimeve  te RIAs - CBA calculation alb.xlsb" "Tabela Perfundimtare !R2C1:R22C11" \a \f 5 \h  \* MERGEFORMAT </w:instrText>
      </w:r>
      <w:r>
        <w:rPr>
          <w:b/>
          <w:szCs w:val="24"/>
          <w:lang w:val="sq-AL"/>
        </w:rPr>
        <w:fldChar w:fldCharType="separate"/>
      </w:r>
    </w:p>
    <w:tbl>
      <w:tblPr>
        <w:tblStyle w:val="TableGrid"/>
        <w:tblW w:w="15115" w:type="dxa"/>
        <w:tblLook w:val="04A0" w:firstRow="1" w:lastRow="0" w:firstColumn="1" w:lastColumn="0" w:noHBand="0" w:noVBand="1"/>
      </w:tblPr>
      <w:tblGrid>
        <w:gridCol w:w="3145"/>
        <w:gridCol w:w="1350"/>
        <w:gridCol w:w="1170"/>
        <w:gridCol w:w="1080"/>
        <w:gridCol w:w="1170"/>
        <w:gridCol w:w="1080"/>
        <w:gridCol w:w="1260"/>
        <w:gridCol w:w="1080"/>
        <w:gridCol w:w="1260"/>
        <w:gridCol w:w="1260"/>
        <w:gridCol w:w="1260"/>
      </w:tblGrid>
      <w:tr w:rsidR="00E139C5" w:rsidRPr="00E139C5" w14:paraId="0685A118" w14:textId="77777777" w:rsidTr="00E139C5">
        <w:trPr>
          <w:divId w:val="1261141582"/>
          <w:trHeight w:val="255"/>
        </w:trPr>
        <w:tc>
          <w:tcPr>
            <w:tcW w:w="3145" w:type="dxa"/>
            <w:shd w:val="clear" w:color="auto" w:fill="F2F2F2" w:themeFill="background1" w:themeFillShade="F2"/>
            <w:hideMark/>
          </w:tcPr>
          <w:p w14:paraId="6659A3A8" w14:textId="77777777" w:rsidR="00E139C5" w:rsidRPr="00FB3897" w:rsidRDefault="00E139C5" w:rsidP="00E139C5">
            <w:pPr>
              <w:spacing w:line="276" w:lineRule="auto"/>
              <w:rPr>
                <w:szCs w:val="24"/>
                <w:lang w:val="sq-AL"/>
              </w:rPr>
            </w:pPr>
            <w:r w:rsidRPr="00FB3897">
              <w:rPr>
                <w:szCs w:val="24"/>
                <w:lang w:val="sq-AL"/>
              </w:rPr>
              <w:t> </w:t>
            </w:r>
          </w:p>
        </w:tc>
        <w:tc>
          <w:tcPr>
            <w:tcW w:w="1350" w:type="dxa"/>
            <w:shd w:val="clear" w:color="auto" w:fill="F2F2F2" w:themeFill="background1" w:themeFillShade="F2"/>
            <w:hideMark/>
          </w:tcPr>
          <w:p w14:paraId="17E843DE" w14:textId="77777777" w:rsidR="00E139C5" w:rsidRPr="00E139C5" w:rsidRDefault="00E139C5" w:rsidP="00E139C5">
            <w:pPr>
              <w:spacing w:line="276" w:lineRule="auto"/>
              <w:ind w:left="-108" w:firstLine="108"/>
              <w:rPr>
                <w:b/>
                <w:bCs/>
                <w:szCs w:val="24"/>
              </w:rPr>
            </w:pPr>
            <w:r w:rsidRPr="00FB3897">
              <w:rPr>
                <w:b/>
                <w:bCs/>
                <w:szCs w:val="24"/>
                <w:lang w:val="sq-AL"/>
              </w:rPr>
              <w:t xml:space="preserve"> </w:t>
            </w:r>
            <w:proofErr w:type="gramStart"/>
            <w:r w:rsidRPr="00E139C5">
              <w:rPr>
                <w:b/>
                <w:bCs/>
                <w:szCs w:val="24"/>
              </w:rPr>
              <w:t>Viti  1</w:t>
            </w:r>
            <w:proofErr w:type="gramEnd"/>
            <w:r w:rsidRPr="00E139C5">
              <w:rPr>
                <w:b/>
                <w:bCs/>
                <w:szCs w:val="24"/>
              </w:rPr>
              <w:t xml:space="preserve"> </w:t>
            </w:r>
          </w:p>
        </w:tc>
        <w:tc>
          <w:tcPr>
            <w:tcW w:w="1170" w:type="dxa"/>
            <w:shd w:val="clear" w:color="auto" w:fill="F2F2F2" w:themeFill="background1" w:themeFillShade="F2"/>
            <w:hideMark/>
          </w:tcPr>
          <w:p w14:paraId="44805B56" w14:textId="77777777" w:rsidR="00E139C5" w:rsidRPr="00E139C5" w:rsidRDefault="00E139C5" w:rsidP="00E139C5">
            <w:pPr>
              <w:spacing w:line="276" w:lineRule="auto"/>
              <w:ind w:left="-108" w:firstLine="108"/>
              <w:rPr>
                <w:b/>
                <w:bCs/>
                <w:szCs w:val="24"/>
              </w:rPr>
            </w:pPr>
            <w:r w:rsidRPr="00E139C5">
              <w:rPr>
                <w:b/>
                <w:bCs/>
                <w:szCs w:val="24"/>
              </w:rPr>
              <w:t xml:space="preserve"> Viti 2 </w:t>
            </w:r>
          </w:p>
        </w:tc>
        <w:tc>
          <w:tcPr>
            <w:tcW w:w="1080" w:type="dxa"/>
            <w:shd w:val="clear" w:color="auto" w:fill="F2F2F2" w:themeFill="background1" w:themeFillShade="F2"/>
            <w:hideMark/>
          </w:tcPr>
          <w:p w14:paraId="0B3CDB38" w14:textId="77777777" w:rsidR="00E139C5" w:rsidRPr="00E139C5" w:rsidRDefault="00E139C5" w:rsidP="00E139C5">
            <w:pPr>
              <w:spacing w:line="276" w:lineRule="auto"/>
              <w:rPr>
                <w:b/>
                <w:bCs/>
                <w:szCs w:val="24"/>
              </w:rPr>
            </w:pPr>
            <w:r w:rsidRPr="00E139C5">
              <w:rPr>
                <w:b/>
                <w:bCs/>
                <w:szCs w:val="24"/>
              </w:rPr>
              <w:t xml:space="preserve"> Viti 3 </w:t>
            </w:r>
          </w:p>
        </w:tc>
        <w:tc>
          <w:tcPr>
            <w:tcW w:w="1170" w:type="dxa"/>
            <w:shd w:val="clear" w:color="auto" w:fill="F2F2F2" w:themeFill="background1" w:themeFillShade="F2"/>
            <w:hideMark/>
          </w:tcPr>
          <w:p w14:paraId="38B2B92D" w14:textId="77777777" w:rsidR="00E139C5" w:rsidRPr="00E139C5" w:rsidRDefault="00E139C5" w:rsidP="00E139C5">
            <w:pPr>
              <w:spacing w:line="276" w:lineRule="auto"/>
              <w:rPr>
                <w:b/>
                <w:bCs/>
                <w:szCs w:val="24"/>
              </w:rPr>
            </w:pPr>
            <w:r w:rsidRPr="00E139C5">
              <w:rPr>
                <w:b/>
                <w:bCs/>
                <w:szCs w:val="24"/>
              </w:rPr>
              <w:t xml:space="preserve"> Viti 4 </w:t>
            </w:r>
          </w:p>
        </w:tc>
        <w:tc>
          <w:tcPr>
            <w:tcW w:w="1080" w:type="dxa"/>
            <w:shd w:val="clear" w:color="auto" w:fill="F2F2F2" w:themeFill="background1" w:themeFillShade="F2"/>
            <w:hideMark/>
          </w:tcPr>
          <w:p w14:paraId="3B76D847" w14:textId="77777777" w:rsidR="00E139C5" w:rsidRPr="00E139C5" w:rsidRDefault="00E139C5" w:rsidP="00E139C5">
            <w:pPr>
              <w:spacing w:line="276" w:lineRule="auto"/>
              <w:rPr>
                <w:b/>
                <w:bCs/>
                <w:szCs w:val="24"/>
              </w:rPr>
            </w:pPr>
            <w:r w:rsidRPr="00E139C5">
              <w:rPr>
                <w:b/>
                <w:bCs/>
                <w:szCs w:val="24"/>
              </w:rPr>
              <w:t xml:space="preserve"> Viti 5 </w:t>
            </w:r>
          </w:p>
        </w:tc>
        <w:tc>
          <w:tcPr>
            <w:tcW w:w="1260" w:type="dxa"/>
            <w:shd w:val="clear" w:color="auto" w:fill="F2F2F2" w:themeFill="background1" w:themeFillShade="F2"/>
            <w:hideMark/>
          </w:tcPr>
          <w:p w14:paraId="5953E8F8" w14:textId="77777777" w:rsidR="00E139C5" w:rsidRPr="00E139C5" w:rsidRDefault="00E139C5" w:rsidP="00E139C5">
            <w:pPr>
              <w:spacing w:line="276" w:lineRule="auto"/>
              <w:rPr>
                <w:b/>
                <w:bCs/>
                <w:szCs w:val="24"/>
              </w:rPr>
            </w:pPr>
            <w:r w:rsidRPr="00E139C5">
              <w:rPr>
                <w:b/>
                <w:bCs/>
                <w:szCs w:val="24"/>
              </w:rPr>
              <w:t xml:space="preserve"> Viti 6 </w:t>
            </w:r>
          </w:p>
        </w:tc>
        <w:tc>
          <w:tcPr>
            <w:tcW w:w="1080" w:type="dxa"/>
            <w:shd w:val="clear" w:color="auto" w:fill="F2F2F2" w:themeFill="background1" w:themeFillShade="F2"/>
            <w:hideMark/>
          </w:tcPr>
          <w:p w14:paraId="031D4F62" w14:textId="77777777" w:rsidR="00E139C5" w:rsidRPr="00E139C5" w:rsidRDefault="00E139C5" w:rsidP="00E139C5">
            <w:pPr>
              <w:spacing w:line="276" w:lineRule="auto"/>
              <w:rPr>
                <w:b/>
                <w:bCs/>
                <w:szCs w:val="24"/>
              </w:rPr>
            </w:pPr>
            <w:r w:rsidRPr="00E139C5">
              <w:rPr>
                <w:b/>
                <w:bCs/>
                <w:szCs w:val="24"/>
              </w:rPr>
              <w:t xml:space="preserve"> Viti 7 </w:t>
            </w:r>
          </w:p>
        </w:tc>
        <w:tc>
          <w:tcPr>
            <w:tcW w:w="1260" w:type="dxa"/>
            <w:shd w:val="clear" w:color="auto" w:fill="F2F2F2" w:themeFill="background1" w:themeFillShade="F2"/>
            <w:hideMark/>
          </w:tcPr>
          <w:p w14:paraId="167B1B8D" w14:textId="77777777" w:rsidR="00E139C5" w:rsidRPr="00E139C5" w:rsidRDefault="00E139C5" w:rsidP="00E139C5">
            <w:pPr>
              <w:spacing w:line="276" w:lineRule="auto"/>
              <w:rPr>
                <w:b/>
                <w:bCs/>
                <w:szCs w:val="24"/>
              </w:rPr>
            </w:pPr>
            <w:r w:rsidRPr="00E139C5">
              <w:rPr>
                <w:b/>
                <w:bCs/>
                <w:szCs w:val="24"/>
              </w:rPr>
              <w:t xml:space="preserve"> Viti 8 </w:t>
            </w:r>
          </w:p>
        </w:tc>
        <w:tc>
          <w:tcPr>
            <w:tcW w:w="1260" w:type="dxa"/>
            <w:shd w:val="clear" w:color="auto" w:fill="F2F2F2" w:themeFill="background1" w:themeFillShade="F2"/>
            <w:hideMark/>
          </w:tcPr>
          <w:p w14:paraId="0BDCA581" w14:textId="77777777" w:rsidR="00E139C5" w:rsidRPr="00E139C5" w:rsidRDefault="00E139C5" w:rsidP="00E139C5">
            <w:pPr>
              <w:spacing w:line="276" w:lineRule="auto"/>
              <w:rPr>
                <w:b/>
                <w:bCs/>
                <w:szCs w:val="24"/>
              </w:rPr>
            </w:pPr>
            <w:r w:rsidRPr="00E139C5">
              <w:rPr>
                <w:b/>
                <w:bCs/>
                <w:szCs w:val="24"/>
              </w:rPr>
              <w:t xml:space="preserve"> Viti 9 </w:t>
            </w:r>
          </w:p>
        </w:tc>
        <w:tc>
          <w:tcPr>
            <w:tcW w:w="1260" w:type="dxa"/>
            <w:shd w:val="clear" w:color="auto" w:fill="F2F2F2" w:themeFill="background1" w:themeFillShade="F2"/>
            <w:hideMark/>
          </w:tcPr>
          <w:p w14:paraId="2AC5EF9A" w14:textId="77777777" w:rsidR="00E139C5" w:rsidRPr="00E139C5" w:rsidRDefault="00E139C5" w:rsidP="00E139C5">
            <w:pPr>
              <w:spacing w:line="276" w:lineRule="auto"/>
              <w:rPr>
                <w:b/>
                <w:bCs/>
                <w:szCs w:val="24"/>
              </w:rPr>
            </w:pPr>
            <w:r w:rsidRPr="00E139C5">
              <w:rPr>
                <w:b/>
                <w:bCs/>
                <w:szCs w:val="24"/>
              </w:rPr>
              <w:t xml:space="preserve"> Viti 10 </w:t>
            </w:r>
          </w:p>
        </w:tc>
      </w:tr>
      <w:tr w:rsidR="00E139C5" w:rsidRPr="00E139C5" w14:paraId="2537B555" w14:textId="77777777" w:rsidTr="00E139C5">
        <w:trPr>
          <w:divId w:val="1261141582"/>
          <w:trHeight w:val="255"/>
        </w:trPr>
        <w:tc>
          <w:tcPr>
            <w:tcW w:w="3145" w:type="dxa"/>
            <w:shd w:val="clear" w:color="auto" w:fill="F2F2F2" w:themeFill="background1" w:themeFillShade="F2"/>
            <w:hideMark/>
          </w:tcPr>
          <w:p w14:paraId="4F81C765" w14:textId="77777777" w:rsidR="00E139C5" w:rsidRPr="00E139C5" w:rsidRDefault="00E139C5" w:rsidP="00E139C5">
            <w:pPr>
              <w:spacing w:line="276" w:lineRule="auto"/>
              <w:rPr>
                <w:b/>
                <w:bCs/>
                <w:szCs w:val="24"/>
              </w:rPr>
            </w:pPr>
            <w:r w:rsidRPr="00E139C5">
              <w:rPr>
                <w:b/>
                <w:bCs/>
                <w:szCs w:val="24"/>
              </w:rPr>
              <w:t xml:space="preserve">Faktori zbritës </w:t>
            </w:r>
          </w:p>
        </w:tc>
        <w:tc>
          <w:tcPr>
            <w:tcW w:w="1350" w:type="dxa"/>
            <w:shd w:val="clear" w:color="auto" w:fill="F2F2F2" w:themeFill="background1" w:themeFillShade="F2"/>
            <w:hideMark/>
          </w:tcPr>
          <w:p w14:paraId="40CB57F1"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170" w:type="dxa"/>
            <w:shd w:val="clear" w:color="auto" w:fill="F2F2F2" w:themeFill="background1" w:themeFillShade="F2"/>
            <w:hideMark/>
          </w:tcPr>
          <w:p w14:paraId="53F981C1"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080" w:type="dxa"/>
            <w:shd w:val="clear" w:color="auto" w:fill="F2F2F2" w:themeFill="background1" w:themeFillShade="F2"/>
            <w:hideMark/>
          </w:tcPr>
          <w:p w14:paraId="25F3B4B6" w14:textId="77777777" w:rsidR="00E139C5" w:rsidRPr="00E139C5" w:rsidRDefault="00E139C5" w:rsidP="004328A5">
            <w:pPr>
              <w:spacing w:line="276" w:lineRule="auto"/>
              <w:jc w:val="right"/>
              <w:rPr>
                <w:szCs w:val="24"/>
              </w:rPr>
            </w:pPr>
            <w:r w:rsidRPr="00E139C5">
              <w:rPr>
                <w:szCs w:val="24"/>
              </w:rPr>
              <w:t xml:space="preserve">                  </w:t>
            </w:r>
          </w:p>
        </w:tc>
        <w:tc>
          <w:tcPr>
            <w:tcW w:w="1170" w:type="dxa"/>
            <w:shd w:val="clear" w:color="auto" w:fill="F2F2F2" w:themeFill="background1" w:themeFillShade="F2"/>
            <w:hideMark/>
          </w:tcPr>
          <w:p w14:paraId="11687DAA" w14:textId="77777777" w:rsidR="00E139C5" w:rsidRPr="00E139C5" w:rsidRDefault="00E139C5" w:rsidP="004328A5">
            <w:pPr>
              <w:spacing w:line="276" w:lineRule="auto"/>
              <w:jc w:val="right"/>
              <w:rPr>
                <w:szCs w:val="24"/>
              </w:rPr>
            </w:pPr>
            <w:r w:rsidRPr="00E139C5">
              <w:rPr>
                <w:szCs w:val="24"/>
              </w:rPr>
              <w:t xml:space="preserve">                 </w:t>
            </w:r>
          </w:p>
        </w:tc>
        <w:tc>
          <w:tcPr>
            <w:tcW w:w="1080" w:type="dxa"/>
            <w:shd w:val="clear" w:color="auto" w:fill="F2F2F2" w:themeFill="background1" w:themeFillShade="F2"/>
            <w:hideMark/>
          </w:tcPr>
          <w:p w14:paraId="70A9AA89" w14:textId="77777777" w:rsidR="00E139C5" w:rsidRPr="00E139C5" w:rsidRDefault="00E139C5" w:rsidP="004328A5">
            <w:pPr>
              <w:spacing w:line="276" w:lineRule="auto"/>
              <w:jc w:val="right"/>
              <w:rPr>
                <w:szCs w:val="24"/>
              </w:rPr>
            </w:pPr>
            <w:r w:rsidRPr="00E139C5">
              <w:rPr>
                <w:szCs w:val="24"/>
              </w:rPr>
              <w:t xml:space="preserve">                 </w:t>
            </w:r>
          </w:p>
        </w:tc>
        <w:tc>
          <w:tcPr>
            <w:tcW w:w="1260" w:type="dxa"/>
            <w:shd w:val="clear" w:color="auto" w:fill="F2F2F2" w:themeFill="background1" w:themeFillShade="F2"/>
            <w:hideMark/>
          </w:tcPr>
          <w:p w14:paraId="38004A6C" w14:textId="77777777" w:rsidR="00E139C5" w:rsidRPr="00E139C5" w:rsidRDefault="00E139C5" w:rsidP="004328A5">
            <w:pPr>
              <w:spacing w:line="276" w:lineRule="auto"/>
              <w:jc w:val="right"/>
              <w:rPr>
                <w:szCs w:val="24"/>
              </w:rPr>
            </w:pPr>
            <w:r w:rsidRPr="00E139C5">
              <w:rPr>
                <w:szCs w:val="24"/>
              </w:rPr>
              <w:t xml:space="preserve">                 </w:t>
            </w:r>
          </w:p>
        </w:tc>
        <w:tc>
          <w:tcPr>
            <w:tcW w:w="1080" w:type="dxa"/>
            <w:shd w:val="clear" w:color="auto" w:fill="F2F2F2" w:themeFill="background1" w:themeFillShade="F2"/>
            <w:hideMark/>
          </w:tcPr>
          <w:p w14:paraId="7E33E66D" w14:textId="77777777" w:rsidR="00E139C5" w:rsidRPr="00E139C5" w:rsidRDefault="00E139C5" w:rsidP="004328A5">
            <w:pPr>
              <w:spacing w:line="276" w:lineRule="auto"/>
              <w:jc w:val="right"/>
              <w:rPr>
                <w:szCs w:val="24"/>
              </w:rPr>
            </w:pPr>
            <w:r w:rsidRPr="00E139C5">
              <w:rPr>
                <w:szCs w:val="24"/>
              </w:rPr>
              <w:t xml:space="preserve">                 </w:t>
            </w:r>
          </w:p>
        </w:tc>
        <w:tc>
          <w:tcPr>
            <w:tcW w:w="1260" w:type="dxa"/>
            <w:shd w:val="clear" w:color="auto" w:fill="F2F2F2" w:themeFill="background1" w:themeFillShade="F2"/>
            <w:hideMark/>
          </w:tcPr>
          <w:p w14:paraId="281BD198" w14:textId="77777777" w:rsidR="00E139C5" w:rsidRPr="00E139C5" w:rsidRDefault="00E139C5" w:rsidP="004328A5">
            <w:pPr>
              <w:spacing w:line="276" w:lineRule="auto"/>
              <w:jc w:val="right"/>
              <w:rPr>
                <w:szCs w:val="24"/>
              </w:rPr>
            </w:pPr>
            <w:r w:rsidRPr="00E139C5">
              <w:rPr>
                <w:szCs w:val="24"/>
              </w:rPr>
              <w:t xml:space="preserve">                   </w:t>
            </w:r>
          </w:p>
        </w:tc>
        <w:tc>
          <w:tcPr>
            <w:tcW w:w="1260" w:type="dxa"/>
            <w:shd w:val="clear" w:color="auto" w:fill="F2F2F2" w:themeFill="background1" w:themeFillShade="F2"/>
            <w:hideMark/>
          </w:tcPr>
          <w:p w14:paraId="4E448092" w14:textId="77777777" w:rsidR="00E139C5" w:rsidRPr="00E139C5" w:rsidRDefault="00E139C5" w:rsidP="004328A5">
            <w:pPr>
              <w:spacing w:line="276" w:lineRule="auto"/>
              <w:jc w:val="right"/>
              <w:rPr>
                <w:szCs w:val="24"/>
              </w:rPr>
            </w:pPr>
            <w:r w:rsidRPr="00E139C5">
              <w:rPr>
                <w:szCs w:val="24"/>
              </w:rPr>
              <w:t xml:space="preserve">                  </w:t>
            </w:r>
          </w:p>
        </w:tc>
        <w:tc>
          <w:tcPr>
            <w:tcW w:w="1260" w:type="dxa"/>
            <w:shd w:val="clear" w:color="auto" w:fill="F2F2F2" w:themeFill="background1" w:themeFillShade="F2"/>
            <w:hideMark/>
          </w:tcPr>
          <w:p w14:paraId="35053E67" w14:textId="77777777" w:rsidR="00E139C5" w:rsidRPr="00E139C5" w:rsidRDefault="00E139C5" w:rsidP="004328A5">
            <w:pPr>
              <w:spacing w:line="276" w:lineRule="auto"/>
              <w:jc w:val="right"/>
              <w:rPr>
                <w:szCs w:val="24"/>
              </w:rPr>
            </w:pPr>
            <w:r w:rsidRPr="00E139C5">
              <w:rPr>
                <w:szCs w:val="24"/>
              </w:rPr>
              <w:t xml:space="preserve">                    </w:t>
            </w:r>
          </w:p>
        </w:tc>
      </w:tr>
      <w:tr w:rsidR="00E139C5" w:rsidRPr="00E139C5" w14:paraId="4C2E101C" w14:textId="77777777" w:rsidTr="00E139C5">
        <w:trPr>
          <w:divId w:val="1261141582"/>
          <w:trHeight w:val="255"/>
        </w:trPr>
        <w:tc>
          <w:tcPr>
            <w:tcW w:w="3145" w:type="dxa"/>
            <w:hideMark/>
          </w:tcPr>
          <w:p w14:paraId="65345565" w14:textId="77777777" w:rsidR="00E139C5" w:rsidRPr="00E139C5" w:rsidRDefault="00E139C5" w:rsidP="00E139C5">
            <w:pPr>
              <w:spacing w:line="276" w:lineRule="auto"/>
              <w:rPr>
                <w:szCs w:val="24"/>
              </w:rPr>
            </w:pPr>
            <w:r w:rsidRPr="00E139C5">
              <w:rPr>
                <w:szCs w:val="24"/>
              </w:rPr>
              <w:t>Kosto për buxhetin - një herë</w:t>
            </w:r>
          </w:p>
        </w:tc>
        <w:tc>
          <w:tcPr>
            <w:tcW w:w="1350" w:type="dxa"/>
            <w:hideMark/>
          </w:tcPr>
          <w:p w14:paraId="23BCE387"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170" w:type="dxa"/>
            <w:hideMark/>
          </w:tcPr>
          <w:p w14:paraId="207171BC"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3B24FBE9"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14E0DF7B"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11EA3040"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6049D46D"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0B6736E3"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11B15B6A"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5C0CA6C8"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6C67261D" w14:textId="77777777" w:rsidR="00E139C5" w:rsidRPr="00E139C5" w:rsidRDefault="00E139C5" w:rsidP="00E139C5">
            <w:pPr>
              <w:spacing w:line="276" w:lineRule="auto"/>
              <w:jc w:val="right"/>
              <w:rPr>
                <w:szCs w:val="24"/>
              </w:rPr>
            </w:pPr>
            <w:r w:rsidRPr="00E139C5">
              <w:rPr>
                <w:szCs w:val="24"/>
              </w:rPr>
              <w:t> </w:t>
            </w:r>
          </w:p>
        </w:tc>
      </w:tr>
      <w:tr w:rsidR="00E139C5" w:rsidRPr="00E139C5" w14:paraId="19174704" w14:textId="77777777" w:rsidTr="00E139C5">
        <w:trPr>
          <w:divId w:val="1261141582"/>
          <w:trHeight w:val="255"/>
        </w:trPr>
        <w:tc>
          <w:tcPr>
            <w:tcW w:w="3145" w:type="dxa"/>
            <w:hideMark/>
          </w:tcPr>
          <w:p w14:paraId="1E2CD977" w14:textId="77777777" w:rsidR="00E139C5" w:rsidRPr="00E139C5" w:rsidRDefault="00E139C5" w:rsidP="00E139C5">
            <w:pPr>
              <w:spacing w:line="276" w:lineRule="auto"/>
              <w:rPr>
                <w:szCs w:val="24"/>
              </w:rPr>
            </w:pPr>
            <w:r w:rsidRPr="00E139C5">
              <w:rPr>
                <w:szCs w:val="24"/>
              </w:rPr>
              <w:t>Kosto për buxhetin - në vazhdimësi</w:t>
            </w:r>
          </w:p>
        </w:tc>
        <w:tc>
          <w:tcPr>
            <w:tcW w:w="1350" w:type="dxa"/>
            <w:hideMark/>
          </w:tcPr>
          <w:p w14:paraId="399F7529"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170" w:type="dxa"/>
            <w:hideMark/>
          </w:tcPr>
          <w:p w14:paraId="355E71F3"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080" w:type="dxa"/>
            <w:hideMark/>
          </w:tcPr>
          <w:p w14:paraId="034638C5" w14:textId="77777777" w:rsidR="00E139C5" w:rsidRPr="00E139C5" w:rsidRDefault="00E139C5" w:rsidP="004328A5">
            <w:pPr>
              <w:spacing w:line="276" w:lineRule="auto"/>
              <w:jc w:val="right"/>
              <w:rPr>
                <w:szCs w:val="24"/>
              </w:rPr>
            </w:pPr>
            <w:r w:rsidRPr="00E139C5">
              <w:rPr>
                <w:szCs w:val="24"/>
              </w:rPr>
              <w:t xml:space="preserve">            </w:t>
            </w:r>
          </w:p>
        </w:tc>
        <w:tc>
          <w:tcPr>
            <w:tcW w:w="1170" w:type="dxa"/>
            <w:hideMark/>
          </w:tcPr>
          <w:p w14:paraId="37FC879A"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6DEAF4F6"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69C4864A"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3360A7B7"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1E0EE15D"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3BE86402"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5D51758B" w14:textId="77777777" w:rsidR="00E139C5" w:rsidRPr="00E139C5" w:rsidRDefault="00E139C5" w:rsidP="004328A5">
            <w:pPr>
              <w:spacing w:line="276" w:lineRule="auto"/>
              <w:jc w:val="right"/>
              <w:rPr>
                <w:szCs w:val="24"/>
              </w:rPr>
            </w:pPr>
            <w:r w:rsidRPr="00E139C5">
              <w:rPr>
                <w:szCs w:val="24"/>
              </w:rPr>
              <w:t xml:space="preserve">               </w:t>
            </w:r>
          </w:p>
        </w:tc>
      </w:tr>
      <w:tr w:rsidR="00E139C5" w:rsidRPr="00E139C5" w14:paraId="5121710B" w14:textId="77777777" w:rsidTr="00E139C5">
        <w:trPr>
          <w:divId w:val="1261141582"/>
          <w:trHeight w:val="255"/>
        </w:trPr>
        <w:tc>
          <w:tcPr>
            <w:tcW w:w="3145" w:type="dxa"/>
            <w:hideMark/>
          </w:tcPr>
          <w:p w14:paraId="2D0C1F0C" w14:textId="77777777" w:rsidR="00E139C5" w:rsidRPr="00E139C5" w:rsidRDefault="00E139C5" w:rsidP="00E139C5">
            <w:pPr>
              <w:spacing w:line="276" w:lineRule="auto"/>
              <w:rPr>
                <w:szCs w:val="24"/>
              </w:rPr>
            </w:pPr>
            <w:r w:rsidRPr="00E139C5">
              <w:rPr>
                <w:szCs w:val="24"/>
              </w:rPr>
              <w:t xml:space="preserve">Kosto për bizneset - një herë </w:t>
            </w:r>
          </w:p>
        </w:tc>
        <w:tc>
          <w:tcPr>
            <w:tcW w:w="1350" w:type="dxa"/>
            <w:hideMark/>
          </w:tcPr>
          <w:p w14:paraId="450FEAD9"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170" w:type="dxa"/>
            <w:hideMark/>
          </w:tcPr>
          <w:p w14:paraId="0EB1585B"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44976683"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7F44860E"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02D7B875"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28CC0D3D"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3724A17F"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135468CB"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2844FD8D"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79BFE0D6" w14:textId="77777777" w:rsidR="00E139C5" w:rsidRPr="00E139C5" w:rsidRDefault="00E139C5" w:rsidP="00E139C5">
            <w:pPr>
              <w:spacing w:line="276" w:lineRule="auto"/>
              <w:jc w:val="right"/>
              <w:rPr>
                <w:szCs w:val="24"/>
              </w:rPr>
            </w:pPr>
            <w:r w:rsidRPr="00E139C5">
              <w:rPr>
                <w:szCs w:val="24"/>
              </w:rPr>
              <w:t> </w:t>
            </w:r>
          </w:p>
        </w:tc>
      </w:tr>
      <w:tr w:rsidR="00E139C5" w:rsidRPr="00E139C5" w14:paraId="5F418B6C" w14:textId="77777777" w:rsidTr="00E139C5">
        <w:trPr>
          <w:divId w:val="1261141582"/>
          <w:trHeight w:val="255"/>
        </w:trPr>
        <w:tc>
          <w:tcPr>
            <w:tcW w:w="3145" w:type="dxa"/>
            <w:hideMark/>
          </w:tcPr>
          <w:p w14:paraId="0AFAA437" w14:textId="77777777" w:rsidR="00E139C5" w:rsidRPr="00E139C5" w:rsidRDefault="00E139C5" w:rsidP="00E139C5">
            <w:pPr>
              <w:spacing w:line="276" w:lineRule="auto"/>
              <w:rPr>
                <w:szCs w:val="24"/>
              </w:rPr>
            </w:pPr>
            <w:r w:rsidRPr="00E139C5">
              <w:rPr>
                <w:szCs w:val="24"/>
              </w:rPr>
              <w:t>Kosto për bizneset - në vazhdimësi</w:t>
            </w:r>
          </w:p>
        </w:tc>
        <w:tc>
          <w:tcPr>
            <w:tcW w:w="1350" w:type="dxa"/>
            <w:hideMark/>
          </w:tcPr>
          <w:p w14:paraId="4C7A9710"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170" w:type="dxa"/>
            <w:hideMark/>
          </w:tcPr>
          <w:p w14:paraId="16022CC9" w14:textId="77777777" w:rsidR="00E139C5" w:rsidRPr="00E139C5" w:rsidRDefault="00E139C5" w:rsidP="004328A5">
            <w:pPr>
              <w:spacing w:line="276" w:lineRule="auto"/>
              <w:ind w:left="-108" w:firstLine="108"/>
              <w:jc w:val="right"/>
              <w:rPr>
                <w:szCs w:val="24"/>
              </w:rPr>
            </w:pPr>
            <w:r w:rsidRPr="00E139C5">
              <w:rPr>
                <w:szCs w:val="24"/>
              </w:rPr>
              <w:t xml:space="preserve">           </w:t>
            </w:r>
          </w:p>
        </w:tc>
        <w:tc>
          <w:tcPr>
            <w:tcW w:w="1080" w:type="dxa"/>
            <w:hideMark/>
          </w:tcPr>
          <w:p w14:paraId="6C7CEB0A" w14:textId="77777777" w:rsidR="00E139C5" w:rsidRPr="00E139C5" w:rsidRDefault="00E139C5" w:rsidP="004328A5">
            <w:pPr>
              <w:spacing w:line="276" w:lineRule="auto"/>
              <w:jc w:val="right"/>
              <w:rPr>
                <w:szCs w:val="24"/>
              </w:rPr>
            </w:pPr>
            <w:r w:rsidRPr="00E139C5">
              <w:rPr>
                <w:szCs w:val="24"/>
              </w:rPr>
              <w:t xml:space="preserve">          </w:t>
            </w:r>
          </w:p>
        </w:tc>
        <w:tc>
          <w:tcPr>
            <w:tcW w:w="1170" w:type="dxa"/>
            <w:hideMark/>
          </w:tcPr>
          <w:p w14:paraId="0F51DE8A"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52D30A01"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0533B936"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2C54EEDC"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515C4823"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5C4834DD"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5920ED6E" w14:textId="77777777" w:rsidR="00E139C5" w:rsidRPr="00E139C5" w:rsidRDefault="00E139C5" w:rsidP="004328A5">
            <w:pPr>
              <w:spacing w:line="276" w:lineRule="auto"/>
              <w:jc w:val="right"/>
              <w:rPr>
                <w:szCs w:val="24"/>
              </w:rPr>
            </w:pPr>
            <w:r w:rsidRPr="00E139C5">
              <w:rPr>
                <w:szCs w:val="24"/>
              </w:rPr>
              <w:t xml:space="preserve">             </w:t>
            </w:r>
          </w:p>
        </w:tc>
      </w:tr>
      <w:tr w:rsidR="00E139C5" w:rsidRPr="00B727E6" w14:paraId="0BC608D0" w14:textId="77777777" w:rsidTr="00E139C5">
        <w:trPr>
          <w:divId w:val="1261141582"/>
          <w:trHeight w:val="255"/>
        </w:trPr>
        <w:tc>
          <w:tcPr>
            <w:tcW w:w="3145" w:type="dxa"/>
            <w:hideMark/>
          </w:tcPr>
          <w:p w14:paraId="708E8EBD" w14:textId="77777777" w:rsidR="00E139C5" w:rsidRPr="00FB3897" w:rsidRDefault="00E139C5" w:rsidP="00E139C5">
            <w:pPr>
              <w:spacing w:line="276" w:lineRule="auto"/>
              <w:rPr>
                <w:szCs w:val="24"/>
                <w:lang w:val="it-IT"/>
              </w:rPr>
            </w:pPr>
            <w:r w:rsidRPr="00FB3897">
              <w:rPr>
                <w:szCs w:val="24"/>
                <w:lang w:val="it-IT"/>
              </w:rPr>
              <w:t>Kosto për grupet e tjera - një herë</w:t>
            </w:r>
          </w:p>
        </w:tc>
        <w:tc>
          <w:tcPr>
            <w:tcW w:w="1350" w:type="dxa"/>
            <w:hideMark/>
          </w:tcPr>
          <w:p w14:paraId="2806E711"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c>
          <w:tcPr>
            <w:tcW w:w="1170" w:type="dxa"/>
            <w:hideMark/>
          </w:tcPr>
          <w:p w14:paraId="2BDB3B23"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c>
          <w:tcPr>
            <w:tcW w:w="1080" w:type="dxa"/>
            <w:hideMark/>
          </w:tcPr>
          <w:p w14:paraId="14787DE4" w14:textId="77777777" w:rsidR="00E139C5" w:rsidRPr="00FB3897" w:rsidRDefault="00E139C5" w:rsidP="00E139C5">
            <w:pPr>
              <w:spacing w:line="276" w:lineRule="auto"/>
              <w:jc w:val="right"/>
              <w:rPr>
                <w:szCs w:val="24"/>
                <w:lang w:val="it-IT"/>
              </w:rPr>
            </w:pPr>
            <w:r w:rsidRPr="00FB3897">
              <w:rPr>
                <w:szCs w:val="24"/>
                <w:lang w:val="it-IT"/>
              </w:rPr>
              <w:t> </w:t>
            </w:r>
          </w:p>
        </w:tc>
        <w:tc>
          <w:tcPr>
            <w:tcW w:w="1170" w:type="dxa"/>
            <w:hideMark/>
          </w:tcPr>
          <w:p w14:paraId="6D8254F0" w14:textId="77777777" w:rsidR="00E139C5" w:rsidRPr="00FB3897" w:rsidRDefault="00E139C5" w:rsidP="00E139C5">
            <w:pPr>
              <w:spacing w:line="276" w:lineRule="auto"/>
              <w:jc w:val="right"/>
              <w:rPr>
                <w:szCs w:val="24"/>
                <w:lang w:val="it-IT"/>
              </w:rPr>
            </w:pPr>
            <w:r w:rsidRPr="00FB3897">
              <w:rPr>
                <w:szCs w:val="24"/>
                <w:lang w:val="it-IT"/>
              </w:rPr>
              <w:t> </w:t>
            </w:r>
          </w:p>
        </w:tc>
        <w:tc>
          <w:tcPr>
            <w:tcW w:w="1080" w:type="dxa"/>
            <w:hideMark/>
          </w:tcPr>
          <w:p w14:paraId="3C017579"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1F046738" w14:textId="77777777" w:rsidR="00E139C5" w:rsidRPr="00FB3897" w:rsidRDefault="00E139C5" w:rsidP="00E139C5">
            <w:pPr>
              <w:spacing w:line="276" w:lineRule="auto"/>
              <w:jc w:val="right"/>
              <w:rPr>
                <w:szCs w:val="24"/>
                <w:lang w:val="it-IT"/>
              </w:rPr>
            </w:pPr>
            <w:r w:rsidRPr="00FB3897">
              <w:rPr>
                <w:szCs w:val="24"/>
                <w:lang w:val="it-IT"/>
              </w:rPr>
              <w:t> </w:t>
            </w:r>
          </w:p>
        </w:tc>
        <w:tc>
          <w:tcPr>
            <w:tcW w:w="1080" w:type="dxa"/>
            <w:hideMark/>
          </w:tcPr>
          <w:p w14:paraId="06F89508"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097A048A"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290CD131"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6BC1FAF9" w14:textId="77777777" w:rsidR="00E139C5" w:rsidRPr="00FB3897" w:rsidRDefault="00E139C5" w:rsidP="00E139C5">
            <w:pPr>
              <w:spacing w:line="276" w:lineRule="auto"/>
              <w:jc w:val="right"/>
              <w:rPr>
                <w:szCs w:val="24"/>
                <w:lang w:val="it-IT"/>
              </w:rPr>
            </w:pPr>
            <w:r w:rsidRPr="00FB3897">
              <w:rPr>
                <w:szCs w:val="24"/>
                <w:lang w:val="it-IT"/>
              </w:rPr>
              <w:t> </w:t>
            </w:r>
          </w:p>
        </w:tc>
      </w:tr>
      <w:tr w:rsidR="00E139C5" w:rsidRPr="00B727E6" w14:paraId="4C410A1A" w14:textId="77777777" w:rsidTr="00E139C5">
        <w:trPr>
          <w:divId w:val="1261141582"/>
          <w:trHeight w:val="270"/>
        </w:trPr>
        <w:tc>
          <w:tcPr>
            <w:tcW w:w="3145" w:type="dxa"/>
            <w:hideMark/>
          </w:tcPr>
          <w:p w14:paraId="474CCBD5" w14:textId="77777777" w:rsidR="00E139C5" w:rsidRPr="00FB3897" w:rsidRDefault="00E139C5" w:rsidP="00E139C5">
            <w:pPr>
              <w:spacing w:line="276" w:lineRule="auto"/>
              <w:rPr>
                <w:szCs w:val="24"/>
                <w:lang w:val="it-IT"/>
              </w:rPr>
            </w:pPr>
            <w:r w:rsidRPr="00FB3897">
              <w:rPr>
                <w:szCs w:val="24"/>
                <w:lang w:val="it-IT"/>
              </w:rPr>
              <w:t>Kosto për grupet e tjera - në vazhdimësi</w:t>
            </w:r>
          </w:p>
        </w:tc>
        <w:tc>
          <w:tcPr>
            <w:tcW w:w="1350" w:type="dxa"/>
            <w:hideMark/>
          </w:tcPr>
          <w:p w14:paraId="68349407" w14:textId="77777777" w:rsidR="00E139C5" w:rsidRPr="00FB3897" w:rsidRDefault="00E139C5" w:rsidP="00E139C5">
            <w:pPr>
              <w:spacing w:line="276" w:lineRule="auto"/>
              <w:ind w:left="-108" w:firstLine="108"/>
              <w:jc w:val="right"/>
              <w:rPr>
                <w:szCs w:val="24"/>
                <w:lang w:val="it-IT"/>
              </w:rPr>
            </w:pPr>
            <w:r w:rsidRPr="00FB3897">
              <w:rPr>
                <w:szCs w:val="24"/>
                <w:lang w:val="it-IT"/>
              </w:rPr>
              <w:t xml:space="preserve">    </w:t>
            </w:r>
          </w:p>
        </w:tc>
        <w:tc>
          <w:tcPr>
            <w:tcW w:w="1170" w:type="dxa"/>
            <w:hideMark/>
          </w:tcPr>
          <w:p w14:paraId="441FAEBA"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c>
          <w:tcPr>
            <w:tcW w:w="1080" w:type="dxa"/>
            <w:hideMark/>
          </w:tcPr>
          <w:p w14:paraId="0E7EFBC7" w14:textId="77777777" w:rsidR="00E139C5" w:rsidRPr="00FB3897" w:rsidRDefault="00E139C5" w:rsidP="00E139C5">
            <w:pPr>
              <w:spacing w:line="276" w:lineRule="auto"/>
              <w:jc w:val="right"/>
              <w:rPr>
                <w:szCs w:val="24"/>
                <w:lang w:val="it-IT"/>
              </w:rPr>
            </w:pPr>
            <w:r w:rsidRPr="00FB3897">
              <w:rPr>
                <w:szCs w:val="24"/>
                <w:lang w:val="it-IT"/>
              </w:rPr>
              <w:t> </w:t>
            </w:r>
          </w:p>
        </w:tc>
        <w:tc>
          <w:tcPr>
            <w:tcW w:w="1170" w:type="dxa"/>
            <w:hideMark/>
          </w:tcPr>
          <w:p w14:paraId="388DAB7A" w14:textId="77777777" w:rsidR="00E139C5" w:rsidRPr="00FB3897" w:rsidRDefault="00E139C5" w:rsidP="00E139C5">
            <w:pPr>
              <w:spacing w:line="276" w:lineRule="auto"/>
              <w:jc w:val="right"/>
              <w:rPr>
                <w:szCs w:val="24"/>
                <w:lang w:val="it-IT"/>
              </w:rPr>
            </w:pPr>
            <w:r w:rsidRPr="00FB3897">
              <w:rPr>
                <w:szCs w:val="24"/>
                <w:lang w:val="it-IT"/>
              </w:rPr>
              <w:t> </w:t>
            </w:r>
          </w:p>
        </w:tc>
        <w:tc>
          <w:tcPr>
            <w:tcW w:w="1080" w:type="dxa"/>
            <w:hideMark/>
          </w:tcPr>
          <w:p w14:paraId="2DF84B47"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296CA21C" w14:textId="77777777" w:rsidR="00E139C5" w:rsidRPr="00FB3897" w:rsidRDefault="00E139C5" w:rsidP="00E139C5">
            <w:pPr>
              <w:spacing w:line="276" w:lineRule="auto"/>
              <w:jc w:val="right"/>
              <w:rPr>
                <w:szCs w:val="24"/>
                <w:lang w:val="it-IT"/>
              </w:rPr>
            </w:pPr>
            <w:r w:rsidRPr="00FB3897">
              <w:rPr>
                <w:szCs w:val="24"/>
                <w:lang w:val="it-IT"/>
              </w:rPr>
              <w:t> </w:t>
            </w:r>
          </w:p>
        </w:tc>
        <w:tc>
          <w:tcPr>
            <w:tcW w:w="1080" w:type="dxa"/>
            <w:hideMark/>
          </w:tcPr>
          <w:p w14:paraId="4793D24E"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0CF7D4C7"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1AAA92FD" w14:textId="77777777" w:rsidR="00E139C5" w:rsidRPr="00FB3897" w:rsidRDefault="00E139C5" w:rsidP="00E139C5">
            <w:pPr>
              <w:spacing w:line="276" w:lineRule="auto"/>
              <w:jc w:val="right"/>
              <w:rPr>
                <w:szCs w:val="24"/>
                <w:lang w:val="it-IT"/>
              </w:rPr>
            </w:pPr>
            <w:r w:rsidRPr="00FB3897">
              <w:rPr>
                <w:szCs w:val="24"/>
                <w:lang w:val="it-IT"/>
              </w:rPr>
              <w:t> </w:t>
            </w:r>
          </w:p>
        </w:tc>
        <w:tc>
          <w:tcPr>
            <w:tcW w:w="1260" w:type="dxa"/>
            <w:hideMark/>
          </w:tcPr>
          <w:p w14:paraId="1CD5AC55" w14:textId="77777777" w:rsidR="00E139C5" w:rsidRPr="00FB3897" w:rsidRDefault="00E139C5" w:rsidP="00E139C5">
            <w:pPr>
              <w:spacing w:line="276" w:lineRule="auto"/>
              <w:jc w:val="right"/>
              <w:rPr>
                <w:szCs w:val="24"/>
                <w:lang w:val="it-IT"/>
              </w:rPr>
            </w:pPr>
            <w:r w:rsidRPr="00FB3897">
              <w:rPr>
                <w:szCs w:val="24"/>
                <w:lang w:val="it-IT"/>
              </w:rPr>
              <w:t> </w:t>
            </w:r>
          </w:p>
        </w:tc>
      </w:tr>
      <w:tr w:rsidR="00E139C5" w:rsidRPr="00E139C5" w14:paraId="41A5D25B" w14:textId="77777777" w:rsidTr="00E139C5">
        <w:trPr>
          <w:divId w:val="1261141582"/>
          <w:trHeight w:val="285"/>
        </w:trPr>
        <w:tc>
          <w:tcPr>
            <w:tcW w:w="3145" w:type="dxa"/>
            <w:hideMark/>
          </w:tcPr>
          <w:p w14:paraId="762D5D63" w14:textId="77777777" w:rsidR="00E139C5" w:rsidRPr="00E139C5" w:rsidRDefault="00E139C5" w:rsidP="00E139C5">
            <w:pPr>
              <w:spacing w:line="276" w:lineRule="auto"/>
              <w:rPr>
                <w:b/>
                <w:bCs/>
                <w:szCs w:val="24"/>
              </w:rPr>
            </w:pPr>
            <w:r w:rsidRPr="00E139C5">
              <w:rPr>
                <w:b/>
                <w:bCs/>
                <w:szCs w:val="24"/>
              </w:rPr>
              <w:t xml:space="preserve">Kosto në total </w:t>
            </w:r>
          </w:p>
        </w:tc>
        <w:tc>
          <w:tcPr>
            <w:tcW w:w="1350" w:type="dxa"/>
            <w:hideMark/>
          </w:tcPr>
          <w:p w14:paraId="456485EB" w14:textId="77777777" w:rsidR="00E139C5" w:rsidRPr="00E139C5" w:rsidRDefault="00E73B28" w:rsidP="004328A5">
            <w:pPr>
              <w:spacing w:line="276" w:lineRule="auto"/>
              <w:ind w:left="-108" w:firstLine="108"/>
              <w:jc w:val="right"/>
              <w:rPr>
                <w:szCs w:val="24"/>
              </w:rPr>
            </w:pPr>
            <w:r>
              <w:rPr>
                <w:szCs w:val="24"/>
              </w:rPr>
              <w:t>0</w:t>
            </w:r>
            <w:r w:rsidR="00E139C5" w:rsidRPr="00E139C5">
              <w:rPr>
                <w:szCs w:val="24"/>
              </w:rPr>
              <w:t xml:space="preserve">           </w:t>
            </w:r>
          </w:p>
        </w:tc>
        <w:tc>
          <w:tcPr>
            <w:tcW w:w="1170" w:type="dxa"/>
            <w:hideMark/>
          </w:tcPr>
          <w:p w14:paraId="3C725207" w14:textId="77777777" w:rsidR="00E139C5" w:rsidRPr="00E139C5" w:rsidRDefault="00E73B28" w:rsidP="004328A5">
            <w:pPr>
              <w:spacing w:line="276" w:lineRule="auto"/>
              <w:ind w:left="-108" w:firstLine="108"/>
              <w:jc w:val="right"/>
              <w:rPr>
                <w:szCs w:val="24"/>
              </w:rPr>
            </w:pPr>
            <w:r>
              <w:rPr>
                <w:szCs w:val="24"/>
              </w:rPr>
              <w:t>0</w:t>
            </w:r>
            <w:r w:rsidR="00E139C5" w:rsidRPr="00E139C5">
              <w:rPr>
                <w:szCs w:val="24"/>
              </w:rPr>
              <w:t xml:space="preserve">           </w:t>
            </w:r>
          </w:p>
        </w:tc>
        <w:tc>
          <w:tcPr>
            <w:tcW w:w="1080" w:type="dxa"/>
            <w:hideMark/>
          </w:tcPr>
          <w:p w14:paraId="08C19F3A" w14:textId="77777777" w:rsidR="00E139C5" w:rsidRPr="00E139C5" w:rsidRDefault="00E73B28" w:rsidP="004328A5">
            <w:pPr>
              <w:spacing w:line="276" w:lineRule="auto"/>
              <w:jc w:val="right"/>
              <w:rPr>
                <w:szCs w:val="24"/>
              </w:rPr>
            </w:pPr>
            <w:r>
              <w:rPr>
                <w:szCs w:val="24"/>
              </w:rPr>
              <w:t>0</w:t>
            </w:r>
            <w:r w:rsidR="00E139C5" w:rsidRPr="00E139C5">
              <w:rPr>
                <w:szCs w:val="24"/>
              </w:rPr>
              <w:t xml:space="preserve">          </w:t>
            </w:r>
          </w:p>
        </w:tc>
        <w:tc>
          <w:tcPr>
            <w:tcW w:w="1170" w:type="dxa"/>
            <w:hideMark/>
          </w:tcPr>
          <w:p w14:paraId="07062EE5"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1341AADC" w14:textId="77777777" w:rsidR="00E139C5" w:rsidRPr="00E139C5" w:rsidRDefault="00E139C5" w:rsidP="004328A5">
            <w:pPr>
              <w:spacing w:line="276" w:lineRule="auto"/>
              <w:jc w:val="right"/>
              <w:rPr>
                <w:szCs w:val="24"/>
              </w:rPr>
            </w:pPr>
            <w:r w:rsidRPr="00E139C5">
              <w:rPr>
                <w:szCs w:val="24"/>
              </w:rPr>
              <w:t xml:space="preserve">           </w:t>
            </w:r>
          </w:p>
        </w:tc>
        <w:tc>
          <w:tcPr>
            <w:tcW w:w="1260" w:type="dxa"/>
            <w:hideMark/>
          </w:tcPr>
          <w:p w14:paraId="59447F14" w14:textId="77777777" w:rsidR="00E139C5" w:rsidRPr="00E139C5" w:rsidRDefault="00E139C5" w:rsidP="004328A5">
            <w:pPr>
              <w:spacing w:line="276" w:lineRule="auto"/>
              <w:jc w:val="right"/>
              <w:rPr>
                <w:szCs w:val="24"/>
              </w:rPr>
            </w:pPr>
            <w:r w:rsidRPr="00E139C5">
              <w:rPr>
                <w:szCs w:val="24"/>
              </w:rPr>
              <w:t xml:space="preserve">          </w:t>
            </w:r>
          </w:p>
        </w:tc>
        <w:tc>
          <w:tcPr>
            <w:tcW w:w="1080" w:type="dxa"/>
            <w:hideMark/>
          </w:tcPr>
          <w:p w14:paraId="33CC1535" w14:textId="77777777" w:rsidR="00E139C5" w:rsidRPr="00E139C5" w:rsidRDefault="00E139C5" w:rsidP="00543C06">
            <w:pPr>
              <w:spacing w:line="276" w:lineRule="auto"/>
              <w:jc w:val="right"/>
              <w:rPr>
                <w:szCs w:val="24"/>
              </w:rPr>
            </w:pPr>
            <w:r w:rsidRPr="00E139C5">
              <w:rPr>
                <w:szCs w:val="24"/>
              </w:rPr>
              <w:t xml:space="preserve">           </w:t>
            </w:r>
          </w:p>
        </w:tc>
        <w:tc>
          <w:tcPr>
            <w:tcW w:w="1260" w:type="dxa"/>
            <w:hideMark/>
          </w:tcPr>
          <w:p w14:paraId="37565E28" w14:textId="77777777" w:rsidR="00E139C5" w:rsidRPr="00E139C5" w:rsidRDefault="00E139C5" w:rsidP="00543C06">
            <w:pPr>
              <w:spacing w:line="276" w:lineRule="auto"/>
              <w:jc w:val="right"/>
              <w:rPr>
                <w:szCs w:val="24"/>
              </w:rPr>
            </w:pPr>
            <w:r w:rsidRPr="00E139C5">
              <w:rPr>
                <w:szCs w:val="24"/>
              </w:rPr>
              <w:t xml:space="preserve">           </w:t>
            </w:r>
          </w:p>
        </w:tc>
        <w:tc>
          <w:tcPr>
            <w:tcW w:w="1260" w:type="dxa"/>
            <w:hideMark/>
          </w:tcPr>
          <w:p w14:paraId="0766FE73" w14:textId="77777777" w:rsidR="00E139C5" w:rsidRPr="00E139C5" w:rsidRDefault="00E139C5" w:rsidP="00543C06">
            <w:pPr>
              <w:spacing w:line="276" w:lineRule="auto"/>
              <w:jc w:val="right"/>
              <w:rPr>
                <w:szCs w:val="24"/>
              </w:rPr>
            </w:pPr>
            <w:r w:rsidRPr="00E139C5">
              <w:rPr>
                <w:szCs w:val="24"/>
              </w:rPr>
              <w:t xml:space="preserve">            </w:t>
            </w:r>
          </w:p>
        </w:tc>
        <w:tc>
          <w:tcPr>
            <w:tcW w:w="1260" w:type="dxa"/>
            <w:hideMark/>
          </w:tcPr>
          <w:p w14:paraId="153C340F" w14:textId="77777777" w:rsidR="00E139C5" w:rsidRPr="00E139C5" w:rsidRDefault="00E139C5" w:rsidP="00543C06">
            <w:pPr>
              <w:spacing w:line="276" w:lineRule="auto"/>
              <w:jc w:val="right"/>
              <w:rPr>
                <w:szCs w:val="24"/>
              </w:rPr>
            </w:pPr>
            <w:r w:rsidRPr="00E139C5">
              <w:rPr>
                <w:szCs w:val="24"/>
              </w:rPr>
              <w:t xml:space="preserve">             </w:t>
            </w:r>
          </w:p>
        </w:tc>
      </w:tr>
      <w:tr w:rsidR="00E139C5" w:rsidRPr="00B727E6" w14:paraId="1F8CBF69" w14:textId="77777777" w:rsidTr="00E139C5">
        <w:trPr>
          <w:divId w:val="1261141582"/>
          <w:trHeight w:val="375"/>
        </w:trPr>
        <w:tc>
          <w:tcPr>
            <w:tcW w:w="3145" w:type="dxa"/>
            <w:hideMark/>
          </w:tcPr>
          <w:p w14:paraId="1183BBA9" w14:textId="77777777" w:rsidR="00E139C5" w:rsidRPr="00FB3897" w:rsidRDefault="00E139C5" w:rsidP="00E139C5">
            <w:pPr>
              <w:spacing w:line="276" w:lineRule="auto"/>
              <w:rPr>
                <w:bCs/>
                <w:szCs w:val="24"/>
                <w:lang w:val="it-IT"/>
              </w:rPr>
            </w:pPr>
            <w:r w:rsidRPr="00FB3897">
              <w:rPr>
                <w:b/>
                <w:bCs/>
                <w:szCs w:val="24"/>
                <w:lang w:val="it-IT"/>
              </w:rPr>
              <w:t>Kosto e zbritur</w:t>
            </w:r>
            <w:r w:rsidRPr="00FB3897">
              <w:rPr>
                <w:szCs w:val="24"/>
                <w:lang w:val="it-IT"/>
              </w:rPr>
              <w:t>= Kosto në total x Faktori zbritës</w:t>
            </w:r>
          </w:p>
        </w:tc>
        <w:tc>
          <w:tcPr>
            <w:tcW w:w="1350" w:type="dxa"/>
            <w:hideMark/>
          </w:tcPr>
          <w:p w14:paraId="05C30AA1" w14:textId="77777777" w:rsidR="00E139C5" w:rsidRPr="00FB3897" w:rsidRDefault="00E139C5" w:rsidP="00543C06">
            <w:pPr>
              <w:spacing w:line="276" w:lineRule="auto"/>
              <w:ind w:left="-108" w:firstLine="108"/>
              <w:jc w:val="right"/>
              <w:rPr>
                <w:szCs w:val="24"/>
                <w:lang w:val="it-IT"/>
              </w:rPr>
            </w:pPr>
            <w:r w:rsidRPr="00FB3897">
              <w:rPr>
                <w:szCs w:val="24"/>
                <w:lang w:val="it-IT"/>
              </w:rPr>
              <w:t xml:space="preserve">            </w:t>
            </w:r>
          </w:p>
        </w:tc>
        <w:tc>
          <w:tcPr>
            <w:tcW w:w="1170" w:type="dxa"/>
            <w:hideMark/>
          </w:tcPr>
          <w:p w14:paraId="267B79DD" w14:textId="77777777" w:rsidR="00E139C5" w:rsidRPr="00FB3897" w:rsidRDefault="00E139C5" w:rsidP="00543C06">
            <w:pPr>
              <w:spacing w:line="276" w:lineRule="auto"/>
              <w:ind w:left="-108" w:firstLine="108"/>
              <w:jc w:val="right"/>
              <w:rPr>
                <w:szCs w:val="24"/>
                <w:lang w:val="it-IT"/>
              </w:rPr>
            </w:pPr>
            <w:r w:rsidRPr="00FB3897">
              <w:rPr>
                <w:szCs w:val="24"/>
                <w:lang w:val="it-IT"/>
              </w:rPr>
              <w:t xml:space="preserve">          </w:t>
            </w:r>
          </w:p>
        </w:tc>
        <w:tc>
          <w:tcPr>
            <w:tcW w:w="1080" w:type="dxa"/>
            <w:hideMark/>
          </w:tcPr>
          <w:p w14:paraId="69FECFAD"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170" w:type="dxa"/>
            <w:hideMark/>
          </w:tcPr>
          <w:p w14:paraId="6F72091F"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080" w:type="dxa"/>
            <w:hideMark/>
          </w:tcPr>
          <w:p w14:paraId="04D4CBF9"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260" w:type="dxa"/>
            <w:hideMark/>
          </w:tcPr>
          <w:p w14:paraId="72A1BD89"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080" w:type="dxa"/>
            <w:hideMark/>
          </w:tcPr>
          <w:p w14:paraId="41F125CF"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260" w:type="dxa"/>
            <w:hideMark/>
          </w:tcPr>
          <w:p w14:paraId="5B44458C"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260" w:type="dxa"/>
            <w:hideMark/>
          </w:tcPr>
          <w:p w14:paraId="652CF369" w14:textId="77777777" w:rsidR="00E139C5" w:rsidRPr="00FB3897" w:rsidRDefault="00E139C5" w:rsidP="00543C06">
            <w:pPr>
              <w:spacing w:line="276" w:lineRule="auto"/>
              <w:jc w:val="right"/>
              <w:rPr>
                <w:szCs w:val="24"/>
                <w:lang w:val="it-IT"/>
              </w:rPr>
            </w:pPr>
            <w:r w:rsidRPr="00FB3897">
              <w:rPr>
                <w:szCs w:val="24"/>
                <w:lang w:val="it-IT"/>
              </w:rPr>
              <w:t xml:space="preserve">              </w:t>
            </w:r>
          </w:p>
        </w:tc>
        <w:tc>
          <w:tcPr>
            <w:tcW w:w="1260" w:type="dxa"/>
            <w:hideMark/>
          </w:tcPr>
          <w:p w14:paraId="0882DE09" w14:textId="77777777" w:rsidR="00E139C5" w:rsidRPr="00FB3897" w:rsidRDefault="00E139C5" w:rsidP="00543C06">
            <w:pPr>
              <w:spacing w:line="276" w:lineRule="auto"/>
              <w:jc w:val="right"/>
              <w:rPr>
                <w:szCs w:val="24"/>
                <w:lang w:val="it-IT"/>
              </w:rPr>
            </w:pPr>
            <w:r w:rsidRPr="00FB3897">
              <w:rPr>
                <w:szCs w:val="24"/>
                <w:lang w:val="it-IT"/>
              </w:rPr>
              <w:t xml:space="preserve">              </w:t>
            </w:r>
          </w:p>
        </w:tc>
      </w:tr>
      <w:tr w:rsidR="00E139C5" w:rsidRPr="00E139C5" w14:paraId="4F2F9153" w14:textId="77777777" w:rsidTr="00E139C5">
        <w:trPr>
          <w:divId w:val="1261141582"/>
          <w:trHeight w:val="255"/>
        </w:trPr>
        <w:tc>
          <w:tcPr>
            <w:tcW w:w="3145" w:type="dxa"/>
            <w:hideMark/>
          </w:tcPr>
          <w:p w14:paraId="7597E533" w14:textId="77777777" w:rsidR="00E139C5" w:rsidRPr="00E139C5" w:rsidRDefault="00E139C5" w:rsidP="00E139C5">
            <w:pPr>
              <w:spacing w:line="276" w:lineRule="auto"/>
              <w:rPr>
                <w:szCs w:val="24"/>
              </w:rPr>
            </w:pPr>
            <w:r w:rsidRPr="00E139C5">
              <w:rPr>
                <w:szCs w:val="24"/>
              </w:rPr>
              <w:t>Përfitimet për buxhetin – një herë</w:t>
            </w:r>
          </w:p>
        </w:tc>
        <w:tc>
          <w:tcPr>
            <w:tcW w:w="1350" w:type="dxa"/>
            <w:hideMark/>
          </w:tcPr>
          <w:p w14:paraId="5F40CF5C" w14:textId="77777777" w:rsidR="00E139C5" w:rsidRPr="00E139C5" w:rsidRDefault="00E139C5" w:rsidP="00E139C5">
            <w:pPr>
              <w:spacing w:line="276" w:lineRule="auto"/>
              <w:ind w:left="-108" w:firstLine="108"/>
              <w:jc w:val="right"/>
              <w:rPr>
                <w:szCs w:val="24"/>
              </w:rPr>
            </w:pPr>
            <w:r w:rsidRPr="00E139C5">
              <w:rPr>
                <w:szCs w:val="24"/>
              </w:rPr>
              <w:t> </w:t>
            </w:r>
          </w:p>
        </w:tc>
        <w:tc>
          <w:tcPr>
            <w:tcW w:w="1170" w:type="dxa"/>
            <w:hideMark/>
          </w:tcPr>
          <w:p w14:paraId="545FE3BF"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7DB102BB"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0AC2B2CD"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6A52277B"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6CC17EAF"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5625FA15"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09F7D0DF"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0314BB4E"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4D624CF7" w14:textId="77777777" w:rsidR="00E139C5" w:rsidRPr="00E139C5" w:rsidRDefault="00E139C5" w:rsidP="00E139C5">
            <w:pPr>
              <w:spacing w:line="276" w:lineRule="auto"/>
              <w:jc w:val="right"/>
              <w:rPr>
                <w:szCs w:val="24"/>
              </w:rPr>
            </w:pPr>
            <w:r w:rsidRPr="00E139C5">
              <w:rPr>
                <w:szCs w:val="24"/>
              </w:rPr>
              <w:t> </w:t>
            </w:r>
          </w:p>
        </w:tc>
      </w:tr>
      <w:tr w:rsidR="00E139C5" w:rsidRPr="00E139C5" w14:paraId="2582A625" w14:textId="77777777" w:rsidTr="00E139C5">
        <w:trPr>
          <w:divId w:val="1261141582"/>
          <w:trHeight w:val="255"/>
        </w:trPr>
        <w:tc>
          <w:tcPr>
            <w:tcW w:w="3145" w:type="dxa"/>
            <w:hideMark/>
          </w:tcPr>
          <w:p w14:paraId="6EE6F5B7" w14:textId="77777777" w:rsidR="00E139C5" w:rsidRPr="00E139C5" w:rsidRDefault="00E139C5" w:rsidP="00E139C5">
            <w:pPr>
              <w:spacing w:line="276" w:lineRule="auto"/>
              <w:rPr>
                <w:szCs w:val="24"/>
              </w:rPr>
            </w:pPr>
            <w:r w:rsidRPr="00E139C5">
              <w:rPr>
                <w:szCs w:val="24"/>
              </w:rPr>
              <w:t>Përfitimet për buxhetin – në vazhdimësi</w:t>
            </w:r>
          </w:p>
        </w:tc>
        <w:tc>
          <w:tcPr>
            <w:tcW w:w="1350" w:type="dxa"/>
            <w:hideMark/>
          </w:tcPr>
          <w:p w14:paraId="2D6D6225" w14:textId="77777777" w:rsidR="00E139C5" w:rsidRPr="00E139C5" w:rsidRDefault="00E139C5" w:rsidP="00543C06">
            <w:pPr>
              <w:spacing w:line="276" w:lineRule="auto"/>
              <w:ind w:left="-108" w:firstLine="108"/>
              <w:jc w:val="right"/>
              <w:rPr>
                <w:szCs w:val="24"/>
              </w:rPr>
            </w:pPr>
            <w:r w:rsidRPr="00E139C5">
              <w:rPr>
                <w:szCs w:val="24"/>
              </w:rPr>
              <w:t xml:space="preserve">             </w:t>
            </w:r>
          </w:p>
        </w:tc>
        <w:tc>
          <w:tcPr>
            <w:tcW w:w="1170" w:type="dxa"/>
            <w:hideMark/>
          </w:tcPr>
          <w:p w14:paraId="585AF83C" w14:textId="77777777" w:rsidR="00E139C5" w:rsidRPr="00E139C5" w:rsidRDefault="00E139C5" w:rsidP="00543C06">
            <w:pPr>
              <w:spacing w:line="276" w:lineRule="auto"/>
              <w:ind w:left="-108" w:firstLine="108"/>
              <w:jc w:val="right"/>
              <w:rPr>
                <w:szCs w:val="24"/>
              </w:rPr>
            </w:pPr>
            <w:r w:rsidRPr="00E139C5">
              <w:rPr>
                <w:szCs w:val="24"/>
              </w:rPr>
              <w:t xml:space="preserve">           </w:t>
            </w:r>
          </w:p>
        </w:tc>
        <w:tc>
          <w:tcPr>
            <w:tcW w:w="1080" w:type="dxa"/>
            <w:hideMark/>
          </w:tcPr>
          <w:p w14:paraId="34F20AFC" w14:textId="77777777" w:rsidR="00E139C5" w:rsidRPr="00E139C5" w:rsidRDefault="00E139C5" w:rsidP="00543C06">
            <w:pPr>
              <w:spacing w:line="276" w:lineRule="auto"/>
              <w:jc w:val="right"/>
              <w:rPr>
                <w:szCs w:val="24"/>
              </w:rPr>
            </w:pPr>
            <w:r w:rsidRPr="00E139C5">
              <w:rPr>
                <w:szCs w:val="24"/>
              </w:rPr>
              <w:t xml:space="preserve">          </w:t>
            </w:r>
          </w:p>
        </w:tc>
        <w:tc>
          <w:tcPr>
            <w:tcW w:w="1170" w:type="dxa"/>
            <w:hideMark/>
          </w:tcPr>
          <w:p w14:paraId="449C42AF" w14:textId="77777777" w:rsidR="00E139C5" w:rsidRPr="00E139C5" w:rsidRDefault="00E139C5" w:rsidP="002C49FE">
            <w:pPr>
              <w:spacing w:line="276" w:lineRule="auto"/>
              <w:jc w:val="right"/>
              <w:rPr>
                <w:szCs w:val="24"/>
              </w:rPr>
            </w:pPr>
            <w:r w:rsidRPr="00E139C5">
              <w:rPr>
                <w:szCs w:val="24"/>
              </w:rPr>
              <w:t xml:space="preserve">          </w:t>
            </w:r>
          </w:p>
        </w:tc>
        <w:tc>
          <w:tcPr>
            <w:tcW w:w="1080" w:type="dxa"/>
            <w:hideMark/>
          </w:tcPr>
          <w:p w14:paraId="39B704F2"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3D459BCB" w14:textId="77777777" w:rsidR="00E139C5" w:rsidRPr="00E139C5" w:rsidRDefault="00E139C5" w:rsidP="002C49FE">
            <w:pPr>
              <w:spacing w:line="276" w:lineRule="auto"/>
              <w:jc w:val="right"/>
              <w:rPr>
                <w:szCs w:val="24"/>
              </w:rPr>
            </w:pPr>
            <w:r w:rsidRPr="00E139C5">
              <w:rPr>
                <w:szCs w:val="24"/>
              </w:rPr>
              <w:t xml:space="preserve">          </w:t>
            </w:r>
          </w:p>
        </w:tc>
        <w:tc>
          <w:tcPr>
            <w:tcW w:w="1080" w:type="dxa"/>
            <w:hideMark/>
          </w:tcPr>
          <w:p w14:paraId="32769975"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0AE9E7C3"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4A6CD78A"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4C95AFB6" w14:textId="77777777" w:rsidR="00E139C5" w:rsidRPr="00E139C5" w:rsidRDefault="00E139C5" w:rsidP="002C49FE">
            <w:pPr>
              <w:spacing w:line="276" w:lineRule="auto"/>
              <w:jc w:val="right"/>
              <w:rPr>
                <w:szCs w:val="24"/>
              </w:rPr>
            </w:pPr>
            <w:r w:rsidRPr="00E139C5">
              <w:rPr>
                <w:szCs w:val="24"/>
              </w:rPr>
              <w:t xml:space="preserve">             </w:t>
            </w:r>
          </w:p>
        </w:tc>
      </w:tr>
      <w:tr w:rsidR="00E139C5" w:rsidRPr="00E139C5" w14:paraId="01895A37" w14:textId="77777777" w:rsidTr="00E139C5">
        <w:trPr>
          <w:divId w:val="1261141582"/>
          <w:trHeight w:val="255"/>
        </w:trPr>
        <w:tc>
          <w:tcPr>
            <w:tcW w:w="3145" w:type="dxa"/>
            <w:hideMark/>
          </w:tcPr>
          <w:p w14:paraId="202CA8CB" w14:textId="77777777" w:rsidR="00E139C5" w:rsidRPr="00E139C5" w:rsidRDefault="00E139C5" w:rsidP="00E139C5">
            <w:pPr>
              <w:spacing w:line="276" w:lineRule="auto"/>
              <w:rPr>
                <w:szCs w:val="24"/>
              </w:rPr>
            </w:pPr>
            <w:r w:rsidRPr="00E139C5">
              <w:rPr>
                <w:szCs w:val="24"/>
              </w:rPr>
              <w:t>Përfitimet për grupet e tjera – një herë</w:t>
            </w:r>
          </w:p>
        </w:tc>
        <w:tc>
          <w:tcPr>
            <w:tcW w:w="1350" w:type="dxa"/>
            <w:hideMark/>
          </w:tcPr>
          <w:p w14:paraId="6C5434EE" w14:textId="77777777" w:rsidR="00E139C5" w:rsidRPr="00E139C5" w:rsidRDefault="00E139C5" w:rsidP="00E139C5">
            <w:pPr>
              <w:spacing w:line="276" w:lineRule="auto"/>
              <w:ind w:left="-108" w:firstLine="108"/>
              <w:jc w:val="right"/>
              <w:rPr>
                <w:szCs w:val="24"/>
              </w:rPr>
            </w:pPr>
            <w:r w:rsidRPr="00E139C5">
              <w:rPr>
                <w:szCs w:val="24"/>
              </w:rPr>
              <w:t> </w:t>
            </w:r>
          </w:p>
        </w:tc>
        <w:tc>
          <w:tcPr>
            <w:tcW w:w="1170" w:type="dxa"/>
            <w:hideMark/>
          </w:tcPr>
          <w:p w14:paraId="757F8FB6"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39B91FB2"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0E01BCC5"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73B38185"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487CAEBF"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7248B0B9"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69B09327"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360A3960"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4147FB88" w14:textId="77777777" w:rsidR="00E139C5" w:rsidRPr="00E139C5" w:rsidRDefault="00E139C5" w:rsidP="00E139C5">
            <w:pPr>
              <w:spacing w:line="276" w:lineRule="auto"/>
              <w:jc w:val="right"/>
              <w:rPr>
                <w:szCs w:val="24"/>
              </w:rPr>
            </w:pPr>
            <w:r w:rsidRPr="00E139C5">
              <w:rPr>
                <w:szCs w:val="24"/>
              </w:rPr>
              <w:t> </w:t>
            </w:r>
          </w:p>
        </w:tc>
      </w:tr>
      <w:tr w:rsidR="00E139C5" w:rsidRPr="00E139C5" w14:paraId="45C20694" w14:textId="77777777" w:rsidTr="00E139C5">
        <w:trPr>
          <w:divId w:val="1261141582"/>
          <w:trHeight w:val="255"/>
        </w:trPr>
        <w:tc>
          <w:tcPr>
            <w:tcW w:w="3145" w:type="dxa"/>
            <w:hideMark/>
          </w:tcPr>
          <w:p w14:paraId="0D56A03D" w14:textId="77777777" w:rsidR="00E139C5" w:rsidRPr="00E139C5" w:rsidRDefault="00E139C5" w:rsidP="00E139C5">
            <w:pPr>
              <w:spacing w:line="276" w:lineRule="auto"/>
              <w:rPr>
                <w:szCs w:val="24"/>
              </w:rPr>
            </w:pPr>
            <w:r w:rsidRPr="00E139C5">
              <w:rPr>
                <w:szCs w:val="24"/>
              </w:rPr>
              <w:t>Përfitimet për grupet e tjera – në vazhdimësi</w:t>
            </w:r>
          </w:p>
        </w:tc>
        <w:tc>
          <w:tcPr>
            <w:tcW w:w="1350" w:type="dxa"/>
            <w:hideMark/>
          </w:tcPr>
          <w:p w14:paraId="4F4DF6BD" w14:textId="77777777" w:rsidR="00E139C5" w:rsidRPr="00E139C5" w:rsidRDefault="00E139C5" w:rsidP="00E139C5">
            <w:pPr>
              <w:spacing w:line="276" w:lineRule="auto"/>
              <w:ind w:left="-108" w:firstLine="108"/>
              <w:jc w:val="right"/>
              <w:rPr>
                <w:szCs w:val="24"/>
              </w:rPr>
            </w:pPr>
            <w:r w:rsidRPr="00E139C5">
              <w:rPr>
                <w:szCs w:val="24"/>
              </w:rPr>
              <w:t> </w:t>
            </w:r>
          </w:p>
        </w:tc>
        <w:tc>
          <w:tcPr>
            <w:tcW w:w="1170" w:type="dxa"/>
            <w:hideMark/>
          </w:tcPr>
          <w:p w14:paraId="7CFF86F0"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71E89846"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0326B5A3"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7F12D998"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1132A2F2"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5EA1D8BB"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02046E55"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7F0951AC"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238F266E" w14:textId="77777777" w:rsidR="00E139C5" w:rsidRPr="00E139C5" w:rsidRDefault="00E139C5" w:rsidP="00E139C5">
            <w:pPr>
              <w:spacing w:line="276" w:lineRule="auto"/>
              <w:jc w:val="right"/>
              <w:rPr>
                <w:szCs w:val="24"/>
              </w:rPr>
            </w:pPr>
            <w:r w:rsidRPr="00E139C5">
              <w:rPr>
                <w:szCs w:val="24"/>
              </w:rPr>
              <w:t> </w:t>
            </w:r>
          </w:p>
        </w:tc>
      </w:tr>
      <w:tr w:rsidR="00E139C5" w:rsidRPr="00E139C5" w14:paraId="3E89BD1C" w14:textId="77777777" w:rsidTr="00E139C5">
        <w:trPr>
          <w:divId w:val="1261141582"/>
          <w:trHeight w:val="255"/>
        </w:trPr>
        <w:tc>
          <w:tcPr>
            <w:tcW w:w="3145" w:type="dxa"/>
            <w:hideMark/>
          </w:tcPr>
          <w:p w14:paraId="3F833395" w14:textId="77777777" w:rsidR="00E139C5" w:rsidRPr="00E139C5" w:rsidRDefault="00E139C5" w:rsidP="00E139C5">
            <w:pPr>
              <w:spacing w:line="276" w:lineRule="auto"/>
              <w:rPr>
                <w:szCs w:val="24"/>
              </w:rPr>
            </w:pPr>
            <w:r w:rsidRPr="00E139C5">
              <w:rPr>
                <w:szCs w:val="24"/>
              </w:rPr>
              <w:t>Përfitimet për biznesin – një herë</w:t>
            </w:r>
          </w:p>
        </w:tc>
        <w:tc>
          <w:tcPr>
            <w:tcW w:w="1350" w:type="dxa"/>
            <w:hideMark/>
          </w:tcPr>
          <w:p w14:paraId="275EB079"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170" w:type="dxa"/>
            <w:hideMark/>
          </w:tcPr>
          <w:p w14:paraId="76A4E786" w14:textId="77777777" w:rsidR="00E139C5" w:rsidRPr="00E139C5" w:rsidRDefault="00E139C5" w:rsidP="00E139C5">
            <w:pPr>
              <w:spacing w:line="276" w:lineRule="auto"/>
              <w:ind w:left="-108" w:firstLine="108"/>
              <w:jc w:val="right"/>
              <w:rPr>
                <w:szCs w:val="24"/>
              </w:rPr>
            </w:pPr>
            <w:r w:rsidRPr="00E139C5">
              <w:rPr>
                <w:szCs w:val="24"/>
              </w:rPr>
              <w:t> </w:t>
            </w:r>
          </w:p>
        </w:tc>
        <w:tc>
          <w:tcPr>
            <w:tcW w:w="1080" w:type="dxa"/>
            <w:hideMark/>
          </w:tcPr>
          <w:p w14:paraId="2F52EA27" w14:textId="77777777" w:rsidR="00E139C5" w:rsidRPr="00E139C5" w:rsidRDefault="00E139C5" w:rsidP="00E139C5">
            <w:pPr>
              <w:spacing w:line="276" w:lineRule="auto"/>
              <w:jc w:val="right"/>
              <w:rPr>
                <w:szCs w:val="24"/>
              </w:rPr>
            </w:pPr>
            <w:r w:rsidRPr="00E139C5">
              <w:rPr>
                <w:szCs w:val="24"/>
              </w:rPr>
              <w:t> </w:t>
            </w:r>
          </w:p>
        </w:tc>
        <w:tc>
          <w:tcPr>
            <w:tcW w:w="1170" w:type="dxa"/>
            <w:hideMark/>
          </w:tcPr>
          <w:p w14:paraId="1AEDB85B"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2CC63AE6"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4BCE5A1A" w14:textId="77777777" w:rsidR="00E139C5" w:rsidRPr="00E139C5" w:rsidRDefault="00E139C5" w:rsidP="00E139C5">
            <w:pPr>
              <w:spacing w:line="276" w:lineRule="auto"/>
              <w:jc w:val="right"/>
              <w:rPr>
                <w:szCs w:val="24"/>
              </w:rPr>
            </w:pPr>
            <w:r w:rsidRPr="00E139C5">
              <w:rPr>
                <w:szCs w:val="24"/>
              </w:rPr>
              <w:t> </w:t>
            </w:r>
          </w:p>
        </w:tc>
        <w:tc>
          <w:tcPr>
            <w:tcW w:w="1080" w:type="dxa"/>
            <w:hideMark/>
          </w:tcPr>
          <w:p w14:paraId="46637B66"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7181DDBB"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1E243B6F" w14:textId="77777777" w:rsidR="00E139C5" w:rsidRPr="00E139C5" w:rsidRDefault="00E139C5" w:rsidP="00E139C5">
            <w:pPr>
              <w:spacing w:line="276" w:lineRule="auto"/>
              <w:jc w:val="right"/>
              <w:rPr>
                <w:szCs w:val="24"/>
              </w:rPr>
            </w:pPr>
            <w:r w:rsidRPr="00E139C5">
              <w:rPr>
                <w:szCs w:val="24"/>
              </w:rPr>
              <w:t> </w:t>
            </w:r>
          </w:p>
        </w:tc>
        <w:tc>
          <w:tcPr>
            <w:tcW w:w="1260" w:type="dxa"/>
            <w:hideMark/>
          </w:tcPr>
          <w:p w14:paraId="6F08C566" w14:textId="77777777" w:rsidR="00E139C5" w:rsidRPr="00E139C5" w:rsidRDefault="00E139C5" w:rsidP="00E139C5">
            <w:pPr>
              <w:spacing w:line="276" w:lineRule="auto"/>
              <w:jc w:val="right"/>
              <w:rPr>
                <w:szCs w:val="24"/>
              </w:rPr>
            </w:pPr>
            <w:r w:rsidRPr="00E139C5">
              <w:rPr>
                <w:szCs w:val="24"/>
              </w:rPr>
              <w:t> </w:t>
            </w:r>
          </w:p>
        </w:tc>
      </w:tr>
      <w:tr w:rsidR="00E139C5" w:rsidRPr="00E139C5" w14:paraId="34DEBBA5" w14:textId="77777777" w:rsidTr="00E139C5">
        <w:trPr>
          <w:divId w:val="1261141582"/>
          <w:trHeight w:val="270"/>
        </w:trPr>
        <w:tc>
          <w:tcPr>
            <w:tcW w:w="3145" w:type="dxa"/>
            <w:hideMark/>
          </w:tcPr>
          <w:p w14:paraId="4528BA1B" w14:textId="77777777" w:rsidR="00E139C5" w:rsidRPr="00E139C5" w:rsidRDefault="00E139C5" w:rsidP="00E139C5">
            <w:pPr>
              <w:spacing w:line="276" w:lineRule="auto"/>
              <w:rPr>
                <w:szCs w:val="24"/>
              </w:rPr>
            </w:pPr>
            <w:r w:rsidRPr="00E139C5">
              <w:rPr>
                <w:szCs w:val="24"/>
              </w:rPr>
              <w:t>Përfitimet për biznesin – në vazhdimësi</w:t>
            </w:r>
          </w:p>
        </w:tc>
        <w:tc>
          <w:tcPr>
            <w:tcW w:w="1350" w:type="dxa"/>
            <w:hideMark/>
          </w:tcPr>
          <w:p w14:paraId="46787CF8"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170" w:type="dxa"/>
            <w:hideMark/>
          </w:tcPr>
          <w:p w14:paraId="175F03CC" w14:textId="77777777" w:rsidR="00E139C5" w:rsidRPr="00E139C5" w:rsidRDefault="00E139C5" w:rsidP="002C49FE">
            <w:pPr>
              <w:spacing w:line="276" w:lineRule="auto"/>
              <w:ind w:left="-108" w:firstLine="108"/>
              <w:jc w:val="right"/>
              <w:rPr>
                <w:szCs w:val="24"/>
              </w:rPr>
            </w:pPr>
            <w:r w:rsidRPr="00E139C5">
              <w:rPr>
                <w:szCs w:val="24"/>
              </w:rPr>
              <w:t xml:space="preserve">    </w:t>
            </w:r>
            <w:r w:rsidR="002C49FE">
              <w:rPr>
                <w:szCs w:val="24"/>
              </w:rPr>
              <w:t xml:space="preserve">          </w:t>
            </w:r>
            <w:r w:rsidRPr="00E139C5">
              <w:rPr>
                <w:szCs w:val="24"/>
              </w:rPr>
              <w:t xml:space="preserve"> </w:t>
            </w:r>
          </w:p>
        </w:tc>
        <w:tc>
          <w:tcPr>
            <w:tcW w:w="1080" w:type="dxa"/>
            <w:hideMark/>
          </w:tcPr>
          <w:p w14:paraId="33216A73" w14:textId="77777777" w:rsidR="00E139C5" w:rsidRPr="00E139C5" w:rsidRDefault="00E139C5" w:rsidP="002C49FE">
            <w:pPr>
              <w:spacing w:line="276" w:lineRule="auto"/>
              <w:jc w:val="right"/>
              <w:rPr>
                <w:szCs w:val="24"/>
              </w:rPr>
            </w:pPr>
            <w:r w:rsidRPr="00E139C5">
              <w:rPr>
                <w:szCs w:val="24"/>
              </w:rPr>
              <w:t xml:space="preserve">             </w:t>
            </w:r>
          </w:p>
        </w:tc>
        <w:tc>
          <w:tcPr>
            <w:tcW w:w="1170" w:type="dxa"/>
            <w:hideMark/>
          </w:tcPr>
          <w:p w14:paraId="23FD803E" w14:textId="77777777" w:rsidR="00E139C5" w:rsidRPr="00E139C5" w:rsidRDefault="00E139C5" w:rsidP="002C49FE">
            <w:pPr>
              <w:spacing w:line="276" w:lineRule="auto"/>
              <w:jc w:val="right"/>
              <w:rPr>
                <w:szCs w:val="24"/>
              </w:rPr>
            </w:pPr>
            <w:r w:rsidRPr="00E139C5">
              <w:rPr>
                <w:szCs w:val="24"/>
              </w:rPr>
              <w:t xml:space="preserve">             </w:t>
            </w:r>
          </w:p>
        </w:tc>
        <w:tc>
          <w:tcPr>
            <w:tcW w:w="1080" w:type="dxa"/>
            <w:hideMark/>
          </w:tcPr>
          <w:p w14:paraId="4F2D826B"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1FF1300B" w14:textId="77777777" w:rsidR="00E139C5" w:rsidRPr="00E139C5" w:rsidRDefault="00E139C5" w:rsidP="002C49FE">
            <w:pPr>
              <w:spacing w:line="276" w:lineRule="auto"/>
              <w:jc w:val="right"/>
              <w:rPr>
                <w:szCs w:val="24"/>
              </w:rPr>
            </w:pPr>
            <w:r w:rsidRPr="00E139C5">
              <w:rPr>
                <w:szCs w:val="24"/>
              </w:rPr>
              <w:t xml:space="preserve">               </w:t>
            </w:r>
          </w:p>
        </w:tc>
        <w:tc>
          <w:tcPr>
            <w:tcW w:w="1080" w:type="dxa"/>
            <w:hideMark/>
          </w:tcPr>
          <w:p w14:paraId="02CCE26D"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09172D91"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593BCF78" w14:textId="77777777" w:rsidR="00E139C5" w:rsidRPr="00E139C5" w:rsidRDefault="00E139C5" w:rsidP="002C49FE">
            <w:pPr>
              <w:spacing w:line="276" w:lineRule="auto"/>
              <w:jc w:val="right"/>
              <w:rPr>
                <w:szCs w:val="24"/>
              </w:rPr>
            </w:pPr>
            <w:r w:rsidRPr="00E139C5">
              <w:rPr>
                <w:szCs w:val="24"/>
              </w:rPr>
              <w:t xml:space="preserve">                </w:t>
            </w:r>
          </w:p>
        </w:tc>
        <w:tc>
          <w:tcPr>
            <w:tcW w:w="1260" w:type="dxa"/>
            <w:hideMark/>
          </w:tcPr>
          <w:p w14:paraId="66931D7A" w14:textId="77777777" w:rsidR="00E139C5" w:rsidRPr="00E139C5" w:rsidRDefault="00E139C5" w:rsidP="002C49FE">
            <w:pPr>
              <w:spacing w:line="276" w:lineRule="auto"/>
              <w:jc w:val="right"/>
              <w:rPr>
                <w:szCs w:val="24"/>
              </w:rPr>
            </w:pPr>
            <w:r w:rsidRPr="00E139C5">
              <w:rPr>
                <w:szCs w:val="24"/>
              </w:rPr>
              <w:t xml:space="preserve">                 </w:t>
            </w:r>
          </w:p>
        </w:tc>
      </w:tr>
      <w:tr w:rsidR="00E139C5" w:rsidRPr="00E139C5" w14:paraId="12C7A19E" w14:textId="77777777" w:rsidTr="00E139C5">
        <w:trPr>
          <w:divId w:val="1261141582"/>
          <w:trHeight w:val="285"/>
        </w:trPr>
        <w:tc>
          <w:tcPr>
            <w:tcW w:w="3145" w:type="dxa"/>
            <w:hideMark/>
          </w:tcPr>
          <w:p w14:paraId="5FD1791D" w14:textId="77777777" w:rsidR="00E139C5" w:rsidRPr="00E139C5" w:rsidRDefault="00E139C5" w:rsidP="00E139C5">
            <w:pPr>
              <w:spacing w:line="276" w:lineRule="auto"/>
              <w:rPr>
                <w:b/>
                <w:bCs/>
                <w:szCs w:val="24"/>
              </w:rPr>
            </w:pPr>
            <w:r w:rsidRPr="00E139C5">
              <w:rPr>
                <w:b/>
                <w:bCs/>
                <w:szCs w:val="24"/>
              </w:rPr>
              <w:t>Përfitimet totale</w:t>
            </w:r>
          </w:p>
        </w:tc>
        <w:tc>
          <w:tcPr>
            <w:tcW w:w="1350" w:type="dxa"/>
            <w:tcBorders>
              <w:bottom w:val="single" w:sz="4" w:space="0" w:color="auto"/>
            </w:tcBorders>
            <w:hideMark/>
          </w:tcPr>
          <w:p w14:paraId="02203504"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170" w:type="dxa"/>
            <w:tcBorders>
              <w:bottom w:val="single" w:sz="4" w:space="0" w:color="auto"/>
            </w:tcBorders>
            <w:hideMark/>
          </w:tcPr>
          <w:p w14:paraId="289E8803"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080" w:type="dxa"/>
            <w:tcBorders>
              <w:bottom w:val="single" w:sz="4" w:space="0" w:color="auto"/>
            </w:tcBorders>
            <w:hideMark/>
          </w:tcPr>
          <w:p w14:paraId="64D49F5A" w14:textId="77777777" w:rsidR="00E139C5" w:rsidRPr="00E139C5" w:rsidRDefault="00E139C5" w:rsidP="002C49FE">
            <w:pPr>
              <w:spacing w:line="276" w:lineRule="auto"/>
              <w:jc w:val="right"/>
              <w:rPr>
                <w:szCs w:val="24"/>
              </w:rPr>
            </w:pPr>
            <w:r w:rsidRPr="00E139C5">
              <w:rPr>
                <w:szCs w:val="24"/>
              </w:rPr>
              <w:t xml:space="preserve">          </w:t>
            </w:r>
          </w:p>
        </w:tc>
        <w:tc>
          <w:tcPr>
            <w:tcW w:w="1170" w:type="dxa"/>
            <w:tcBorders>
              <w:bottom w:val="single" w:sz="4" w:space="0" w:color="auto"/>
            </w:tcBorders>
            <w:hideMark/>
          </w:tcPr>
          <w:p w14:paraId="4BF21C62" w14:textId="77777777" w:rsidR="00E139C5" w:rsidRPr="00E139C5" w:rsidRDefault="00E139C5" w:rsidP="002C49FE">
            <w:pPr>
              <w:spacing w:line="276" w:lineRule="auto"/>
              <w:jc w:val="right"/>
              <w:rPr>
                <w:szCs w:val="24"/>
              </w:rPr>
            </w:pPr>
            <w:r w:rsidRPr="00E139C5">
              <w:rPr>
                <w:szCs w:val="24"/>
              </w:rPr>
              <w:t xml:space="preserve">          </w:t>
            </w:r>
          </w:p>
        </w:tc>
        <w:tc>
          <w:tcPr>
            <w:tcW w:w="1080" w:type="dxa"/>
            <w:tcBorders>
              <w:bottom w:val="single" w:sz="4" w:space="0" w:color="auto"/>
            </w:tcBorders>
            <w:hideMark/>
          </w:tcPr>
          <w:p w14:paraId="2237A987"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4C6F7649" w14:textId="77777777" w:rsidR="00E139C5" w:rsidRPr="00E139C5" w:rsidRDefault="00E139C5" w:rsidP="002C49FE">
            <w:pPr>
              <w:spacing w:line="276" w:lineRule="auto"/>
              <w:jc w:val="right"/>
              <w:rPr>
                <w:szCs w:val="24"/>
              </w:rPr>
            </w:pPr>
            <w:r w:rsidRPr="00E139C5">
              <w:rPr>
                <w:szCs w:val="24"/>
              </w:rPr>
              <w:t xml:space="preserve">           </w:t>
            </w:r>
          </w:p>
        </w:tc>
        <w:tc>
          <w:tcPr>
            <w:tcW w:w="1080" w:type="dxa"/>
            <w:tcBorders>
              <w:bottom w:val="single" w:sz="4" w:space="0" w:color="auto"/>
            </w:tcBorders>
            <w:hideMark/>
          </w:tcPr>
          <w:p w14:paraId="6B19AAFB"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52C13E91"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5A8A235B"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007B3C5E" w14:textId="77777777" w:rsidR="00E139C5" w:rsidRPr="00E139C5" w:rsidRDefault="00E139C5" w:rsidP="002C49FE">
            <w:pPr>
              <w:spacing w:line="276" w:lineRule="auto"/>
              <w:jc w:val="right"/>
              <w:rPr>
                <w:szCs w:val="24"/>
              </w:rPr>
            </w:pPr>
            <w:r w:rsidRPr="00E139C5">
              <w:rPr>
                <w:szCs w:val="24"/>
              </w:rPr>
              <w:t xml:space="preserve">             </w:t>
            </w:r>
          </w:p>
        </w:tc>
      </w:tr>
      <w:tr w:rsidR="00E139C5" w:rsidRPr="00E139C5" w14:paraId="03F4420F" w14:textId="77777777" w:rsidTr="00E139C5">
        <w:trPr>
          <w:divId w:val="1261141582"/>
          <w:trHeight w:val="390"/>
        </w:trPr>
        <w:tc>
          <w:tcPr>
            <w:tcW w:w="3145" w:type="dxa"/>
            <w:hideMark/>
          </w:tcPr>
          <w:p w14:paraId="0F8FD81C" w14:textId="77777777" w:rsidR="00E139C5" w:rsidRPr="00E139C5" w:rsidRDefault="00E139C5" w:rsidP="00E139C5">
            <w:pPr>
              <w:spacing w:line="276" w:lineRule="auto"/>
              <w:rPr>
                <w:bCs/>
                <w:szCs w:val="24"/>
              </w:rPr>
            </w:pPr>
            <w:r w:rsidRPr="00E139C5">
              <w:rPr>
                <w:b/>
                <w:bCs/>
                <w:szCs w:val="24"/>
              </w:rPr>
              <w:lastRenderedPageBreak/>
              <w:t>Përfitimi i zbritur</w:t>
            </w:r>
            <w:r w:rsidRPr="00E139C5">
              <w:rPr>
                <w:szCs w:val="24"/>
              </w:rPr>
              <w:t>= Përfitimi në total x faktori zbritës</w:t>
            </w:r>
          </w:p>
        </w:tc>
        <w:tc>
          <w:tcPr>
            <w:tcW w:w="1350" w:type="dxa"/>
            <w:tcBorders>
              <w:bottom w:val="single" w:sz="4" w:space="0" w:color="auto"/>
            </w:tcBorders>
            <w:hideMark/>
          </w:tcPr>
          <w:p w14:paraId="1C626182"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170" w:type="dxa"/>
            <w:tcBorders>
              <w:bottom w:val="single" w:sz="4" w:space="0" w:color="auto"/>
            </w:tcBorders>
            <w:hideMark/>
          </w:tcPr>
          <w:p w14:paraId="05438452" w14:textId="77777777" w:rsidR="00E139C5" w:rsidRPr="00E139C5" w:rsidRDefault="00E139C5" w:rsidP="002C49FE">
            <w:pPr>
              <w:spacing w:line="276" w:lineRule="auto"/>
              <w:ind w:left="-108" w:firstLine="108"/>
              <w:jc w:val="right"/>
              <w:rPr>
                <w:szCs w:val="24"/>
              </w:rPr>
            </w:pPr>
            <w:r w:rsidRPr="00E139C5">
              <w:rPr>
                <w:szCs w:val="24"/>
              </w:rPr>
              <w:t xml:space="preserve">           </w:t>
            </w:r>
          </w:p>
        </w:tc>
        <w:tc>
          <w:tcPr>
            <w:tcW w:w="1080" w:type="dxa"/>
            <w:tcBorders>
              <w:bottom w:val="single" w:sz="4" w:space="0" w:color="auto"/>
            </w:tcBorders>
            <w:hideMark/>
          </w:tcPr>
          <w:p w14:paraId="0A37EF95" w14:textId="77777777" w:rsidR="00E139C5" w:rsidRPr="00E139C5" w:rsidRDefault="00E139C5" w:rsidP="002C49FE">
            <w:pPr>
              <w:spacing w:line="276" w:lineRule="auto"/>
              <w:jc w:val="right"/>
              <w:rPr>
                <w:szCs w:val="24"/>
              </w:rPr>
            </w:pPr>
            <w:r w:rsidRPr="00E139C5">
              <w:rPr>
                <w:szCs w:val="24"/>
              </w:rPr>
              <w:t xml:space="preserve">          </w:t>
            </w:r>
          </w:p>
        </w:tc>
        <w:tc>
          <w:tcPr>
            <w:tcW w:w="1170" w:type="dxa"/>
            <w:tcBorders>
              <w:bottom w:val="single" w:sz="4" w:space="0" w:color="auto"/>
            </w:tcBorders>
            <w:hideMark/>
          </w:tcPr>
          <w:p w14:paraId="1EEEE24A" w14:textId="77777777" w:rsidR="00E139C5" w:rsidRPr="00E139C5" w:rsidRDefault="00E139C5" w:rsidP="002C49FE">
            <w:pPr>
              <w:spacing w:line="276" w:lineRule="auto"/>
              <w:jc w:val="right"/>
              <w:rPr>
                <w:szCs w:val="24"/>
              </w:rPr>
            </w:pPr>
            <w:r w:rsidRPr="00E139C5">
              <w:rPr>
                <w:szCs w:val="24"/>
              </w:rPr>
              <w:t xml:space="preserve">          </w:t>
            </w:r>
          </w:p>
        </w:tc>
        <w:tc>
          <w:tcPr>
            <w:tcW w:w="1080" w:type="dxa"/>
            <w:tcBorders>
              <w:bottom w:val="single" w:sz="4" w:space="0" w:color="auto"/>
            </w:tcBorders>
            <w:hideMark/>
          </w:tcPr>
          <w:p w14:paraId="4D6BE0B9"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3E99055E" w14:textId="77777777" w:rsidR="00E139C5" w:rsidRPr="00E139C5" w:rsidRDefault="00E139C5" w:rsidP="002C49FE">
            <w:pPr>
              <w:spacing w:line="276" w:lineRule="auto"/>
              <w:jc w:val="right"/>
              <w:rPr>
                <w:szCs w:val="24"/>
              </w:rPr>
            </w:pPr>
            <w:r w:rsidRPr="00E139C5">
              <w:rPr>
                <w:szCs w:val="24"/>
              </w:rPr>
              <w:t xml:space="preserve">           </w:t>
            </w:r>
          </w:p>
        </w:tc>
        <w:tc>
          <w:tcPr>
            <w:tcW w:w="1080" w:type="dxa"/>
            <w:tcBorders>
              <w:bottom w:val="single" w:sz="4" w:space="0" w:color="auto"/>
            </w:tcBorders>
            <w:hideMark/>
          </w:tcPr>
          <w:p w14:paraId="0F6FB560"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4B8DEFA1"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1F2EBF78" w14:textId="77777777" w:rsidR="00E139C5" w:rsidRPr="00E139C5" w:rsidRDefault="00E139C5" w:rsidP="002C49FE">
            <w:pPr>
              <w:spacing w:line="276" w:lineRule="auto"/>
              <w:jc w:val="right"/>
              <w:rPr>
                <w:szCs w:val="24"/>
              </w:rPr>
            </w:pPr>
            <w:r w:rsidRPr="00E139C5">
              <w:rPr>
                <w:szCs w:val="24"/>
              </w:rPr>
              <w:t xml:space="preserve">              </w:t>
            </w:r>
          </w:p>
        </w:tc>
        <w:tc>
          <w:tcPr>
            <w:tcW w:w="1260" w:type="dxa"/>
            <w:tcBorders>
              <w:bottom w:val="single" w:sz="4" w:space="0" w:color="auto"/>
            </w:tcBorders>
            <w:hideMark/>
          </w:tcPr>
          <w:p w14:paraId="5F74191C" w14:textId="77777777" w:rsidR="00E139C5" w:rsidRPr="00E139C5" w:rsidRDefault="00E139C5" w:rsidP="002C49FE">
            <w:pPr>
              <w:spacing w:line="276" w:lineRule="auto"/>
              <w:jc w:val="right"/>
              <w:rPr>
                <w:szCs w:val="24"/>
              </w:rPr>
            </w:pPr>
            <w:r w:rsidRPr="00E139C5">
              <w:rPr>
                <w:szCs w:val="24"/>
              </w:rPr>
              <w:t xml:space="preserve">             </w:t>
            </w:r>
          </w:p>
        </w:tc>
      </w:tr>
      <w:tr w:rsidR="00E139C5" w:rsidRPr="00B727E6" w14:paraId="68DE78DF" w14:textId="77777777" w:rsidTr="00E139C5">
        <w:trPr>
          <w:divId w:val="1261141582"/>
          <w:trHeight w:val="375"/>
        </w:trPr>
        <w:tc>
          <w:tcPr>
            <w:tcW w:w="3145" w:type="dxa"/>
            <w:shd w:val="clear" w:color="auto" w:fill="F2F2F2" w:themeFill="background1" w:themeFillShade="F2"/>
            <w:hideMark/>
          </w:tcPr>
          <w:p w14:paraId="4C96E8BB" w14:textId="77777777" w:rsidR="00E139C5" w:rsidRPr="00FB3897" w:rsidRDefault="00E139C5" w:rsidP="00E139C5">
            <w:pPr>
              <w:spacing w:line="276" w:lineRule="auto"/>
              <w:rPr>
                <w:b/>
                <w:bCs/>
                <w:szCs w:val="24"/>
                <w:lang w:val="it-IT"/>
              </w:rPr>
            </w:pPr>
            <w:r w:rsidRPr="00FB3897">
              <w:rPr>
                <w:b/>
                <w:bCs/>
                <w:szCs w:val="24"/>
                <w:lang w:val="it-IT"/>
              </w:rPr>
              <w:t>Vlera prezente aktuale e përfitimit në total</w:t>
            </w:r>
          </w:p>
        </w:tc>
        <w:tc>
          <w:tcPr>
            <w:tcW w:w="1350" w:type="dxa"/>
            <w:tcBorders>
              <w:top w:val="single" w:sz="4" w:space="0" w:color="auto"/>
              <w:right w:val="single" w:sz="4" w:space="0" w:color="auto"/>
            </w:tcBorders>
            <w:shd w:val="clear" w:color="auto" w:fill="F2F2F2" w:themeFill="background1" w:themeFillShade="F2"/>
            <w:hideMark/>
          </w:tcPr>
          <w:p w14:paraId="546B1903" w14:textId="77777777" w:rsidR="00E139C5" w:rsidRPr="00FB3897" w:rsidRDefault="00E139C5" w:rsidP="002C49FE">
            <w:pPr>
              <w:spacing w:line="276" w:lineRule="auto"/>
              <w:ind w:left="-108" w:firstLine="108"/>
              <w:jc w:val="right"/>
              <w:rPr>
                <w:bCs/>
                <w:szCs w:val="24"/>
                <w:lang w:val="it-IT"/>
              </w:rPr>
            </w:pPr>
            <w:r w:rsidRPr="00FB3897">
              <w:rPr>
                <w:bCs/>
                <w:szCs w:val="24"/>
                <w:lang w:val="it-IT"/>
              </w:rPr>
              <w:t xml:space="preserve">  </w:t>
            </w:r>
          </w:p>
        </w:tc>
        <w:tc>
          <w:tcPr>
            <w:tcW w:w="10620" w:type="dxa"/>
            <w:gridSpan w:val="9"/>
            <w:tcBorders>
              <w:top w:val="single" w:sz="4" w:space="0" w:color="auto"/>
              <w:left w:val="single" w:sz="4" w:space="0" w:color="auto"/>
              <w:bottom w:val="nil"/>
              <w:right w:val="nil"/>
            </w:tcBorders>
            <w:hideMark/>
          </w:tcPr>
          <w:p w14:paraId="2BAB6215"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r>
      <w:tr w:rsidR="00E139C5" w:rsidRPr="00B727E6" w14:paraId="3580EC3B" w14:textId="77777777" w:rsidTr="00E139C5">
        <w:trPr>
          <w:divId w:val="1261141582"/>
          <w:trHeight w:val="270"/>
        </w:trPr>
        <w:tc>
          <w:tcPr>
            <w:tcW w:w="3145" w:type="dxa"/>
            <w:shd w:val="clear" w:color="auto" w:fill="F2F2F2" w:themeFill="background1" w:themeFillShade="F2"/>
            <w:hideMark/>
          </w:tcPr>
          <w:p w14:paraId="39CFFA86" w14:textId="77777777" w:rsidR="00E139C5" w:rsidRPr="00FB3897" w:rsidRDefault="00E139C5" w:rsidP="00E139C5">
            <w:pPr>
              <w:spacing w:line="276" w:lineRule="auto"/>
              <w:rPr>
                <w:b/>
                <w:bCs/>
                <w:szCs w:val="24"/>
                <w:lang w:val="it-IT"/>
              </w:rPr>
            </w:pPr>
            <w:r w:rsidRPr="00FB3897">
              <w:rPr>
                <w:b/>
                <w:bCs/>
                <w:szCs w:val="24"/>
                <w:lang w:val="it-IT"/>
              </w:rPr>
              <w:t>Vlera prezente aktuale e kostos në total</w:t>
            </w:r>
          </w:p>
        </w:tc>
        <w:tc>
          <w:tcPr>
            <w:tcW w:w="1350" w:type="dxa"/>
            <w:tcBorders>
              <w:right w:val="single" w:sz="4" w:space="0" w:color="auto"/>
            </w:tcBorders>
            <w:shd w:val="clear" w:color="auto" w:fill="F2F2F2" w:themeFill="background1" w:themeFillShade="F2"/>
            <w:hideMark/>
          </w:tcPr>
          <w:p w14:paraId="7ACAB5A7" w14:textId="77777777" w:rsidR="00E139C5" w:rsidRPr="00FB3897" w:rsidRDefault="002C49FE" w:rsidP="00E139C5">
            <w:pPr>
              <w:spacing w:line="276" w:lineRule="auto"/>
              <w:ind w:left="-108" w:firstLine="108"/>
              <w:jc w:val="right"/>
              <w:rPr>
                <w:bCs/>
                <w:szCs w:val="24"/>
                <w:lang w:val="it-IT"/>
              </w:rPr>
            </w:pPr>
            <w:r w:rsidRPr="00FB3897">
              <w:rPr>
                <w:bCs/>
                <w:szCs w:val="24"/>
                <w:lang w:val="it-IT"/>
              </w:rPr>
              <w:t xml:space="preserve">  </w:t>
            </w:r>
            <w:r w:rsidR="00E139C5" w:rsidRPr="00FB3897">
              <w:rPr>
                <w:bCs/>
                <w:szCs w:val="24"/>
                <w:lang w:val="it-IT"/>
              </w:rPr>
              <w:t xml:space="preserve"> </w:t>
            </w:r>
          </w:p>
        </w:tc>
        <w:tc>
          <w:tcPr>
            <w:tcW w:w="10620" w:type="dxa"/>
            <w:gridSpan w:val="9"/>
            <w:tcBorders>
              <w:top w:val="nil"/>
              <w:left w:val="single" w:sz="4" w:space="0" w:color="auto"/>
              <w:bottom w:val="nil"/>
              <w:right w:val="nil"/>
            </w:tcBorders>
            <w:hideMark/>
          </w:tcPr>
          <w:p w14:paraId="4DA7B2BD"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r>
      <w:tr w:rsidR="00E139C5" w:rsidRPr="00B727E6" w14:paraId="3704E65B" w14:textId="77777777" w:rsidTr="00E139C5">
        <w:trPr>
          <w:divId w:val="1261141582"/>
          <w:trHeight w:val="555"/>
        </w:trPr>
        <w:tc>
          <w:tcPr>
            <w:tcW w:w="3145" w:type="dxa"/>
            <w:shd w:val="clear" w:color="auto" w:fill="F2F2F2" w:themeFill="background1" w:themeFillShade="F2"/>
            <w:hideMark/>
          </w:tcPr>
          <w:p w14:paraId="2DF358AB" w14:textId="77777777" w:rsidR="00E139C5" w:rsidRPr="00FB3897" w:rsidRDefault="00E139C5" w:rsidP="00E139C5">
            <w:pPr>
              <w:spacing w:line="276" w:lineRule="auto"/>
              <w:rPr>
                <w:bCs/>
                <w:szCs w:val="24"/>
                <w:lang w:val="it-IT"/>
              </w:rPr>
            </w:pPr>
            <w:r w:rsidRPr="00FB3897">
              <w:rPr>
                <w:b/>
                <w:bCs/>
                <w:szCs w:val="24"/>
                <w:lang w:val="it-IT"/>
              </w:rPr>
              <w:t>Vlera Prezente Neto Aktuale (VAN)</w:t>
            </w:r>
            <w:r w:rsidRPr="00FB3897">
              <w:rPr>
                <w:bCs/>
                <w:szCs w:val="24"/>
                <w:lang w:val="it-IT"/>
              </w:rPr>
              <w:t xml:space="preserve"> =</w:t>
            </w:r>
            <w:r w:rsidRPr="00FB3897">
              <w:rPr>
                <w:szCs w:val="24"/>
                <w:lang w:val="it-IT"/>
              </w:rPr>
              <w:t xml:space="preserve"> Vlera aktuale e përfitimit në total – Vlera aktuale e kostos në total</w:t>
            </w:r>
          </w:p>
        </w:tc>
        <w:tc>
          <w:tcPr>
            <w:tcW w:w="1350" w:type="dxa"/>
            <w:tcBorders>
              <w:right w:val="single" w:sz="4" w:space="0" w:color="auto"/>
            </w:tcBorders>
            <w:shd w:val="clear" w:color="auto" w:fill="F2F2F2" w:themeFill="background1" w:themeFillShade="F2"/>
            <w:hideMark/>
          </w:tcPr>
          <w:p w14:paraId="6B9D6BAA" w14:textId="77777777" w:rsidR="00E139C5" w:rsidRPr="00FB3897" w:rsidRDefault="00E139C5" w:rsidP="00E139C5">
            <w:pPr>
              <w:spacing w:line="276" w:lineRule="auto"/>
              <w:ind w:left="-108" w:firstLine="108"/>
              <w:jc w:val="right"/>
              <w:rPr>
                <w:bCs/>
                <w:szCs w:val="24"/>
                <w:lang w:val="it-IT"/>
              </w:rPr>
            </w:pPr>
            <w:r w:rsidRPr="00FB3897">
              <w:rPr>
                <w:bCs/>
                <w:szCs w:val="24"/>
                <w:lang w:val="it-IT"/>
              </w:rPr>
              <w:t xml:space="preserve"> </w:t>
            </w:r>
          </w:p>
        </w:tc>
        <w:tc>
          <w:tcPr>
            <w:tcW w:w="10620" w:type="dxa"/>
            <w:gridSpan w:val="9"/>
            <w:tcBorders>
              <w:top w:val="nil"/>
              <w:left w:val="single" w:sz="4" w:space="0" w:color="auto"/>
              <w:bottom w:val="nil"/>
              <w:right w:val="nil"/>
            </w:tcBorders>
            <w:hideMark/>
          </w:tcPr>
          <w:p w14:paraId="113846E8" w14:textId="77777777" w:rsidR="00E139C5" w:rsidRPr="00FB3897" w:rsidRDefault="00E139C5" w:rsidP="00E139C5">
            <w:pPr>
              <w:spacing w:line="276" w:lineRule="auto"/>
              <w:ind w:left="-108" w:firstLine="108"/>
              <w:jc w:val="right"/>
              <w:rPr>
                <w:szCs w:val="24"/>
                <w:lang w:val="it-IT"/>
              </w:rPr>
            </w:pPr>
            <w:r w:rsidRPr="00FB3897">
              <w:rPr>
                <w:szCs w:val="24"/>
                <w:lang w:val="it-IT"/>
              </w:rPr>
              <w:t> </w:t>
            </w:r>
          </w:p>
        </w:tc>
      </w:tr>
    </w:tbl>
    <w:p w14:paraId="5206141D" w14:textId="77777777" w:rsidR="00225F7F" w:rsidRDefault="009F625C" w:rsidP="009D13F4">
      <w:pPr>
        <w:spacing w:line="276" w:lineRule="auto"/>
        <w:rPr>
          <w:b/>
          <w:szCs w:val="24"/>
          <w:lang w:val="sq-AL"/>
        </w:rPr>
        <w:sectPr w:rsidR="00225F7F" w:rsidSect="00C41E44">
          <w:footnotePr>
            <w:numRestart w:val="eachSect"/>
          </w:footnotePr>
          <w:type w:val="continuous"/>
          <w:pgSz w:w="16840" w:h="11907" w:orient="landscape" w:code="9"/>
          <w:pgMar w:top="0" w:right="677" w:bottom="850" w:left="677" w:header="288" w:footer="288" w:gutter="0"/>
          <w:cols w:space="708"/>
          <w:docGrid w:linePitch="360"/>
        </w:sectPr>
      </w:pPr>
      <w:r>
        <w:rPr>
          <w:b/>
          <w:szCs w:val="24"/>
          <w:lang w:val="sq-AL"/>
        </w:rPr>
        <w:fldChar w:fldCharType="end"/>
      </w:r>
    </w:p>
    <w:p w14:paraId="4E3E7B52" w14:textId="77777777" w:rsidR="002125B7" w:rsidRPr="00325A1F" w:rsidRDefault="002125B7" w:rsidP="009D13F4">
      <w:pPr>
        <w:spacing w:line="276" w:lineRule="auto"/>
        <w:rPr>
          <w:rStyle w:val="Strong"/>
          <w:szCs w:val="24"/>
          <w:lang w:val="sq-AL"/>
        </w:rPr>
      </w:pPr>
      <w:r w:rsidRPr="006B2903">
        <w:rPr>
          <w:b/>
          <w:szCs w:val="24"/>
          <w:lang w:val="sq-AL"/>
        </w:rPr>
        <w:lastRenderedPageBreak/>
        <w:t>Raporti i vlerësimit të ndikimit - Shtojca 2/b</w:t>
      </w:r>
      <w:r w:rsidRPr="00325A1F">
        <w:rPr>
          <w:b/>
          <w:szCs w:val="24"/>
          <w:lang w:val="sq-AL"/>
        </w:rPr>
        <w:t xml:space="preserve"> </w:t>
      </w:r>
    </w:p>
    <w:p w14:paraId="4E0DCA03" w14:textId="77777777" w:rsidR="002125B7" w:rsidRPr="00325A1F" w:rsidRDefault="002125B7" w:rsidP="009D13F4">
      <w:pPr>
        <w:spacing w:line="276" w:lineRule="auto"/>
        <w:rPr>
          <w:rStyle w:val="Strong"/>
          <w:b w:val="0"/>
          <w:szCs w:val="24"/>
          <w:lang w:val="sq-AL"/>
        </w:rPr>
      </w:pPr>
    </w:p>
    <w:p w14:paraId="020BAB09"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14AD38DC" w14:textId="77777777" w:rsidR="002125B7" w:rsidRPr="00325A1F" w:rsidRDefault="002125B7" w:rsidP="009D13F4">
      <w:pPr>
        <w:autoSpaceDE w:val="0"/>
        <w:autoSpaceDN w:val="0"/>
        <w:adjustRightInd w:val="0"/>
        <w:spacing w:line="276" w:lineRule="auto"/>
        <w:jc w:val="both"/>
        <w:rPr>
          <w:color w:val="000000"/>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B727E6" w14:paraId="341314A4" w14:textId="77777777" w:rsidTr="001E3B6F">
        <w:tc>
          <w:tcPr>
            <w:tcW w:w="1698" w:type="dxa"/>
            <w:vMerge w:val="restart"/>
          </w:tcPr>
          <w:p w14:paraId="546B196E"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Opsioni</w:t>
            </w:r>
          </w:p>
        </w:tc>
        <w:tc>
          <w:tcPr>
            <w:tcW w:w="4668" w:type="dxa"/>
            <w:gridSpan w:val="2"/>
          </w:tcPr>
          <w:p w14:paraId="2BBB62B6"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në milionë lekë</w:t>
            </w:r>
          </w:p>
        </w:tc>
        <w:tc>
          <w:tcPr>
            <w:tcW w:w="3444" w:type="dxa"/>
            <w:vMerge w:val="restart"/>
          </w:tcPr>
          <w:p w14:paraId="4EC69A1C"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neto në milionë lekë</w:t>
            </w:r>
          </w:p>
        </w:tc>
      </w:tr>
      <w:tr w:rsidR="002125B7" w:rsidRPr="00325A1F" w14:paraId="57283F87" w14:textId="77777777" w:rsidTr="001E3B6F">
        <w:tc>
          <w:tcPr>
            <w:tcW w:w="1698" w:type="dxa"/>
            <w:vMerge/>
          </w:tcPr>
          <w:p w14:paraId="5B0BA3B4" w14:textId="77777777" w:rsidR="002125B7" w:rsidRPr="00325A1F" w:rsidRDefault="002125B7" w:rsidP="009D13F4">
            <w:pPr>
              <w:autoSpaceDE w:val="0"/>
              <w:autoSpaceDN w:val="0"/>
              <w:adjustRightInd w:val="0"/>
              <w:spacing w:line="276" w:lineRule="auto"/>
              <w:jc w:val="both"/>
              <w:rPr>
                <w:szCs w:val="24"/>
                <w:lang w:val="sq-AL"/>
              </w:rPr>
            </w:pPr>
          </w:p>
        </w:tc>
        <w:tc>
          <w:tcPr>
            <w:tcW w:w="2258" w:type="dxa"/>
          </w:tcPr>
          <w:p w14:paraId="68941F35"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Kosto</w:t>
            </w:r>
          </w:p>
        </w:tc>
        <w:tc>
          <w:tcPr>
            <w:tcW w:w="2410" w:type="dxa"/>
          </w:tcPr>
          <w:p w14:paraId="157E26E6"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Përfitimi</w:t>
            </w:r>
          </w:p>
        </w:tc>
        <w:tc>
          <w:tcPr>
            <w:tcW w:w="3444" w:type="dxa"/>
            <w:vMerge/>
          </w:tcPr>
          <w:p w14:paraId="23A6F596" w14:textId="77777777" w:rsidR="002125B7" w:rsidRPr="00325A1F" w:rsidRDefault="002125B7" w:rsidP="009D13F4">
            <w:pPr>
              <w:autoSpaceDE w:val="0"/>
              <w:autoSpaceDN w:val="0"/>
              <w:adjustRightInd w:val="0"/>
              <w:spacing w:line="276" w:lineRule="auto"/>
              <w:jc w:val="center"/>
              <w:rPr>
                <w:color w:val="000000"/>
                <w:szCs w:val="24"/>
                <w:lang w:val="sq-AL"/>
              </w:rPr>
            </w:pPr>
          </w:p>
        </w:tc>
      </w:tr>
      <w:tr w:rsidR="002125B7" w:rsidRPr="00325A1F" w14:paraId="74E552EB" w14:textId="77777777" w:rsidTr="001E3B6F">
        <w:tc>
          <w:tcPr>
            <w:tcW w:w="1698" w:type="dxa"/>
          </w:tcPr>
          <w:p w14:paraId="3E19F52F"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1</w:t>
            </w:r>
          </w:p>
        </w:tc>
        <w:tc>
          <w:tcPr>
            <w:tcW w:w="2258" w:type="dxa"/>
          </w:tcPr>
          <w:p w14:paraId="04DFEF6F"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2410" w:type="dxa"/>
          </w:tcPr>
          <w:p w14:paraId="1DF12342"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46E25BB7"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r>
      <w:tr w:rsidR="002125B7" w:rsidRPr="00325A1F" w14:paraId="49E06D51" w14:textId="77777777" w:rsidTr="001E3B6F">
        <w:tc>
          <w:tcPr>
            <w:tcW w:w="1698" w:type="dxa"/>
          </w:tcPr>
          <w:p w14:paraId="1CAB009A"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2</w:t>
            </w:r>
          </w:p>
        </w:tc>
        <w:tc>
          <w:tcPr>
            <w:tcW w:w="2258" w:type="dxa"/>
          </w:tcPr>
          <w:p w14:paraId="6742D7E7" w14:textId="77777777" w:rsidR="002125B7" w:rsidRPr="00325A1F" w:rsidRDefault="003A12EA" w:rsidP="009D13F4">
            <w:pPr>
              <w:autoSpaceDE w:val="0"/>
              <w:autoSpaceDN w:val="0"/>
              <w:adjustRightInd w:val="0"/>
              <w:spacing w:line="276" w:lineRule="auto"/>
              <w:jc w:val="right"/>
              <w:rPr>
                <w:color w:val="000000"/>
                <w:szCs w:val="24"/>
                <w:lang w:val="sq-AL"/>
              </w:rPr>
            </w:pPr>
            <w:r>
              <w:rPr>
                <w:color w:val="808080" w:themeColor="background1" w:themeShade="80"/>
                <w:szCs w:val="24"/>
              </w:rPr>
              <w:fldChar w:fldCharType="begin">
                <w:ffData>
                  <w:name w:val=""/>
                  <w:enabled/>
                  <w:calcOnExit/>
                  <w:textInput>
                    <w:type w:val="number"/>
                    <w:default w:val="0"/>
                    <w:maxLength w:val="20"/>
                  </w:textInput>
                </w:ffData>
              </w:fldChar>
            </w:r>
            <w:r>
              <w:rPr>
                <w:color w:val="808080" w:themeColor="background1" w:themeShade="80"/>
                <w:szCs w:val="24"/>
              </w:rPr>
              <w:instrText xml:space="preserve"> FORMTEXT </w:instrText>
            </w:r>
            <w:r>
              <w:rPr>
                <w:color w:val="808080" w:themeColor="background1" w:themeShade="80"/>
                <w:szCs w:val="24"/>
              </w:rPr>
            </w:r>
            <w:r>
              <w:rPr>
                <w:color w:val="808080" w:themeColor="background1" w:themeShade="80"/>
                <w:szCs w:val="24"/>
              </w:rPr>
              <w:fldChar w:fldCharType="separate"/>
            </w:r>
            <w:r>
              <w:rPr>
                <w:noProof/>
                <w:color w:val="808080" w:themeColor="background1" w:themeShade="80"/>
                <w:szCs w:val="24"/>
              </w:rPr>
              <w:t>0</w:t>
            </w:r>
            <w:r>
              <w:rPr>
                <w:color w:val="808080" w:themeColor="background1" w:themeShade="80"/>
                <w:szCs w:val="24"/>
              </w:rPr>
              <w:fldChar w:fldCharType="end"/>
            </w:r>
          </w:p>
        </w:tc>
        <w:tc>
          <w:tcPr>
            <w:tcW w:w="2410" w:type="dxa"/>
          </w:tcPr>
          <w:p w14:paraId="0A61AF75"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6094DC9D"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val="0"/>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r>
    </w:tbl>
    <w:p w14:paraId="41CEA70D" w14:textId="77777777" w:rsidR="00B6156C" w:rsidRPr="00325A1F" w:rsidRDefault="00B6156C" w:rsidP="009D13F4">
      <w:pPr>
        <w:spacing w:line="276" w:lineRule="auto"/>
        <w:rPr>
          <w:b/>
          <w:szCs w:val="24"/>
          <w:lang w:val="sq-AL"/>
        </w:rPr>
      </w:pPr>
    </w:p>
    <w:p w14:paraId="2FEB6368" w14:textId="77777777" w:rsidR="002125B7" w:rsidRPr="00325A1F" w:rsidRDefault="002125B7" w:rsidP="009D13F4">
      <w:pPr>
        <w:spacing w:line="276" w:lineRule="auto"/>
        <w:rPr>
          <w:b/>
          <w:szCs w:val="24"/>
          <w:lang w:val="sq-AL"/>
        </w:rPr>
      </w:pPr>
    </w:p>
    <w:p w14:paraId="745163C5" w14:textId="77777777" w:rsidR="002125B7" w:rsidRPr="00325A1F" w:rsidRDefault="002125B7" w:rsidP="009D13F4">
      <w:pPr>
        <w:spacing w:line="276" w:lineRule="auto"/>
        <w:jc w:val="center"/>
        <w:rPr>
          <w:b/>
          <w:szCs w:val="24"/>
          <w:lang w:val="sq-AL"/>
        </w:rPr>
      </w:pPr>
      <w:r w:rsidRPr="00325A1F">
        <w:rPr>
          <w:b/>
          <w:szCs w:val="24"/>
          <w:lang w:val="sq-AL"/>
        </w:rPr>
        <w:t>MINISTËR</w:t>
      </w:r>
    </w:p>
    <w:p w14:paraId="716D7858" w14:textId="77777777" w:rsidR="002125B7" w:rsidRPr="00325A1F" w:rsidRDefault="002125B7" w:rsidP="009D13F4">
      <w:pPr>
        <w:spacing w:line="276" w:lineRule="auto"/>
        <w:jc w:val="center"/>
        <w:rPr>
          <w:b/>
          <w:szCs w:val="24"/>
          <w:lang w:val="sq-AL"/>
        </w:rPr>
      </w:pPr>
    </w:p>
    <w:p w14:paraId="0FAECADF" w14:textId="6298BF50" w:rsidR="005B47AA" w:rsidRPr="0069043F" w:rsidRDefault="004567C5" w:rsidP="009D13F4">
      <w:pPr>
        <w:spacing w:line="276" w:lineRule="auto"/>
        <w:jc w:val="center"/>
        <w:rPr>
          <w:b/>
          <w:szCs w:val="24"/>
          <w:lang w:val="sq-AL"/>
        </w:rPr>
      </w:pPr>
      <w:r>
        <w:rPr>
          <w:b/>
          <w:szCs w:val="24"/>
        </w:rPr>
        <w:t>Toni Gogu</w:t>
      </w:r>
    </w:p>
    <w:p w14:paraId="3FA98D13" w14:textId="77777777" w:rsidR="002125B7" w:rsidRPr="00325A1F" w:rsidRDefault="002125B7" w:rsidP="009D13F4">
      <w:pPr>
        <w:spacing w:line="276" w:lineRule="auto"/>
        <w:rPr>
          <w:rFonts w:eastAsia="SimSun"/>
          <w:szCs w:val="24"/>
          <w:lang w:eastAsia="zh-CN"/>
        </w:rPr>
      </w:pPr>
    </w:p>
    <w:p w14:paraId="6695F75A" w14:textId="77777777" w:rsidR="002125B7" w:rsidRPr="00325A1F" w:rsidRDefault="002125B7" w:rsidP="009D13F4">
      <w:pPr>
        <w:pStyle w:val="IASpacer"/>
        <w:spacing w:line="276" w:lineRule="auto"/>
        <w:rPr>
          <w:sz w:val="24"/>
          <w:szCs w:val="24"/>
        </w:rPr>
      </w:pPr>
    </w:p>
    <w:p w14:paraId="223F35A7" w14:textId="77777777" w:rsidR="001F5DD9" w:rsidRPr="00325A1F" w:rsidRDefault="001F5DD9" w:rsidP="009D13F4">
      <w:pPr>
        <w:spacing w:line="276" w:lineRule="auto"/>
        <w:rPr>
          <w:szCs w:val="24"/>
        </w:rPr>
      </w:pPr>
    </w:p>
    <w:sectPr w:rsidR="001F5DD9" w:rsidRPr="00325A1F" w:rsidSect="00D61087">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4467F" w14:textId="77777777" w:rsidR="004E041C" w:rsidRDefault="004E041C">
      <w:r>
        <w:separator/>
      </w:r>
    </w:p>
  </w:endnote>
  <w:endnote w:type="continuationSeparator" w:id="0">
    <w:p w14:paraId="25A207E9" w14:textId="77777777" w:rsidR="004E041C" w:rsidRDefault="004E041C">
      <w:r>
        <w:continuationSeparator/>
      </w:r>
    </w:p>
  </w:endnote>
  <w:endnote w:type="continuationNotice" w:id="1">
    <w:p w14:paraId="72EF0804" w14:textId="77777777" w:rsidR="004E041C" w:rsidRDefault="004E0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4EB72" w14:textId="5E5EEC15" w:rsidR="00933A43" w:rsidRDefault="00933A43" w:rsidP="003538B4">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Pr>
        <w:rStyle w:val="PageNumber"/>
        <w:b w:val="0"/>
        <w:noProof/>
        <w:szCs w:val="18"/>
      </w:rPr>
      <w:t>15</w:t>
    </w:r>
    <w:r w:rsidRPr="00EB43FD">
      <w:rPr>
        <w:rStyle w:val="PageNumber"/>
        <w:b w:val="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201F1" w14:textId="77777777" w:rsidR="004E041C" w:rsidRDefault="004E041C">
      <w:r>
        <w:separator/>
      </w:r>
    </w:p>
  </w:footnote>
  <w:footnote w:type="continuationSeparator" w:id="0">
    <w:p w14:paraId="0EA70DAA" w14:textId="77777777" w:rsidR="004E041C" w:rsidRDefault="004E041C">
      <w:r>
        <w:continuationSeparator/>
      </w:r>
    </w:p>
  </w:footnote>
  <w:footnote w:type="continuationNotice" w:id="1">
    <w:p w14:paraId="2A44EA67" w14:textId="77777777" w:rsidR="004E041C" w:rsidRDefault="004E0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F031" w14:textId="77777777" w:rsidR="00933A43" w:rsidRDefault="00933A43"/>
  <w:p w14:paraId="32B57DE4" w14:textId="77777777" w:rsidR="00933A43" w:rsidRDefault="00933A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F01"/>
    <w:multiLevelType w:val="hybridMultilevel"/>
    <w:tmpl w:val="A874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A0965"/>
    <w:multiLevelType w:val="hybridMultilevel"/>
    <w:tmpl w:val="50E82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54188"/>
    <w:multiLevelType w:val="hybridMultilevel"/>
    <w:tmpl w:val="AF0606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132F5"/>
    <w:multiLevelType w:val="multilevel"/>
    <w:tmpl w:val="43A224F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506CD"/>
    <w:multiLevelType w:val="hybridMultilevel"/>
    <w:tmpl w:val="D598C2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40AEF"/>
    <w:multiLevelType w:val="multilevel"/>
    <w:tmpl w:val="65B8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57EAA"/>
    <w:multiLevelType w:val="hybridMultilevel"/>
    <w:tmpl w:val="51BE6816"/>
    <w:lvl w:ilvl="0" w:tplc="808294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3A3CDC"/>
    <w:multiLevelType w:val="hybridMultilevel"/>
    <w:tmpl w:val="EB2A6112"/>
    <w:lvl w:ilvl="0" w:tplc="4628BF00">
      <w:start w:val="1"/>
      <w:numFmt w:val="decimal"/>
      <w:lvlText w:val="%1."/>
      <w:lvlJc w:val="left"/>
      <w:pPr>
        <w:ind w:left="363" w:hanging="360"/>
      </w:pPr>
      <w:rPr>
        <w:rFonts w:ascii="Times New Roman" w:hAnsi="Times New Roman" w:hint="default"/>
        <w:sz w:val="24"/>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 w15:restartNumberingAfterBreak="0">
    <w:nsid w:val="1BCE69BB"/>
    <w:multiLevelType w:val="multilevel"/>
    <w:tmpl w:val="8ED2A926"/>
    <w:lvl w:ilvl="0">
      <w:start w:val="1"/>
      <w:numFmt w:val="decimal"/>
      <w:lvlText w:val="%1."/>
      <w:lvlJc w:val="left"/>
      <w:pPr>
        <w:tabs>
          <w:tab w:val="num" w:pos="720"/>
        </w:tabs>
        <w:ind w:left="720" w:hanging="360"/>
      </w:pPr>
      <w:rPr>
        <w:b/>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75153"/>
    <w:multiLevelType w:val="hybridMultilevel"/>
    <w:tmpl w:val="02D05450"/>
    <w:lvl w:ilvl="0" w:tplc="F04C2A6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C7F99"/>
    <w:multiLevelType w:val="hybridMultilevel"/>
    <w:tmpl w:val="66763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83AD8"/>
    <w:multiLevelType w:val="hybridMultilevel"/>
    <w:tmpl w:val="AEDE2816"/>
    <w:lvl w:ilvl="0" w:tplc="A8369A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417336C"/>
    <w:multiLevelType w:val="hybridMultilevel"/>
    <w:tmpl w:val="499E85CA"/>
    <w:lvl w:ilvl="0" w:tplc="293AF41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235CAD"/>
    <w:multiLevelType w:val="hybridMultilevel"/>
    <w:tmpl w:val="7A48B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B56D1"/>
    <w:multiLevelType w:val="multilevel"/>
    <w:tmpl w:val="958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2B9528C8"/>
    <w:multiLevelType w:val="multilevel"/>
    <w:tmpl w:val="61B4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067853"/>
    <w:multiLevelType w:val="hybridMultilevel"/>
    <w:tmpl w:val="1E9A7184"/>
    <w:lvl w:ilvl="0" w:tplc="6130E4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4C7999"/>
    <w:multiLevelType w:val="hybridMultilevel"/>
    <w:tmpl w:val="B972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7D7991"/>
    <w:multiLevelType w:val="hybridMultilevel"/>
    <w:tmpl w:val="055CF8B2"/>
    <w:lvl w:ilvl="0" w:tplc="5EB0E602">
      <w:start w:val="1"/>
      <w:numFmt w:val="bullet"/>
      <w:lvlText w:val=""/>
      <w:lvlJc w:val="left"/>
      <w:pPr>
        <w:ind w:left="1080" w:hanging="360"/>
      </w:pPr>
      <w:rPr>
        <w:rFonts w:ascii="Symbol" w:hAnsi="Symbol"/>
      </w:rPr>
    </w:lvl>
    <w:lvl w:ilvl="1" w:tplc="695690CE">
      <w:start w:val="1"/>
      <w:numFmt w:val="bullet"/>
      <w:lvlText w:val=""/>
      <w:lvlJc w:val="left"/>
      <w:pPr>
        <w:ind w:left="1080" w:hanging="360"/>
      </w:pPr>
      <w:rPr>
        <w:rFonts w:ascii="Symbol" w:hAnsi="Symbol"/>
      </w:rPr>
    </w:lvl>
    <w:lvl w:ilvl="2" w:tplc="B7FA6A38">
      <w:start w:val="1"/>
      <w:numFmt w:val="bullet"/>
      <w:lvlText w:val=""/>
      <w:lvlJc w:val="left"/>
      <w:pPr>
        <w:ind w:left="1080" w:hanging="360"/>
      </w:pPr>
      <w:rPr>
        <w:rFonts w:ascii="Symbol" w:hAnsi="Symbol"/>
      </w:rPr>
    </w:lvl>
    <w:lvl w:ilvl="3" w:tplc="74123A50">
      <w:start w:val="1"/>
      <w:numFmt w:val="bullet"/>
      <w:lvlText w:val=""/>
      <w:lvlJc w:val="left"/>
      <w:pPr>
        <w:ind w:left="1080" w:hanging="360"/>
      </w:pPr>
      <w:rPr>
        <w:rFonts w:ascii="Symbol" w:hAnsi="Symbol"/>
      </w:rPr>
    </w:lvl>
    <w:lvl w:ilvl="4" w:tplc="A0FC5D0E">
      <w:start w:val="1"/>
      <w:numFmt w:val="bullet"/>
      <w:lvlText w:val=""/>
      <w:lvlJc w:val="left"/>
      <w:pPr>
        <w:ind w:left="1080" w:hanging="360"/>
      </w:pPr>
      <w:rPr>
        <w:rFonts w:ascii="Symbol" w:hAnsi="Symbol"/>
      </w:rPr>
    </w:lvl>
    <w:lvl w:ilvl="5" w:tplc="461AD1D6">
      <w:start w:val="1"/>
      <w:numFmt w:val="bullet"/>
      <w:lvlText w:val=""/>
      <w:lvlJc w:val="left"/>
      <w:pPr>
        <w:ind w:left="1080" w:hanging="360"/>
      </w:pPr>
      <w:rPr>
        <w:rFonts w:ascii="Symbol" w:hAnsi="Symbol"/>
      </w:rPr>
    </w:lvl>
    <w:lvl w:ilvl="6" w:tplc="8FEA816A">
      <w:start w:val="1"/>
      <w:numFmt w:val="bullet"/>
      <w:lvlText w:val=""/>
      <w:lvlJc w:val="left"/>
      <w:pPr>
        <w:ind w:left="1080" w:hanging="360"/>
      </w:pPr>
      <w:rPr>
        <w:rFonts w:ascii="Symbol" w:hAnsi="Symbol"/>
      </w:rPr>
    </w:lvl>
    <w:lvl w:ilvl="7" w:tplc="2BCCB2BE">
      <w:start w:val="1"/>
      <w:numFmt w:val="bullet"/>
      <w:lvlText w:val=""/>
      <w:lvlJc w:val="left"/>
      <w:pPr>
        <w:ind w:left="1080" w:hanging="360"/>
      </w:pPr>
      <w:rPr>
        <w:rFonts w:ascii="Symbol" w:hAnsi="Symbol"/>
      </w:rPr>
    </w:lvl>
    <w:lvl w:ilvl="8" w:tplc="955C6096">
      <w:start w:val="1"/>
      <w:numFmt w:val="bullet"/>
      <w:lvlText w:val=""/>
      <w:lvlJc w:val="left"/>
      <w:pPr>
        <w:ind w:left="1080" w:hanging="360"/>
      </w:pPr>
      <w:rPr>
        <w:rFonts w:ascii="Symbol" w:hAnsi="Symbol"/>
      </w:rPr>
    </w:lvl>
  </w:abstractNum>
  <w:abstractNum w:abstractNumId="22"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CC0E68"/>
    <w:multiLevelType w:val="hybridMultilevel"/>
    <w:tmpl w:val="B27AA0BC"/>
    <w:lvl w:ilvl="0" w:tplc="D05E34EE">
      <w:start w:val="1"/>
      <w:numFmt w:val="bullet"/>
      <w:lvlText w:val=""/>
      <w:lvlJc w:val="left"/>
      <w:pPr>
        <w:ind w:left="1080" w:hanging="360"/>
      </w:pPr>
      <w:rPr>
        <w:rFonts w:ascii="Symbol" w:hAnsi="Symbol"/>
      </w:rPr>
    </w:lvl>
    <w:lvl w:ilvl="1" w:tplc="0C44F0FA">
      <w:start w:val="1"/>
      <w:numFmt w:val="bullet"/>
      <w:lvlText w:val=""/>
      <w:lvlJc w:val="left"/>
      <w:pPr>
        <w:ind w:left="1080" w:hanging="360"/>
      </w:pPr>
      <w:rPr>
        <w:rFonts w:ascii="Symbol" w:hAnsi="Symbol"/>
      </w:rPr>
    </w:lvl>
    <w:lvl w:ilvl="2" w:tplc="6DD86E6C">
      <w:start w:val="1"/>
      <w:numFmt w:val="bullet"/>
      <w:lvlText w:val=""/>
      <w:lvlJc w:val="left"/>
      <w:pPr>
        <w:ind w:left="1080" w:hanging="360"/>
      </w:pPr>
      <w:rPr>
        <w:rFonts w:ascii="Symbol" w:hAnsi="Symbol"/>
      </w:rPr>
    </w:lvl>
    <w:lvl w:ilvl="3" w:tplc="B6B6D922">
      <w:start w:val="1"/>
      <w:numFmt w:val="bullet"/>
      <w:lvlText w:val=""/>
      <w:lvlJc w:val="left"/>
      <w:pPr>
        <w:ind w:left="1080" w:hanging="360"/>
      </w:pPr>
      <w:rPr>
        <w:rFonts w:ascii="Symbol" w:hAnsi="Symbol"/>
      </w:rPr>
    </w:lvl>
    <w:lvl w:ilvl="4" w:tplc="8994925C">
      <w:start w:val="1"/>
      <w:numFmt w:val="bullet"/>
      <w:lvlText w:val=""/>
      <w:lvlJc w:val="left"/>
      <w:pPr>
        <w:ind w:left="1080" w:hanging="360"/>
      </w:pPr>
      <w:rPr>
        <w:rFonts w:ascii="Symbol" w:hAnsi="Symbol"/>
      </w:rPr>
    </w:lvl>
    <w:lvl w:ilvl="5" w:tplc="62188F9C">
      <w:start w:val="1"/>
      <w:numFmt w:val="bullet"/>
      <w:lvlText w:val=""/>
      <w:lvlJc w:val="left"/>
      <w:pPr>
        <w:ind w:left="1080" w:hanging="360"/>
      </w:pPr>
      <w:rPr>
        <w:rFonts w:ascii="Symbol" w:hAnsi="Symbol"/>
      </w:rPr>
    </w:lvl>
    <w:lvl w:ilvl="6" w:tplc="C3CAC4DC">
      <w:start w:val="1"/>
      <w:numFmt w:val="bullet"/>
      <w:lvlText w:val=""/>
      <w:lvlJc w:val="left"/>
      <w:pPr>
        <w:ind w:left="1080" w:hanging="360"/>
      </w:pPr>
      <w:rPr>
        <w:rFonts w:ascii="Symbol" w:hAnsi="Symbol"/>
      </w:rPr>
    </w:lvl>
    <w:lvl w:ilvl="7" w:tplc="BC0E0F7E">
      <w:start w:val="1"/>
      <w:numFmt w:val="bullet"/>
      <w:lvlText w:val=""/>
      <w:lvlJc w:val="left"/>
      <w:pPr>
        <w:ind w:left="1080" w:hanging="360"/>
      </w:pPr>
      <w:rPr>
        <w:rFonts w:ascii="Symbol" w:hAnsi="Symbol"/>
      </w:rPr>
    </w:lvl>
    <w:lvl w:ilvl="8" w:tplc="C484B276">
      <w:start w:val="1"/>
      <w:numFmt w:val="bullet"/>
      <w:lvlText w:val=""/>
      <w:lvlJc w:val="left"/>
      <w:pPr>
        <w:ind w:left="1080" w:hanging="360"/>
      </w:pPr>
      <w:rPr>
        <w:rFonts w:ascii="Symbol" w:hAnsi="Symbol"/>
      </w:rPr>
    </w:lvl>
  </w:abstractNum>
  <w:abstractNum w:abstractNumId="24" w15:restartNumberingAfterBreak="0">
    <w:nsid w:val="3A563FC6"/>
    <w:multiLevelType w:val="hybridMultilevel"/>
    <w:tmpl w:val="80744940"/>
    <w:lvl w:ilvl="0" w:tplc="A6208DD6">
      <w:start w:val="1"/>
      <w:numFmt w:val="bullet"/>
      <w:lvlText w:val=""/>
      <w:lvlJc w:val="left"/>
      <w:pPr>
        <w:ind w:left="1080" w:hanging="360"/>
      </w:pPr>
      <w:rPr>
        <w:rFonts w:ascii="Symbol" w:hAnsi="Symbol"/>
      </w:rPr>
    </w:lvl>
    <w:lvl w:ilvl="1" w:tplc="E02E0550">
      <w:start w:val="1"/>
      <w:numFmt w:val="bullet"/>
      <w:lvlText w:val=""/>
      <w:lvlJc w:val="left"/>
      <w:pPr>
        <w:ind w:left="1080" w:hanging="360"/>
      </w:pPr>
      <w:rPr>
        <w:rFonts w:ascii="Symbol" w:hAnsi="Symbol"/>
      </w:rPr>
    </w:lvl>
    <w:lvl w:ilvl="2" w:tplc="41A48FBC">
      <w:start w:val="1"/>
      <w:numFmt w:val="bullet"/>
      <w:lvlText w:val=""/>
      <w:lvlJc w:val="left"/>
      <w:pPr>
        <w:ind w:left="1080" w:hanging="360"/>
      </w:pPr>
      <w:rPr>
        <w:rFonts w:ascii="Symbol" w:hAnsi="Symbol"/>
      </w:rPr>
    </w:lvl>
    <w:lvl w:ilvl="3" w:tplc="A8684F02">
      <w:start w:val="1"/>
      <w:numFmt w:val="bullet"/>
      <w:lvlText w:val=""/>
      <w:lvlJc w:val="left"/>
      <w:pPr>
        <w:ind w:left="1080" w:hanging="360"/>
      </w:pPr>
      <w:rPr>
        <w:rFonts w:ascii="Symbol" w:hAnsi="Symbol"/>
      </w:rPr>
    </w:lvl>
    <w:lvl w:ilvl="4" w:tplc="70BA2D5E">
      <w:start w:val="1"/>
      <w:numFmt w:val="bullet"/>
      <w:lvlText w:val=""/>
      <w:lvlJc w:val="left"/>
      <w:pPr>
        <w:ind w:left="1080" w:hanging="360"/>
      </w:pPr>
      <w:rPr>
        <w:rFonts w:ascii="Symbol" w:hAnsi="Symbol"/>
      </w:rPr>
    </w:lvl>
    <w:lvl w:ilvl="5" w:tplc="C220E18E">
      <w:start w:val="1"/>
      <w:numFmt w:val="bullet"/>
      <w:lvlText w:val=""/>
      <w:lvlJc w:val="left"/>
      <w:pPr>
        <w:ind w:left="1080" w:hanging="360"/>
      </w:pPr>
      <w:rPr>
        <w:rFonts w:ascii="Symbol" w:hAnsi="Symbol"/>
      </w:rPr>
    </w:lvl>
    <w:lvl w:ilvl="6" w:tplc="9452A1C0">
      <w:start w:val="1"/>
      <w:numFmt w:val="bullet"/>
      <w:lvlText w:val=""/>
      <w:lvlJc w:val="left"/>
      <w:pPr>
        <w:ind w:left="1080" w:hanging="360"/>
      </w:pPr>
      <w:rPr>
        <w:rFonts w:ascii="Symbol" w:hAnsi="Symbol"/>
      </w:rPr>
    </w:lvl>
    <w:lvl w:ilvl="7" w:tplc="C806488A">
      <w:start w:val="1"/>
      <w:numFmt w:val="bullet"/>
      <w:lvlText w:val=""/>
      <w:lvlJc w:val="left"/>
      <w:pPr>
        <w:ind w:left="1080" w:hanging="360"/>
      </w:pPr>
      <w:rPr>
        <w:rFonts w:ascii="Symbol" w:hAnsi="Symbol"/>
      </w:rPr>
    </w:lvl>
    <w:lvl w:ilvl="8" w:tplc="5AF28968">
      <w:start w:val="1"/>
      <w:numFmt w:val="bullet"/>
      <w:lvlText w:val=""/>
      <w:lvlJc w:val="left"/>
      <w:pPr>
        <w:ind w:left="1080" w:hanging="360"/>
      </w:pPr>
      <w:rPr>
        <w:rFonts w:ascii="Symbol" w:hAnsi="Symbol"/>
      </w:rPr>
    </w:lvl>
  </w:abstractNum>
  <w:abstractNum w:abstractNumId="25" w15:restartNumberingAfterBreak="0">
    <w:nsid w:val="3B991BF0"/>
    <w:multiLevelType w:val="hybridMultilevel"/>
    <w:tmpl w:val="D418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CAC"/>
    <w:multiLevelType w:val="hybridMultilevel"/>
    <w:tmpl w:val="E8242D5E"/>
    <w:lvl w:ilvl="0" w:tplc="7A44255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E56A66"/>
    <w:multiLevelType w:val="hybridMultilevel"/>
    <w:tmpl w:val="715EC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A400FF"/>
    <w:multiLevelType w:val="hybridMultilevel"/>
    <w:tmpl w:val="4D923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20BB6"/>
    <w:multiLevelType w:val="hybridMultilevel"/>
    <w:tmpl w:val="FEA8146C"/>
    <w:lvl w:ilvl="0" w:tplc="CAAEEFF0">
      <w:start w:val="1"/>
      <w:numFmt w:val="bullet"/>
      <w:lvlText w:val=""/>
      <w:lvlJc w:val="left"/>
      <w:pPr>
        <w:ind w:left="1080" w:hanging="360"/>
      </w:pPr>
      <w:rPr>
        <w:rFonts w:ascii="Symbol" w:hAnsi="Symbol"/>
      </w:rPr>
    </w:lvl>
    <w:lvl w:ilvl="1" w:tplc="74FAF4FA">
      <w:start w:val="1"/>
      <w:numFmt w:val="bullet"/>
      <w:lvlText w:val=""/>
      <w:lvlJc w:val="left"/>
      <w:pPr>
        <w:ind w:left="1080" w:hanging="360"/>
      </w:pPr>
      <w:rPr>
        <w:rFonts w:ascii="Symbol" w:hAnsi="Symbol"/>
      </w:rPr>
    </w:lvl>
    <w:lvl w:ilvl="2" w:tplc="A43AEFCE">
      <w:start w:val="1"/>
      <w:numFmt w:val="bullet"/>
      <w:lvlText w:val=""/>
      <w:lvlJc w:val="left"/>
      <w:pPr>
        <w:ind w:left="1080" w:hanging="360"/>
      </w:pPr>
      <w:rPr>
        <w:rFonts w:ascii="Symbol" w:hAnsi="Symbol"/>
      </w:rPr>
    </w:lvl>
    <w:lvl w:ilvl="3" w:tplc="60D89B9C">
      <w:start w:val="1"/>
      <w:numFmt w:val="bullet"/>
      <w:lvlText w:val=""/>
      <w:lvlJc w:val="left"/>
      <w:pPr>
        <w:ind w:left="1080" w:hanging="360"/>
      </w:pPr>
      <w:rPr>
        <w:rFonts w:ascii="Symbol" w:hAnsi="Symbol"/>
      </w:rPr>
    </w:lvl>
    <w:lvl w:ilvl="4" w:tplc="277E82FE">
      <w:start w:val="1"/>
      <w:numFmt w:val="bullet"/>
      <w:lvlText w:val=""/>
      <w:lvlJc w:val="left"/>
      <w:pPr>
        <w:ind w:left="1080" w:hanging="360"/>
      </w:pPr>
      <w:rPr>
        <w:rFonts w:ascii="Symbol" w:hAnsi="Symbol"/>
      </w:rPr>
    </w:lvl>
    <w:lvl w:ilvl="5" w:tplc="DE2E3494">
      <w:start w:val="1"/>
      <w:numFmt w:val="bullet"/>
      <w:lvlText w:val=""/>
      <w:lvlJc w:val="left"/>
      <w:pPr>
        <w:ind w:left="1080" w:hanging="360"/>
      </w:pPr>
      <w:rPr>
        <w:rFonts w:ascii="Symbol" w:hAnsi="Symbol"/>
      </w:rPr>
    </w:lvl>
    <w:lvl w:ilvl="6" w:tplc="89AC27F0">
      <w:start w:val="1"/>
      <w:numFmt w:val="bullet"/>
      <w:lvlText w:val=""/>
      <w:lvlJc w:val="left"/>
      <w:pPr>
        <w:ind w:left="1080" w:hanging="360"/>
      </w:pPr>
      <w:rPr>
        <w:rFonts w:ascii="Symbol" w:hAnsi="Symbol"/>
      </w:rPr>
    </w:lvl>
    <w:lvl w:ilvl="7" w:tplc="91F61AAC">
      <w:start w:val="1"/>
      <w:numFmt w:val="bullet"/>
      <w:lvlText w:val=""/>
      <w:lvlJc w:val="left"/>
      <w:pPr>
        <w:ind w:left="1080" w:hanging="360"/>
      </w:pPr>
      <w:rPr>
        <w:rFonts w:ascii="Symbol" w:hAnsi="Symbol"/>
      </w:rPr>
    </w:lvl>
    <w:lvl w:ilvl="8" w:tplc="97B80196">
      <w:start w:val="1"/>
      <w:numFmt w:val="bullet"/>
      <w:lvlText w:val=""/>
      <w:lvlJc w:val="left"/>
      <w:pPr>
        <w:ind w:left="1080" w:hanging="360"/>
      </w:pPr>
      <w:rPr>
        <w:rFonts w:ascii="Symbol" w:hAnsi="Symbol"/>
      </w:rPr>
    </w:lvl>
  </w:abstractNum>
  <w:abstractNum w:abstractNumId="31" w15:restartNumberingAfterBreak="0">
    <w:nsid w:val="4F1A59B8"/>
    <w:multiLevelType w:val="hybridMultilevel"/>
    <w:tmpl w:val="E5ACA2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AA7C68"/>
    <w:multiLevelType w:val="hybridMultilevel"/>
    <w:tmpl w:val="742069E0"/>
    <w:lvl w:ilvl="0" w:tplc="482E8B2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1B0417"/>
    <w:multiLevelType w:val="hybridMultilevel"/>
    <w:tmpl w:val="0658A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D8531A"/>
    <w:multiLevelType w:val="multilevel"/>
    <w:tmpl w:val="B3D0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1041FB"/>
    <w:multiLevelType w:val="hybridMultilevel"/>
    <w:tmpl w:val="F4B2F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D2A51"/>
    <w:multiLevelType w:val="hybridMultilevel"/>
    <w:tmpl w:val="4394F08A"/>
    <w:lvl w:ilvl="0" w:tplc="78CC9A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6711E"/>
    <w:multiLevelType w:val="multilevel"/>
    <w:tmpl w:val="BB6A8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0" w15:restartNumberingAfterBreak="0">
    <w:nsid w:val="759D6C28"/>
    <w:multiLevelType w:val="hybridMultilevel"/>
    <w:tmpl w:val="683A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53DFD"/>
    <w:multiLevelType w:val="multilevel"/>
    <w:tmpl w:val="5E766DD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C1426F"/>
    <w:multiLevelType w:val="hybridMultilevel"/>
    <w:tmpl w:val="DE5E75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abstractNumId w:val="44"/>
  </w:num>
  <w:num w:numId="2">
    <w:abstractNumId w:val="39"/>
  </w:num>
  <w:num w:numId="3">
    <w:abstractNumId w:val="17"/>
  </w:num>
  <w:num w:numId="4">
    <w:abstractNumId w:val="27"/>
  </w:num>
  <w:num w:numId="5">
    <w:abstractNumId w:val="42"/>
  </w:num>
  <w:num w:numId="6">
    <w:abstractNumId w:val="15"/>
  </w:num>
  <w:num w:numId="7">
    <w:abstractNumId w:val="22"/>
  </w:num>
  <w:num w:numId="8">
    <w:abstractNumId w:val="33"/>
  </w:num>
  <w:num w:numId="9">
    <w:abstractNumId w:val="7"/>
  </w:num>
  <w:num w:numId="10">
    <w:abstractNumId w:val="40"/>
  </w:num>
  <w:num w:numId="11">
    <w:abstractNumId w:val="3"/>
  </w:num>
  <w:num w:numId="12">
    <w:abstractNumId w:val="41"/>
  </w:num>
  <w:num w:numId="13">
    <w:abstractNumId w:val="1"/>
  </w:num>
  <w:num w:numId="14">
    <w:abstractNumId w:val="21"/>
  </w:num>
  <w:num w:numId="15">
    <w:abstractNumId w:val="30"/>
  </w:num>
  <w:num w:numId="16">
    <w:abstractNumId w:val="12"/>
  </w:num>
  <w:num w:numId="17">
    <w:abstractNumId w:val="24"/>
  </w:num>
  <w:num w:numId="18">
    <w:abstractNumId w:val="23"/>
  </w:num>
  <w:num w:numId="19">
    <w:abstractNumId w:val="25"/>
  </w:num>
  <w:num w:numId="20">
    <w:abstractNumId w:val="13"/>
  </w:num>
  <w:num w:numId="21">
    <w:abstractNumId w:val="10"/>
  </w:num>
  <w:num w:numId="22">
    <w:abstractNumId w:val="37"/>
  </w:num>
  <w:num w:numId="23">
    <w:abstractNumId w:val="36"/>
  </w:num>
  <w:num w:numId="24">
    <w:abstractNumId w:val="32"/>
  </w:num>
  <w:num w:numId="25">
    <w:abstractNumId w:val="9"/>
  </w:num>
  <w:num w:numId="26">
    <w:abstractNumId w:val="19"/>
  </w:num>
  <w:num w:numId="27">
    <w:abstractNumId w:val="38"/>
  </w:num>
  <w:num w:numId="28">
    <w:abstractNumId w:val="5"/>
  </w:num>
  <w:num w:numId="29">
    <w:abstractNumId w:val="16"/>
  </w:num>
  <w:num w:numId="30">
    <w:abstractNumId w:val="18"/>
  </w:num>
  <w:num w:numId="31">
    <w:abstractNumId w:val="35"/>
  </w:num>
  <w:num w:numId="32">
    <w:abstractNumId w:val="2"/>
  </w:num>
  <w:num w:numId="33">
    <w:abstractNumId w:val="4"/>
  </w:num>
  <w:num w:numId="34">
    <w:abstractNumId w:val="31"/>
  </w:num>
  <w:num w:numId="35">
    <w:abstractNumId w:val="43"/>
  </w:num>
  <w:num w:numId="36">
    <w:abstractNumId w:val="28"/>
  </w:num>
  <w:num w:numId="37">
    <w:abstractNumId w:val="34"/>
  </w:num>
  <w:num w:numId="38">
    <w:abstractNumId w:val="20"/>
  </w:num>
  <w:num w:numId="39">
    <w:abstractNumId w:val="29"/>
  </w:num>
  <w:num w:numId="40">
    <w:abstractNumId w:val="11"/>
  </w:num>
  <w:num w:numId="41">
    <w:abstractNumId w:val="26"/>
  </w:num>
  <w:num w:numId="42">
    <w:abstractNumId w:val="6"/>
  </w:num>
  <w:num w:numId="43">
    <w:abstractNumId w:val="8"/>
  </w:num>
  <w:num w:numId="44">
    <w:abstractNumId w:val="14"/>
  </w:num>
  <w:num w:numId="45">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autoHyphenation/>
  <w:hyphenationZone w:val="283"/>
  <w:doNotShadeFormData/>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66E"/>
    <w:rsid w:val="00000766"/>
    <w:rsid w:val="00001393"/>
    <w:rsid w:val="000019B2"/>
    <w:rsid w:val="00001E72"/>
    <w:rsid w:val="000026C4"/>
    <w:rsid w:val="00003A70"/>
    <w:rsid w:val="000045C0"/>
    <w:rsid w:val="00004DE6"/>
    <w:rsid w:val="0000505F"/>
    <w:rsid w:val="000051B9"/>
    <w:rsid w:val="000058CF"/>
    <w:rsid w:val="00006609"/>
    <w:rsid w:val="000071A5"/>
    <w:rsid w:val="000079C0"/>
    <w:rsid w:val="00007C25"/>
    <w:rsid w:val="00010950"/>
    <w:rsid w:val="00010EE1"/>
    <w:rsid w:val="00012458"/>
    <w:rsid w:val="000142F1"/>
    <w:rsid w:val="0001460F"/>
    <w:rsid w:val="00014853"/>
    <w:rsid w:val="00015580"/>
    <w:rsid w:val="000166B7"/>
    <w:rsid w:val="00016F78"/>
    <w:rsid w:val="00021306"/>
    <w:rsid w:val="000222F1"/>
    <w:rsid w:val="00022BE0"/>
    <w:rsid w:val="00022F52"/>
    <w:rsid w:val="00023080"/>
    <w:rsid w:val="0002370C"/>
    <w:rsid w:val="000239A7"/>
    <w:rsid w:val="00023E62"/>
    <w:rsid w:val="00024908"/>
    <w:rsid w:val="000249BD"/>
    <w:rsid w:val="000251D0"/>
    <w:rsid w:val="00025CC4"/>
    <w:rsid w:val="00026555"/>
    <w:rsid w:val="00026AC0"/>
    <w:rsid w:val="00027038"/>
    <w:rsid w:val="00031320"/>
    <w:rsid w:val="0003264E"/>
    <w:rsid w:val="00034FBE"/>
    <w:rsid w:val="00035BAA"/>
    <w:rsid w:val="0003786D"/>
    <w:rsid w:val="0004016B"/>
    <w:rsid w:val="00040755"/>
    <w:rsid w:val="000407D8"/>
    <w:rsid w:val="000424B2"/>
    <w:rsid w:val="00044FE7"/>
    <w:rsid w:val="00045089"/>
    <w:rsid w:val="00045828"/>
    <w:rsid w:val="00045BAD"/>
    <w:rsid w:val="00047BBA"/>
    <w:rsid w:val="00050970"/>
    <w:rsid w:val="00050C53"/>
    <w:rsid w:val="00051235"/>
    <w:rsid w:val="00051403"/>
    <w:rsid w:val="00051877"/>
    <w:rsid w:val="00052338"/>
    <w:rsid w:val="00052F44"/>
    <w:rsid w:val="00053FB5"/>
    <w:rsid w:val="000548CD"/>
    <w:rsid w:val="0005543F"/>
    <w:rsid w:val="00055F81"/>
    <w:rsid w:val="00056589"/>
    <w:rsid w:val="00056EE6"/>
    <w:rsid w:val="00057F48"/>
    <w:rsid w:val="0006047F"/>
    <w:rsid w:val="0006053F"/>
    <w:rsid w:val="00060EEF"/>
    <w:rsid w:val="000611C7"/>
    <w:rsid w:val="00061D9C"/>
    <w:rsid w:val="00063FFC"/>
    <w:rsid w:val="00065102"/>
    <w:rsid w:val="000671A2"/>
    <w:rsid w:val="000705A0"/>
    <w:rsid w:val="00070EEB"/>
    <w:rsid w:val="00071110"/>
    <w:rsid w:val="00071299"/>
    <w:rsid w:val="00072272"/>
    <w:rsid w:val="0007271A"/>
    <w:rsid w:val="00072DF1"/>
    <w:rsid w:val="00073AED"/>
    <w:rsid w:val="0007524C"/>
    <w:rsid w:val="0007532E"/>
    <w:rsid w:val="0007637D"/>
    <w:rsid w:val="000767AC"/>
    <w:rsid w:val="0007695E"/>
    <w:rsid w:val="00076A78"/>
    <w:rsid w:val="00076BB2"/>
    <w:rsid w:val="00076C08"/>
    <w:rsid w:val="00077398"/>
    <w:rsid w:val="00082659"/>
    <w:rsid w:val="00082B2E"/>
    <w:rsid w:val="00082BAC"/>
    <w:rsid w:val="000860CC"/>
    <w:rsid w:val="00086128"/>
    <w:rsid w:val="0008731F"/>
    <w:rsid w:val="00087C6A"/>
    <w:rsid w:val="00087E7F"/>
    <w:rsid w:val="00091089"/>
    <w:rsid w:val="00091C41"/>
    <w:rsid w:val="00093598"/>
    <w:rsid w:val="000935B2"/>
    <w:rsid w:val="0009381F"/>
    <w:rsid w:val="00094680"/>
    <w:rsid w:val="000956FD"/>
    <w:rsid w:val="0009582F"/>
    <w:rsid w:val="000974E1"/>
    <w:rsid w:val="00097AFC"/>
    <w:rsid w:val="000A0458"/>
    <w:rsid w:val="000A075F"/>
    <w:rsid w:val="000A0CA4"/>
    <w:rsid w:val="000A25A6"/>
    <w:rsid w:val="000A2E76"/>
    <w:rsid w:val="000A30C0"/>
    <w:rsid w:val="000A3210"/>
    <w:rsid w:val="000A36EE"/>
    <w:rsid w:val="000A4930"/>
    <w:rsid w:val="000A4E03"/>
    <w:rsid w:val="000A5C5D"/>
    <w:rsid w:val="000A6227"/>
    <w:rsid w:val="000A6E0A"/>
    <w:rsid w:val="000A6E4B"/>
    <w:rsid w:val="000A74B5"/>
    <w:rsid w:val="000A79FC"/>
    <w:rsid w:val="000B03F1"/>
    <w:rsid w:val="000B073A"/>
    <w:rsid w:val="000B07A1"/>
    <w:rsid w:val="000B1176"/>
    <w:rsid w:val="000B16A7"/>
    <w:rsid w:val="000B1A2E"/>
    <w:rsid w:val="000B3E49"/>
    <w:rsid w:val="000B4C50"/>
    <w:rsid w:val="000C02F8"/>
    <w:rsid w:val="000C031E"/>
    <w:rsid w:val="000C165A"/>
    <w:rsid w:val="000C1D45"/>
    <w:rsid w:val="000C2292"/>
    <w:rsid w:val="000C2589"/>
    <w:rsid w:val="000C30D8"/>
    <w:rsid w:val="000C3CF6"/>
    <w:rsid w:val="000C4589"/>
    <w:rsid w:val="000C4FD6"/>
    <w:rsid w:val="000C57D5"/>
    <w:rsid w:val="000C64FF"/>
    <w:rsid w:val="000C6A87"/>
    <w:rsid w:val="000C7DDF"/>
    <w:rsid w:val="000D1CB0"/>
    <w:rsid w:val="000D1EC2"/>
    <w:rsid w:val="000D2BB8"/>
    <w:rsid w:val="000D31B0"/>
    <w:rsid w:val="000D4E05"/>
    <w:rsid w:val="000D55B5"/>
    <w:rsid w:val="000D58BD"/>
    <w:rsid w:val="000D5974"/>
    <w:rsid w:val="000D5ED5"/>
    <w:rsid w:val="000D5F6D"/>
    <w:rsid w:val="000D747F"/>
    <w:rsid w:val="000D75B6"/>
    <w:rsid w:val="000D7F7C"/>
    <w:rsid w:val="000E02BE"/>
    <w:rsid w:val="000E224A"/>
    <w:rsid w:val="000E2FA5"/>
    <w:rsid w:val="000E3308"/>
    <w:rsid w:val="000E3942"/>
    <w:rsid w:val="000E3FD7"/>
    <w:rsid w:val="000E4454"/>
    <w:rsid w:val="000E452D"/>
    <w:rsid w:val="000E53E7"/>
    <w:rsid w:val="000F004E"/>
    <w:rsid w:val="000F0840"/>
    <w:rsid w:val="000F0CB5"/>
    <w:rsid w:val="000F0CB9"/>
    <w:rsid w:val="000F1778"/>
    <w:rsid w:val="000F31D2"/>
    <w:rsid w:val="000F37BB"/>
    <w:rsid w:val="000F3EC9"/>
    <w:rsid w:val="000F4481"/>
    <w:rsid w:val="000F5100"/>
    <w:rsid w:val="000F57BB"/>
    <w:rsid w:val="000F6D44"/>
    <w:rsid w:val="000F6D9D"/>
    <w:rsid w:val="000F70C6"/>
    <w:rsid w:val="000F7522"/>
    <w:rsid w:val="000F7C2E"/>
    <w:rsid w:val="001009EF"/>
    <w:rsid w:val="00101961"/>
    <w:rsid w:val="001022FD"/>
    <w:rsid w:val="00102870"/>
    <w:rsid w:val="00103BA3"/>
    <w:rsid w:val="00104125"/>
    <w:rsid w:val="00104D8B"/>
    <w:rsid w:val="00107DE8"/>
    <w:rsid w:val="00110396"/>
    <w:rsid w:val="0011048E"/>
    <w:rsid w:val="001110DB"/>
    <w:rsid w:val="00112B9B"/>
    <w:rsid w:val="00115D70"/>
    <w:rsid w:val="00117F42"/>
    <w:rsid w:val="00120113"/>
    <w:rsid w:val="00120203"/>
    <w:rsid w:val="00122950"/>
    <w:rsid w:val="001235DD"/>
    <w:rsid w:val="0012369A"/>
    <w:rsid w:val="001243CD"/>
    <w:rsid w:val="0012460B"/>
    <w:rsid w:val="001248A9"/>
    <w:rsid w:val="00124ADA"/>
    <w:rsid w:val="001270A5"/>
    <w:rsid w:val="00127373"/>
    <w:rsid w:val="00127546"/>
    <w:rsid w:val="00127BE2"/>
    <w:rsid w:val="0013023A"/>
    <w:rsid w:val="001313C3"/>
    <w:rsid w:val="001318FD"/>
    <w:rsid w:val="00131CE4"/>
    <w:rsid w:val="00133733"/>
    <w:rsid w:val="00133A17"/>
    <w:rsid w:val="00133C58"/>
    <w:rsid w:val="00134EA8"/>
    <w:rsid w:val="00135332"/>
    <w:rsid w:val="00135FC8"/>
    <w:rsid w:val="0013622E"/>
    <w:rsid w:val="001365F4"/>
    <w:rsid w:val="0014140D"/>
    <w:rsid w:val="00141A1A"/>
    <w:rsid w:val="00141B6F"/>
    <w:rsid w:val="0014336D"/>
    <w:rsid w:val="001444F9"/>
    <w:rsid w:val="00145A71"/>
    <w:rsid w:val="001477D1"/>
    <w:rsid w:val="00147D76"/>
    <w:rsid w:val="00150BE6"/>
    <w:rsid w:val="00150DAE"/>
    <w:rsid w:val="001516A1"/>
    <w:rsid w:val="0015224E"/>
    <w:rsid w:val="0015254E"/>
    <w:rsid w:val="00152C60"/>
    <w:rsid w:val="001535F3"/>
    <w:rsid w:val="00156E0C"/>
    <w:rsid w:val="001571A3"/>
    <w:rsid w:val="00157A83"/>
    <w:rsid w:val="00160691"/>
    <w:rsid w:val="00161542"/>
    <w:rsid w:val="001620C5"/>
    <w:rsid w:val="00163248"/>
    <w:rsid w:val="00163286"/>
    <w:rsid w:val="00163D7D"/>
    <w:rsid w:val="00165113"/>
    <w:rsid w:val="00170056"/>
    <w:rsid w:val="001709E2"/>
    <w:rsid w:val="001710B2"/>
    <w:rsid w:val="00171F00"/>
    <w:rsid w:val="00174C10"/>
    <w:rsid w:val="00175299"/>
    <w:rsid w:val="00175447"/>
    <w:rsid w:val="00175E77"/>
    <w:rsid w:val="001773A1"/>
    <w:rsid w:val="0018105C"/>
    <w:rsid w:val="0018172E"/>
    <w:rsid w:val="00181B5E"/>
    <w:rsid w:val="00182B85"/>
    <w:rsid w:val="00183038"/>
    <w:rsid w:val="00183882"/>
    <w:rsid w:val="00183D8E"/>
    <w:rsid w:val="001844B6"/>
    <w:rsid w:val="00185161"/>
    <w:rsid w:val="001851A3"/>
    <w:rsid w:val="001851B9"/>
    <w:rsid w:val="001855B1"/>
    <w:rsid w:val="00186D01"/>
    <w:rsid w:val="00187993"/>
    <w:rsid w:val="0019021E"/>
    <w:rsid w:val="001905C3"/>
    <w:rsid w:val="00190A8C"/>
    <w:rsid w:val="00190F9A"/>
    <w:rsid w:val="00193744"/>
    <w:rsid w:val="00194050"/>
    <w:rsid w:val="00194745"/>
    <w:rsid w:val="001947AE"/>
    <w:rsid w:val="00194E96"/>
    <w:rsid w:val="001A07F1"/>
    <w:rsid w:val="001A2E4B"/>
    <w:rsid w:val="001A3B0B"/>
    <w:rsid w:val="001A4332"/>
    <w:rsid w:val="001A4432"/>
    <w:rsid w:val="001A478E"/>
    <w:rsid w:val="001A4991"/>
    <w:rsid w:val="001A509E"/>
    <w:rsid w:val="001A624A"/>
    <w:rsid w:val="001A6C3D"/>
    <w:rsid w:val="001A6E28"/>
    <w:rsid w:val="001A6FE6"/>
    <w:rsid w:val="001A7B61"/>
    <w:rsid w:val="001A7D6D"/>
    <w:rsid w:val="001B1210"/>
    <w:rsid w:val="001B239B"/>
    <w:rsid w:val="001B2F84"/>
    <w:rsid w:val="001B305C"/>
    <w:rsid w:val="001B34EB"/>
    <w:rsid w:val="001B50E5"/>
    <w:rsid w:val="001B6EA2"/>
    <w:rsid w:val="001C0644"/>
    <w:rsid w:val="001C0B58"/>
    <w:rsid w:val="001C3363"/>
    <w:rsid w:val="001C4617"/>
    <w:rsid w:val="001C4862"/>
    <w:rsid w:val="001C7C39"/>
    <w:rsid w:val="001C7EB3"/>
    <w:rsid w:val="001D09CC"/>
    <w:rsid w:val="001D0AF4"/>
    <w:rsid w:val="001D0E37"/>
    <w:rsid w:val="001D12D6"/>
    <w:rsid w:val="001D1DB5"/>
    <w:rsid w:val="001D1FC0"/>
    <w:rsid w:val="001D2096"/>
    <w:rsid w:val="001D3A43"/>
    <w:rsid w:val="001D3C11"/>
    <w:rsid w:val="001D4AA8"/>
    <w:rsid w:val="001D4D42"/>
    <w:rsid w:val="001D5EC9"/>
    <w:rsid w:val="001D65D7"/>
    <w:rsid w:val="001D6B90"/>
    <w:rsid w:val="001E0D36"/>
    <w:rsid w:val="001E152A"/>
    <w:rsid w:val="001E1DA0"/>
    <w:rsid w:val="001E373F"/>
    <w:rsid w:val="001E3B6F"/>
    <w:rsid w:val="001E429F"/>
    <w:rsid w:val="001E5D72"/>
    <w:rsid w:val="001E6522"/>
    <w:rsid w:val="001E69A2"/>
    <w:rsid w:val="001E6DA6"/>
    <w:rsid w:val="001F02C1"/>
    <w:rsid w:val="001F1CDE"/>
    <w:rsid w:val="001F42AE"/>
    <w:rsid w:val="001F4352"/>
    <w:rsid w:val="001F5423"/>
    <w:rsid w:val="001F5996"/>
    <w:rsid w:val="001F5DD9"/>
    <w:rsid w:val="001F69E9"/>
    <w:rsid w:val="001F6D51"/>
    <w:rsid w:val="001F6DE6"/>
    <w:rsid w:val="001F71C9"/>
    <w:rsid w:val="001F7CF8"/>
    <w:rsid w:val="00200315"/>
    <w:rsid w:val="0020104C"/>
    <w:rsid w:val="0020151D"/>
    <w:rsid w:val="00201B79"/>
    <w:rsid w:val="002024DE"/>
    <w:rsid w:val="00202E56"/>
    <w:rsid w:val="002033D6"/>
    <w:rsid w:val="00203758"/>
    <w:rsid w:val="00203B34"/>
    <w:rsid w:val="0020465D"/>
    <w:rsid w:val="00204AB1"/>
    <w:rsid w:val="00205D32"/>
    <w:rsid w:val="00205E05"/>
    <w:rsid w:val="0020708B"/>
    <w:rsid w:val="00207B21"/>
    <w:rsid w:val="00207D2A"/>
    <w:rsid w:val="00211257"/>
    <w:rsid w:val="002122F0"/>
    <w:rsid w:val="002125B7"/>
    <w:rsid w:val="00212FBC"/>
    <w:rsid w:val="00213331"/>
    <w:rsid w:val="002144F0"/>
    <w:rsid w:val="00215B9F"/>
    <w:rsid w:val="00216B5C"/>
    <w:rsid w:val="00216C07"/>
    <w:rsid w:val="00216F02"/>
    <w:rsid w:val="0021731F"/>
    <w:rsid w:val="00217CA1"/>
    <w:rsid w:val="00220F29"/>
    <w:rsid w:val="00221FAD"/>
    <w:rsid w:val="0022350E"/>
    <w:rsid w:val="00223805"/>
    <w:rsid w:val="0022396C"/>
    <w:rsid w:val="0022490F"/>
    <w:rsid w:val="002255DD"/>
    <w:rsid w:val="00225857"/>
    <w:rsid w:val="00225F7F"/>
    <w:rsid w:val="00225F9C"/>
    <w:rsid w:val="0022714D"/>
    <w:rsid w:val="002274E5"/>
    <w:rsid w:val="0022767B"/>
    <w:rsid w:val="00227EBE"/>
    <w:rsid w:val="00227ECB"/>
    <w:rsid w:val="002306B7"/>
    <w:rsid w:val="00231C0A"/>
    <w:rsid w:val="0023355B"/>
    <w:rsid w:val="00233F75"/>
    <w:rsid w:val="002347A2"/>
    <w:rsid w:val="00235DD9"/>
    <w:rsid w:val="00236ADC"/>
    <w:rsid w:val="002409F4"/>
    <w:rsid w:val="00241738"/>
    <w:rsid w:val="00241B3F"/>
    <w:rsid w:val="002425C2"/>
    <w:rsid w:val="00242C41"/>
    <w:rsid w:val="002437A8"/>
    <w:rsid w:val="00243B5F"/>
    <w:rsid w:val="00244235"/>
    <w:rsid w:val="0024459B"/>
    <w:rsid w:val="002453FE"/>
    <w:rsid w:val="00246360"/>
    <w:rsid w:val="00246AF8"/>
    <w:rsid w:val="002473FE"/>
    <w:rsid w:val="00247C97"/>
    <w:rsid w:val="00250259"/>
    <w:rsid w:val="00251ED1"/>
    <w:rsid w:val="00252F2F"/>
    <w:rsid w:val="002530A8"/>
    <w:rsid w:val="00253F4D"/>
    <w:rsid w:val="00256714"/>
    <w:rsid w:val="00256B13"/>
    <w:rsid w:val="00261234"/>
    <w:rsid w:val="00261488"/>
    <w:rsid w:val="0026191F"/>
    <w:rsid w:val="00262437"/>
    <w:rsid w:val="00262F75"/>
    <w:rsid w:val="00265153"/>
    <w:rsid w:val="002658D6"/>
    <w:rsid w:val="00265E85"/>
    <w:rsid w:val="0026604F"/>
    <w:rsid w:val="00267CCB"/>
    <w:rsid w:val="002718D6"/>
    <w:rsid w:val="00272539"/>
    <w:rsid w:val="00272F62"/>
    <w:rsid w:val="00272FA0"/>
    <w:rsid w:val="00273A3C"/>
    <w:rsid w:val="00275308"/>
    <w:rsid w:val="00275BA2"/>
    <w:rsid w:val="00277174"/>
    <w:rsid w:val="00281E7E"/>
    <w:rsid w:val="00282EFA"/>
    <w:rsid w:val="002837FC"/>
    <w:rsid w:val="0028396C"/>
    <w:rsid w:val="00283F0D"/>
    <w:rsid w:val="00283F88"/>
    <w:rsid w:val="00283FAC"/>
    <w:rsid w:val="00284C30"/>
    <w:rsid w:val="0028515F"/>
    <w:rsid w:val="00286282"/>
    <w:rsid w:val="0028755A"/>
    <w:rsid w:val="00287BA8"/>
    <w:rsid w:val="00287DF9"/>
    <w:rsid w:val="00290335"/>
    <w:rsid w:val="00290395"/>
    <w:rsid w:val="00290DB4"/>
    <w:rsid w:val="0029158C"/>
    <w:rsid w:val="00293135"/>
    <w:rsid w:val="002933BC"/>
    <w:rsid w:val="00293474"/>
    <w:rsid w:val="00293499"/>
    <w:rsid w:val="00294EFB"/>
    <w:rsid w:val="002A06DA"/>
    <w:rsid w:val="002A08C1"/>
    <w:rsid w:val="002A227A"/>
    <w:rsid w:val="002A33A0"/>
    <w:rsid w:val="002A3F87"/>
    <w:rsid w:val="002A453C"/>
    <w:rsid w:val="002A456F"/>
    <w:rsid w:val="002A636B"/>
    <w:rsid w:val="002A66D3"/>
    <w:rsid w:val="002A6E2B"/>
    <w:rsid w:val="002B2572"/>
    <w:rsid w:val="002B4D79"/>
    <w:rsid w:val="002B5BF1"/>
    <w:rsid w:val="002B7335"/>
    <w:rsid w:val="002B77F5"/>
    <w:rsid w:val="002C1D0C"/>
    <w:rsid w:val="002C1EC2"/>
    <w:rsid w:val="002C331D"/>
    <w:rsid w:val="002C39F4"/>
    <w:rsid w:val="002C49FE"/>
    <w:rsid w:val="002C6651"/>
    <w:rsid w:val="002C76CF"/>
    <w:rsid w:val="002D133A"/>
    <w:rsid w:val="002D1AE9"/>
    <w:rsid w:val="002D272E"/>
    <w:rsid w:val="002D2D7E"/>
    <w:rsid w:val="002D2EC0"/>
    <w:rsid w:val="002D3103"/>
    <w:rsid w:val="002D4104"/>
    <w:rsid w:val="002D4177"/>
    <w:rsid w:val="002D4B8B"/>
    <w:rsid w:val="002D4C8C"/>
    <w:rsid w:val="002D548B"/>
    <w:rsid w:val="002D66B1"/>
    <w:rsid w:val="002D67DE"/>
    <w:rsid w:val="002D7616"/>
    <w:rsid w:val="002D7ECF"/>
    <w:rsid w:val="002E04DD"/>
    <w:rsid w:val="002E1C94"/>
    <w:rsid w:val="002E46DE"/>
    <w:rsid w:val="002E4C13"/>
    <w:rsid w:val="002E5406"/>
    <w:rsid w:val="002E753B"/>
    <w:rsid w:val="002E78D7"/>
    <w:rsid w:val="002F13D7"/>
    <w:rsid w:val="002F1CB1"/>
    <w:rsid w:val="002F3095"/>
    <w:rsid w:val="002F3633"/>
    <w:rsid w:val="002F4C93"/>
    <w:rsid w:val="002F5B67"/>
    <w:rsid w:val="002F653C"/>
    <w:rsid w:val="002F7251"/>
    <w:rsid w:val="002F7744"/>
    <w:rsid w:val="002F7D4C"/>
    <w:rsid w:val="00300CED"/>
    <w:rsid w:val="00300D5D"/>
    <w:rsid w:val="00300D77"/>
    <w:rsid w:val="003012AB"/>
    <w:rsid w:val="00302EB7"/>
    <w:rsid w:val="003030E1"/>
    <w:rsid w:val="0030351B"/>
    <w:rsid w:val="003037DC"/>
    <w:rsid w:val="003038EE"/>
    <w:rsid w:val="00304280"/>
    <w:rsid w:val="00304677"/>
    <w:rsid w:val="00304C1D"/>
    <w:rsid w:val="00305A9B"/>
    <w:rsid w:val="00305BFD"/>
    <w:rsid w:val="003069E8"/>
    <w:rsid w:val="00307737"/>
    <w:rsid w:val="00307E85"/>
    <w:rsid w:val="00307F09"/>
    <w:rsid w:val="00310269"/>
    <w:rsid w:val="003106CF"/>
    <w:rsid w:val="0031087D"/>
    <w:rsid w:val="00310BBC"/>
    <w:rsid w:val="00310DB9"/>
    <w:rsid w:val="00310E67"/>
    <w:rsid w:val="003111DB"/>
    <w:rsid w:val="00311373"/>
    <w:rsid w:val="00311CCB"/>
    <w:rsid w:val="00312578"/>
    <w:rsid w:val="003134CC"/>
    <w:rsid w:val="00313937"/>
    <w:rsid w:val="00314466"/>
    <w:rsid w:val="003147A6"/>
    <w:rsid w:val="003148FF"/>
    <w:rsid w:val="003149E9"/>
    <w:rsid w:val="00315292"/>
    <w:rsid w:val="0031670D"/>
    <w:rsid w:val="00316B83"/>
    <w:rsid w:val="00317004"/>
    <w:rsid w:val="00317DAD"/>
    <w:rsid w:val="00317FF8"/>
    <w:rsid w:val="003203C7"/>
    <w:rsid w:val="00320415"/>
    <w:rsid w:val="0032145B"/>
    <w:rsid w:val="003228BF"/>
    <w:rsid w:val="00322E0B"/>
    <w:rsid w:val="00323107"/>
    <w:rsid w:val="00323C5A"/>
    <w:rsid w:val="00324485"/>
    <w:rsid w:val="00324CD9"/>
    <w:rsid w:val="00325A1F"/>
    <w:rsid w:val="0032676C"/>
    <w:rsid w:val="003272D9"/>
    <w:rsid w:val="00327975"/>
    <w:rsid w:val="00331139"/>
    <w:rsid w:val="0033177B"/>
    <w:rsid w:val="00331DCE"/>
    <w:rsid w:val="00332055"/>
    <w:rsid w:val="00332280"/>
    <w:rsid w:val="003323DB"/>
    <w:rsid w:val="00332B05"/>
    <w:rsid w:val="003330C7"/>
    <w:rsid w:val="00335C9A"/>
    <w:rsid w:val="0033718D"/>
    <w:rsid w:val="00337BC2"/>
    <w:rsid w:val="003409BF"/>
    <w:rsid w:val="00341944"/>
    <w:rsid w:val="00341BF4"/>
    <w:rsid w:val="00344E59"/>
    <w:rsid w:val="00345525"/>
    <w:rsid w:val="0034567B"/>
    <w:rsid w:val="00347039"/>
    <w:rsid w:val="00350500"/>
    <w:rsid w:val="00351302"/>
    <w:rsid w:val="00352B17"/>
    <w:rsid w:val="0035300C"/>
    <w:rsid w:val="003538B4"/>
    <w:rsid w:val="00354664"/>
    <w:rsid w:val="003547A6"/>
    <w:rsid w:val="00355E73"/>
    <w:rsid w:val="003564DA"/>
    <w:rsid w:val="00356841"/>
    <w:rsid w:val="003577E2"/>
    <w:rsid w:val="00357DAD"/>
    <w:rsid w:val="003636EC"/>
    <w:rsid w:val="00363A1B"/>
    <w:rsid w:val="003640B6"/>
    <w:rsid w:val="003644E6"/>
    <w:rsid w:val="00364715"/>
    <w:rsid w:val="00365687"/>
    <w:rsid w:val="003657AB"/>
    <w:rsid w:val="00367169"/>
    <w:rsid w:val="00367C5A"/>
    <w:rsid w:val="003709CB"/>
    <w:rsid w:val="00370A03"/>
    <w:rsid w:val="00372979"/>
    <w:rsid w:val="00372A69"/>
    <w:rsid w:val="00374544"/>
    <w:rsid w:val="00374D6D"/>
    <w:rsid w:val="00375732"/>
    <w:rsid w:val="00376491"/>
    <w:rsid w:val="003766CA"/>
    <w:rsid w:val="00376DF2"/>
    <w:rsid w:val="003772B8"/>
    <w:rsid w:val="003778CF"/>
    <w:rsid w:val="00380189"/>
    <w:rsid w:val="00380731"/>
    <w:rsid w:val="00380A15"/>
    <w:rsid w:val="00381107"/>
    <w:rsid w:val="00381308"/>
    <w:rsid w:val="003818E8"/>
    <w:rsid w:val="003824C3"/>
    <w:rsid w:val="00382DCF"/>
    <w:rsid w:val="00383295"/>
    <w:rsid w:val="0038454D"/>
    <w:rsid w:val="003848EF"/>
    <w:rsid w:val="00384905"/>
    <w:rsid w:val="00385AC7"/>
    <w:rsid w:val="00385BF8"/>
    <w:rsid w:val="00386560"/>
    <w:rsid w:val="00393ACB"/>
    <w:rsid w:val="003946A1"/>
    <w:rsid w:val="00394D71"/>
    <w:rsid w:val="00395DFD"/>
    <w:rsid w:val="00395F95"/>
    <w:rsid w:val="0039693C"/>
    <w:rsid w:val="00396C1A"/>
    <w:rsid w:val="003972F5"/>
    <w:rsid w:val="003A12B1"/>
    <w:rsid w:val="003A12EA"/>
    <w:rsid w:val="003A151C"/>
    <w:rsid w:val="003A1BE5"/>
    <w:rsid w:val="003A238C"/>
    <w:rsid w:val="003A2B1A"/>
    <w:rsid w:val="003A3580"/>
    <w:rsid w:val="003A53C5"/>
    <w:rsid w:val="003A5EEC"/>
    <w:rsid w:val="003A6079"/>
    <w:rsid w:val="003A64B1"/>
    <w:rsid w:val="003A68AB"/>
    <w:rsid w:val="003A7572"/>
    <w:rsid w:val="003A7A4A"/>
    <w:rsid w:val="003B00FB"/>
    <w:rsid w:val="003B0287"/>
    <w:rsid w:val="003B04F0"/>
    <w:rsid w:val="003B058B"/>
    <w:rsid w:val="003B07CA"/>
    <w:rsid w:val="003B1336"/>
    <w:rsid w:val="003B20FC"/>
    <w:rsid w:val="003B2478"/>
    <w:rsid w:val="003B30DD"/>
    <w:rsid w:val="003B33FE"/>
    <w:rsid w:val="003B3E18"/>
    <w:rsid w:val="003B3F8E"/>
    <w:rsid w:val="003B4A2E"/>
    <w:rsid w:val="003B4F80"/>
    <w:rsid w:val="003B5CBC"/>
    <w:rsid w:val="003B659F"/>
    <w:rsid w:val="003B68FE"/>
    <w:rsid w:val="003B72AF"/>
    <w:rsid w:val="003B72CF"/>
    <w:rsid w:val="003B78AB"/>
    <w:rsid w:val="003C0B62"/>
    <w:rsid w:val="003C1E86"/>
    <w:rsid w:val="003C2DEE"/>
    <w:rsid w:val="003C4286"/>
    <w:rsid w:val="003C687C"/>
    <w:rsid w:val="003C6C81"/>
    <w:rsid w:val="003D0611"/>
    <w:rsid w:val="003D11C0"/>
    <w:rsid w:val="003D2341"/>
    <w:rsid w:val="003D2D82"/>
    <w:rsid w:val="003D33A3"/>
    <w:rsid w:val="003D4444"/>
    <w:rsid w:val="003D4EC3"/>
    <w:rsid w:val="003D572E"/>
    <w:rsid w:val="003D57B2"/>
    <w:rsid w:val="003D5FCF"/>
    <w:rsid w:val="003D6960"/>
    <w:rsid w:val="003D6CA5"/>
    <w:rsid w:val="003D7125"/>
    <w:rsid w:val="003D77EE"/>
    <w:rsid w:val="003D79E4"/>
    <w:rsid w:val="003D7D92"/>
    <w:rsid w:val="003E0510"/>
    <w:rsid w:val="003E1BBB"/>
    <w:rsid w:val="003E20A0"/>
    <w:rsid w:val="003E2295"/>
    <w:rsid w:val="003E3230"/>
    <w:rsid w:val="003E3621"/>
    <w:rsid w:val="003E54B6"/>
    <w:rsid w:val="003E58BD"/>
    <w:rsid w:val="003E5E49"/>
    <w:rsid w:val="003E6457"/>
    <w:rsid w:val="003E66BB"/>
    <w:rsid w:val="003E7A4D"/>
    <w:rsid w:val="003F14C7"/>
    <w:rsid w:val="003F1D29"/>
    <w:rsid w:val="003F1F49"/>
    <w:rsid w:val="003F291B"/>
    <w:rsid w:val="003F2FA0"/>
    <w:rsid w:val="003F367C"/>
    <w:rsid w:val="003F42A7"/>
    <w:rsid w:val="003F42E4"/>
    <w:rsid w:val="003F6045"/>
    <w:rsid w:val="003F6081"/>
    <w:rsid w:val="003F71C5"/>
    <w:rsid w:val="003F72AB"/>
    <w:rsid w:val="00400126"/>
    <w:rsid w:val="004008F0"/>
    <w:rsid w:val="00400A37"/>
    <w:rsid w:val="0040124D"/>
    <w:rsid w:val="00401419"/>
    <w:rsid w:val="004016DE"/>
    <w:rsid w:val="00401F60"/>
    <w:rsid w:val="004025DC"/>
    <w:rsid w:val="00402901"/>
    <w:rsid w:val="00402E80"/>
    <w:rsid w:val="004041B8"/>
    <w:rsid w:val="004045D6"/>
    <w:rsid w:val="00405ACA"/>
    <w:rsid w:val="00406786"/>
    <w:rsid w:val="00406B23"/>
    <w:rsid w:val="004073ED"/>
    <w:rsid w:val="00407697"/>
    <w:rsid w:val="00410E1C"/>
    <w:rsid w:val="00412A59"/>
    <w:rsid w:val="00413B4C"/>
    <w:rsid w:val="00414127"/>
    <w:rsid w:val="00415552"/>
    <w:rsid w:val="00416050"/>
    <w:rsid w:val="0041674A"/>
    <w:rsid w:val="00417012"/>
    <w:rsid w:val="00417259"/>
    <w:rsid w:val="004175D4"/>
    <w:rsid w:val="004213F0"/>
    <w:rsid w:val="00422963"/>
    <w:rsid w:val="00422DDA"/>
    <w:rsid w:val="004240A9"/>
    <w:rsid w:val="004247D4"/>
    <w:rsid w:val="0042494E"/>
    <w:rsid w:val="00424F12"/>
    <w:rsid w:val="004252A1"/>
    <w:rsid w:val="004259C3"/>
    <w:rsid w:val="004265A0"/>
    <w:rsid w:val="00426AB3"/>
    <w:rsid w:val="00430D68"/>
    <w:rsid w:val="00430E0A"/>
    <w:rsid w:val="00431235"/>
    <w:rsid w:val="00432445"/>
    <w:rsid w:val="004328A1"/>
    <w:rsid w:val="004328A5"/>
    <w:rsid w:val="004329E2"/>
    <w:rsid w:val="00432C83"/>
    <w:rsid w:val="00433533"/>
    <w:rsid w:val="0043419B"/>
    <w:rsid w:val="0043446F"/>
    <w:rsid w:val="0043499E"/>
    <w:rsid w:val="00435DA5"/>
    <w:rsid w:val="0043683F"/>
    <w:rsid w:val="00436B53"/>
    <w:rsid w:val="00437688"/>
    <w:rsid w:val="0043783C"/>
    <w:rsid w:val="0044034F"/>
    <w:rsid w:val="0044067F"/>
    <w:rsid w:val="004406D1"/>
    <w:rsid w:val="00440A77"/>
    <w:rsid w:val="004422A6"/>
    <w:rsid w:val="004426CE"/>
    <w:rsid w:val="00443666"/>
    <w:rsid w:val="004442E2"/>
    <w:rsid w:val="00444DC8"/>
    <w:rsid w:val="00445634"/>
    <w:rsid w:val="004467CB"/>
    <w:rsid w:val="00446E47"/>
    <w:rsid w:val="00447B6A"/>
    <w:rsid w:val="0045253C"/>
    <w:rsid w:val="00452B35"/>
    <w:rsid w:val="0045479B"/>
    <w:rsid w:val="004547EA"/>
    <w:rsid w:val="00455895"/>
    <w:rsid w:val="00455EAA"/>
    <w:rsid w:val="00456494"/>
    <w:rsid w:val="004567C5"/>
    <w:rsid w:val="00457408"/>
    <w:rsid w:val="004577E1"/>
    <w:rsid w:val="0045799A"/>
    <w:rsid w:val="00457A30"/>
    <w:rsid w:val="00461230"/>
    <w:rsid w:val="00462598"/>
    <w:rsid w:val="00463490"/>
    <w:rsid w:val="0046379A"/>
    <w:rsid w:val="00466036"/>
    <w:rsid w:val="00466326"/>
    <w:rsid w:val="00470048"/>
    <w:rsid w:val="00470BEA"/>
    <w:rsid w:val="00471060"/>
    <w:rsid w:val="004716AC"/>
    <w:rsid w:val="00471E07"/>
    <w:rsid w:val="004763AF"/>
    <w:rsid w:val="00477929"/>
    <w:rsid w:val="0048050A"/>
    <w:rsid w:val="00480A7E"/>
    <w:rsid w:val="00481238"/>
    <w:rsid w:val="0048178F"/>
    <w:rsid w:val="0048196D"/>
    <w:rsid w:val="00481DBF"/>
    <w:rsid w:val="0048226D"/>
    <w:rsid w:val="004832D1"/>
    <w:rsid w:val="00483966"/>
    <w:rsid w:val="00483E1A"/>
    <w:rsid w:val="00483FB7"/>
    <w:rsid w:val="00485114"/>
    <w:rsid w:val="004860C0"/>
    <w:rsid w:val="00487074"/>
    <w:rsid w:val="004902E8"/>
    <w:rsid w:val="0049072A"/>
    <w:rsid w:val="00490FCE"/>
    <w:rsid w:val="00490FF7"/>
    <w:rsid w:val="004915E9"/>
    <w:rsid w:val="00491BEF"/>
    <w:rsid w:val="004930F6"/>
    <w:rsid w:val="004938E8"/>
    <w:rsid w:val="00493B5E"/>
    <w:rsid w:val="0049416F"/>
    <w:rsid w:val="004948C9"/>
    <w:rsid w:val="00495404"/>
    <w:rsid w:val="00495509"/>
    <w:rsid w:val="00497591"/>
    <w:rsid w:val="00497931"/>
    <w:rsid w:val="004A14BC"/>
    <w:rsid w:val="004A2A48"/>
    <w:rsid w:val="004A2E64"/>
    <w:rsid w:val="004A3D93"/>
    <w:rsid w:val="004A3EFD"/>
    <w:rsid w:val="004A3F27"/>
    <w:rsid w:val="004A46FB"/>
    <w:rsid w:val="004A6681"/>
    <w:rsid w:val="004A7E39"/>
    <w:rsid w:val="004B1880"/>
    <w:rsid w:val="004B2DD8"/>
    <w:rsid w:val="004B3B7B"/>
    <w:rsid w:val="004B4937"/>
    <w:rsid w:val="004B4A1A"/>
    <w:rsid w:val="004B5097"/>
    <w:rsid w:val="004B521B"/>
    <w:rsid w:val="004B5251"/>
    <w:rsid w:val="004B69DD"/>
    <w:rsid w:val="004C0DDA"/>
    <w:rsid w:val="004C1BBB"/>
    <w:rsid w:val="004C2C98"/>
    <w:rsid w:val="004C2FF2"/>
    <w:rsid w:val="004C31D8"/>
    <w:rsid w:val="004C3CF1"/>
    <w:rsid w:val="004C4B5A"/>
    <w:rsid w:val="004C4C8F"/>
    <w:rsid w:val="004C5754"/>
    <w:rsid w:val="004C76E9"/>
    <w:rsid w:val="004D0082"/>
    <w:rsid w:val="004D0574"/>
    <w:rsid w:val="004D0C7C"/>
    <w:rsid w:val="004D118B"/>
    <w:rsid w:val="004D2085"/>
    <w:rsid w:val="004D42E3"/>
    <w:rsid w:val="004D6A72"/>
    <w:rsid w:val="004D73F7"/>
    <w:rsid w:val="004E041C"/>
    <w:rsid w:val="004E0459"/>
    <w:rsid w:val="004E0BF1"/>
    <w:rsid w:val="004E1174"/>
    <w:rsid w:val="004E242F"/>
    <w:rsid w:val="004E29C6"/>
    <w:rsid w:val="004E3E8F"/>
    <w:rsid w:val="004E4095"/>
    <w:rsid w:val="004E4D90"/>
    <w:rsid w:val="004E5E6C"/>
    <w:rsid w:val="004E6683"/>
    <w:rsid w:val="004F182B"/>
    <w:rsid w:val="004F2A1B"/>
    <w:rsid w:val="004F4787"/>
    <w:rsid w:val="004F4C37"/>
    <w:rsid w:val="004F5375"/>
    <w:rsid w:val="004F5E43"/>
    <w:rsid w:val="004F7801"/>
    <w:rsid w:val="004F7BA3"/>
    <w:rsid w:val="00500698"/>
    <w:rsid w:val="00500926"/>
    <w:rsid w:val="00500C9D"/>
    <w:rsid w:val="00500E43"/>
    <w:rsid w:val="00503539"/>
    <w:rsid w:val="00503C39"/>
    <w:rsid w:val="00506528"/>
    <w:rsid w:val="0050748F"/>
    <w:rsid w:val="00507986"/>
    <w:rsid w:val="00507E14"/>
    <w:rsid w:val="00510AC6"/>
    <w:rsid w:val="005116B1"/>
    <w:rsid w:val="005168A8"/>
    <w:rsid w:val="00517351"/>
    <w:rsid w:val="00520444"/>
    <w:rsid w:val="0052161E"/>
    <w:rsid w:val="005216AE"/>
    <w:rsid w:val="005216E9"/>
    <w:rsid w:val="005231E6"/>
    <w:rsid w:val="005238F6"/>
    <w:rsid w:val="0052463E"/>
    <w:rsid w:val="005250E6"/>
    <w:rsid w:val="00525511"/>
    <w:rsid w:val="00526400"/>
    <w:rsid w:val="00526701"/>
    <w:rsid w:val="00526B28"/>
    <w:rsid w:val="00527387"/>
    <w:rsid w:val="0052769E"/>
    <w:rsid w:val="00527A7D"/>
    <w:rsid w:val="005319EC"/>
    <w:rsid w:val="00531A01"/>
    <w:rsid w:val="00532781"/>
    <w:rsid w:val="00533D7B"/>
    <w:rsid w:val="00535433"/>
    <w:rsid w:val="00535BBD"/>
    <w:rsid w:val="005361DA"/>
    <w:rsid w:val="005409C5"/>
    <w:rsid w:val="00540A7C"/>
    <w:rsid w:val="00540F1B"/>
    <w:rsid w:val="00541013"/>
    <w:rsid w:val="00541AAC"/>
    <w:rsid w:val="00541F5D"/>
    <w:rsid w:val="005425F8"/>
    <w:rsid w:val="005426DB"/>
    <w:rsid w:val="005435ED"/>
    <w:rsid w:val="00543C06"/>
    <w:rsid w:val="00543F9A"/>
    <w:rsid w:val="00544292"/>
    <w:rsid w:val="005448AD"/>
    <w:rsid w:val="005456EC"/>
    <w:rsid w:val="00545EEB"/>
    <w:rsid w:val="00547154"/>
    <w:rsid w:val="00551F40"/>
    <w:rsid w:val="00553859"/>
    <w:rsid w:val="00554795"/>
    <w:rsid w:val="00554945"/>
    <w:rsid w:val="005549CA"/>
    <w:rsid w:val="005564BB"/>
    <w:rsid w:val="00556DEA"/>
    <w:rsid w:val="00557938"/>
    <w:rsid w:val="00560465"/>
    <w:rsid w:val="0056070C"/>
    <w:rsid w:val="00560972"/>
    <w:rsid w:val="00562485"/>
    <w:rsid w:val="005628FC"/>
    <w:rsid w:val="00563378"/>
    <w:rsid w:val="00563F7B"/>
    <w:rsid w:val="005640A6"/>
    <w:rsid w:val="00564A9A"/>
    <w:rsid w:val="0056664A"/>
    <w:rsid w:val="00570267"/>
    <w:rsid w:val="00570F8E"/>
    <w:rsid w:val="005719FD"/>
    <w:rsid w:val="00571B06"/>
    <w:rsid w:val="00572118"/>
    <w:rsid w:val="00573359"/>
    <w:rsid w:val="00573DE6"/>
    <w:rsid w:val="00574025"/>
    <w:rsid w:val="00574A89"/>
    <w:rsid w:val="00575461"/>
    <w:rsid w:val="00575FFA"/>
    <w:rsid w:val="00576F30"/>
    <w:rsid w:val="00580A86"/>
    <w:rsid w:val="00582997"/>
    <w:rsid w:val="00584C71"/>
    <w:rsid w:val="00586CE4"/>
    <w:rsid w:val="00586D82"/>
    <w:rsid w:val="005875FD"/>
    <w:rsid w:val="005879B8"/>
    <w:rsid w:val="00587AD1"/>
    <w:rsid w:val="00591130"/>
    <w:rsid w:val="005918F7"/>
    <w:rsid w:val="005920A2"/>
    <w:rsid w:val="00593393"/>
    <w:rsid w:val="00593444"/>
    <w:rsid w:val="00593648"/>
    <w:rsid w:val="00593E33"/>
    <w:rsid w:val="00594141"/>
    <w:rsid w:val="005941BD"/>
    <w:rsid w:val="00594AC6"/>
    <w:rsid w:val="00594F99"/>
    <w:rsid w:val="00595185"/>
    <w:rsid w:val="00595882"/>
    <w:rsid w:val="00595B0A"/>
    <w:rsid w:val="00596638"/>
    <w:rsid w:val="0059679F"/>
    <w:rsid w:val="00596B11"/>
    <w:rsid w:val="00596F19"/>
    <w:rsid w:val="00596F3F"/>
    <w:rsid w:val="005970B5"/>
    <w:rsid w:val="005978D0"/>
    <w:rsid w:val="005A0026"/>
    <w:rsid w:val="005A0B86"/>
    <w:rsid w:val="005A1289"/>
    <w:rsid w:val="005A1CF1"/>
    <w:rsid w:val="005A25B2"/>
    <w:rsid w:val="005A2FC0"/>
    <w:rsid w:val="005A30C8"/>
    <w:rsid w:val="005A3272"/>
    <w:rsid w:val="005A3880"/>
    <w:rsid w:val="005A66F6"/>
    <w:rsid w:val="005A6721"/>
    <w:rsid w:val="005A7279"/>
    <w:rsid w:val="005A75DD"/>
    <w:rsid w:val="005A7A14"/>
    <w:rsid w:val="005B25A3"/>
    <w:rsid w:val="005B341F"/>
    <w:rsid w:val="005B44D6"/>
    <w:rsid w:val="005B4502"/>
    <w:rsid w:val="005B47AA"/>
    <w:rsid w:val="005B5651"/>
    <w:rsid w:val="005B613F"/>
    <w:rsid w:val="005B7D45"/>
    <w:rsid w:val="005C00CA"/>
    <w:rsid w:val="005C0E7F"/>
    <w:rsid w:val="005C46B2"/>
    <w:rsid w:val="005C51E7"/>
    <w:rsid w:val="005C54A9"/>
    <w:rsid w:val="005C610D"/>
    <w:rsid w:val="005C7E8E"/>
    <w:rsid w:val="005D0234"/>
    <w:rsid w:val="005D0BD1"/>
    <w:rsid w:val="005D0C81"/>
    <w:rsid w:val="005D0ECD"/>
    <w:rsid w:val="005D16E1"/>
    <w:rsid w:val="005D27B8"/>
    <w:rsid w:val="005D2E03"/>
    <w:rsid w:val="005D396E"/>
    <w:rsid w:val="005D3D8B"/>
    <w:rsid w:val="005D3E03"/>
    <w:rsid w:val="005D4544"/>
    <w:rsid w:val="005D4D12"/>
    <w:rsid w:val="005D4F09"/>
    <w:rsid w:val="005D5178"/>
    <w:rsid w:val="005D5AC6"/>
    <w:rsid w:val="005D6610"/>
    <w:rsid w:val="005D6EA8"/>
    <w:rsid w:val="005D6F05"/>
    <w:rsid w:val="005E074C"/>
    <w:rsid w:val="005E0EAE"/>
    <w:rsid w:val="005E10E3"/>
    <w:rsid w:val="005E1B6A"/>
    <w:rsid w:val="005E3C8A"/>
    <w:rsid w:val="005E3FC7"/>
    <w:rsid w:val="005E490A"/>
    <w:rsid w:val="005E4EC4"/>
    <w:rsid w:val="005E53D6"/>
    <w:rsid w:val="005F05D8"/>
    <w:rsid w:val="005F2A42"/>
    <w:rsid w:val="005F32E7"/>
    <w:rsid w:val="005F3C17"/>
    <w:rsid w:val="005F54D7"/>
    <w:rsid w:val="005F698B"/>
    <w:rsid w:val="005F79F0"/>
    <w:rsid w:val="00600956"/>
    <w:rsid w:val="006011E1"/>
    <w:rsid w:val="00601592"/>
    <w:rsid w:val="00602401"/>
    <w:rsid w:val="00602636"/>
    <w:rsid w:val="00602902"/>
    <w:rsid w:val="00603BE8"/>
    <w:rsid w:val="00603E20"/>
    <w:rsid w:val="00604158"/>
    <w:rsid w:val="0060499A"/>
    <w:rsid w:val="0060559A"/>
    <w:rsid w:val="006064E4"/>
    <w:rsid w:val="0060666C"/>
    <w:rsid w:val="00606C5F"/>
    <w:rsid w:val="006100D2"/>
    <w:rsid w:val="00610969"/>
    <w:rsid w:val="0061103F"/>
    <w:rsid w:val="0061189A"/>
    <w:rsid w:val="00614CE6"/>
    <w:rsid w:val="006158F9"/>
    <w:rsid w:val="00615CA5"/>
    <w:rsid w:val="00615D43"/>
    <w:rsid w:val="00616558"/>
    <w:rsid w:val="00616BCC"/>
    <w:rsid w:val="0061761A"/>
    <w:rsid w:val="00622448"/>
    <w:rsid w:val="00623DFF"/>
    <w:rsid w:val="00624299"/>
    <w:rsid w:val="006243EB"/>
    <w:rsid w:val="00624C50"/>
    <w:rsid w:val="00625536"/>
    <w:rsid w:val="00625AC1"/>
    <w:rsid w:val="00626698"/>
    <w:rsid w:val="006267F8"/>
    <w:rsid w:val="00627BA5"/>
    <w:rsid w:val="00630966"/>
    <w:rsid w:val="006309DA"/>
    <w:rsid w:val="00630AFA"/>
    <w:rsid w:val="00630EC4"/>
    <w:rsid w:val="00630EC9"/>
    <w:rsid w:val="00631B4C"/>
    <w:rsid w:val="00632440"/>
    <w:rsid w:val="00632522"/>
    <w:rsid w:val="006328B1"/>
    <w:rsid w:val="00632CB9"/>
    <w:rsid w:val="006340DF"/>
    <w:rsid w:val="00635353"/>
    <w:rsid w:val="00635BAE"/>
    <w:rsid w:val="00636D91"/>
    <w:rsid w:val="00636E7E"/>
    <w:rsid w:val="00637714"/>
    <w:rsid w:val="00640AB5"/>
    <w:rsid w:val="00641D5A"/>
    <w:rsid w:val="00642777"/>
    <w:rsid w:val="00643B89"/>
    <w:rsid w:val="00644C50"/>
    <w:rsid w:val="00644CF5"/>
    <w:rsid w:val="00645936"/>
    <w:rsid w:val="00646404"/>
    <w:rsid w:val="00646433"/>
    <w:rsid w:val="00646B92"/>
    <w:rsid w:val="00647402"/>
    <w:rsid w:val="00650282"/>
    <w:rsid w:val="00650A11"/>
    <w:rsid w:val="00650A1C"/>
    <w:rsid w:val="00651084"/>
    <w:rsid w:val="006511BB"/>
    <w:rsid w:val="00652559"/>
    <w:rsid w:val="006527EB"/>
    <w:rsid w:val="006531EF"/>
    <w:rsid w:val="00653393"/>
    <w:rsid w:val="0065370A"/>
    <w:rsid w:val="006544EA"/>
    <w:rsid w:val="00655DA6"/>
    <w:rsid w:val="00655F9F"/>
    <w:rsid w:val="00656305"/>
    <w:rsid w:val="00657AFC"/>
    <w:rsid w:val="0066034A"/>
    <w:rsid w:val="006631B8"/>
    <w:rsid w:val="00663FA5"/>
    <w:rsid w:val="00663FB8"/>
    <w:rsid w:val="006656EC"/>
    <w:rsid w:val="006662EE"/>
    <w:rsid w:val="00667977"/>
    <w:rsid w:val="00667D10"/>
    <w:rsid w:val="006725A4"/>
    <w:rsid w:val="00674043"/>
    <w:rsid w:val="0067720E"/>
    <w:rsid w:val="00677B3E"/>
    <w:rsid w:val="00677C65"/>
    <w:rsid w:val="006802DD"/>
    <w:rsid w:val="0068051F"/>
    <w:rsid w:val="0068122A"/>
    <w:rsid w:val="0068128D"/>
    <w:rsid w:val="006812CF"/>
    <w:rsid w:val="00681B40"/>
    <w:rsid w:val="00681E91"/>
    <w:rsid w:val="006820E6"/>
    <w:rsid w:val="006824EE"/>
    <w:rsid w:val="00682BBC"/>
    <w:rsid w:val="00683ABF"/>
    <w:rsid w:val="00684490"/>
    <w:rsid w:val="00685CB3"/>
    <w:rsid w:val="006867B7"/>
    <w:rsid w:val="00686F5E"/>
    <w:rsid w:val="0069043F"/>
    <w:rsid w:val="006904A9"/>
    <w:rsid w:val="0069097E"/>
    <w:rsid w:val="006914EF"/>
    <w:rsid w:val="00691AAC"/>
    <w:rsid w:val="0069239F"/>
    <w:rsid w:val="00692DE8"/>
    <w:rsid w:val="006930BF"/>
    <w:rsid w:val="00693BCB"/>
    <w:rsid w:val="0069403E"/>
    <w:rsid w:val="006945C8"/>
    <w:rsid w:val="006A0557"/>
    <w:rsid w:val="006A0782"/>
    <w:rsid w:val="006A1B09"/>
    <w:rsid w:val="006A23D2"/>
    <w:rsid w:val="006A2A2C"/>
    <w:rsid w:val="006A2D92"/>
    <w:rsid w:val="006A3DDA"/>
    <w:rsid w:val="006A4A71"/>
    <w:rsid w:val="006A56C1"/>
    <w:rsid w:val="006A5A2E"/>
    <w:rsid w:val="006A7A2F"/>
    <w:rsid w:val="006B012B"/>
    <w:rsid w:val="006B04D1"/>
    <w:rsid w:val="006B131C"/>
    <w:rsid w:val="006B1FAE"/>
    <w:rsid w:val="006B2903"/>
    <w:rsid w:val="006B3C41"/>
    <w:rsid w:val="006B4257"/>
    <w:rsid w:val="006B4B0D"/>
    <w:rsid w:val="006B4E05"/>
    <w:rsid w:val="006B70AF"/>
    <w:rsid w:val="006C0521"/>
    <w:rsid w:val="006C17EA"/>
    <w:rsid w:val="006C2302"/>
    <w:rsid w:val="006C2E32"/>
    <w:rsid w:val="006C46C0"/>
    <w:rsid w:val="006C4701"/>
    <w:rsid w:val="006C47CF"/>
    <w:rsid w:val="006C5CE3"/>
    <w:rsid w:val="006C6483"/>
    <w:rsid w:val="006C7426"/>
    <w:rsid w:val="006D01E4"/>
    <w:rsid w:val="006D0272"/>
    <w:rsid w:val="006D140B"/>
    <w:rsid w:val="006D1474"/>
    <w:rsid w:val="006D1F7D"/>
    <w:rsid w:val="006D29CD"/>
    <w:rsid w:val="006D2BE3"/>
    <w:rsid w:val="006D2BEB"/>
    <w:rsid w:val="006D2BF3"/>
    <w:rsid w:val="006D37CB"/>
    <w:rsid w:val="006D37CF"/>
    <w:rsid w:val="006D3DCE"/>
    <w:rsid w:val="006D6076"/>
    <w:rsid w:val="006D6CC3"/>
    <w:rsid w:val="006D73C9"/>
    <w:rsid w:val="006E11EC"/>
    <w:rsid w:val="006E17B6"/>
    <w:rsid w:val="006E1919"/>
    <w:rsid w:val="006E239F"/>
    <w:rsid w:val="006E58A2"/>
    <w:rsid w:val="006E7242"/>
    <w:rsid w:val="006E7CFB"/>
    <w:rsid w:val="006F0945"/>
    <w:rsid w:val="006F1D44"/>
    <w:rsid w:val="006F1ED4"/>
    <w:rsid w:val="006F3BB8"/>
    <w:rsid w:val="006F59ED"/>
    <w:rsid w:val="006F5B9E"/>
    <w:rsid w:val="006F6CFD"/>
    <w:rsid w:val="00700B5D"/>
    <w:rsid w:val="00700CC9"/>
    <w:rsid w:val="0070149F"/>
    <w:rsid w:val="00701619"/>
    <w:rsid w:val="0070240A"/>
    <w:rsid w:val="00702490"/>
    <w:rsid w:val="00702D40"/>
    <w:rsid w:val="00703490"/>
    <w:rsid w:val="00703D2D"/>
    <w:rsid w:val="00705189"/>
    <w:rsid w:val="00706FE9"/>
    <w:rsid w:val="00710BF9"/>
    <w:rsid w:val="0071191B"/>
    <w:rsid w:val="00711A36"/>
    <w:rsid w:val="00712152"/>
    <w:rsid w:val="00712282"/>
    <w:rsid w:val="00712914"/>
    <w:rsid w:val="0071360C"/>
    <w:rsid w:val="0071367B"/>
    <w:rsid w:val="007139B6"/>
    <w:rsid w:val="0071468E"/>
    <w:rsid w:val="007146AB"/>
    <w:rsid w:val="007148AA"/>
    <w:rsid w:val="0071511F"/>
    <w:rsid w:val="00716249"/>
    <w:rsid w:val="0071686F"/>
    <w:rsid w:val="00716A12"/>
    <w:rsid w:val="00716D5C"/>
    <w:rsid w:val="00716E66"/>
    <w:rsid w:val="00717466"/>
    <w:rsid w:val="00717760"/>
    <w:rsid w:val="00717800"/>
    <w:rsid w:val="00717DE8"/>
    <w:rsid w:val="007208D9"/>
    <w:rsid w:val="00720AF5"/>
    <w:rsid w:val="00720C9D"/>
    <w:rsid w:val="00720FFE"/>
    <w:rsid w:val="0072495B"/>
    <w:rsid w:val="00724C0F"/>
    <w:rsid w:val="0072500D"/>
    <w:rsid w:val="00725AED"/>
    <w:rsid w:val="00732185"/>
    <w:rsid w:val="0073258B"/>
    <w:rsid w:val="00732BA8"/>
    <w:rsid w:val="007330B1"/>
    <w:rsid w:val="0073350E"/>
    <w:rsid w:val="00733F8C"/>
    <w:rsid w:val="00734E99"/>
    <w:rsid w:val="00734ECC"/>
    <w:rsid w:val="007359A7"/>
    <w:rsid w:val="00736434"/>
    <w:rsid w:val="00736976"/>
    <w:rsid w:val="00736A54"/>
    <w:rsid w:val="0074128D"/>
    <w:rsid w:val="007440E5"/>
    <w:rsid w:val="00744329"/>
    <w:rsid w:val="00744ECC"/>
    <w:rsid w:val="007458FC"/>
    <w:rsid w:val="0074677C"/>
    <w:rsid w:val="007467CE"/>
    <w:rsid w:val="00746E21"/>
    <w:rsid w:val="0074740B"/>
    <w:rsid w:val="00747E73"/>
    <w:rsid w:val="0075393B"/>
    <w:rsid w:val="007541F3"/>
    <w:rsid w:val="0075471A"/>
    <w:rsid w:val="00754E7D"/>
    <w:rsid w:val="00757233"/>
    <w:rsid w:val="0075771C"/>
    <w:rsid w:val="007577D1"/>
    <w:rsid w:val="00757DE7"/>
    <w:rsid w:val="00760654"/>
    <w:rsid w:val="007608D7"/>
    <w:rsid w:val="007609E0"/>
    <w:rsid w:val="00760C0D"/>
    <w:rsid w:val="00761231"/>
    <w:rsid w:val="00762810"/>
    <w:rsid w:val="00763165"/>
    <w:rsid w:val="00763D76"/>
    <w:rsid w:val="00764FAA"/>
    <w:rsid w:val="00765C5A"/>
    <w:rsid w:val="00766295"/>
    <w:rsid w:val="007663D0"/>
    <w:rsid w:val="0076685D"/>
    <w:rsid w:val="00767A04"/>
    <w:rsid w:val="00770B9C"/>
    <w:rsid w:val="007727C6"/>
    <w:rsid w:val="00773719"/>
    <w:rsid w:val="00773B58"/>
    <w:rsid w:val="00774343"/>
    <w:rsid w:val="00774AF8"/>
    <w:rsid w:val="007754E1"/>
    <w:rsid w:val="007767D9"/>
    <w:rsid w:val="00776EA4"/>
    <w:rsid w:val="00777487"/>
    <w:rsid w:val="007777A1"/>
    <w:rsid w:val="0078003D"/>
    <w:rsid w:val="0078273E"/>
    <w:rsid w:val="00782DCD"/>
    <w:rsid w:val="00782F88"/>
    <w:rsid w:val="0078333A"/>
    <w:rsid w:val="00783B59"/>
    <w:rsid w:val="0078471D"/>
    <w:rsid w:val="0078479F"/>
    <w:rsid w:val="00784EC0"/>
    <w:rsid w:val="00785C8D"/>
    <w:rsid w:val="00785D0C"/>
    <w:rsid w:val="007865D8"/>
    <w:rsid w:val="007868C2"/>
    <w:rsid w:val="00786BEF"/>
    <w:rsid w:val="00786D11"/>
    <w:rsid w:val="00786D45"/>
    <w:rsid w:val="0078730F"/>
    <w:rsid w:val="0078760F"/>
    <w:rsid w:val="00790588"/>
    <w:rsid w:val="0079090D"/>
    <w:rsid w:val="007913FD"/>
    <w:rsid w:val="0079221B"/>
    <w:rsid w:val="007925C2"/>
    <w:rsid w:val="00792697"/>
    <w:rsid w:val="00793351"/>
    <w:rsid w:val="00794501"/>
    <w:rsid w:val="00796A50"/>
    <w:rsid w:val="007A01E1"/>
    <w:rsid w:val="007A0F87"/>
    <w:rsid w:val="007A23C0"/>
    <w:rsid w:val="007A3115"/>
    <w:rsid w:val="007A33AC"/>
    <w:rsid w:val="007A42DD"/>
    <w:rsid w:val="007A49C2"/>
    <w:rsid w:val="007A4BDD"/>
    <w:rsid w:val="007A6B3A"/>
    <w:rsid w:val="007A7348"/>
    <w:rsid w:val="007B05B3"/>
    <w:rsid w:val="007B14CE"/>
    <w:rsid w:val="007B29C5"/>
    <w:rsid w:val="007B33D7"/>
    <w:rsid w:val="007B5ABD"/>
    <w:rsid w:val="007B5AC7"/>
    <w:rsid w:val="007B6218"/>
    <w:rsid w:val="007B6556"/>
    <w:rsid w:val="007B6C2F"/>
    <w:rsid w:val="007B732A"/>
    <w:rsid w:val="007B7727"/>
    <w:rsid w:val="007C08F8"/>
    <w:rsid w:val="007C10F1"/>
    <w:rsid w:val="007C1837"/>
    <w:rsid w:val="007C20E3"/>
    <w:rsid w:val="007C2377"/>
    <w:rsid w:val="007C293A"/>
    <w:rsid w:val="007C3719"/>
    <w:rsid w:val="007C4AE8"/>
    <w:rsid w:val="007C6187"/>
    <w:rsid w:val="007C6E60"/>
    <w:rsid w:val="007D0172"/>
    <w:rsid w:val="007D0844"/>
    <w:rsid w:val="007D0CC0"/>
    <w:rsid w:val="007D16E8"/>
    <w:rsid w:val="007D2908"/>
    <w:rsid w:val="007D34BF"/>
    <w:rsid w:val="007D3E1B"/>
    <w:rsid w:val="007D43F1"/>
    <w:rsid w:val="007D537B"/>
    <w:rsid w:val="007D69BF"/>
    <w:rsid w:val="007D6F3F"/>
    <w:rsid w:val="007E0D3D"/>
    <w:rsid w:val="007E1522"/>
    <w:rsid w:val="007E190E"/>
    <w:rsid w:val="007E1D58"/>
    <w:rsid w:val="007E1FE9"/>
    <w:rsid w:val="007E3766"/>
    <w:rsid w:val="007E3F5F"/>
    <w:rsid w:val="007E4003"/>
    <w:rsid w:val="007E5728"/>
    <w:rsid w:val="007E6CF8"/>
    <w:rsid w:val="007E6ECC"/>
    <w:rsid w:val="007E7285"/>
    <w:rsid w:val="007F0ABE"/>
    <w:rsid w:val="007F0ED9"/>
    <w:rsid w:val="007F25A7"/>
    <w:rsid w:val="007F2645"/>
    <w:rsid w:val="007F435A"/>
    <w:rsid w:val="007F4668"/>
    <w:rsid w:val="007F571B"/>
    <w:rsid w:val="007F635D"/>
    <w:rsid w:val="007F64C7"/>
    <w:rsid w:val="00800AEC"/>
    <w:rsid w:val="008031EC"/>
    <w:rsid w:val="008034D8"/>
    <w:rsid w:val="008051E2"/>
    <w:rsid w:val="008054F0"/>
    <w:rsid w:val="00805BD3"/>
    <w:rsid w:val="00806D7F"/>
    <w:rsid w:val="00807DB6"/>
    <w:rsid w:val="00815425"/>
    <w:rsid w:val="008155E3"/>
    <w:rsid w:val="00817453"/>
    <w:rsid w:val="00817638"/>
    <w:rsid w:val="00817DA2"/>
    <w:rsid w:val="0082031B"/>
    <w:rsid w:val="00820722"/>
    <w:rsid w:val="008228A5"/>
    <w:rsid w:val="00822B3C"/>
    <w:rsid w:val="00823AC5"/>
    <w:rsid w:val="008249E1"/>
    <w:rsid w:val="00824F16"/>
    <w:rsid w:val="00826F71"/>
    <w:rsid w:val="00830ED9"/>
    <w:rsid w:val="00832327"/>
    <w:rsid w:val="00832463"/>
    <w:rsid w:val="008326DB"/>
    <w:rsid w:val="0083287F"/>
    <w:rsid w:val="00834367"/>
    <w:rsid w:val="00834AB9"/>
    <w:rsid w:val="008369A3"/>
    <w:rsid w:val="00837300"/>
    <w:rsid w:val="008376A9"/>
    <w:rsid w:val="00837F65"/>
    <w:rsid w:val="008410B6"/>
    <w:rsid w:val="00841320"/>
    <w:rsid w:val="00842D01"/>
    <w:rsid w:val="00843F18"/>
    <w:rsid w:val="00845B33"/>
    <w:rsid w:val="00846926"/>
    <w:rsid w:val="00846A4A"/>
    <w:rsid w:val="00846B55"/>
    <w:rsid w:val="008474FA"/>
    <w:rsid w:val="008478CE"/>
    <w:rsid w:val="00847C2B"/>
    <w:rsid w:val="00847E7D"/>
    <w:rsid w:val="00847F14"/>
    <w:rsid w:val="00847FB3"/>
    <w:rsid w:val="00850B48"/>
    <w:rsid w:val="00850CF7"/>
    <w:rsid w:val="0085232A"/>
    <w:rsid w:val="00854B58"/>
    <w:rsid w:val="00855172"/>
    <w:rsid w:val="0085583B"/>
    <w:rsid w:val="008570BE"/>
    <w:rsid w:val="0085735E"/>
    <w:rsid w:val="008576E4"/>
    <w:rsid w:val="00857E85"/>
    <w:rsid w:val="00860194"/>
    <w:rsid w:val="00860E75"/>
    <w:rsid w:val="0086103A"/>
    <w:rsid w:val="008617EA"/>
    <w:rsid w:val="0086208D"/>
    <w:rsid w:val="008625D4"/>
    <w:rsid w:val="00862925"/>
    <w:rsid w:val="008629E3"/>
    <w:rsid w:val="00863667"/>
    <w:rsid w:val="00864055"/>
    <w:rsid w:val="00864321"/>
    <w:rsid w:val="00865DC8"/>
    <w:rsid w:val="00870D58"/>
    <w:rsid w:val="008710F4"/>
    <w:rsid w:val="008712A0"/>
    <w:rsid w:val="008712D5"/>
    <w:rsid w:val="008717D4"/>
    <w:rsid w:val="00872621"/>
    <w:rsid w:val="008727AA"/>
    <w:rsid w:val="008729DD"/>
    <w:rsid w:val="00873250"/>
    <w:rsid w:val="00873825"/>
    <w:rsid w:val="008739EF"/>
    <w:rsid w:val="00873ADE"/>
    <w:rsid w:val="008768CF"/>
    <w:rsid w:val="00876F9A"/>
    <w:rsid w:val="00877587"/>
    <w:rsid w:val="00877C17"/>
    <w:rsid w:val="0088042A"/>
    <w:rsid w:val="00881AEB"/>
    <w:rsid w:val="008839E5"/>
    <w:rsid w:val="00883C2B"/>
    <w:rsid w:val="00883C78"/>
    <w:rsid w:val="0088552D"/>
    <w:rsid w:val="00887259"/>
    <w:rsid w:val="0088761A"/>
    <w:rsid w:val="00890A9E"/>
    <w:rsid w:val="00890E93"/>
    <w:rsid w:val="00891800"/>
    <w:rsid w:val="00891E7B"/>
    <w:rsid w:val="00892576"/>
    <w:rsid w:val="00894031"/>
    <w:rsid w:val="00894601"/>
    <w:rsid w:val="00894C5A"/>
    <w:rsid w:val="00894CD3"/>
    <w:rsid w:val="00895D49"/>
    <w:rsid w:val="008964A7"/>
    <w:rsid w:val="008967FA"/>
    <w:rsid w:val="0089699B"/>
    <w:rsid w:val="00896D59"/>
    <w:rsid w:val="0089717C"/>
    <w:rsid w:val="00897D41"/>
    <w:rsid w:val="008A11AA"/>
    <w:rsid w:val="008A14FA"/>
    <w:rsid w:val="008A236A"/>
    <w:rsid w:val="008A37B2"/>
    <w:rsid w:val="008A4654"/>
    <w:rsid w:val="008A5712"/>
    <w:rsid w:val="008A6491"/>
    <w:rsid w:val="008A6708"/>
    <w:rsid w:val="008A70C3"/>
    <w:rsid w:val="008A7C4A"/>
    <w:rsid w:val="008A7CF1"/>
    <w:rsid w:val="008B0674"/>
    <w:rsid w:val="008B0B60"/>
    <w:rsid w:val="008B0B81"/>
    <w:rsid w:val="008B0CFF"/>
    <w:rsid w:val="008B0EBF"/>
    <w:rsid w:val="008B14B3"/>
    <w:rsid w:val="008B17C6"/>
    <w:rsid w:val="008B20C2"/>
    <w:rsid w:val="008B2520"/>
    <w:rsid w:val="008B2772"/>
    <w:rsid w:val="008B333C"/>
    <w:rsid w:val="008B3CD2"/>
    <w:rsid w:val="008B3ECD"/>
    <w:rsid w:val="008B4EC0"/>
    <w:rsid w:val="008B5C6E"/>
    <w:rsid w:val="008B5DF0"/>
    <w:rsid w:val="008B75E1"/>
    <w:rsid w:val="008C011F"/>
    <w:rsid w:val="008C0805"/>
    <w:rsid w:val="008C096C"/>
    <w:rsid w:val="008C0B6E"/>
    <w:rsid w:val="008C1CAA"/>
    <w:rsid w:val="008C1E7B"/>
    <w:rsid w:val="008C26DC"/>
    <w:rsid w:val="008C26F4"/>
    <w:rsid w:val="008C3539"/>
    <w:rsid w:val="008C4888"/>
    <w:rsid w:val="008C54DE"/>
    <w:rsid w:val="008C624A"/>
    <w:rsid w:val="008D007C"/>
    <w:rsid w:val="008D02DB"/>
    <w:rsid w:val="008D035F"/>
    <w:rsid w:val="008D0E00"/>
    <w:rsid w:val="008D1DB1"/>
    <w:rsid w:val="008D1DF0"/>
    <w:rsid w:val="008D20BF"/>
    <w:rsid w:val="008D3892"/>
    <w:rsid w:val="008D39AA"/>
    <w:rsid w:val="008D4C1E"/>
    <w:rsid w:val="008D5118"/>
    <w:rsid w:val="008D5363"/>
    <w:rsid w:val="008D55F9"/>
    <w:rsid w:val="008D6A9C"/>
    <w:rsid w:val="008D7C8F"/>
    <w:rsid w:val="008E0447"/>
    <w:rsid w:val="008E0D56"/>
    <w:rsid w:val="008E2B2F"/>
    <w:rsid w:val="008E314D"/>
    <w:rsid w:val="008E348C"/>
    <w:rsid w:val="008E385A"/>
    <w:rsid w:val="008E4DFF"/>
    <w:rsid w:val="008E549E"/>
    <w:rsid w:val="008E54D0"/>
    <w:rsid w:val="008E5E23"/>
    <w:rsid w:val="008E67C0"/>
    <w:rsid w:val="008E6D40"/>
    <w:rsid w:val="008E7F9F"/>
    <w:rsid w:val="008F09E9"/>
    <w:rsid w:val="008F09FE"/>
    <w:rsid w:val="008F1046"/>
    <w:rsid w:val="008F18B3"/>
    <w:rsid w:val="008F18F3"/>
    <w:rsid w:val="008F1E40"/>
    <w:rsid w:val="008F2481"/>
    <w:rsid w:val="008F2697"/>
    <w:rsid w:val="008F281A"/>
    <w:rsid w:val="008F2DB4"/>
    <w:rsid w:val="008F2DC7"/>
    <w:rsid w:val="008F5890"/>
    <w:rsid w:val="008F5B59"/>
    <w:rsid w:val="008F6BDB"/>
    <w:rsid w:val="008F6E9D"/>
    <w:rsid w:val="00900C12"/>
    <w:rsid w:val="00901EDF"/>
    <w:rsid w:val="00903CAE"/>
    <w:rsid w:val="00904B02"/>
    <w:rsid w:val="00904BBF"/>
    <w:rsid w:val="009050B9"/>
    <w:rsid w:val="00905752"/>
    <w:rsid w:val="00906288"/>
    <w:rsid w:val="00906E14"/>
    <w:rsid w:val="009076FD"/>
    <w:rsid w:val="009100F6"/>
    <w:rsid w:val="009110E1"/>
    <w:rsid w:val="0091113E"/>
    <w:rsid w:val="009115A5"/>
    <w:rsid w:val="009128E8"/>
    <w:rsid w:val="00913EAC"/>
    <w:rsid w:val="00914581"/>
    <w:rsid w:val="009169F8"/>
    <w:rsid w:val="00916EEF"/>
    <w:rsid w:val="0091708F"/>
    <w:rsid w:val="00917A7F"/>
    <w:rsid w:val="00917C1D"/>
    <w:rsid w:val="00920962"/>
    <w:rsid w:val="00920A27"/>
    <w:rsid w:val="00923ABF"/>
    <w:rsid w:val="00924E21"/>
    <w:rsid w:val="009251AB"/>
    <w:rsid w:val="00925FB4"/>
    <w:rsid w:val="009269DC"/>
    <w:rsid w:val="0092726F"/>
    <w:rsid w:val="009308F0"/>
    <w:rsid w:val="0093251D"/>
    <w:rsid w:val="00932CDB"/>
    <w:rsid w:val="009334F5"/>
    <w:rsid w:val="00933A43"/>
    <w:rsid w:val="009352C6"/>
    <w:rsid w:val="00935F44"/>
    <w:rsid w:val="009361A0"/>
    <w:rsid w:val="00936C59"/>
    <w:rsid w:val="00936C94"/>
    <w:rsid w:val="00937CD8"/>
    <w:rsid w:val="00937DFB"/>
    <w:rsid w:val="00940A80"/>
    <w:rsid w:val="00941808"/>
    <w:rsid w:val="00941D69"/>
    <w:rsid w:val="009434E7"/>
    <w:rsid w:val="00943CAC"/>
    <w:rsid w:val="00944597"/>
    <w:rsid w:val="00944936"/>
    <w:rsid w:val="00944AA7"/>
    <w:rsid w:val="0094571F"/>
    <w:rsid w:val="009457B6"/>
    <w:rsid w:val="00946AD7"/>
    <w:rsid w:val="00947C30"/>
    <w:rsid w:val="00947F91"/>
    <w:rsid w:val="00950169"/>
    <w:rsid w:val="0095045E"/>
    <w:rsid w:val="00950571"/>
    <w:rsid w:val="00952D7C"/>
    <w:rsid w:val="009540D9"/>
    <w:rsid w:val="009546F6"/>
    <w:rsid w:val="0095546F"/>
    <w:rsid w:val="00955713"/>
    <w:rsid w:val="0095626F"/>
    <w:rsid w:val="009569C9"/>
    <w:rsid w:val="00956BA1"/>
    <w:rsid w:val="00960117"/>
    <w:rsid w:val="00960FAC"/>
    <w:rsid w:val="00961356"/>
    <w:rsid w:val="009614FB"/>
    <w:rsid w:val="00962C9F"/>
    <w:rsid w:val="00963336"/>
    <w:rsid w:val="00963DA9"/>
    <w:rsid w:val="009644E6"/>
    <w:rsid w:val="0096455D"/>
    <w:rsid w:val="00964F55"/>
    <w:rsid w:val="00965CBF"/>
    <w:rsid w:val="00966271"/>
    <w:rsid w:val="0096786B"/>
    <w:rsid w:val="0097021B"/>
    <w:rsid w:val="0097072D"/>
    <w:rsid w:val="009709DA"/>
    <w:rsid w:val="00972A80"/>
    <w:rsid w:val="0097372C"/>
    <w:rsid w:val="0097570D"/>
    <w:rsid w:val="009769C6"/>
    <w:rsid w:val="00977F47"/>
    <w:rsid w:val="009800FB"/>
    <w:rsid w:val="00980AE5"/>
    <w:rsid w:val="00980FD2"/>
    <w:rsid w:val="00981EC1"/>
    <w:rsid w:val="00981F8B"/>
    <w:rsid w:val="009837EF"/>
    <w:rsid w:val="00984BDC"/>
    <w:rsid w:val="009857E0"/>
    <w:rsid w:val="009879C1"/>
    <w:rsid w:val="00987A1D"/>
    <w:rsid w:val="009918FB"/>
    <w:rsid w:val="00991CE2"/>
    <w:rsid w:val="00993ADE"/>
    <w:rsid w:val="00996985"/>
    <w:rsid w:val="009A0497"/>
    <w:rsid w:val="009A1142"/>
    <w:rsid w:val="009A1A9A"/>
    <w:rsid w:val="009A2D10"/>
    <w:rsid w:val="009A2D21"/>
    <w:rsid w:val="009A2FF7"/>
    <w:rsid w:val="009A6BEF"/>
    <w:rsid w:val="009A7147"/>
    <w:rsid w:val="009B0E30"/>
    <w:rsid w:val="009B157C"/>
    <w:rsid w:val="009B1E9F"/>
    <w:rsid w:val="009B2293"/>
    <w:rsid w:val="009B25BD"/>
    <w:rsid w:val="009B2BCF"/>
    <w:rsid w:val="009B33A6"/>
    <w:rsid w:val="009B36BF"/>
    <w:rsid w:val="009B3D55"/>
    <w:rsid w:val="009B3FDF"/>
    <w:rsid w:val="009B52C5"/>
    <w:rsid w:val="009B5872"/>
    <w:rsid w:val="009B5A80"/>
    <w:rsid w:val="009B671B"/>
    <w:rsid w:val="009B6ACF"/>
    <w:rsid w:val="009B6B48"/>
    <w:rsid w:val="009B7123"/>
    <w:rsid w:val="009B7B65"/>
    <w:rsid w:val="009C0CEB"/>
    <w:rsid w:val="009C202A"/>
    <w:rsid w:val="009C2985"/>
    <w:rsid w:val="009C2B62"/>
    <w:rsid w:val="009C3BA5"/>
    <w:rsid w:val="009C3E19"/>
    <w:rsid w:val="009C74B5"/>
    <w:rsid w:val="009C7BD2"/>
    <w:rsid w:val="009D0E47"/>
    <w:rsid w:val="009D134F"/>
    <w:rsid w:val="009D13F4"/>
    <w:rsid w:val="009D1F1C"/>
    <w:rsid w:val="009D2902"/>
    <w:rsid w:val="009D3150"/>
    <w:rsid w:val="009D3801"/>
    <w:rsid w:val="009D3AEC"/>
    <w:rsid w:val="009D5310"/>
    <w:rsid w:val="009D54DC"/>
    <w:rsid w:val="009D77BD"/>
    <w:rsid w:val="009D7834"/>
    <w:rsid w:val="009D791D"/>
    <w:rsid w:val="009D7957"/>
    <w:rsid w:val="009D7CE6"/>
    <w:rsid w:val="009E008F"/>
    <w:rsid w:val="009E0870"/>
    <w:rsid w:val="009E0D56"/>
    <w:rsid w:val="009E2075"/>
    <w:rsid w:val="009E21B8"/>
    <w:rsid w:val="009E262C"/>
    <w:rsid w:val="009E26D2"/>
    <w:rsid w:val="009E3B03"/>
    <w:rsid w:val="009E5387"/>
    <w:rsid w:val="009E5D8C"/>
    <w:rsid w:val="009E6430"/>
    <w:rsid w:val="009E64A4"/>
    <w:rsid w:val="009E66EB"/>
    <w:rsid w:val="009E720C"/>
    <w:rsid w:val="009E771F"/>
    <w:rsid w:val="009F00D1"/>
    <w:rsid w:val="009F04B6"/>
    <w:rsid w:val="009F3489"/>
    <w:rsid w:val="009F416E"/>
    <w:rsid w:val="009F471D"/>
    <w:rsid w:val="009F48BD"/>
    <w:rsid w:val="009F56A0"/>
    <w:rsid w:val="009F5F6D"/>
    <w:rsid w:val="009F625C"/>
    <w:rsid w:val="009F6692"/>
    <w:rsid w:val="00A00036"/>
    <w:rsid w:val="00A00F82"/>
    <w:rsid w:val="00A020A5"/>
    <w:rsid w:val="00A0231F"/>
    <w:rsid w:val="00A02AB8"/>
    <w:rsid w:val="00A0444F"/>
    <w:rsid w:val="00A04738"/>
    <w:rsid w:val="00A04F27"/>
    <w:rsid w:val="00A05393"/>
    <w:rsid w:val="00A05924"/>
    <w:rsid w:val="00A06A46"/>
    <w:rsid w:val="00A10C3B"/>
    <w:rsid w:val="00A10CE8"/>
    <w:rsid w:val="00A10FCB"/>
    <w:rsid w:val="00A11B24"/>
    <w:rsid w:val="00A12337"/>
    <w:rsid w:val="00A127AE"/>
    <w:rsid w:val="00A133AF"/>
    <w:rsid w:val="00A13C00"/>
    <w:rsid w:val="00A143E0"/>
    <w:rsid w:val="00A1527C"/>
    <w:rsid w:val="00A16B38"/>
    <w:rsid w:val="00A17A40"/>
    <w:rsid w:val="00A212FC"/>
    <w:rsid w:val="00A21C3A"/>
    <w:rsid w:val="00A22274"/>
    <w:rsid w:val="00A223AF"/>
    <w:rsid w:val="00A2267C"/>
    <w:rsid w:val="00A23419"/>
    <w:rsid w:val="00A248BB"/>
    <w:rsid w:val="00A25F19"/>
    <w:rsid w:val="00A26A41"/>
    <w:rsid w:val="00A3018F"/>
    <w:rsid w:val="00A305D6"/>
    <w:rsid w:val="00A31624"/>
    <w:rsid w:val="00A32793"/>
    <w:rsid w:val="00A334C6"/>
    <w:rsid w:val="00A376D1"/>
    <w:rsid w:val="00A37C58"/>
    <w:rsid w:val="00A412A4"/>
    <w:rsid w:val="00A42898"/>
    <w:rsid w:val="00A43B18"/>
    <w:rsid w:val="00A44E29"/>
    <w:rsid w:val="00A45752"/>
    <w:rsid w:val="00A46405"/>
    <w:rsid w:val="00A46BA8"/>
    <w:rsid w:val="00A46E7E"/>
    <w:rsid w:val="00A47176"/>
    <w:rsid w:val="00A472D7"/>
    <w:rsid w:val="00A50320"/>
    <w:rsid w:val="00A516B1"/>
    <w:rsid w:val="00A54607"/>
    <w:rsid w:val="00A54FA5"/>
    <w:rsid w:val="00A5615B"/>
    <w:rsid w:val="00A566F7"/>
    <w:rsid w:val="00A5681D"/>
    <w:rsid w:val="00A60788"/>
    <w:rsid w:val="00A614E9"/>
    <w:rsid w:val="00A624D4"/>
    <w:rsid w:val="00A63648"/>
    <w:rsid w:val="00A63795"/>
    <w:rsid w:val="00A63817"/>
    <w:rsid w:val="00A641B4"/>
    <w:rsid w:val="00A64DFC"/>
    <w:rsid w:val="00A64E67"/>
    <w:rsid w:val="00A65352"/>
    <w:rsid w:val="00A65708"/>
    <w:rsid w:val="00A65902"/>
    <w:rsid w:val="00A70BFD"/>
    <w:rsid w:val="00A73353"/>
    <w:rsid w:val="00A73631"/>
    <w:rsid w:val="00A74FE2"/>
    <w:rsid w:val="00A75DAF"/>
    <w:rsid w:val="00A768A9"/>
    <w:rsid w:val="00A76ACC"/>
    <w:rsid w:val="00A80316"/>
    <w:rsid w:val="00A80DCD"/>
    <w:rsid w:val="00A811F0"/>
    <w:rsid w:val="00A827A8"/>
    <w:rsid w:val="00A8360B"/>
    <w:rsid w:val="00A857D9"/>
    <w:rsid w:val="00A8674A"/>
    <w:rsid w:val="00A87114"/>
    <w:rsid w:val="00A90857"/>
    <w:rsid w:val="00A90A64"/>
    <w:rsid w:val="00A91448"/>
    <w:rsid w:val="00A91855"/>
    <w:rsid w:val="00A92245"/>
    <w:rsid w:val="00A93017"/>
    <w:rsid w:val="00A93A78"/>
    <w:rsid w:val="00A93EBA"/>
    <w:rsid w:val="00A944D7"/>
    <w:rsid w:val="00A94548"/>
    <w:rsid w:val="00A95145"/>
    <w:rsid w:val="00A951D4"/>
    <w:rsid w:val="00A971BF"/>
    <w:rsid w:val="00A97DF5"/>
    <w:rsid w:val="00AA0CF2"/>
    <w:rsid w:val="00AA25A1"/>
    <w:rsid w:val="00AA2B6A"/>
    <w:rsid w:val="00AA3306"/>
    <w:rsid w:val="00AA4B70"/>
    <w:rsid w:val="00AA4E0F"/>
    <w:rsid w:val="00AA7756"/>
    <w:rsid w:val="00AB0F19"/>
    <w:rsid w:val="00AB2055"/>
    <w:rsid w:val="00AB2960"/>
    <w:rsid w:val="00AB2F9D"/>
    <w:rsid w:val="00AB4A42"/>
    <w:rsid w:val="00AB5494"/>
    <w:rsid w:val="00AB574B"/>
    <w:rsid w:val="00AB6DF3"/>
    <w:rsid w:val="00AB79EC"/>
    <w:rsid w:val="00AC06AD"/>
    <w:rsid w:val="00AC0FF5"/>
    <w:rsid w:val="00AC1849"/>
    <w:rsid w:val="00AC1DB2"/>
    <w:rsid w:val="00AC23DD"/>
    <w:rsid w:val="00AC29B4"/>
    <w:rsid w:val="00AC4436"/>
    <w:rsid w:val="00AC5DAC"/>
    <w:rsid w:val="00AC6D7C"/>
    <w:rsid w:val="00AC758F"/>
    <w:rsid w:val="00AD01BB"/>
    <w:rsid w:val="00AD02B4"/>
    <w:rsid w:val="00AD09AE"/>
    <w:rsid w:val="00AD1261"/>
    <w:rsid w:val="00AD44ED"/>
    <w:rsid w:val="00AD4BBC"/>
    <w:rsid w:val="00AD4CDC"/>
    <w:rsid w:val="00AD5620"/>
    <w:rsid w:val="00AD5C18"/>
    <w:rsid w:val="00AD5C7A"/>
    <w:rsid w:val="00AD5FA3"/>
    <w:rsid w:val="00AD640D"/>
    <w:rsid w:val="00AD6B21"/>
    <w:rsid w:val="00AD6C47"/>
    <w:rsid w:val="00AD6D7F"/>
    <w:rsid w:val="00AD738C"/>
    <w:rsid w:val="00AE0DAF"/>
    <w:rsid w:val="00AE1E77"/>
    <w:rsid w:val="00AE2076"/>
    <w:rsid w:val="00AE2345"/>
    <w:rsid w:val="00AE311C"/>
    <w:rsid w:val="00AE32D9"/>
    <w:rsid w:val="00AE32FC"/>
    <w:rsid w:val="00AE3926"/>
    <w:rsid w:val="00AE46AA"/>
    <w:rsid w:val="00AE6061"/>
    <w:rsid w:val="00AF0388"/>
    <w:rsid w:val="00AF05EF"/>
    <w:rsid w:val="00AF0863"/>
    <w:rsid w:val="00AF29BB"/>
    <w:rsid w:val="00AF2B88"/>
    <w:rsid w:val="00AF2C9A"/>
    <w:rsid w:val="00AF32B4"/>
    <w:rsid w:val="00AF5F2E"/>
    <w:rsid w:val="00AF63A9"/>
    <w:rsid w:val="00AF739D"/>
    <w:rsid w:val="00AF78B3"/>
    <w:rsid w:val="00AF7CE2"/>
    <w:rsid w:val="00B00194"/>
    <w:rsid w:val="00B005FD"/>
    <w:rsid w:val="00B006A9"/>
    <w:rsid w:val="00B00A80"/>
    <w:rsid w:val="00B015B7"/>
    <w:rsid w:val="00B01DF9"/>
    <w:rsid w:val="00B01ECE"/>
    <w:rsid w:val="00B02EA8"/>
    <w:rsid w:val="00B03B2C"/>
    <w:rsid w:val="00B03D23"/>
    <w:rsid w:val="00B05C62"/>
    <w:rsid w:val="00B06148"/>
    <w:rsid w:val="00B068F2"/>
    <w:rsid w:val="00B10278"/>
    <w:rsid w:val="00B12922"/>
    <w:rsid w:val="00B13310"/>
    <w:rsid w:val="00B154EA"/>
    <w:rsid w:val="00B16720"/>
    <w:rsid w:val="00B16F26"/>
    <w:rsid w:val="00B16FEE"/>
    <w:rsid w:val="00B17990"/>
    <w:rsid w:val="00B17AE4"/>
    <w:rsid w:val="00B20969"/>
    <w:rsid w:val="00B20E67"/>
    <w:rsid w:val="00B2109F"/>
    <w:rsid w:val="00B21702"/>
    <w:rsid w:val="00B21B21"/>
    <w:rsid w:val="00B22390"/>
    <w:rsid w:val="00B2258D"/>
    <w:rsid w:val="00B225B0"/>
    <w:rsid w:val="00B2316E"/>
    <w:rsid w:val="00B24DBD"/>
    <w:rsid w:val="00B27C93"/>
    <w:rsid w:val="00B318B0"/>
    <w:rsid w:val="00B31E83"/>
    <w:rsid w:val="00B3201C"/>
    <w:rsid w:val="00B3230A"/>
    <w:rsid w:val="00B325B0"/>
    <w:rsid w:val="00B328FC"/>
    <w:rsid w:val="00B33508"/>
    <w:rsid w:val="00B3377A"/>
    <w:rsid w:val="00B33CCA"/>
    <w:rsid w:val="00B3411C"/>
    <w:rsid w:val="00B36432"/>
    <w:rsid w:val="00B36716"/>
    <w:rsid w:val="00B40B26"/>
    <w:rsid w:val="00B40F2E"/>
    <w:rsid w:val="00B4136C"/>
    <w:rsid w:val="00B4271C"/>
    <w:rsid w:val="00B42A04"/>
    <w:rsid w:val="00B42CD7"/>
    <w:rsid w:val="00B43453"/>
    <w:rsid w:val="00B440F2"/>
    <w:rsid w:val="00B448D8"/>
    <w:rsid w:val="00B450F8"/>
    <w:rsid w:val="00B46984"/>
    <w:rsid w:val="00B4711B"/>
    <w:rsid w:val="00B47627"/>
    <w:rsid w:val="00B47A0F"/>
    <w:rsid w:val="00B47CFD"/>
    <w:rsid w:val="00B50649"/>
    <w:rsid w:val="00B51927"/>
    <w:rsid w:val="00B51DCA"/>
    <w:rsid w:val="00B51EDA"/>
    <w:rsid w:val="00B5400D"/>
    <w:rsid w:val="00B549E8"/>
    <w:rsid w:val="00B55516"/>
    <w:rsid w:val="00B557B6"/>
    <w:rsid w:val="00B55E3F"/>
    <w:rsid w:val="00B57D4C"/>
    <w:rsid w:val="00B60A1E"/>
    <w:rsid w:val="00B6156C"/>
    <w:rsid w:val="00B61595"/>
    <w:rsid w:val="00B61F01"/>
    <w:rsid w:val="00B6327A"/>
    <w:rsid w:val="00B63316"/>
    <w:rsid w:val="00B64B76"/>
    <w:rsid w:val="00B657A0"/>
    <w:rsid w:val="00B65FA8"/>
    <w:rsid w:val="00B66384"/>
    <w:rsid w:val="00B664D8"/>
    <w:rsid w:val="00B67EB0"/>
    <w:rsid w:val="00B7014D"/>
    <w:rsid w:val="00B7017B"/>
    <w:rsid w:val="00B70E81"/>
    <w:rsid w:val="00B71BD8"/>
    <w:rsid w:val="00B71EA4"/>
    <w:rsid w:val="00B722B5"/>
    <w:rsid w:val="00B727E6"/>
    <w:rsid w:val="00B73F0F"/>
    <w:rsid w:val="00B73F2E"/>
    <w:rsid w:val="00B74113"/>
    <w:rsid w:val="00B7512F"/>
    <w:rsid w:val="00B7756A"/>
    <w:rsid w:val="00B77B55"/>
    <w:rsid w:val="00B827C5"/>
    <w:rsid w:val="00B82B23"/>
    <w:rsid w:val="00B83B44"/>
    <w:rsid w:val="00B83D1F"/>
    <w:rsid w:val="00B84190"/>
    <w:rsid w:val="00B8717B"/>
    <w:rsid w:val="00B87593"/>
    <w:rsid w:val="00B879F1"/>
    <w:rsid w:val="00B90075"/>
    <w:rsid w:val="00B9057D"/>
    <w:rsid w:val="00B90BA7"/>
    <w:rsid w:val="00B91546"/>
    <w:rsid w:val="00B917D0"/>
    <w:rsid w:val="00B919DC"/>
    <w:rsid w:val="00B91D3B"/>
    <w:rsid w:val="00B92FFC"/>
    <w:rsid w:val="00B93466"/>
    <w:rsid w:val="00B93D1A"/>
    <w:rsid w:val="00B94293"/>
    <w:rsid w:val="00B94B1E"/>
    <w:rsid w:val="00B94DA2"/>
    <w:rsid w:val="00B95636"/>
    <w:rsid w:val="00B95656"/>
    <w:rsid w:val="00B97145"/>
    <w:rsid w:val="00B9718C"/>
    <w:rsid w:val="00BA0CA6"/>
    <w:rsid w:val="00BA1691"/>
    <w:rsid w:val="00BA2000"/>
    <w:rsid w:val="00BA2964"/>
    <w:rsid w:val="00BA2B44"/>
    <w:rsid w:val="00BA326C"/>
    <w:rsid w:val="00BA3620"/>
    <w:rsid w:val="00BA4224"/>
    <w:rsid w:val="00BA4360"/>
    <w:rsid w:val="00BA59EF"/>
    <w:rsid w:val="00BB03D3"/>
    <w:rsid w:val="00BB0AC0"/>
    <w:rsid w:val="00BB0D94"/>
    <w:rsid w:val="00BB1709"/>
    <w:rsid w:val="00BB249D"/>
    <w:rsid w:val="00BB3E5D"/>
    <w:rsid w:val="00BB3FD8"/>
    <w:rsid w:val="00BB6044"/>
    <w:rsid w:val="00BB76DF"/>
    <w:rsid w:val="00BC0E33"/>
    <w:rsid w:val="00BC1511"/>
    <w:rsid w:val="00BC17BE"/>
    <w:rsid w:val="00BC2A4F"/>
    <w:rsid w:val="00BC2FCC"/>
    <w:rsid w:val="00BC468A"/>
    <w:rsid w:val="00BC5861"/>
    <w:rsid w:val="00BC6308"/>
    <w:rsid w:val="00BC6331"/>
    <w:rsid w:val="00BC6981"/>
    <w:rsid w:val="00BC6D7D"/>
    <w:rsid w:val="00BC7D24"/>
    <w:rsid w:val="00BC7FFA"/>
    <w:rsid w:val="00BD0413"/>
    <w:rsid w:val="00BD0C96"/>
    <w:rsid w:val="00BD1479"/>
    <w:rsid w:val="00BD1A95"/>
    <w:rsid w:val="00BD2795"/>
    <w:rsid w:val="00BD2E17"/>
    <w:rsid w:val="00BD3071"/>
    <w:rsid w:val="00BD483E"/>
    <w:rsid w:val="00BD4A55"/>
    <w:rsid w:val="00BD5307"/>
    <w:rsid w:val="00BD6E3E"/>
    <w:rsid w:val="00BD7B1A"/>
    <w:rsid w:val="00BD7B51"/>
    <w:rsid w:val="00BE0549"/>
    <w:rsid w:val="00BE0B87"/>
    <w:rsid w:val="00BE1224"/>
    <w:rsid w:val="00BE2ED0"/>
    <w:rsid w:val="00BE3304"/>
    <w:rsid w:val="00BE3370"/>
    <w:rsid w:val="00BE4286"/>
    <w:rsid w:val="00BE4622"/>
    <w:rsid w:val="00BE48A8"/>
    <w:rsid w:val="00BE5FB9"/>
    <w:rsid w:val="00BE647C"/>
    <w:rsid w:val="00BE650A"/>
    <w:rsid w:val="00BE655B"/>
    <w:rsid w:val="00BE6AB6"/>
    <w:rsid w:val="00BE6DDD"/>
    <w:rsid w:val="00BE7CC4"/>
    <w:rsid w:val="00BF192F"/>
    <w:rsid w:val="00BF255D"/>
    <w:rsid w:val="00BF268F"/>
    <w:rsid w:val="00BF2D8A"/>
    <w:rsid w:val="00BF318E"/>
    <w:rsid w:val="00BF385C"/>
    <w:rsid w:val="00BF3E57"/>
    <w:rsid w:val="00BF4682"/>
    <w:rsid w:val="00BF4AA1"/>
    <w:rsid w:val="00BF6B96"/>
    <w:rsid w:val="00BF72C6"/>
    <w:rsid w:val="00C01CBA"/>
    <w:rsid w:val="00C01F0D"/>
    <w:rsid w:val="00C03042"/>
    <w:rsid w:val="00C0349A"/>
    <w:rsid w:val="00C04A7D"/>
    <w:rsid w:val="00C04F9C"/>
    <w:rsid w:val="00C057F4"/>
    <w:rsid w:val="00C0582D"/>
    <w:rsid w:val="00C05B46"/>
    <w:rsid w:val="00C06197"/>
    <w:rsid w:val="00C06A01"/>
    <w:rsid w:val="00C079DC"/>
    <w:rsid w:val="00C07C3C"/>
    <w:rsid w:val="00C10A3E"/>
    <w:rsid w:val="00C11046"/>
    <w:rsid w:val="00C120C0"/>
    <w:rsid w:val="00C123BF"/>
    <w:rsid w:val="00C13270"/>
    <w:rsid w:val="00C133FC"/>
    <w:rsid w:val="00C134B8"/>
    <w:rsid w:val="00C13EF0"/>
    <w:rsid w:val="00C140EB"/>
    <w:rsid w:val="00C14AF4"/>
    <w:rsid w:val="00C15A21"/>
    <w:rsid w:val="00C1631D"/>
    <w:rsid w:val="00C16A2C"/>
    <w:rsid w:val="00C16B98"/>
    <w:rsid w:val="00C173DC"/>
    <w:rsid w:val="00C17AAA"/>
    <w:rsid w:val="00C17B5A"/>
    <w:rsid w:val="00C202C8"/>
    <w:rsid w:val="00C205C3"/>
    <w:rsid w:val="00C20B07"/>
    <w:rsid w:val="00C2211A"/>
    <w:rsid w:val="00C22EBB"/>
    <w:rsid w:val="00C235F4"/>
    <w:rsid w:val="00C23A2E"/>
    <w:rsid w:val="00C2480E"/>
    <w:rsid w:val="00C2545A"/>
    <w:rsid w:val="00C2559F"/>
    <w:rsid w:val="00C25A72"/>
    <w:rsid w:val="00C26BA5"/>
    <w:rsid w:val="00C30067"/>
    <w:rsid w:val="00C304DF"/>
    <w:rsid w:val="00C309BF"/>
    <w:rsid w:val="00C30AB4"/>
    <w:rsid w:val="00C30E36"/>
    <w:rsid w:val="00C31CC0"/>
    <w:rsid w:val="00C31E41"/>
    <w:rsid w:val="00C3203A"/>
    <w:rsid w:val="00C33045"/>
    <w:rsid w:val="00C33C55"/>
    <w:rsid w:val="00C356D6"/>
    <w:rsid w:val="00C364F8"/>
    <w:rsid w:val="00C36C42"/>
    <w:rsid w:val="00C3732E"/>
    <w:rsid w:val="00C40C15"/>
    <w:rsid w:val="00C4170B"/>
    <w:rsid w:val="00C41A41"/>
    <w:rsid w:val="00C41E44"/>
    <w:rsid w:val="00C42F5F"/>
    <w:rsid w:val="00C42F62"/>
    <w:rsid w:val="00C4306B"/>
    <w:rsid w:val="00C43B34"/>
    <w:rsid w:val="00C441E9"/>
    <w:rsid w:val="00C444D1"/>
    <w:rsid w:val="00C45162"/>
    <w:rsid w:val="00C45558"/>
    <w:rsid w:val="00C45F68"/>
    <w:rsid w:val="00C46386"/>
    <w:rsid w:val="00C46EA7"/>
    <w:rsid w:val="00C47260"/>
    <w:rsid w:val="00C509D3"/>
    <w:rsid w:val="00C522A9"/>
    <w:rsid w:val="00C53EDA"/>
    <w:rsid w:val="00C548AF"/>
    <w:rsid w:val="00C54970"/>
    <w:rsid w:val="00C60191"/>
    <w:rsid w:val="00C607EB"/>
    <w:rsid w:val="00C60BBD"/>
    <w:rsid w:val="00C61AF4"/>
    <w:rsid w:val="00C6353A"/>
    <w:rsid w:val="00C63CA5"/>
    <w:rsid w:val="00C64AFE"/>
    <w:rsid w:val="00C64CB3"/>
    <w:rsid w:val="00C64FA1"/>
    <w:rsid w:val="00C67848"/>
    <w:rsid w:val="00C67CDD"/>
    <w:rsid w:val="00C72811"/>
    <w:rsid w:val="00C734E1"/>
    <w:rsid w:val="00C742D0"/>
    <w:rsid w:val="00C74661"/>
    <w:rsid w:val="00C746AE"/>
    <w:rsid w:val="00C75C12"/>
    <w:rsid w:val="00C8318B"/>
    <w:rsid w:val="00C832E2"/>
    <w:rsid w:val="00C847D5"/>
    <w:rsid w:val="00C84F64"/>
    <w:rsid w:val="00C850F4"/>
    <w:rsid w:val="00C85510"/>
    <w:rsid w:val="00C86AEA"/>
    <w:rsid w:val="00C8797D"/>
    <w:rsid w:val="00C87999"/>
    <w:rsid w:val="00C902D7"/>
    <w:rsid w:val="00C916BF"/>
    <w:rsid w:val="00C94463"/>
    <w:rsid w:val="00C94CD6"/>
    <w:rsid w:val="00C94DD2"/>
    <w:rsid w:val="00C94EB5"/>
    <w:rsid w:val="00C9567A"/>
    <w:rsid w:val="00C96388"/>
    <w:rsid w:val="00C9661C"/>
    <w:rsid w:val="00C9719E"/>
    <w:rsid w:val="00C971CD"/>
    <w:rsid w:val="00CA10EB"/>
    <w:rsid w:val="00CA252F"/>
    <w:rsid w:val="00CA31D5"/>
    <w:rsid w:val="00CA3CF2"/>
    <w:rsid w:val="00CA3FC7"/>
    <w:rsid w:val="00CA40EE"/>
    <w:rsid w:val="00CA5B78"/>
    <w:rsid w:val="00CA6695"/>
    <w:rsid w:val="00CA70B9"/>
    <w:rsid w:val="00CA710D"/>
    <w:rsid w:val="00CB3C7F"/>
    <w:rsid w:val="00CB4BF4"/>
    <w:rsid w:val="00CB511B"/>
    <w:rsid w:val="00CB5722"/>
    <w:rsid w:val="00CB5D76"/>
    <w:rsid w:val="00CC07CF"/>
    <w:rsid w:val="00CC3809"/>
    <w:rsid w:val="00CC3E77"/>
    <w:rsid w:val="00CC4D9E"/>
    <w:rsid w:val="00CC4F69"/>
    <w:rsid w:val="00CC7744"/>
    <w:rsid w:val="00CD058E"/>
    <w:rsid w:val="00CD0935"/>
    <w:rsid w:val="00CD2C94"/>
    <w:rsid w:val="00CD35D2"/>
    <w:rsid w:val="00CD3DAB"/>
    <w:rsid w:val="00CD3F58"/>
    <w:rsid w:val="00CD4469"/>
    <w:rsid w:val="00CD44C8"/>
    <w:rsid w:val="00CD5A0E"/>
    <w:rsid w:val="00CD6CBC"/>
    <w:rsid w:val="00CD6EFE"/>
    <w:rsid w:val="00CD74B8"/>
    <w:rsid w:val="00CD754C"/>
    <w:rsid w:val="00CD7AAF"/>
    <w:rsid w:val="00CD7C25"/>
    <w:rsid w:val="00CE015A"/>
    <w:rsid w:val="00CE0571"/>
    <w:rsid w:val="00CE0FCD"/>
    <w:rsid w:val="00CE1288"/>
    <w:rsid w:val="00CE30A6"/>
    <w:rsid w:val="00CE42A1"/>
    <w:rsid w:val="00CE6738"/>
    <w:rsid w:val="00CE6BDB"/>
    <w:rsid w:val="00CE7847"/>
    <w:rsid w:val="00CE7C01"/>
    <w:rsid w:val="00CF110C"/>
    <w:rsid w:val="00CF2024"/>
    <w:rsid w:val="00CF2ADA"/>
    <w:rsid w:val="00CF3FBF"/>
    <w:rsid w:val="00CF4AD8"/>
    <w:rsid w:val="00CF57BB"/>
    <w:rsid w:val="00CF61B6"/>
    <w:rsid w:val="00CF671F"/>
    <w:rsid w:val="00CF7D30"/>
    <w:rsid w:val="00D00503"/>
    <w:rsid w:val="00D00846"/>
    <w:rsid w:val="00D01780"/>
    <w:rsid w:val="00D01950"/>
    <w:rsid w:val="00D02C89"/>
    <w:rsid w:val="00D03061"/>
    <w:rsid w:val="00D033D3"/>
    <w:rsid w:val="00D04919"/>
    <w:rsid w:val="00D052B4"/>
    <w:rsid w:val="00D055FA"/>
    <w:rsid w:val="00D061F8"/>
    <w:rsid w:val="00D07E33"/>
    <w:rsid w:val="00D10076"/>
    <w:rsid w:val="00D10137"/>
    <w:rsid w:val="00D112C4"/>
    <w:rsid w:val="00D12778"/>
    <w:rsid w:val="00D13B5A"/>
    <w:rsid w:val="00D13CF8"/>
    <w:rsid w:val="00D14836"/>
    <w:rsid w:val="00D1488F"/>
    <w:rsid w:val="00D154FF"/>
    <w:rsid w:val="00D1590E"/>
    <w:rsid w:val="00D159D6"/>
    <w:rsid w:val="00D1640E"/>
    <w:rsid w:val="00D16690"/>
    <w:rsid w:val="00D201F8"/>
    <w:rsid w:val="00D20645"/>
    <w:rsid w:val="00D20D4C"/>
    <w:rsid w:val="00D21134"/>
    <w:rsid w:val="00D22AD5"/>
    <w:rsid w:val="00D22EF6"/>
    <w:rsid w:val="00D231CB"/>
    <w:rsid w:val="00D239E1"/>
    <w:rsid w:val="00D23A87"/>
    <w:rsid w:val="00D23A97"/>
    <w:rsid w:val="00D2449C"/>
    <w:rsid w:val="00D24AAD"/>
    <w:rsid w:val="00D2508A"/>
    <w:rsid w:val="00D252D1"/>
    <w:rsid w:val="00D25F16"/>
    <w:rsid w:val="00D2758D"/>
    <w:rsid w:val="00D3177D"/>
    <w:rsid w:val="00D3286E"/>
    <w:rsid w:val="00D331D5"/>
    <w:rsid w:val="00D337D1"/>
    <w:rsid w:val="00D33EFF"/>
    <w:rsid w:val="00D347DA"/>
    <w:rsid w:val="00D357D2"/>
    <w:rsid w:val="00D35822"/>
    <w:rsid w:val="00D35E5E"/>
    <w:rsid w:val="00D36237"/>
    <w:rsid w:val="00D36E4F"/>
    <w:rsid w:val="00D3772B"/>
    <w:rsid w:val="00D406B9"/>
    <w:rsid w:val="00D416B1"/>
    <w:rsid w:val="00D41BBA"/>
    <w:rsid w:val="00D41FA2"/>
    <w:rsid w:val="00D420DA"/>
    <w:rsid w:val="00D42859"/>
    <w:rsid w:val="00D43E31"/>
    <w:rsid w:val="00D451C5"/>
    <w:rsid w:val="00D46745"/>
    <w:rsid w:val="00D478C9"/>
    <w:rsid w:val="00D50283"/>
    <w:rsid w:val="00D5127D"/>
    <w:rsid w:val="00D52755"/>
    <w:rsid w:val="00D54B50"/>
    <w:rsid w:val="00D60604"/>
    <w:rsid w:val="00D61087"/>
    <w:rsid w:val="00D615B8"/>
    <w:rsid w:val="00D616AF"/>
    <w:rsid w:val="00D62BDA"/>
    <w:rsid w:val="00D63A14"/>
    <w:rsid w:val="00D64154"/>
    <w:rsid w:val="00D65102"/>
    <w:rsid w:val="00D65698"/>
    <w:rsid w:val="00D65A18"/>
    <w:rsid w:val="00D65BC9"/>
    <w:rsid w:val="00D66383"/>
    <w:rsid w:val="00D675F9"/>
    <w:rsid w:val="00D6772B"/>
    <w:rsid w:val="00D71E42"/>
    <w:rsid w:val="00D71EBA"/>
    <w:rsid w:val="00D71F7D"/>
    <w:rsid w:val="00D71F97"/>
    <w:rsid w:val="00D7221F"/>
    <w:rsid w:val="00D7239D"/>
    <w:rsid w:val="00D73421"/>
    <w:rsid w:val="00D744F3"/>
    <w:rsid w:val="00D7450E"/>
    <w:rsid w:val="00D7478D"/>
    <w:rsid w:val="00D74A41"/>
    <w:rsid w:val="00D768BD"/>
    <w:rsid w:val="00D76907"/>
    <w:rsid w:val="00D776C8"/>
    <w:rsid w:val="00D81644"/>
    <w:rsid w:val="00D827DF"/>
    <w:rsid w:val="00D83BB4"/>
    <w:rsid w:val="00D85D6C"/>
    <w:rsid w:val="00D865E0"/>
    <w:rsid w:val="00D8754E"/>
    <w:rsid w:val="00D87BA8"/>
    <w:rsid w:val="00D90A9D"/>
    <w:rsid w:val="00D90DA6"/>
    <w:rsid w:val="00D91B54"/>
    <w:rsid w:val="00D92AEB"/>
    <w:rsid w:val="00D93449"/>
    <w:rsid w:val="00D93D89"/>
    <w:rsid w:val="00D9441D"/>
    <w:rsid w:val="00D959EC"/>
    <w:rsid w:val="00D95AEB"/>
    <w:rsid w:val="00D95F22"/>
    <w:rsid w:val="00D96A64"/>
    <w:rsid w:val="00D97740"/>
    <w:rsid w:val="00DA02A8"/>
    <w:rsid w:val="00DA04ED"/>
    <w:rsid w:val="00DA0598"/>
    <w:rsid w:val="00DA166D"/>
    <w:rsid w:val="00DA1DE0"/>
    <w:rsid w:val="00DA35CD"/>
    <w:rsid w:val="00DA4315"/>
    <w:rsid w:val="00DA5F29"/>
    <w:rsid w:val="00DA664C"/>
    <w:rsid w:val="00DA74BE"/>
    <w:rsid w:val="00DA791C"/>
    <w:rsid w:val="00DB0963"/>
    <w:rsid w:val="00DB1076"/>
    <w:rsid w:val="00DB17A2"/>
    <w:rsid w:val="00DB1D74"/>
    <w:rsid w:val="00DB25E4"/>
    <w:rsid w:val="00DB3596"/>
    <w:rsid w:val="00DB36C2"/>
    <w:rsid w:val="00DB45EC"/>
    <w:rsid w:val="00DB4917"/>
    <w:rsid w:val="00DB4B53"/>
    <w:rsid w:val="00DB53B1"/>
    <w:rsid w:val="00DB5F07"/>
    <w:rsid w:val="00DB6524"/>
    <w:rsid w:val="00DB6D0F"/>
    <w:rsid w:val="00DB70CD"/>
    <w:rsid w:val="00DC14F0"/>
    <w:rsid w:val="00DC1945"/>
    <w:rsid w:val="00DC2CE5"/>
    <w:rsid w:val="00DC387F"/>
    <w:rsid w:val="00DC3DE0"/>
    <w:rsid w:val="00DC4D19"/>
    <w:rsid w:val="00DC5D87"/>
    <w:rsid w:val="00DC68C9"/>
    <w:rsid w:val="00DD140A"/>
    <w:rsid w:val="00DD1B1B"/>
    <w:rsid w:val="00DD3150"/>
    <w:rsid w:val="00DD32DC"/>
    <w:rsid w:val="00DD5C5C"/>
    <w:rsid w:val="00DD617D"/>
    <w:rsid w:val="00DD6C4A"/>
    <w:rsid w:val="00DD73C3"/>
    <w:rsid w:val="00DD7BBC"/>
    <w:rsid w:val="00DE04E0"/>
    <w:rsid w:val="00DE06E0"/>
    <w:rsid w:val="00DE1321"/>
    <w:rsid w:val="00DE1412"/>
    <w:rsid w:val="00DE1C1B"/>
    <w:rsid w:val="00DE2935"/>
    <w:rsid w:val="00DE2B21"/>
    <w:rsid w:val="00DE39C4"/>
    <w:rsid w:val="00DE485A"/>
    <w:rsid w:val="00DE55FF"/>
    <w:rsid w:val="00DE5937"/>
    <w:rsid w:val="00DE5F6F"/>
    <w:rsid w:val="00DE79D3"/>
    <w:rsid w:val="00DE7F03"/>
    <w:rsid w:val="00DF0F58"/>
    <w:rsid w:val="00DF281F"/>
    <w:rsid w:val="00DF2F4B"/>
    <w:rsid w:val="00DF6250"/>
    <w:rsid w:val="00DF6AF8"/>
    <w:rsid w:val="00DF71A3"/>
    <w:rsid w:val="00E00448"/>
    <w:rsid w:val="00E00B23"/>
    <w:rsid w:val="00E0117D"/>
    <w:rsid w:val="00E02927"/>
    <w:rsid w:val="00E0310F"/>
    <w:rsid w:val="00E03125"/>
    <w:rsid w:val="00E04357"/>
    <w:rsid w:val="00E04895"/>
    <w:rsid w:val="00E04D95"/>
    <w:rsid w:val="00E06464"/>
    <w:rsid w:val="00E0769B"/>
    <w:rsid w:val="00E10B5C"/>
    <w:rsid w:val="00E10BCB"/>
    <w:rsid w:val="00E11260"/>
    <w:rsid w:val="00E11760"/>
    <w:rsid w:val="00E11897"/>
    <w:rsid w:val="00E11948"/>
    <w:rsid w:val="00E119E8"/>
    <w:rsid w:val="00E12973"/>
    <w:rsid w:val="00E139C5"/>
    <w:rsid w:val="00E141EC"/>
    <w:rsid w:val="00E1475E"/>
    <w:rsid w:val="00E14792"/>
    <w:rsid w:val="00E14DAE"/>
    <w:rsid w:val="00E155FA"/>
    <w:rsid w:val="00E15C11"/>
    <w:rsid w:val="00E16600"/>
    <w:rsid w:val="00E169CD"/>
    <w:rsid w:val="00E16DFD"/>
    <w:rsid w:val="00E17498"/>
    <w:rsid w:val="00E17D14"/>
    <w:rsid w:val="00E205A2"/>
    <w:rsid w:val="00E217A2"/>
    <w:rsid w:val="00E2280E"/>
    <w:rsid w:val="00E228DE"/>
    <w:rsid w:val="00E22FB7"/>
    <w:rsid w:val="00E23115"/>
    <w:rsid w:val="00E23208"/>
    <w:rsid w:val="00E243FE"/>
    <w:rsid w:val="00E244BE"/>
    <w:rsid w:val="00E24758"/>
    <w:rsid w:val="00E25AAB"/>
    <w:rsid w:val="00E2763D"/>
    <w:rsid w:val="00E311D8"/>
    <w:rsid w:val="00E3188D"/>
    <w:rsid w:val="00E32136"/>
    <w:rsid w:val="00E3374A"/>
    <w:rsid w:val="00E345DB"/>
    <w:rsid w:val="00E3545D"/>
    <w:rsid w:val="00E3574A"/>
    <w:rsid w:val="00E35A46"/>
    <w:rsid w:val="00E35BA7"/>
    <w:rsid w:val="00E36123"/>
    <w:rsid w:val="00E369DD"/>
    <w:rsid w:val="00E40533"/>
    <w:rsid w:val="00E405B8"/>
    <w:rsid w:val="00E42318"/>
    <w:rsid w:val="00E435D8"/>
    <w:rsid w:val="00E4448D"/>
    <w:rsid w:val="00E447D9"/>
    <w:rsid w:val="00E44BF9"/>
    <w:rsid w:val="00E450F3"/>
    <w:rsid w:val="00E46F96"/>
    <w:rsid w:val="00E475AC"/>
    <w:rsid w:val="00E50D28"/>
    <w:rsid w:val="00E51807"/>
    <w:rsid w:val="00E5245C"/>
    <w:rsid w:val="00E53642"/>
    <w:rsid w:val="00E53896"/>
    <w:rsid w:val="00E55113"/>
    <w:rsid w:val="00E5597A"/>
    <w:rsid w:val="00E55ABB"/>
    <w:rsid w:val="00E5686D"/>
    <w:rsid w:val="00E57603"/>
    <w:rsid w:val="00E5793A"/>
    <w:rsid w:val="00E600DB"/>
    <w:rsid w:val="00E6038C"/>
    <w:rsid w:val="00E60846"/>
    <w:rsid w:val="00E60876"/>
    <w:rsid w:val="00E60BCA"/>
    <w:rsid w:val="00E6294F"/>
    <w:rsid w:val="00E62FEA"/>
    <w:rsid w:val="00E63780"/>
    <w:rsid w:val="00E64602"/>
    <w:rsid w:val="00E659E5"/>
    <w:rsid w:val="00E675B6"/>
    <w:rsid w:val="00E67B60"/>
    <w:rsid w:val="00E67D57"/>
    <w:rsid w:val="00E67D90"/>
    <w:rsid w:val="00E70426"/>
    <w:rsid w:val="00E7112D"/>
    <w:rsid w:val="00E715F5"/>
    <w:rsid w:val="00E72124"/>
    <w:rsid w:val="00E72380"/>
    <w:rsid w:val="00E72931"/>
    <w:rsid w:val="00E73B28"/>
    <w:rsid w:val="00E7468B"/>
    <w:rsid w:val="00E74DC5"/>
    <w:rsid w:val="00E75380"/>
    <w:rsid w:val="00E7609A"/>
    <w:rsid w:val="00E7665D"/>
    <w:rsid w:val="00E76667"/>
    <w:rsid w:val="00E766DF"/>
    <w:rsid w:val="00E7757E"/>
    <w:rsid w:val="00E8172C"/>
    <w:rsid w:val="00E81883"/>
    <w:rsid w:val="00E81F35"/>
    <w:rsid w:val="00E82A56"/>
    <w:rsid w:val="00E82B1A"/>
    <w:rsid w:val="00E82B20"/>
    <w:rsid w:val="00E83A69"/>
    <w:rsid w:val="00E83D8A"/>
    <w:rsid w:val="00E8435A"/>
    <w:rsid w:val="00E8540B"/>
    <w:rsid w:val="00E8574D"/>
    <w:rsid w:val="00E90731"/>
    <w:rsid w:val="00E93F58"/>
    <w:rsid w:val="00E94613"/>
    <w:rsid w:val="00E950F1"/>
    <w:rsid w:val="00E95A84"/>
    <w:rsid w:val="00E9629B"/>
    <w:rsid w:val="00E964A5"/>
    <w:rsid w:val="00E96CB5"/>
    <w:rsid w:val="00E9778D"/>
    <w:rsid w:val="00E9789E"/>
    <w:rsid w:val="00E97BF4"/>
    <w:rsid w:val="00E97D19"/>
    <w:rsid w:val="00E97EDE"/>
    <w:rsid w:val="00EA0B22"/>
    <w:rsid w:val="00EA0B74"/>
    <w:rsid w:val="00EA1BCD"/>
    <w:rsid w:val="00EA280B"/>
    <w:rsid w:val="00EA2A88"/>
    <w:rsid w:val="00EA3E93"/>
    <w:rsid w:val="00EA4E07"/>
    <w:rsid w:val="00EA5179"/>
    <w:rsid w:val="00EA74CA"/>
    <w:rsid w:val="00EA78FF"/>
    <w:rsid w:val="00EB002B"/>
    <w:rsid w:val="00EB00A2"/>
    <w:rsid w:val="00EB06B3"/>
    <w:rsid w:val="00EB094A"/>
    <w:rsid w:val="00EB1249"/>
    <w:rsid w:val="00EB246A"/>
    <w:rsid w:val="00EB279B"/>
    <w:rsid w:val="00EB2B22"/>
    <w:rsid w:val="00EB2CA5"/>
    <w:rsid w:val="00EB43FD"/>
    <w:rsid w:val="00EB44BE"/>
    <w:rsid w:val="00EB4682"/>
    <w:rsid w:val="00EB477D"/>
    <w:rsid w:val="00EB49B4"/>
    <w:rsid w:val="00EB5A9A"/>
    <w:rsid w:val="00EB5C10"/>
    <w:rsid w:val="00EB76CF"/>
    <w:rsid w:val="00EB7FCF"/>
    <w:rsid w:val="00EC0148"/>
    <w:rsid w:val="00EC121A"/>
    <w:rsid w:val="00EC17A1"/>
    <w:rsid w:val="00EC1D60"/>
    <w:rsid w:val="00EC28E5"/>
    <w:rsid w:val="00EC5183"/>
    <w:rsid w:val="00EC543F"/>
    <w:rsid w:val="00EC5516"/>
    <w:rsid w:val="00EC6350"/>
    <w:rsid w:val="00EC6B93"/>
    <w:rsid w:val="00EC741D"/>
    <w:rsid w:val="00EC7896"/>
    <w:rsid w:val="00EC7CD1"/>
    <w:rsid w:val="00EC7E22"/>
    <w:rsid w:val="00ED2F6D"/>
    <w:rsid w:val="00ED4474"/>
    <w:rsid w:val="00ED50A0"/>
    <w:rsid w:val="00ED776E"/>
    <w:rsid w:val="00EE0673"/>
    <w:rsid w:val="00EE0868"/>
    <w:rsid w:val="00EE1372"/>
    <w:rsid w:val="00EE1BFF"/>
    <w:rsid w:val="00EE1F4E"/>
    <w:rsid w:val="00EE3CFF"/>
    <w:rsid w:val="00EE3FD3"/>
    <w:rsid w:val="00EE435D"/>
    <w:rsid w:val="00EE585D"/>
    <w:rsid w:val="00EE58CB"/>
    <w:rsid w:val="00EE6151"/>
    <w:rsid w:val="00EF041F"/>
    <w:rsid w:val="00EF09A8"/>
    <w:rsid w:val="00EF0B62"/>
    <w:rsid w:val="00EF160B"/>
    <w:rsid w:val="00EF1989"/>
    <w:rsid w:val="00EF26E5"/>
    <w:rsid w:val="00EF3A40"/>
    <w:rsid w:val="00EF42D9"/>
    <w:rsid w:val="00EF468B"/>
    <w:rsid w:val="00EF4EBB"/>
    <w:rsid w:val="00EF5429"/>
    <w:rsid w:val="00EF614F"/>
    <w:rsid w:val="00EF7833"/>
    <w:rsid w:val="00F0182F"/>
    <w:rsid w:val="00F026BC"/>
    <w:rsid w:val="00F02857"/>
    <w:rsid w:val="00F03424"/>
    <w:rsid w:val="00F03F21"/>
    <w:rsid w:val="00F0491D"/>
    <w:rsid w:val="00F04CDD"/>
    <w:rsid w:val="00F0606D"/>
    <w:rsid w:val="00F0611D"/>
    <w:rsid w:val="00F06858"/>
    <w:rsid w:val="00F071A7"/>
    <w:rsid w:val="00F0767F"/>
    <w:rsid w:val="00F0778D"/>
    <w:rsid w:val="00F077D3"/>
    <w:rsid w:val="00F07E0C"/>
    <w:rsid w:val="00F12AC4"/>
    <w:rsid w:val="00F1328C"/>
    <w:rsid w:val="00F13817"/>
    <w:rsid w:val="00F13939"/>
    <w:rsid w:val="00F1396A"/>
    <w:rsid w:val="00F13B21"/>
    <w:rsid w:val="00F14463"/>
    <w:rsid w:val="00F1653E"/>
    <w:rsid w:val="00F16C75"/>
    <w:rsid w:val="00F16CAC"/>
    <w:rsid w:val="00F177DA"/>
    <w:rsid w:val="00F17FE9"/>
    <w:rsid w:val="00F2128C"/>
    <w:rsid w:val="00F219AD"/>
    <w:rsid w:val="00F23291"/>
    <w:rsid w:val="00F247C0"/>
    <w:rsid w:val="00F25284"/>
    <w:rsid w:val="00F2542C"/>
    <w:rsid w:val="00F263EE"/>
    <w:rsid w:val="00F26CA1"/>
    <w:rsid w:val="00F270C1"/>
    <w:rsid w:val="00F271E0"/>
    <w:rsid w:val="00F305A8"/>
    <w:rsid w:val="00F31416"/>
    <w:rsid w:val="00F3210F"/>
    <w:rsid w:val="00F33190"/>
    <w:rsid w:val="00F332A2"/>
    <w:rsid w:val="00F337B2"/>
    <w:rsid w:val="00F33D36"/>
    <w:rsid w:val="00F3521A"/>
    <w:rsid w:val="00F37CF0"/>
    <w:rsid w:val="00F4080E"/>
    <w:rsid w:val="00F437B7"/>
    <w:rsid w:val="00F456EE"/>
    <w:rsid w:val="00F45799"/>
    <w:rsid w:val="00F4606D"/>
    <w:rsid w:val="00F46101"/>
    <w:rsid w:val="00F46747"/>
    <w:rsid w:val="00F46C39"/>
    <w:rsid w:val="00F4755A"/>
    <w:rsid w:val="00F5162B"/>
    <w:rsid w:val="00F53461"/>
    <w:rsid w:val="00F53573"/>
    <w:rsid w:val="00F547A2"/>
    <w:rsid w:val="00F555C6"/>
    <w:rsid w:val="00F60CC6"/>
    <w:rsid w:val="00F61591"/>
    <w:rsid w:val="00F622E8"/>
    <w:rsid w:val="00F63895"/>
    <w:rsid w:val="00F63F4E"/>
    <w:rsid w:val="00F64822"/>
    <w:rsid w:val="00F64A6F"/>
    <w:rsid w:val="00F6571D"/>
    <w:rsid w:val="00F65C47"/>
    <w:rsid w:val="00F65CB3"/>
    <w:rsid w:val="00F65D8D"/>
    <w:rsid w:val="00F66B4C"/>
    <w:rsid w:val="00F66E2D"/>
    <w:rsid w:val="00F67396"/>
    <w:rsid w:val="00F6759D"/>
    <w:rsid w:val="00F707E3"/>
    <w:rsid w:val="00F70940"/>
    <w:rsid w:val="00F70A77"/>
    <w:rsid w:val="00F71CD0"/>
    <w:rsid w:val="00F71F8A"/>
    <w:rsid w:val="00F71FC5"/>
    <w:rsid w:val="00F7295A"/>
    <w:rsid w:val="00F73049"/>
    <w:rsid w:val="00F7378F"/>
    <w:rsid w:val="00F73AFF"/>
    <w:rsid w:val="00F740DB"/>
    <w:rsid w:val="00F7599D"/>
    <w:rsid w:val="00F77609"/>
    <w:rsid w:val="00F77976"/>
    <w:rsid w:val="00F80AE5"/>
    <w:rsid w:val="00F81D4B"/>
    <w:rsid w:val="00F82964"/>
    <w:rsid w:val="00F846D6"/>
    <w:rsid w:val="00F84BB5"/>
    <w:rsid w:val="00F84C58"/>
    <w:rsid w:val="00F84E50"/>
    <w:rsid w:val="00F85083"/>
    <w:rsid w:val="00F85AEB"/>
    <w:rsid w:val="00F9065F"/>
    <w:rsid w:val="00F9142F"/>
    <w:rsid w:val="00F916F6"/>
    <w:rsid w:val="00F91F5A"/>
    <w:rsid w:val="00F92F01"/>
    <w:rsid w:val="00F941C2"/>
    <w:rsid w:val="00F94C9D"/>
    <w:rsid w:val="00F95B2C"/>
    <w:rsid w:val="00F96349"/>
    <w:rsid w:val="00F971E5"/>
    <w:rsid w:val="00F97DDF"/>
    <w:rsid w:val="00FA0AA2"/>
    <w:rsid w:val="00FA1D26"/>
    <w:rsid w:val="00FA376B"/>
    <w:rsid w:val="00FA46C3"/>
    <w:rsid w:val="00FA509B"/>
    <w:rsid w:val="00FA5696"/>
    <w:rsid w:val="00FA5B5F"/>
    <w:rsid w:val="00FA63FD"/>
    <w:rsid w:val="00FA6C0E"/>
    <w:rsid w:val="00FB0C8C"/>
    <w:rsid w:val="00FB0F81"/>
    <w:rsid w:val="00FB17F6"/>
    <w:rsid w:val="00FB3004"/>
    <w:rsid w:val="00FB3263"/>
    <w:rsid w:val="00FB3897"/>
    <w:rsid w:val="00FB4237"/>
    <w:rsid w:val="00FB4DC7"/>
    <w:rsid w:val="00FB5AC9"/>
    <w:rsid w:val="00FB5BC7"/>
    <w:rsid w:val="00FB5CFE"/>
    <w:rsid w:val="00FB6766"/>
    <w:rsid w:val="00FB6826"/>
    <w:rsid w:val="00FB6ED3"/>
    <w:rsid w:val="00FB79D5"/>
    <w:rsid w:val="00FB7D24"/>
    <w:rsid w:val="00FC059D"/>
    <w:rsid w:val="00FC07D5"/>
    <w:rsid w:val="00FC0D50"/>
    <w:rsid w:val="00FC3832"/>
    <w:rsid w:val="00FC4514"/>
    <w:rsid w:val="00FC4754"/>
    <w:rsid w:val="00FC57BB"/>
    <w:rsid w:val="00FC6BFA"/>
    <w:rsid w:val="00FC6C52"/>
    <w:rsid w:val="00FC7010"/>
    <w:rsid w:val="00FD10B3"/>
    <w:rsid w:val="00FD16E5"/>
    <w:rsid w:val="00FD1CEF"/>
    <w:rsid w:val="00FD1F2A"/>
    <w:rsid w:val="00FD3D9D"/>
    <w:rsid w:val="00FD4195"/>
    <w:rsid w:val="00FD5FBF"/>
    <w:rsid w:val="00FD723D"/>
    <w:rsid w:val="00FD7EE2"/>
    <w:rsid w:val="00FE072E"/>
    <w:rsid w:val="00FE1FCE"/>
    <w:rsid w:val="00FE2887"/>
    <w:rsid w:val="00FE3264"/>
    <w:rsid w:val="00FE3F75"/>
    <w:rsid w:val="00FE41CB"/>
    <w:rsid w:val="00FE574F"/>
    <w:rsid w:val="00FE610F"/>
    <w:rsid w:val="00FE63CA"/>
    <w:rsid w:val="00FF00D5"/>
    <w:rsid w:val="00FF029E"/>
    <w:rsid w:val="00FF0793"/>
    <w:rsid w:val="00FF0918"/>
    <w:rsid w:val="00FF0A78"/>
    <w:rsid w:val="00FF0F21"/>
    <w:rsid w:val="00FF160F"/>
    <w:rsid w:val="00FF2332"/>
    <w:rsid w:val="00FF4584"/>
    <w:rsid w:val="00FF48F9"/>
    <w:rsid w:val="00FF616D"/>
    <w:rsid w:val="00FF6C05"/>
    <w:rsid w:val="00FF6D35"/>
    <w:rsid w:val="00FF6F4D"/>
    <w:rsid w:val="00FF73A7"/>
    <w:rsid w:val="00FF7B29"/>
    <w:rsid w:val="0A06D75A"/>
    <w:rsid w:val="1044839F"/>
    <w:rsid w:val="219C0505"/>
    <w:rsid w:val="3804FF47"/>
    <w:rsid w:val="5D0E3F7D"/>
    <w:rsid w:val="72AAA341"/>
    <w:rsid w:val="7F106F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C10764"/>
  <w14:defaultImageDpi w14:val="96"/>
  <w15:docId w15:val="{88FD0067-9E9A-4AEF-B88E-6E8AAB90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5C10"/>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locked/>
    <w:rPr>
      <w:rFonts w:ascii="Arial" w:hAnsi="Arial" w:cs="Times New Roman"/>
      <w:sz w:val="24"/>
      <w:szCs w:val="24"/>
      <w:lang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Pr>
      <w:rFonts w:ascii="Arial" w:hAnsi="Arial" w:cs="Times New Roman"/>
      <w:lang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eastAsia="en-US"/>
    </w:rPr>
  </w:style>
  <w:style w:type="paragraph" w:customStyle="1" w:styleId="EBNumber">
    <w:name w:val="EBNumber"/>
    <w:basedOn w:val="BodyText"/>
    <w:rsid w:val="002B7335"/>
    <w:pPr>
      <w:numPr>
        <w:ilvl w:val="1"/>
        <w:numId w:val="1"/>
      </w:numPr>
    </w:pPr>
  </w:style>
  <w:style w:type="paragraph" w:customStyle="1" w:styleId="EBNumberRestart">
    <w:name w:val="EBNumberRestart"/>
    <w:basedOn w:val="BodyText"/>
    <w:next w:val="EBNumber"/>
    <w:rsid w:val="002B7335"/>
    <w:pPr>
      <w:numPr>
        <w:numId w:val="1"/>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2"/>
      </w:numPr>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3"/>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Normal 1"/>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link w:val="NoSpacingChar"/>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BodyTextIndent">
    <w:name w:val="Body Text Indent"/>
    <w:basedOn w:val="Normal"/>
    <w:link w:val="BodyTextIndentChar"/>
    <w:rsid w:val="00E8574D"/>
    <w:pPr>
      <w:spacing w:after="120"/>
      <w:ind w:left="360"/>
    </w:pPr>
  </w:style>
  <w:style w:type="character" w:customStyle="1" w:styleId="BodyTextIndentChar">
    <w:name w:val="Body Text Indent Char"/>
    <w:basedOn w:val="DefaultParagraphFont"/>
    <w:link w:val="BodyTextIndent"/>
    <w:rsid w:val="00E8574D"/>
  </w:style>
  <w:style w:type="character" w:customStyle="1" w:styleId="NoSpacingChar">
    <w:name w:val="No Spacing Char"/>
    <w:basedOn w:val="DefaultParagraphFont"/>
    <w:link w:val="NoSpacing"/>
    <w:uiPriority w:val="1"/>
    <w:rsid w:val="009269DC"/>
    <w:rPr>
      <w:rFonts w:ascii="Arial" w:hAnsi="Arial"/>
      <w:sz w:val="22"/>
      <w:lang w:eastAsia="en-US"/>
    </w:rPr>
  </w:style>
  <w:style w:type="paragraph" w:styleId="HTMLPreformatted">
    <w:name w:val="HTML Preformatted"/>
    <w:basedOn w:val="Normal"/>
    <w:link w:val="HTMLPreformattedChar"/>
    <w:uiPriority w:val="99"/>
    <w:unhideWhenUsed/>
    <w:rsid w:val="00D54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54B50"/>
    <w:rPr>
      <w:rFonts w:ascii="Courier New" w:hAnsi="Courier New" w:cs="Courier New"/>
      <w:sz w:val="20"/>
      <w:lang w:val="en-US" w:eastAsia="en-US"/>
    </w:rPr>
  </w:style>
  <w:style w:type="character" w:customStyle="1" w:styleId="y2iqfc">
    <w:name w:val="y2iqfc"/>
    <w:basedOn w:val="DefaultParagraphFont"/>
    <w:rsid w:val="00D54B50"/>
  </w:style>
  <w:style w:type="paragraph" w:styleId="Revision">
    <w:name w:val="Revision"/>
    <w:hidden/>
    <w:uiPriority w:val="99"/>
    <w:semiHidden/>
    <w:rsid w:val="00AF32B4"/>
  </w:style>
  <w:style w:type="paragraph" w:customStyle="1" w:styleId="paragraph">
    <w:name w:val="paragraph"/>
    <w:basedOn w:val="Normal"/>
    <w:rsid w:val="00BE0549"/>
    <w:pPr>
      <w:spacing w:before="100" w:beforeAutospacing="1" w:after="100" w:afterAutospacing="1"/>
    </w:pPr>
    <w:rPr>
      <w:szCs w:val="24"/>
      <w:lang w:val="en-US" w:eastAsia="en-US"/>
    </w:rPr>
  </w:style>
  <w:style w:type="character" w:customStyle="1" w:styleId="normaltextrun">
    <w:name w:val="normaltextrun"/>
    <w:basedOn w:val="DefaultParagraphFont"/>
    <w:rsid w:val="00BE0549"/>
  </w:style>
  <w:style w:type="character" w:customStyle="1" w:styleId="eop">
    <w:name w:val="eop"/>
    <w:basedOn w:val="DefaultParagraphFont"/>
    <w:rsid w:val="00BE0549"/>
  </w:style>
  <w:style w:type="character" w:styleId="UnresolvedMention">
    <w:name w:val="Unresolved Mention"/>
    <w:basedOn w:val="DefaultParagraphFont"/>
    <w:uiPriority w:val="99"/>
    <w:semiHidden/>
    <w:unhideWhenUsed/>
    <w:rsid w:val="00DF6250"/>
    <w:rPr>
      <w:color w:val="605E5C"/>
      <w:shd w:val="clear" w:color="auto" w:fill="E1DFDD"/>
    </w:rPr>
  </w:style>
  <w:style w:type="paragraph" w:styleId="NormalWeb">
    <w:name w:val="Normal (Web)"/>
    <w:basedOn w:val="Normal"/>
    <w:semiHidden/>
    <w:unhideWhenUsed/>
    <w:rsid w:val="005A30C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0722">
      <w:bodyDiv w:val="1"/>
      <w:marLeft w:val="0"/>
      <w:marRight w:val="0"/>
      <w:marTop w:val="0"/>
      <w:marBottom w:val="0"/>
      <w:divBdr>
        <w:top w:val="none" w:sz="0" w:space="0" w:color="auto"/>
        <w:left w:val="none" w:sz="0" w:space="0" w:color="auto"/>
        <w:bottom w:val="none" w:sz="0" w:space="0" w:color="auto"/>
        <w:right w:val="none" w:sz="0" w:space="0" w:color="auto"/>
      </w:divBdr>
    </w:div>
    <w:div w:id="52628229">
      <w:bodyDiv w:val="1"/>
      <w:marLeft w:val="0"/>
      <w:marRight w:val="0"/>
      <w:marTop w:val="0"/>
      <w:marBottom w:val="0"/>
      <w:divBdr>
        <w:top w:val="none" w:sz="0" w:space="0" w:color="auto"/>
        <w:left w:val="none" w:sz="0" w:space="0" w:color="auto"/>
        <w:bottom w:val="none" w:sz="0" w:space="0" w:color="auto"/>
        <w:right w:val="none" w:sz="0" w:space="0" w:color="auto"/>
      </w:divBdr>
      <w:divsChild>
        <w:div w:id="831338153">
          <w:marLeft w:val="0"/>
          <w:marRight w:val="0"/>
          <w:marTop w:val="0"/>
          <w:marBottom w:val="0"/>
          <w:divBdr>
            <w:top w:val="none" w:sz="0" w:space="0" w:color="auto"/>
            <w:left w:val="none" w:sz="0" w:space="0" w:color="auto"/>
            <w:bottom w:val="none" w:sz="0" w:space="0" w:color="auto"/>
            <w:right w:val="none" w:sz="0" w:space="0" w:color="auto"/>
          </w:divBdr>
        </w:div>
        <w:div w:id="2061435104">
          <w:marLeft w:val="0"/>
          <w:marRight w:val="0"/>
          <w:marTop w:val="0"/>
          <w:marBottom w:val="0"/>
          <w:divBdr>
            <w:top w:val="none" w:sz="0" w:space="0" w:color="auto"/>
            <w:left w:val="none" w:sz="0" w:space="0" w:color="auto"/>
            <w:bottom w:val="none" w:sz="0" w:space="0" w:color="auto"/>
            <w:right w:val="none" w:sz="0" w:space="0" w:color="auto"/>
          </w:divBdr>
        </w:div>
        <w:div w:id="523057551">
          <w:marLeft w:val="0"/>
          <w:marRight w:val="0"/>
          <w:marTop w:val="0"/>
          <w:marBottom w:val="0"/>
          <w:divBdr>
            <w:top w:val="none" w:sz="0" w:space="0" w:color="auto"/>
            <w:left w:val="none" w:sz="0" w:space="0" w:color="auto"/>
            <w:bottom w:val="none" w:sz="0" w:space="0" w:color="auto"/>
            <w:right w:val="none" w:sz="0" w:space="0" w:color="auto"/>
          </w:divBdr>
        </w:div>
        <w:div w:id="1121918250">
          <w:marLeft w:val="0"/>
          <w:marRight w:val="0"/>
          <w:marTop w:val="0"/>
          <w:marBottom w:val="0"/>
          <w:divBdr>
            <w:top w:val="none" w:sz="0" w:space="0" w:color="auto"/>
            <w:left w:val="none" w:sz="0" w:space="0" w:color="auto"/>
            <w:bottom w:val="none" w:sz="0" w:space="0" w:color="auto"/>
            <w:right w:val="none" w:sz="0" w:space="0" w:color="auto"/>
          </w:divBdr>
        </w:div>
        <w:div w:id="1416976559">
          <w:marLeft w:val="0"/>
          <w:marRight w:val="0"/>
          <w:marTop w:val="0"/>
          <w:marBottom w:val="0"/>
          <w:divBdr>
            <w:top w:val="none" w:sz="0" w:space="0" w:color="auto"/>
            <w:left w:val="none" w:sz="0" w:space="0" w:color="auto"/>
            <w:bottom w:val="none" w:sz="0" w:space="0" w:color="auto"/>
            <w:right w:val="none" w:sz="0" w:space="0" w:color="auto"/>
          </w:divBdr>
        </w:div>
        <w:div w:id="1378359584">
          <w:marLeft w:val="0"/>
          <w:marRight w:val="0"/>
          <w:marTop w:val="0"/>
          <w:marBottom w:val="0"/>
          <w:divBdr>
            <w:top w:val="none" w:sz="0" w:space="0" w:color="auto"/>
            <w:left w:val="none" w:sz="0" w:space="0" w:color="auto"/>
            <w:bottom w:val="none" w:sz="0" w:space="0" w:color="auto"/>
            <w:right w:val="none" w:sz="0" w:space="0" w:color="auto"/>
          </w:divBdr>
        </w:div>
      </w:divsChild>
    </w:div>
    <w:div w:id="54858863">
      <w:bodyDiv w:val="1"/>
      <w:marLeft w:val="0"/>
      <w:marRight w:val="0"/>
      <w:marTop w:val="0"/>
      <w:marBottom w:val="0"/>
      <w:divBdr>
        <w:top w:val="none" w:sz="0" w:space="0" w:color="auto"/>
        <w:left w:val="none" w:sz="0" w:space="0" w:color="auto"/>
        <w:bottom w:val="none" w:sz="0" w:space="0" w:color="auto"/>
        <w:right w:val="none" w:sz="0" w:space="0" w:color="auto"/>
      </w:divBdr>
    </w:div>
    <w:div w:id="124743873">
      <w:bodyDiv w:val="1"/>
      <w:marLeft w:val="0"/>
      <w:marRight w:val="0"/>
      <w:marTop w:val="0"/>
      <w:marBottom w:val="0"/>
      <w:divBdr>
        <w:top w:val="none" w:sz="0" w:space="0" w:color="auto"/>
        <w:left w:val="none" w:sz="0" w:space="0" w:color="auto"/>
        <w:bottom w:val="none" w:sz="0" w:space="0" w:color="auto"/>
        <w:right w:val="none" w:sz="0" w:space="0" w:color="auto"/>
      </w:divBdr>
    </w:div>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194198563">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35378965">
      <w:bodyDiv w:val="1"/>
      <w:marLeft w:val="0"/>
      <w:marRight w:val="0"/>
      <w:marTop w:val="0"/>
      <w:marBottom w:val="0"/>
      <w:divBdr>
        <w:top w:val="none" w:sz="0" w:space="0" w:color="auto"/>
        <w:left w:val="none" w:sz="0" w:space="0" w:color="auto"/>
        <w:bottom w:val="none" w:sz="0" w:space="0" w:color="auto"/>
        <w:right w:val="none" w:sz="0" w:space="0" w:color="auto"/>
      </w:divBdr>
      <w:divsChild>
        <w:div w:id="1194735637">
          <w:marLeft w:val="0"/>
          <w:marRight w:val="0"/>
          <w:marTop w:val="0"/>
          <w:marBottom w:val="0"/>
          <w:divBdr>
            <w:top w:val="none" w:sz="0" w:space="0" w:color="auto"/>
            <w:left w:val="none" w:sz="0" w:space="0" w:color="auto"/>
            <w:bottom w:val="none" w:sz="0" w:space="0" w:color="auto"/>
            <w:right w:val="none" w:sz="0" w:space="0" w:color="auto"/>
          </w:divBdr>
        </w:div>
        <w:div w:id="932130677">
          <w:marLeft w:val="0"/>
          <w:marRight w:val="0"/>
          <w:marTop w:val="0"/>
          <w:marBottom w:val="0"/>
          <w:divBdr>
            <w:top w:val="none" w:sz="0" w:space="0" w:color="auto"/>
            <w:left w:val="none" w:sz="0" w:space="0" w:color="auto"/>
            <w:bottom w:val="none" w:sz="0" w:space="0" w:color="auto"/>
            <w:right w:val="none" w:sz="0" w:space="0" w:color="auto"/>
          </w:divBdr>
        </w:div>
        <w:div w:id="567498433">
          <w:marLeft w:val="0"/>
          <w:marRight w:val="0"/>
          <w:marTop w:val="0"/>
          <w:marBottom w:val="0"/>
          <w:divBdr>
            <w:top w:val="none" w:sz="0" w:space="0" w:color="auto"/>
            <w:left w:val="none" w:sz="0" w:space="0" w:color="auto"/>
            <w:bottom w:val="none" w:sz="0" w:space="0" w:color="auto"/>
            <w:right w:val="none" w:sz="0" w:space="0" w:color="auto"/>
          </w:divBdr>
        </w:div>
        <w:div w:id="1191409012">
          <w:marLeft w:val="0"/>
          <w:marRight w:val="0"/>
          <w:marTop w:val="0"/>
          <w:marBottom w:val="0"/>
          <w:divBdr>
            <w:top w:val="none" w:sz="0" w:space="0" w:color="auto"/>
            <w:left w:val="none" w:sz="0" w:space="0" w:color="auto"/>
            <w:bottom w:val="none" w:sz="0" w:space="0" w:color="auto"/>
            <w:right w:val="none" w:sz="0" w:space="0" w:color="auto"/>
          </w:divBdr>
        </w:div>
      </w:divsChild>
    </w:div>
    <w:div w:id="352652940">
      <w:bodyDiv w:val="1"/>
      <w:marLeft w:val="0"/>
      <w:marRight w:val="0"/>
      <w:marTop w:val="0"/>
      <w:marBottom w:val="0"/>
      <w:divBdr>
        <w:top w:val="none" w:sz="0" w:space="0" w:color="auto"/>
        <w:left w:val="none" w:sz="0" w:space="0" w:color="auto"/>
        <w:bottom w:val="none" w:sz="0" w:space="0" w:color="auto"/>
        <w:right w:val="none" w:sz="0" w:space="0" w:color="auto"/>
      </w:divBdr>
    </w:div>
    <w:div w:id="394085658">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434902956">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521282250">
      <w:bodyDiv w:val="1"/>
      <w:marLeft w:val="0"/>
      <w:marRight w:val="0"/>
      <w:marTop w:val="0"/>
      <w:marBottom w:val="0"/>
      <w:divBdr>
        <w:top w:val="none" w:sz="0" w:space="0" w:color="auto"/>
        <w:left w:val="none" w:sz="0" w:space="0" w:color="auto"/>
        <w:bottom w:val="none" w:sz="0" w:space="0" w:color="auto"/>
        <w:right w:val="none" w:sz="0" w:space="0" w:color="auto"/>
      </w:divBdr>
    </w:div>
    <w:div w:id="593442789">
      <w:bodyDiv w:val="1"/>
      <w:marLeft w:val="0"/>
      <w:marRight w:val="0"/>
      <w:marTop w:val="0"/>
      <w:marBottom w:val="0"/>
      <w:divBdr>
        <w:top w:val="none" w:sz="0" w:space="0" w:color="auto"/>
        <w:left w:val="none" w:sz="0" w:space="0" w:color="auto"/>
        <w:bottom w:val="none" w:sz="0" w:space="0" w:color="auto"/>
        <w:right w:val="none" w:sz="0" w:space="0" w:color="auto"/>
      </w:divBdr>
    </w:div>
    <w:div w:id="603995116">
      <w:bodyDiv w:val="1"/>
      <w:marLeft w:val="0"/>
      <w:marRight w:val="0"/>
      <w:marTop w:val="0"/>
      <w:marBottom w:val="0"/>
      <w:divBdr>
        <w:top w:val="none" w:sz="0" w:space="0" w:color="auto"/>
        <w:left w:val="none" w:sz="0" w:space="0" w:color="auto"/>
        <w:bottom w:val="none" w:sz="0" w:space="0" w:color="auto"/>
        <w:right w:val="none" w:sz="0" w:space="0" w:color="auto"/>
      </w:divBdr>
    </w:div>
    <w:div w:id="639728725">
      <w:bodyDiv w:val="1"/>
      <w:marLeft w:val="0"/>
      <w:marRight w:val="0"/>
      <w:marTop w:val="0"/>
      <w:marBottom w:val="0"/>
      <w:divBdr>
        <w:top w:val="none" w:sz="0" w:space="0" w:color="auto"/>
        <w:left w:val="none" w:sz="0" w:space="0" w:color="auto"/>
        <w:bottom w:val="none" w:sz="0" w:space="0" w:color="auto"/>
        <w:right w:val="none" w:sz="0" w:space="0" w:color="auto"/>
      </w:divBdr>
    </w:div>
    <w:div w:id="663361777">
      <w:bodyDiv w:val="1"/>
      <w:marLeft w:val="0"/>
      <w:marRight w:val="0"/>
      <w:marTop w:val="0"/>
      <w:marBottom w:val="0"/>
      <w:divBdr>
        <w:top w:val="none" w:sz="0" w:space="0" w:color="auto"/>
        <w:left w:val="none" w:sz="0" w:space="0" w:color="auto"/>
        <w:bottom w:val="none" w:sz="0" w:space="0" w:color="auto"/>
        <w:right w:val="none" w:sz="0" w:space="0" w:color="auto"/>
      </w:divBdr>
    </w:div>
    <w:div w:id="680276209">
      <w:bodyDiv w:val="1"/>
      <w:marLeft w:val="0"/>
      <w:marRight w:val="0"/>
      <w:marTop w:val="0"/>
      <w:marBottom w:val="0"/>
      <w:divBdr>
        <w:top w:val="none" w:sz="0" w:space="0" w:color="auto"/>
        <w:left w:val="none" w:sz="0" w:space="0" w:color="auto"/>
        <w:bottom w:val="none" w:sz="0" w:space="0" w:color="auto"/>
        <w:right w:val="none" w:sz="0" w:space="0" w:color="auto"/>
      </w:divBdr>
    </w:div>
    <w:div w:id="697896475">
      <w:bodyDiv w:val="1"/>
      <w:marLeft w:val="0"/>
      <w:marRight w:val="0"/>
      <w:marTop w:val="0"/>
      <w:marBottom w:val="0"/>
      <w:divBdr>
        <w:top w:val="none" w:sz="0" w:space="0" w:color="auto"/>
        <w:left w:val="none" w:sz="0" w:space="0" w:color="auto"/>
        <w:bottom w:val="none" w:sz="0" w:space="0" w:color="auto"/>
        <w:right w:val="none" w:sz="0" w:space="0" w:color="auto"/>
      </w:divBdr>
    </w:div>
    <w:div w:id="714888528">
      <w:bodyDiv w:val="1"/>
      <w:marLeft w:val="0"/>
      <w:marRight w:val="0"/>
      <w:marTop w:val="0"/>
      <w:marBottom w:val="0"/>
      <w:divBdr>
        <w:top w:val="none" w:sz="0" w:space="0" w:color="auto"/>
        <w:left w:val="none" w:sz="0" w:space="0" w:color="auto"/>
        <w:bottom w:val="none" w:sz="0" w:space="0" w:color="auto"/>
        <w:right w:val="none" w:sz="0" w:space="0" w:color="auto"/>
      </w:divBdr>
    </w:div>
    <w:div w:id="721637588">
      <w:bodyDiv w:val="1"/>
      <w:marLeft w:val="0"/>
      <w:marRight w:val="0"/>
      <w:marTop w:val="0"/>
      <w:marBottom w:val="0"/>
      <w:divBdr>
        <w:top w:val="none" w:sz="0" w:space="0" w:color="auto"/>
        <w:left w:val="none" w:sz="0" w:space="0" w:color="auto"/>
        <w:bottom w:val="none" w:sz="0" w:space="0" w:color="auto"/>
        <w:right w:val="none" w:sz="0" w:space="0" w:color="auto"/>
      </w:divBdr>
      <w:divsChild>
        <w:div w:id="580410909">
          <w:marLeft w:val="0"/>
          <w:marRight w:val="0"/>
          <w:marTop w:val="0"/>
          <w:marBottom w:val="0"/>
          <w:divBdr>
            <w:top w:val="none" w:sz="0" w:space="0" w:color="auto"/>
            <w:left w:val="none" w:sz="0" w:space="0" w:color="auto"/>
            <w:bottom w:val="none" w:sz="0" w:space="0" w:color="auto"/>
            <w:right w:val="none" w:sz="0" w:space="0" w:color="auto"/>
          </w:divBdr>
          <w:divsChild>
            <w:div w:id="63766796">
              <w:marLeft w:val="0"/>
              <w:marRight w:val="165"/>
              <w:marTop w:val="150"/>
              <w:marBottom w:val="0"/>
              <w:divBdr>
                <w:top w:val="none" w:sz="0" w:space="0" w:color="auto"/>
                <w:left w:val="none" w:sz="0" w:space="0" w:color="auto"/>
                <w:bottom w:val="none" w:sz="0" w:space="0" w:color="auto"/>
                <w:right w:val="none" w:sz="0" w:space="0" w:color="auto"/>
              </w:divBdr>
              <w:divsChild>
                <w:div w:id="219829294">
                  <w:marLeft w:val="0"/>
                  <w:marRight w:val="0"/>
                  <w:marTop w:val="0"/>
                  <w:marBottom w:val="0"/>
                  <w:divBdr>
                    <w:top w:val="none" w:sz="0" w:space="0" w:color="auto"/>
                    <w:left w:val="none" w:sz="0" w:space="0" w:color="auto"/>
                    <w:bottom w:val="none" w:sz="0" w:space="0" w:color="auto"/>
                    <w:right w:val="none" w:sz="0" w:space="0" w:color="auto"/>
                  </w:divBdr>
                  <w:divsChild>
                    <w:div w:id="13864430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01425069">
          <w:marLeft w:val="0"/>
          <w:marRight w:val="0"/>
          <w:marTop w:val="0"/>
          <w:marBottom w:val="0"/>
          <w:divBdr>
            <w:top w:val="none" w:sz="0" w:space="0" w:color="auto"/>
            <w:left w:val="none" w:sz="0" w:space="0" w:color="auto"/>
            <w:bottom w:val="none" w:sz="0" w:space="0" w:color="auto"/>
            <w:right w:val="none" w:sz="0" w:space="0" w:color="auto"/>
          </w:divBdr>
        </w:div>
      </w:divsChild>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827668151">
      <w:bodyDiv w:val="1"/>
      <w:marLeft w:val="0"/>
      <w:marRight w:val="0"/>
      <w:marTop w:val="0"/>
      <w:marBottom w:val="0"/>
      <w:divBdr>
        <w:top w:val="none" w:sz="0" w:space="0" w:color="auto"/>
        <w:left w:val="none" w:sz="0" w:space="0" w:color="auto"/>
        <w:bottom w:val="none" w:sz="0" w:space="0" w:color="auto"/>
        <w:right w:val="none" w:sz="0" w:space="0" w:color="auto"/>
      </w:divBdr>
    </w:div>
    <w:div w:id="831720931">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974600515">
      <w:bodyDiv w:val="1"/>
      <w:marLeft w:val="0"/>
      <w:marRight w:val="0"/>
      <w:marTop w:val="0"/>
      <w:marBottom w:val="0"/>
      <w:divBdr>
        <w:top w:val="none" w:sz="0" w:space="0" w:color="auto"/>
        <w:left w:val="none" w:sz="0" w:space="0" w:color="auto"/>
        <w:bottom w:val="none" w:sz="0" w:space="0" w:color="auto"/>
        <w:right w:val="none" w:sz="0" w:space="0" w:color="auto"/>
      </w:divBdr>
    </w:div>
    <w:div w:id="980960484">
      <w:bodyDiv w:val="1"/>
      <w:marLeft w:val="0"/>
      <w:marRight w:val="0"/>
      <w:marTop w:val="0"/>
      <w:marBottom w:val="0"/>
      <w:divBdr>
        <w:top w:val="none" w:sz="0" w:space="0" w:color="auto"/>
        <w:left w:val="none" w:sz="0" w:space="0" w:color="auto"/>
        <w:bottom w:val="none" w:sz="0" w:space="0" w:color="auto"/>
        <w:right w:val="none" w:sz="0" w:space="0" w:color="auto"/>
      </w:divBdr>
    </w:div>
    <w:div w:id="989478834">
      <w:bodyDiv w:val="1"/>
      <w:marLeft w:val="0"/>
      <w:marRight w:val="0"/>
      <w:marTop w:val="0"/>
      <w:marBottom w:val="0"/>
      <w:divBdr>
        <w:top w:val="none" w:sz="0" w:space="0" w:color="auto"/>
        <w:left w:val="none" w:sz="0" w:space="0" w:color="auto"/>
        <w:bottom w:val="none" w:sz="0" w:space="0" w:color="auto"/>
        <w:right w:val="none" w:sz="0" w:space="0" w:color="auto"/>
      </w:divBdr>
    </w:div>
    <w:div w:id="1075517709">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32360867">
      <w:bodyDiv w:val="1"/>
      <w:marLeft w:val="0"/>
      <w:marRight w:val="0"/>
      <w:marTop w:val="0"/>
      <w:marBottom w:val="0"/>
      <w:divBdr>
        <w:top w:val="none" w:sz="0" w:space="0" w:color="auto"/>
        <w:left w:val="none" w:sz="0" w:space="0" w:color="auto"/>
        <w:bottom w:val="none" w:sz="0" w:space="0" w:color="auto"/>
        <w:right w:val="none" w:sz="0" w:space="0" w:color="auto"/>
      </w:divBdr>
      <w:divsChild>
        <w:div w:id="1804931040">
          <w:marLeft w:val="0"/>
          <w:marRight w:val="0"/>
          <w:marTop w:val="0"/>
          <w:marBottom w:val="0"/>
          <w:divBdr>
            <w:top w:val="none" w:sz="0" w:space="0" w:color="auto"/>
            <w:left w:val="none" w:sz="0" w:space="0" w:color="auto"/>
            <w:bottom w:val="none" w:sz="0" w:space="0" w:color="auto"/>
            <w:right w:val="none" w:sz="0" w:space="0" w:color="auto"/>
          </w:divBdr>
        </w:div>
        <w:div w:id="265577069">
          <w:marLeft w:val="0"/>
          <w:marRight w:val="0"/>
          <w:marTop w:val="0"/>
          <w:marBottom w:val="0"/>
          <w:divBdr>
            <w:top w:val="none" w:sz="0" w:space="0" w:color="auto"/>
            <w:left w:val="none" w:sz="0" w:space="0" w:color="auto"/>
            <w:bottom w:val="none" w:sz="0" w:space="0" w:color="auto"/>
            <w:right w:val="none" w:sz="0" w:space="0" w:color="auto"/>
          </w:divBdr>
        </w:div>
        <w:div w:id="63534300">
          <w:marLeft w:val="0"/>
          <w:marRight w:val="0"/>
          <w:marTop w:val="0"/>
          <w:marBottom w:val="0"/>
          <w:divBdr>
            <w:top w:val="none" w:sz="0" w:space="0" w:color="auto"/>
            <w:left w:val="none" w:sz="0" w:space="0" w:color="auto"/>
            <w:bottom w:val="none" w:sz="0" w:space="0" w:color="auto"/>
            <w:right w:val="none" w:sz="0" w:space="0" w:color="auto"/>
          </w:divBdr>
        </w:div>
      </w:divsChild>
    </w:div>
    <w:div w:id="1141969844">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43762932">
      <w:bodyDiv w:val="1"/>
      <w:marLeft w:val="0"/>
      <w:marRight w:val="0"/>
      <w:marTop w:val="0"/>
      <w:marBottom w:val="0"/>
      <w:divBdr>
        <w:top w:val="none" w:sz="0" w:space="0" w:color="auto"/>
        <w:left w:val="none" w:sz="0" w:space="0" w:color="auto"/>
        <w:bottom w:val="none" w:sz="0" w:space="0" w:color="auto"/>
        <w:right w:val="none" w:sz="0" w:space="0" w:color="auto"/>
      </w:divBdr>
    </w:div>
    <w:div w:id="1256860926">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269199108">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29084838">
      <w:bodyDiv w:val="1"/>
      <w:marLeft w:val="0"/>
      <w:marRight w:val="0"/>
      <w:marTop w:val="0"/>
      <w:marBottom w:val="0"/>
      <w:divBdr>
        <w:top w:val="none" w:sz="0" w:space="0" w:color="auto"/>
        <w:left w:val="none" w:sz="0" w:space="0" w:color="auto"/>
        <w:bottom w:val="none" w:sz="0" w:space="0" w:color="auto"/>
        <w:right w:val="none" w:sz="0" w:space="0" w:color="auto"/>
      </w:divBdr>
    </w:div>
    <w:div w:id="148219223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543514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636375012">
      <w:bodyDiv w:val="1"/>
      <w:marLeft w:val="0"/>
      <w:marRight w:val="0"/>
      <w:marTop w:val="0"/>
      <w:marBottom w:val="0"/>
      <w:divBdr>
        <w:top w:val="none" w:sz="0" w:space="0" w:color="auto"/>
        <w:left w:val="none" w:sz="0" w:space="0" w:color="auto"/>
        <w:bottom w:val="none" w:sz="0" w:space="0" w:color="auto"/>
        <w:right w:val="none" w:sz="0" w:space="0" w:color="auto"/>
      </w:divBdr>
    </w:div>
    <w:div w:id="1642463835">
      <w:bodyDiv w:val="1"/>
      <w:marLeft w:val="0"/>
      <w:marRight w:val="0"/>
      <w:marTop w:val="0"/>
      <w:marBottom w:val="0"/>
      <w:divBdr>
        <w:top w:val="none" w:sz="0" w:space="0" w:color="auto"/>
        <w:left w:val="none" w:sz="0" w:space="0" w:color="auto"/>
        <w:bottom w:val="none" w:sz="0" w:space="0" w:color="auto"/>
        <w:right w:val="none" w:sz="0" w:space="0" w:color="auto"/>
      </w:divBdr>
    </w:div>
    <w:div w:id="1669751793">
      <w:bodyDiv w:val="1"/>
      <w:marLeft w:val="0"/>
      <w:marRight w:val="0"/>
      <w:marTop w:val="0"/>
      <w:marBottom w:val="0"/>
      <w:divBdr>
        <w:top w:val="none" w:sz="0" w:space="0" w:color="auto"/>
        <w:left w:val="none" w:sz="0" w:space="0" w:color="auto"/>
        <w:bottom w:val="none" w:sz="0" w:space="0" w:color="auto"/>
        <w:right w:val="none" w:sz="0" w:space="0" w:color="auto"/>
      </w:divBdr>
    </w:div>
    <w:div w:id="1790197058">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 w:id="1994554352">
      <w:bodyDiv w:val="1"/>
      <w:marLeft w:val="0"/>
      <w:marRight w:val="0"/>
      <w:marTop w:val="0"/>
      <w:marBottom w:val="0"/>
      <w:divBdr>
        <w:top w:val="none" w:sz="0" w:space="0" w:color="auto"/>
        <w:left w:val="none" w:sz="0" w:space="0" w:color="auto"/>
        <w:bottom w:val="none" w:sz="0" w:space="0" w:color="auto"/>
        <w:right w:val="none" w:sz="0" w:space="0" w:color="auto"/>
      </w:divBdr>
    </w:div>
    <w:div w:id="2029719427">
      <w:bodyDiv w:val="1"/>
      <w:marLeft w:val="0"/>
      <w:marRight w:val="0"/>
      <w:marTop w:val="0"/>
      <w:marBottom w:val="0"/>
      <w:divBdr>
        <w:top w:val="none" w:sz="0" w:space="0" w:color="auto"/>
        <w:left w:val="none" w:sz="0" w:space="0" w:color="auto"/>
        <w:bottom w:val="none" w:sz="0" w:space="0" w:color="auto"/>
        <w:right w:val="none" w:sz="0" w:space="0" w:color="auto"/>
      </w:divBdr>
    </w:div>
    <w:div w:id="2068067569">
      <w:bodyDiv w:val="1"/>
      <w:marLeft w:val="0"/>
      <w:marRight w:val="0"/>
      <w:marTop w:val="0"/>
      <w:marBottom w:val="0"/>
      <w:divBdr>
        <w:top w:val="none" w:sz="0" w:space="0" w:color="auto"/>
        <w:left w:val="none" w:sz="0" w:space="0" w:color="auto"/>
        <w:bottom w:val="none" w:sz="0" w:space="0" w:color="auto"/>
        <w:right w:val="none" w:sz="0" w:space="0" w:color="auto"/>
      </w:divBdr>
    </w:div>
    <w:div w:id="212121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1B5742A7A4F94DA1B86FBACFB3D31E60"/>
        <w:category>
          <w:name w:val="General"/>
          <w:gallery w:val="placeholder"/>
        </w:category>
        <w:types>
          <w:type w:val="bbPlcHdr"/>
        </w:types>
        <w:behaviors>
          <w:behavior w:val="content"/>
        </w:behaviors>
        <w:guid w:val="{A3FE7FB1-A2C6-4074-BD0C-FE9DACF4123D}"/>
      </w:docPartPr>
      <w:docPartBody>
        <w:p w:rsidR="006F1ED4" w:rsidRDefault="006F1ED4" w:rsidP="006F1ED4">
          <w:pPr>
            <w:pStyle w:val="1B5742A7A4F94DA1B86FBACFB3D31E60"/>
          </w:pPr>
          <w:r w:rsidRPr="00CC5954">
            <w:rPr>
              <w:rStyle w:val="PlaceholderText"/>
            </w:rPr>
            <w:t>Click here to enter text.</w:t>
          </w:r>
        </w:p>
      </w:docPartBody>
    </w:docPart>
    <w:docPart>
      <w:docPartPr>
        <w:name w:val="094A48B080684960BF3A114CBE910244"/>
        <w:category>
          <w:name w:val="General"/>
          <w:gallery w:val="placeholder"/>
        </w:category>
        <w:types>
          <w:type w:val="bbPlcHdr"/>
        </w:types>
        <w:behaviors>
          <w:behavior w:val="content"/>
        </w:behaviors>
        <w:guid w:val="{2DCBBB7A-E7C0-45CC-A6B8-941692E7A7C2}"/>
      </w:docPartPr>
      <w:docPartBody>
        <w:p w:rsidR="006F1ED4" w:rsidRDefault="006F1ED4" w:rsidP="006F1ED4">
          <w:pPr>
            <w:pStyle w:val="094A48B080684960BF3A114CBE910244"/>
          </w:pPr>
          <w:r w:rsidRPr="00CC5954">
            <w:rPr>
              <w:rStyle w:val="PlaceholderText"/>
            </w:rPr>
            <w:t>Click here to enter text.</w:t>
          </w:r>
        </w:p>
      </w:docPartBody>
    </w:docPart>
    <w:docPart>
      <w:docPartPr>
        <w:name w:val="867EF0DB10CB4A10BB29112D1FCD9786"/>
        <w:category>
          <w:name w:val="General"/>
          <w:gallery w:val="placeholder"/>
        </w:category>
        <w:types>
          <w:type w:val="bbPlcHdr"/>
        </w:types>
        <w:behaviors>
          <w:behavior w:val="content"/>
        </w:behaviors>
        <w:guid w:val="{ED142FE1-2935-4C00-8D06-E409A82D67C7}"/>
      </w:docPartPr>
      <w:docPartBody>
        <w:p w:rsidR="006F1ED4" w:rsidRDefault="006F1ED4" w:rsidP="006F1ED4">
          <w:pPr>
            <w:pStyle w:val="867EF0DB10CB4A10BB29112D1FCD9786"/>
          </w:pPr>
          <w:r w:rsidRPr="00CC5954">
            <w:rPr>
              <w:rStyle w:val="PlaceholderText"/>
            </w:rPr>
            <w:t>Click here to enter text.</w:t>
          </w:r>
        </w:p>
      </w:docPartBody>
    </w:docPart>
    <w:docPart>
      <w:docPartPr>
        <w:name w:val="C8F0C73A25AD4069881E7BB32D9AC3FF"/>
        <w:category>
          <w:name w:val="General"/>
          <w:gallery w:val="placeholder"/>
        </w:category>
        <w:types>
          <w:type w:val="bbPlcHdr"/>
        </w:types>
        <w:behaviors>
          <w:behavior w:val="content"/>
        </w:behaviors>
        <w:guid w:val="{52B5B6C4-B8FF-43F0-9D00-423B432C5B3B}"/>
      </w:docPartPr>
      <w:docPartBody>
        <w:p w:rsidR="006F1ED4" w:rsidRDefault="006F1ED4" w:rsidP="006F1ED4">
          <w:pPr>
            <w:pStyle w:val="C8F0C73A25AD4069881E7BB32D9AC3FF"/>
          </w:pPr>
          <w:r w:rsidRPr="00CC5954">
            <w:rPr>
              <w:rStyle w:val="PlaceholderText"/>
            </w:rPr>
            <w:t>Click here to enter text.</w:t>
          </w:r>
        </w:p>
      </w:docPartBody>
    </w:docPart>
    <w:docPart>
      <w:docPartPr>
        <w:name w:val="346DADE0E4B948EEB018BC06B86F97D7"/>
        <w:category>
          <w:name w:val="General"/>
          <w:gallery w:val="placeholder"/>
        </w:category>
        <w:types>
          <w:type w:val="bbPlcHdr"/>
        </w:types>
        <w:behaviors>
          <w:behavior w:val="content"/>
        </w:behaviors>
        <w:guid w:val="{C55B73F9-8E74-489E-9465-27416A304196}"/>
      </w:docPartPr>
      <w:docPartBody>
        <w:p w:rsidR="006F1ED4" w:rsidRDefault="006F1ED4" w:rsidP="006F1ED4">
          <w:pPr>
            <w:pStyle w:val="346DADE0E4B948EEB018BC06B86F97D7"/>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925"/>
    <w:rsid w:val="0003006C"/>
    <w:rsid w:val="000369C9"/>
    <w:rsid w:val="00047E92"/>
    <w:rsid w:val="00064935"/>
    <w:rsid w:val="00094131"/>
    <w:rsid w:val="000C5800"/>
    <w:rsid w:val="000F5B7B"/>
    <w:rsid w:val="0010159E"/>
    <w:rsid w:val="00115E9E"/>
    <w:rsid w:val="00121F31"/>
    <w:rsid w:val="0013419A"/>
    <w:rsid w:val="00187A2D"/>
    <w:rsid w:val="001A35A2"/>
    <w:rsid w:val="001B05CA"/>
    <w:rsid w:val="001D06C9"/>
    <w:rsid w:val="001E65D5"/>
    <w:rsid w:val="001F2B9D"/>
    <w:rsid w:val="001F3EB8"/>
    <w:rsid w:val="00216C07"/>
    <w:rsid w:val="0025730C"/>
    <w:rsid w:val="00265E85"/>
    <w:rsid w:val="00283ECA"/>
    <w:rsid w:val="0029783B"/>
    <w:rsid w:val="002C59FF"/>
    <w:rsid w:val="00307F09"/>
    <w:rsid w:val="0036461E"/>
    <w:rsid w:val="003B6DAB"/>
    <w:rsid w:val="00434EE4"/>
    <w:rsid w:val="005018A8"/>
    <w:rsid w:val="00527A22"/>
    <w:rsid w:val="0055166A"/>
    <w:rsid w:val="00563644"/>
    <w:rsid w:val="005830A9"/>
    <w:rsid w:val="00586785"/>
    <w:rsid w:val="005A4097"/>
    <w:rsid w:val="005A5C90"/>
    <w:rsid w:val="005B479E"/>
    <w:rsid w:val="00607D2E"/>
    <w:rsid w:val="00613314"/>
    <w:rsid w:val="00616558"/>
    <w:rsid w:val="0065144D"/>
    <w:rsid w:val="00663947"/>
    <w:rsid w:val="006840D0"/>
    <w:rsid w:val="0069097E"/>
    <w:rsid w:val="006C2D4C"/>
    <w:rsid w:val="006D63EE"/>
    <w:rsid w:val="006F0E73"/>
    <w:rsid w:val="006F1ED4"/>
    <w:rsid w:val="006F6237"/>
    <w:rsid w:val="006F6ADD"/>
    <w:rsid w:val="00754D27"/>
    <w:rsid w:val="00773678"/>
    <w:rsid w:val="00781A6F"/>
    <w:rsid w:val="00785C8D"/>
    <w:rsid w:val="007B4F71"/>
    <w:rsid w:val="00857D38"/>
    <w:rsid w:val="00861778"/>
    <w:rsid w:val="00862925"/>
    <w:rsid w:val="00881CDE"/>
    <w:rsid w:val="00897565"/>
    <w:rsid w:val="008A264C"/>
    <w:rsid w:val="008A2F69"/>
    <w:rsid w:val="008C2583"/>
    <w:rsid w:val="008C7778"/>
    <w:rsid w:val="008E7E8D"/>
    <w:rsid w:val="00981F8B"/>
    <w:rsid w:val="009A05A1"/>
    <w:rsid w:val="009A5C12"/>
    <w:rsid w:val="009C44EC"/>
    <w:rsid w:val="009F04B6"/>
    <w:rsid w:val="00A5275C"/>
    <w:rsid w:val="00A771B2"/>
    <w:rsid w:val="00AD0343"/>
    <w:rsid w:val="00AF5E82"/>
    <w:rsid w:val="00B31D64"/>
    <w:rsid w:val="00B3254E"/>
    <w:rsid w:val="00B520DD"/>
    <w:rsid w:val="00B91967"/>
    <w:rsid w:val="00C119C7"/>
    <w:rsid w:val="00C54DCF"/>
    <w:rsid w:val="00C569D3"/>
    <w:rsid w:val="00C75739"/>
    <w:rsid w:val="00CC01B4"/>
    <w:rsid w:val="00CD5C95"/>
    <w:rsid w:val="00CE201B"/>
    <w:rsid w:val="00D055FA"/>
    <w:rsid w:val="00D4065A"/>
    <w:rsid w:val="00D71EBA"/>
    <w:rsid w:val="00D80363"/>
    <w:rsid w:val="00D81422"/>
    <w:rsid w:val="00D878E5"/>
    <w:rsid w:val="00DA1BDD"/>
    <w:rsid w:val="00DB1076"/>
    <w:rsid w:val="00DB2DB9"/>
    <w:rsid w:val="00DC3C88"/>
    <w:rsid w:val="00DF3F7D"/>
    <w:rsid w:val="00E17C11"/>
    <w:rsid w:val="00E235BE"/>
    <w:rsid w:val="00E34572"/>
    <w:rsid w:val="00E469E2"/>
    <w:rsid w:val="00E62797"/>
    <w:rsid w:val="00EE7A12"/>
    <w:rsid w:val="00F32E27"/>
    <w:rsid w:val="00F80994"/>
    <w:rsid w:val="00F97C61"/>
    <w:rsid w:val="00FB1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A22"/>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1B5742A7A4F94DA1B86FBACFB3D31E60">
    <w:name w:val="1B5742A7A4F94DA1B86FBACFB3D31E60"/>
    <w:rsid w:val="006F1ED4"/>
  </w:style>
  <w:style w:type="paragraph" w:customStyle="1" w:styleId="094A48B080684960BF3A114CBE910244">
    <w:name w:val="094A48B080684960BF3A114CBE910244"/>
    <w:rsid w:val="006F1ED4"/>
  </w:style>
  <w:style w:type="paragraph" w:customStyle="1" w:styleId="867EF0DB10CB4A10BB29112D1FCD9786">
    <w:name w:val="867EF0DB10CB4A10BB29112D1FCD9786"/>
    <w:rsid w:val="006F1ED4"/>
  </w:style>
  <w:style w:type="paragraph" w:customStyle="1" w:styleId="C8F0C73A25AD4069881E7BB32D9AC3FF">
    <w:name w:val="C8F0C73A25AD4069881E7BB32D9AC3FF"/>
    <w:rsid w:val="006F1ED4"/>
  </w:style>
  <w:style w:type="paragraph" w:customStyle="1" w:styleId="346DADE0E4B948EEB018BC06B86F97D7">
    <w:name w:val="346DADE0E4B948EEB018BC06B86F97D7"/>
    <w:rsid w:val="006F1ED4"/>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5830C-8344-4104-9A45-15B9D0048D07}">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6405</Words>
  <Characters>36515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42835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Greis Como</dc:creator>
  <cp:keywords/>
  <dc:description/>
  <cp:lastModifiedBy>Greis Como</cp:lastModifiedBy>
  <cp:revision>3</cp:revision>
  <cp:lastPrinted>2019-12-30T00:36:00Z</cp:lastPrinted>
  <dcterms:created xsi:type="dcterms:W3CDTF">2026-09-09T10:26:00Z</dcterms:created>
  <dcterms:modified xsi:type="dcterms:W3CDTF">2026-09-09T11:20:00Z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