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46BD6" w14:textId="77777777" w:rsidR="00432383" w:rsidRPr="009B4A6B" w:rsidRDefault="00432383" w:rsidP="00C369BD">
      <w:pPr>
        <w:spacing w:after="0" w:line="276" w:lineRule="auto"/>
        <w:rPr>
          <w:rFonts w:ascii="Times New Roman" w:hAnsi="Times New Roman" w:cs="Times New Roman"/>
          <w:b/>
          <w:sz w:val="24"/>
          <w:szCs w:val="24"/>
        </w:rPr>
      </w:pPr>
    </w:p>
    <w:p w14:paraId="7B624EE7" w14:textId="5C27C6D9" w:rsidR="000F7DC9" w:rsidRPr="009B4A6B" w:rsidRDefault="000F7DC9" w:rsidP="00C369BD">
      <w:pPr>
        <w:spacing w:after="0" w:line="276" w:lineRule="auto"/>
        <w:rPr>
          <w:rFonts w:ascii="Times New Roman" w:hAnsi="Times New Roman" w:cs="Times New Roman"/>
          <w:b/>
          <w:sz w:val="24"/>
          <w:szCs w:val="24"/>
        </w:rPr>
      </w:pPr>
      <w:r w:rsidRPr="009B4A6B">
        <w:rPr>
          <w:rFonts w:ascii="Times New Roman" w:hAnsi="Times New Roman" w:cs="Times New Roman"/>
          <w:b/>
          <w:noProof/>
          <w:sz w:val="24"/>
          <w:szCs w:val="24"/>
          <w:lang w:val="en-US"/>
        </w:rPr>
        <w:drawing>
          <wp:anchor distT="0" distB="0" distL="114300" distR="114300" simplePos="0" relativeHeight="251659264" behindDoc="0" locked="0" layoutInCell="1" allowOverlap="1" wp14:anchorId="57082D57" wp14:editId="6FC0449C">
            <wp:simplePos x="0" y="0"/>
            <wp:positionH relativeFrom="margin">
              <wp:align>center</wp:align>
            </wp:positionH>
            <wp:positionV relativeFrom="margin">
              <wp:posOffset>-375920</wp:posOffset>
            </wp:positionV>
            <wp:extent cx="6129655" cy="1096010"/>
            <wp:effectExtent l="0" t="0" r="4445" b="8890"/>
            <wp:wrapSquare wrapText="bothSides"/>
            <wp:docPr id="1" name="Picture 1" descr="Description: Leter me koke Keshilli i ministrav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eter me koke Keshilli i ministrave-1-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9655" cy="1096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D0986C" w14:textId="45C3C850" w:rsidR="000F7DC9" w:rsidRPr="009B4A6B" w:rsidRDefault="000F7DC9" w:rsidP="00457764">
      <w:pPr>
        <w:shd w:val="clear" w:color="auto" w:fill="FFFFFF"/>
        <w:spacing w:after="0" w:line="276" w:lineRule="auto"/>
        <w:jc w:val="center"/>
        <w:rPr>
          <w:rFonts w:ascii="Times New Roman" w:eastAsia="Times New Roman" w:hAnsi="Times New Roman" w:cs="Times New Roman"/>
          <w:b/>
          <w:bCs/>
          <w:spacing w:val="-16"/>
          <w:sz w:val="24"/>
          <w:szCs w:val="24"/>
        </w:rPr>
      </w:pPr>
      <w:r w:rsidRPr="009B4A6B">
        <w:rPr>
          <w:rFonts w:ascii="Times New Roman" w:eastAsia="Times New Roman" w:hAnsi="Times New Roman" w:cs="Times New Roman"/>
          <w:b/>
          <w:bCs/>
          <w:spacing w:val="-16"/>
          <w:sz w:val="24"/>
          <w:szCs w:val="24"/>
        </w:rPr>
        <w:t>PROJEKT</w:t>
      </w:r>
      <w:r w:rsidR="00C11115" w:rsidRPr="009B4A6B">
        <w:rPr>
          <w:rFonts w:ascii="Times New Roman" w:eastAsia="Times New Roman" w:hAnsi="Times New Roman" w:cs="Times New Roman"/>
          <w:b/>
          <w:bCs/>
          <w:spacing w:val="-16"/>
          <w:sz w:val="24"/>
          <w:szCs w:val="24"/>
        </w:rPr>
        <w:t>LIGJ</w:t>
      </w:r>
    </w:p>
    <w:p w14:paraId="077441E7" w14:textId="77777777" w:rsidR="000F7DC9" w:rsidRPr="009B4A6B" w:rsidRDefault="000F7DC9" w:rsidP="00457764">
      <w:pPr>
        <w:spacing w:after="0" w:line="276" w:lineRule="auto"/>
        <w:jc w:val="center"/>
        <w:rPr>
          <w:rFonts w:ascii="Times New Roman" w:hAnsi="Times New Roman" w:cs="Times New Roman"/>
          <w:b/>
          <w:sz w:val="24"/>
          <w:szCs w:val="24"/>
        </w:rPr>
      </w:pPr>
    </w:p>
    <w:p w14:paraId="6D8FCE95" w14:textId="77777777" w:rsidR="00432383" w:rsidRPr="009B4A6B" w:rsidRDefault="00432383" w:rsidP="00457764">
      <w:pPr>
        <w:spacing w:after="0" w:line="276" w:lineRule="auto"/>
        <w:jc w:val="center"/>
        <w:rPr>
          <w:rFonts w:ascii="Times New Roman" w:hAnsi="Times New Roman" w:cs="Times New Roman"/>
          <w:b/>
          <w:sz w:val="24"/>
          <w:szCs w:val="24"/>
        </w:rPr>
      </w:pPr>
    </w:p>
    <w:p w14:paraId="1210E628" w14:textId="2DA9FE5C" w:rsidR="000F7DC9" w:rsidRPr="009B4A6B" w:rsidRDefault="000F7DC9" w:rsidP="00457764">
      <w:pPr>
        <w:spacing w:after="0" w:line="276" w:lineRule="auto"/>
        <w:jc w:val="center"/>
        <w:rPr>
          <w:rFonts w:ascii="Times New Roman" w:hAnsi="Times New Roman" w:cs="Times New Roman"/>
          <w:b/>
          <w:sz w:val="24"/>
          <w:szCs w:val="24"/>
        </w:rPr>
      </w:pPr>
      <w:r w:rsidRPr="009B4A6B">
        <w:rPr>
          <w:rFonts w:ascii="Times New Roman" w:hAnsi="Times New Roman" w:cs="Times New Roman"/>
          <w:b/>
          <w:sz w:val="24"/>
          <w:szCs w:val="24"/>
        </w:rPr>
        <w:t>Nr.________, datë ____.____.2026</w:t>
      </w:r>
    </w:p>
    <w:p w14:paraId="1692261E" w14:textId="77777777" w:rsidR="00972493" w:rsidRPr="009B4A6B" w:rsidRDefault="00972493" w:rsidP="00C369BD">
      <w:pPr>
        <w:spacing w:after="0" w:line="276" w:lineRule="auto"/>
        <w:rPr>
          <w:rFonts w:ascii="Times New Roman" w:hAnsi="Times New Roman" w:cs="Times New Roman"/>
          <w:b/>
          <w:sz w:val="24"/>
          <w:szCs w:val="24"/>
        </w:rPr>
      </w:pPr>
      <w:bookmarkStart w:id="0" w:name="_Hlk210203512"/>
    </w:p>
    <w:bookmarkEnd w:id="0"/>
    <w:p w14:paraId="191AE88E" w14:textId="77777777" w:rsidR="00432383" w:rsidRPr="009B4A6B" w:rsidRDefault="00432383" w:rsidP="00C369BD">
      <w:pPr>
        <w:spacing w:after="0" w:line="276" w:lineRule="auto"/>
        <w:jc w:val="center"/>
        <w:rPr>
          <w:rFonts w:ascii="Times New Roman" w:eastAsia="Arial Unicode MS" w:hAnsi="Times New Roman" w:cs="Times New Roman"/>
          <w:b/>
          <w:bCs/>
          <w:color w:val="000000"/>
          <w:sz w:val="24"/>
          <w:szCs w:val="24"/>
          <w:bdr w:val="nil"/>
        </w:rPr>
      </w:pPr>
    </w:p>
    <w:p w14:paraId="584FA7C7" w14:textId="33BE6518" w:rsidR="001D6F7C" w:rsidRPr="009B4A6B" w:rsidRDefault="001D6F7C" w:rsidP="009939D4">
      <w:pPr>
        <w:spacing w:after="0" w:line="276" w:lineRule="auto"/>
        <w:jc w:val="center"/>
        <w:rPr>
          <w:rFonts w:ascii="Times New Roman" w:eastAsia="Arial Unicode MS" w:hAnsi="Times New Roman" w:cs="Times New Roman"/>
          <w:b/>
          <w:bCs/>
          <w:color w:val="000000"/>
          <w:sz w:val="24"/>
          <w:szCs w:val="24"/>
          <w:bdr w:val="nil"/>
        </w:rPr>
      </w:pPr>
      <w:r w:rsidRPr="009B4A6B">
        <w:rPr>
          <w:rFonts w:ascii="Times New Roman" w:eastAsia="Arial Unicode MS" w:hAnsi="Times New Roman" w:cs="Times New Roman"/>
          <w:b/>
          <w:bCs/>
          <w:color w:val="000000"/>
          <w:sz w:val="24"/>
          <w:szCs w:val="24"/>
          <w:bdr w:val="nil"/>
        </w:rPr>
        <w:t>PËR</w:t>
      </w:r>
    </w:p>
    <w:p w14:paraId="2A39226F" w14:textId="77777777" w:rsidR="00CF397C" w:rsidRPr="009B4A6B" w:rsidRDefault="00CF397C" w:rsidP="009939D4">
      <w:pPr>
        <w:spacing w:after="0" w:line="276" w:lineRule="auto"/>
        <w:jc w:val="center"/>
        <w:rPr>
          <w:rFonts w:ascii="Times New Roman" w:eastAsia="Arial Unicode MS" w:hAnsi="Times New Roman" w:cs="Times New Roman"/>
          <w:b/>
          <w:bCs/>
          <w:color w:val="000000"/>
          <w:sz w:val="24"/>
          <w:szCs w:val="24"/>
          <w:bdr w:val="nil"/>
        </w:rPr>
      </w:pPr>
    </w:p>
    <w:p w14:paraId="0AC3B580" w14:textId="7EA58972" w:rsidR="00CC393F" w:rsidRPr="009B4A6B" w:rsidRDefault="001D6F7C" w:rsidP="00CF397C">
      <w:pPr>
        <w:spacing w:after="0" w:line="276" w:lineRule="auto"/>
        <w:jc w:val="center"/>
        <w:rPr>
          <w:rFonts w:ascii="Times New Roman" w:hAnsi="Times New Roman" w:cs="Times New Roman"/>
          <w:b/>
          <w:bCs/>
          <w:sz w:val="24"/>
          <w:szCs w:val="24"/>
        </w:rPr>
      </w:pPr>
      <w:r w:rsidRPr="009B4A6B">
        <w:rPr>
          <w:rFonts w:ascii="Times New Roman" w:eastAsia="Arial Unicode MS" w:hAnsi="Times New Roman" w:cs="Times New Roman"/>
          <w:b/>
          <w:bCs/>
          <w:color w:val="000000"/>
          <w:sz w:val="24"/>
          <w:szCs w:val="24"/>
          <w:bdr w:val="nil"/>
        </w:rPr>
        <w:t xml:space="preserve">DISA SHTESA DHE NDRYSHIME NË </w:t>
      </w:r>
      <w:r w:rsidR="00C11115" w:rsidRPr="009B4A6B">
        <w:rPr>
          <w:rFonts w:ascii="Times New Roman" w:hAnsi="Times New Roman" w:cs="Times New Roman"/>
          <w:b/>
          <w:bCs/>
          <w:sz w:val="24"/>
          <w:szCs w:val="24"/>
        </w:rPr>
        <w:t>LIGJIN NR. 87/2024,</w:t>
      </w:r>
      <w:r w:rsidR="00554980">
        <w:rPr>
          <w:rFonts w:ascii="Times New Roman" w:hAnsi="Times New Roman" w:cs="Times New Roman"/>
          <w:b/>
          <w:bCs/>
          <w:sz w:val="24"/>
          <w:szCs w:val="24"/>
        </w:rPr>
        <w:t xml:space="preserve"> “</w:t>
      </w:r>
      <w:r w:rsidR="00C11115" w:rsidRPr="009B4A6B">
        <w:rPr>
          <w:rFonts w:ascii="Times New Roman" w:hAnsi="Times New Roman" w:cs="Times New Roman"/>
          <w:b/>
          <w:bCs/>
          <w:sz w:val="24"/>
          <w:szCs w:val="24"/>
        </w:rPr>
        <w:t>PËR RREGULLIMIN E PRODHIMIT, TREGTIMIT, KËRKIMIT DHE ZHVILLIMIT TË ARMËVE, MUNICIONEVE, PAJISJEVE DHE TEKNOLOGJIVE USHTARAKE</w:t>
      </w:r>
      <w:r w:rsidR="003625AE" w:rsidRPr="009B4A6B">
        <w:rPr>
          <w:rFonts w:ascii="Times New Roman" w:hAnsi="Times New Roman" w:cs="Times New Roman"/>
          <w:b/>
          <w:bCs/>
          <w:sz w:val="24"/>
          <w:szCs w:val="24"/>
        </w:rPr>
        <w:t>”</w:t>
      </w:r>
    </w:p>
    <w:p w14:paraId="18F04A89" w14:textId="77777777" w:rsidR="00C369BD" w:rsidRPr="009B4A6B" w:rsidRDefault="00C369BD" w:rsidP="00C369BD">
      <w:pPr>
        <w:spacing w:after="0" w:line="276" w:lineRule="auto"/>
        <w:jc w:val="center"/>
        <w:rPr>
          <w:rFonts w:ascii="Times New Roman" w:eastAsia="Arial" w:hAnsi="Times New Roman" w:cs="Times New Roman"/>
          <w:b/>
          <w:bCs/>
          <w:sz w:val="24"/>
          <w:szCs w:val="24"/>
        </w:rPr>
      </w:pPr>
    </w:p>
    <w:p w14:paraId="740971F1" w14:textId="031C6703" w:rsidR="00457764" w:rsidRPr="009B4A6B" w:rsidRDefault="00C11115" w:rsidP="001C49B9">
      <w:pPr>
        <w:spacing w:after="0" w:line="276" w:lineRule="auto"/>
        <w:jc w:val="both"/>
        <w:rPr>
          <w:rFonts w:ascii="Times New Roman" w:eastAsia="Arial" w:hAnsi="Times New Roman" w:cs="Times New Roman"/>
          <w:color w:val="000000"/>
          <w:sz w:val="24"/>
          <w:szCs w:val="24"/>
        </w:rPr>
      </w:pPr>
      <w:r w:rsidRPr="009B4A6B">
        <w:rPr>
          <w:rFonts w:ascii="Times New Roman" w:eastAsia="Arial" w:hAnsi="Times New Roman" w:cs="Times New Roman"/>
          <w:color w:val="000000"/>
          <w:sz w:val="24"/>
          <w:szCs w:val="24"/>
        </w:rPr>
        <w:t>Në mbështetje të neneve 78 dhe 83, pika 1, të Kushtetutës, me propo</w:t>
      </w:r>
      <w:r w:rsidR="00CC2EE4">
        <w:rPr>
          <w:rFonts w:ascii="Times New Roman" w:eastAsia="Arial" w:hAnsi="Times New Roman" w:cs="Times New Roman"/>
          <w:color w:val="000000"/>
          <w:sz w:val="24"/>
          <w:szCs w:val="24"/>
        </w:rPr>
        <w:t>zimin e Këshillit të Ministrave</w:t>
      </w:r>
      <w:r w:rsidRPr="009B4A6B">
        <w:rPr>
          <w:rFonts w:ascii="Times New Roman" w:eastAsia="Arial" w:hAnsi="Times New Roman" w:cs="Times New Roman"/>
          <w:color w:val="000000"/>
          <w:sz w:val="24"/>
          <w:szCs w:val="24"/>
        </w:rPr>
        <w:t xml:space="preserve"> </w:t>
      </w:r>
    </w:p>
    <w:p w14:paraId="39562C49" w14:textId="77777777" w:rsidR="00457764" w:rsidRPr="009B4A6B" w:rsidRDefault="00457764" w:rsidP="001C49B9">
      <w:pPr>
        <w:spacing w:after="0" w:line="276" w:lineRule="auto"/>
        <w:jc w:val="both"/>
        <w:rPr>
          <w:rFonts w:ascii="Times New Roman" w:eastAsia="Arial" w:hAnsi="Times New Roman" w:cs="Times New Roman"/>
          <w:color w:val="000000"/>
          <w:sz w:val="24"/>
          <w:szCs w:val="24"/>
        </w:rPr>
      </w:pPr>
    </w:p>
    <w:p w14:paraId="3CC2E8E3" w14:textId="26713F1B" w:rsidR="00C11115" w:rsidRPr="009B4A6B" w:rsidRDefault="00457764" w:rsidP="00457764">
      <w:pPr>
        <w:spacing w:after="0" w:line="276" w:lineRule="auto"/>
        <w:jc w:val="center"/>
        <w:rPr>
          <w:rFonts w:ascii="Times New Roman" w:eastAsia="Arial" w:hAnsi="Times New Roman" w:cs="Times New Roman"/>
          <w:b/>
          <w:bCs/>
          <w:sz w:val="24"/>
          <w:szCs w:val="24"/>
        </w:rPr>
      </w:pPr>
      <w:r w:rsidRPr="009B4A6B">
        <w:rPr>
          <w:rFonts w:ascii="Times New Roman" w:eastAsia="Times New Roman" w:hAnsi="Times New Roman" w:cs="Times New Roman"/>
          <w:b/>
          <w:bCs/>
          <w:sz w:val="24"/>
          <w:szCs w:val="24"/>
        </w:rPr>
        <w:t>KUVENDI I REPUBLIKËS SË SHQIPËRISË</w:t>
      </w:r>
    </w:p>
    <w:p w14:paraId="48ADD222" w14:textId="77777777" w:rsidR="001C49B9" w:rsidRPr="009B4A6B" w:rsidRDefault="001C49B9" w:rsidP="001C49B9">
      <w:pPr>
        <w:spacing w:after="0" w:line="276" w:lineRule="auto"/>
        <w:jc w:val="both"/>
        <w:rPr>
          <w:rFonts w:ascii="Times New Roman" w:eastAsia="Arial" w:hAnsi="Times New Roman" w:cs="Times New Roman"/>
          <w:b/>
          <w:bCs/>
          <w:sz w:val="24"/>
          <w:szCs w:val="24"/>
        </w:rPr>
      </w:pPr>
    </w:p>
    <w:p w14:paraId="4466D417" w14:textId="00EC5E3D" w:rsidR="009A25FC" w:rsidRPr="009B4A6B" w:rsidRDefault="00C11115" w:rsidP="00C369BD">
      <w:pPr>
        <w:widowControl w:val="0"/>
        <w:autoSpaceDE w:val="0"/>
        <w:autoSpaceDN w:val="0"/>
        <w:spacing w:after="0" w:line="276" w:lineRule="auto"/>
        <w:jc w:val="center"/>
        <w:rPr>
          <w:rFonts w:ascii="Times New Roman" w:eastAsia="Times New Roman" w:hAnsi="Times New Roman" w:cs="Times New Roman"/>
          <w:b/>
          <w:sz w:val="24"/>
          <w:szCs w:val="24"/>
        </w:rPr>
      </w:pPr>
      <w:r w:rsidRPr="009B4A6B">
        <w:rPr>
          <w:rFonts w:ascii="Times New Roman" w:eastAsia="Times New Roman" w:hAnsi="Times New Roman" w:cs="Times New Roman"/>
          <w:b/>
          <w:sz w:val="24"/>
          <w:szCs w:val="24"/>
        </w:rPr>
        <w:t>V</w:t>
      </w:r>
      <w:r w:rsidRPr="009B4A6B">
        <w:rPr>
          <w:rFonts w:ascii="Times New Roman" w:eastAsia="Times New Roman" w:hAnsi="Times New Roman" w:cs="Times New Roman"/>
          <w:b/>
          <w:spacing w:val="-2"/>
          <w:sz w:val="24"/>
          <w:szCs w:val="24"/>
        </w:rPr>
        <w:t xml:space="preserve"> </w:t>
      </w:r>
      <w:r w:rsidRPr="009B4A6B">
        <w:rPr>
          <w:rFonts w:ascii="Times New Roman" w:eastAsia="Times New Roman" w:hAnsi="Times New Roman" w:cs="Times New Roman"/>
          <w:b/>
          <w:sz w:val="24"/>
          <w:szCs w:val="24"/>
        </w:rPr>
        <w:t>E N</w:t>
      </w:r>
      <w:r w:rsidRPr="009B4A6B">
        <w:rPr>
          <w:rFonts w:ascii="Times New Roman" w:eastAsia="Times New Roman" w:hAnsi="Times New Roman" w:cs="Times New Roman"/>
          <w:b/>
          <w:spacing w:val="-1"/>
          <w:sz w:val="24"/>
          <w:szCs w:val="24"/>
        </w:rPr>
        <w:t xml:space="preserve"> </w:t>
      </w:r>
      <w:r w:rsidRPr="009B4A6B">
        <w:rPr>
          <w:rFonts w:ascii="Times New Roman" w:eastAsia="Times New Roman" w:hAnsi="Times New Roman" w:cs="Times New Roman"/>
          <w:b/>
          <w:sz w:val="24"/>
          <w:szCs w:val="24"/>
        </w:rPr>
        <w:t>D</w:t>
      </w:r>
      <w:r w:rsidRPr="009B4A6B">
        <w:rPr>
          <w:rFonts w:ascii="Times New Roman" w:eastAsia="Times New Roman" w:hAnsi="Times New Roman" w:cs="Times New Roman"/>
          <w:b/>
          <w:spacing w:val="-1"/>
          <w:sz w:val="24"/>
          <w:szCs w:val="24"/>
        </w:rPr>
        <w:t xml:space="preserve"> </w:t>
      </w:r>
      <w:r w:rsidRPr="009B4A6B">
        <w:rPr>
          <w:rFonts w:ascii="Times New Roman" w:eastAsia="Times New Roman" w:hAnsi="Times New Roman" w:cs="Times New Roman"/>
          <w:b/>
          <w:sz w:val="24"/>
          <w:szCs w:val="24"/>
        </w:rPr>
        <w:t>O S I:</w:t>
      </w:r>
    </w:p>
    <w:p w14:paraId="06E80B6D" w14:textId="77777777" w:rsidR="00C11115" w:rsidRPr="009B4A6B" w:rsidRDefault="00C11115" w:rsidP="00C369BD">
      <w:pPr>
        <w:widowControl w:val="0"/>
        <w:autoSpaceDE w:val="0"/>
        <w:autoSpaceDN w:val="0"/>
        <w:spacing w:after="0" w:line="276" w:lineRule="auto"/>
        <w:jc w:val="center"/>
        <w:rPr>
          <w:rFonts w:ascii="Times New Roman" w:eastAsia="Times New Roman" w:hAnsi="Times New Roman" w:cs="Times New Roman"/>
          <w:b/>
          <w:sz w:val="24"/>
          <w:szCs w:val="24"/>
        </w:rPr>
      </w:pPr>
    </w:p>
    <w:p w14:paraId="651021F5" w14:textId="3F74F9CF" w:rsidR="001C49B9" w:rsidRPr="009B4A6B" w:rsidRDefault="00CF397C" w:rsidP="00C369BD">
      <w:pPr>
        <w:spacing w:after="0" w:line="276" w:lineRule="auto"/>
        <w:jc w:val="both"/>
        <w:rPr>
          <w:rFonts w:ascii="Times New Roman" w:eastAsia="Arial" w:hAnsi="Times New Roman" w:cs="Times New Roman"/>
          <w:color w:val="000000"/>
          <w:sz w:val="24"/>
          <w:szCs w:val="24"/>
        </w:rPr>
      </w:pPr>
      <w:r w:rsidRPr="009B4A6B">
        <w:rPr>
          <w:rFonts w:ascii="Times New Roman" w:eastAsia="Arial" w:hAnsi="Times New Roman" w:cs="Times New Roman"/>
          <w:color w:val="000000"/>
          <w:sz w:val="24"/>
          <w:szCs w:val="24"/>
        </w:rPr>
        <w:t>Në ligjin nr. 87/2024, “</w:t>
      </w:r>
      <w:r w:rsidR="00C11115" w:rsidRPr="009B4A6B">
        <w:rPr>
          <w:rFonts w:ascii="Times New Roman" w:eastAsia="Arial" w:hAnsi="Times New Roman" w:cs="Times New Roman"/>
          <w:color w:val="000000"/>
          <w:sz w:val="24"/>
          <w:szCs w:val="24"/>
        </w:rPr>
        <w:t>Për rregullimin e prodhimit, tregtimit, kërkimit dhe zhvillimit të armëve, municioneve, pajis</w:t>
      </w:r>
      <w:r w:rsidR="00554980">
        <w:rPr>
          <w:rFonts w:ascii="Times New Roman" w:eastAsia="Arial" w:hAnsi="Times New Roman" w:cs="Times New Roman"/>
          <w:color w:val="000000"/>
          <w:sz w:val="24"/>
          <w:szCs w:val="24"/>
        </w:rPr>
        <w:t>jeve dhe teknologjive ushtarake”</w:t>
      </w:r>
      <w:r w:rsidR="00C11115" w:rsidRPr="009B4A6B">
        <w:rPr>
          <w:rFonts w:ascii="Times New Roman" w:eastAsia="Arial" w:hAnsi="Times New Roman" w:cs="Times New Roman"/>
          <w:color w:val="000000"/>
          <w:sz w:val="24"/>
          <w:szCs w:val="24"/>
        </w:rPr>
        <w:t>,</w:t>
      </w:r>
      <w:r w:rsidR="001C49B9" w:rsidRPr="009B4A6B">
        <w:rPr>
          <w:rFonts w:ascii="Times New Roman" w:eastAsia="Arial" w:hAnsi="Times New Roman" w:cs="Times New Roman"/>
          <w:color w:val="000000"/>
          <w:sz w:val="24"/>
          <w:szCs w:val="24"/>
        </w:rPr>
        <w:t xml:space="preserve"> </w:t>
      </w:r>
      <w:r w:rsidR="00C11115" w:rsidRPr="009B4A6B">
        <w:rPr>
          <w:rFonts w:ascii="Times New Roman" w:eastAsia="Arial" w:hAnsi="Times New Roman" w:cs="Times New Roman"/>
          <w:color w:val="000000"/>
          <w:sz w:val="24"/>
          <w:szCs w:val="24"/>
        </w:rPr>
        <w:t>bëhen këto shtesa dhe ndryshime:</w:t>
      </w:r>
      <w:bookmarkStart w:id="1" w:name="_Hlk229689914"/>
    </w:p>
    <w:p w14:paraId="1229B853" w14:textId="77777777" w:rsidR="00EE34BB" w:rsidRPr="009B4A6B" w:rsidRDefault="00EE34BB" w:rsidP="00C369BD">
      <w:pPr>
        <w:spacing w:after="0" w:line="276" w:lineRule="auto"/>
        <w:jc w:val="both"/>
        <w:rPr>
          <w:rFonts w:ascii="Times New Roman" w:eastAsia="Arial" w:hAnsi="Times New Roman" w:cs="Times New Roman"/>
          <w:color w:val="000000"/>
          <w:sz w:val="24"/>
          <w:szCs w:val="24"/>
        </w:rPr>
      </w:pPr>
    </w:p>
    <w:p w14:paraId="239CAEF6" w14:textId="28EC11C2" w:rsidR="0055393C" w:rsidRPr="009B4A6B" w:rsidRDefault="00EE34BB" w:rsidP="00EE34BB">
      <w:pPr>
        <w:tabs>
          <w:tab w:val="left" w:pos="440"/>
        </w:tabs>
        <w:autoSpaceDE w:val="0"/>
        <w:autoSpaceDN w:val="0"/>
        <w:adjustRightInd w:val="0"/>
        <w:spacing w:after="0" w:line="276" w:lineRule="auto"/>
        <w:jc w:val="center"/>
        <w:rPr>
          <w:rFonts w:ascii="Times New Roman" w:hAnsi="Times New Roman" w:cs="Times New Roman"/>
          <w:b/>
          <w:bCs/>
          <w:kern w:val="2"/>
          <w:sz w:val="24"/>
          <w:szCs w:val="24"/>
          <w14:ligatures w14:val="standardContextual"/>
        </w:rPr>
      </w:pPr>
      <w:bookmarkStart w:id="2" w:name="_Hlk233881252"/>
      <w:r w:rsidRPr="009B4A6B">
        <w:rPr>
          <w:rFonts w:ascii="Times New Roman" w:hAnsi="Times New Roman" w:cs="Times New Roman"/>
          <w:b/>
          <w:bCs/>
          <w:kern w:val="2"/>
          <w:sz w:val="24"/>
          <w:szCs w:val="24"/>
          <w14:ligatures w14:val="standardContextual"/>
        </w:rPr>
        <w:t>Neni 1</w:t>
      </w:r>
    </w:p>
    <w:p w14:paraId="037217BF" w14:textId="77777777" w:rsidR="00150A79" w:rsidRPr="009B4A6B" w:rsidRDefault="00150A79" w:rsidP="00EE34BB">
      <w:pPr>
        <w:tabs>
          <w:tab w:val="left" w:pos="440"/>
        </w:tabs>
        <w:autoSpaceDE w:val="0"/>
        <w:autoSpaceDN w:val="0"/>
        <w:adjustRightInd w:val="0"/>
        <w:spacing w:after="0" w:line="276" w:lineRule="auto"/>
        <w:jc w:val="center"/>
        <w:rPr>
          <w:rFonts w:ascii="Times New Roman" w:hAnsi="Times New Roman" w:cs="Times New Roman"/>
          <w:kern w:val="2"/>
          <w:sz w:val="24"/>
          <w:szCs w:val="24"/>
          <w14:ligatures w14:val="standardContextual"/>
        </w:rPr>
      </w:pPr>
    </w:p>
    <w:bookmarkEnd w:id="2"/>
    <w:p w14:paraId="31C89C1B" w14:textId="6347341A" w:rsidR="009E69DD" w:rsidRPr="009B4A6B" w:rsidRDefault="00B7601D" w:rsidP="00C369BD">
      <w:pPr>
        <w:spacing w:after="0" w:line="276" w:lineRule="auto"/>
        <w:jc w:val="both"/>
        <w:rPr>
          <w:rFonts w:ascii="Times New Roman" w:hAnsi="Times New Roman" w:cs="Times New Roman"/>
          <w:kern w:val="2"/>
          <w:sz w:val="24"/>
          <w:szCs w:val="24"/>
          <w14:ligatures w14:val="standardContextual"/>
        </w:rPr>
      </w:pPr>
      <w:r w:rsidRPr="009B4A6B">
        <w:rPr>
          <w:rFonts w:ascii="Times New Roman" w:hAnsi="Times New Roman" w:cs="Times New Roman"/>
          <w:kern w:val="2"/>
          <w:sz w:val="24"/>
          <w:szCs w:val="24"/>
          <w14:ligatures w14:val="standardContextual"/>
        </w:rPr>
        <w:t>Në</w:t>
      </w:r>
      <w:r w:rsidR="009E69DD" w:rsidRPr="009B4A6B">
        <w:rPr>
          <w:rFonts w:ascii="Times New Roman" w:hAnsi="Times New Roman" w:cs="Times New Roman"/>
          <w:kern w:val="2"/>
          <w:sz w:val="24"/>
          <w:szCs w:val="24"/>
          <w14:ligatures w14:val="standardContextual"/>
        </w:rPr>
        <w:t xml:space="preserve"> nenin 3 </w:t>
      </w:r>
      <w:r w:rsidRPr="009B4A6B">
        <w:rPr>
          <w:rFonts w:ascii="Times New Roman" w:hAnsi="Times New Roman" w:cs="Times New Roman"/>
          <w:kern w:val="2"/>
          <w:sz w:val="24"/>
          <w:szCs w:val="24"/>
          <w14:ligatures w14:val="standardContextual"/>
        </w:rPr>
        <w:t>bëhen</w:t>
      </w:r>
      <w:r w:rsidR="009E69DD" w:rsidRPr="009B4A6B">
        <w:rPr>
          <w:rFonts w:ascii="Times New Roman" w:hAnsi="Times New Roman" w:cs="Times New Roman"/>
          <w:kern w:val="2"/>
          <w:sz w:val="24"/>
          <w:szCs w:val="24"/>
          <w14:ligatures w14:val="standardContextual"/>
        </w:rPr>
        <w:t xml:space="preserve"> </w:t>
      </w:r>
      <w:r w:rsidRPr="009B4A6B">
        <w:rPr>
          <w:rFonts w:ascii="Times New Roman" w:hAnsi="Times New Roman" w:cs="Times New Roman"/>
          <w:kern w:val="2"/>
          <w:sz w:val="24"/>
          <w:szCs w:val="24"/>
          <w14:ligatures w14:val="standardContextual"/>
        </w:rPr>
        <w:t>këto</w:t>
      </w:r>
      <w:r w:rsidR="009E69DD" w:rsidRPr="009B4A6B">
        <w:rPr>
          <w:rFonts w:ascii="Times New Roman" w:hAnsi="Times New Roman" w:cs="Times New Roman"/>
          <w:kern w:val="2"/>
          <w:sz w:val="24"/>
          <w:szCs w:val="24"/>
          <w14:ligatures w14:val="standardContextual"/>
        </w:rPr>
        <w:t xml:space="preserve"> shtesa dhe ndryshime</w:t>
      </w:r>
      <w:r w:rsidR="00554980">
        <w:rPr>
          <w:rFonts w:ascii="Times New Roman" w:hAnsi="Times New Roman" w:cs="Times New Roman"/>
          <w:kern w:val="2"/>
          <w:sz w:val="24"/>
          <w:szCs w:val="24"/>
          <w14:ligatures w14:val="standardContextual"/>
        </w:rPr>
        <w:t>,</w:t>
      </w:r>
      <w:r w:rsidR="009E69DD" w:rsidRPr="009B4A6B">
        <w:rPr>
          <w:rFonts w:ascii="Times New Roman" w:hAnsi="Times New Roman" w:cs="Times New Roman"/>
          <w:kern w:val="2"/>
          <w:sz w:val="24"/>
          <w:szCs w:val="24"/>
          <w14:ligatures w14:val="standardContextual"/>
        </w:rPr>
        <w:t xml:space="preserve"> si </w:t>
      </w:r>
      <w:r w:rsidRPr="009B4A6B">
        <w:rPr>
          <w:rFonts w:ascii="Times New Roman" w:hAnsi="Times New Roman" w:cs="Times New Roman"/>
          <w:kern w:val="2"/>
          <w:sz w:val="24"/>
          <w:szCs w:val="24"/>
          <w14:ligatures w14:val="standardContextual"/>
        </w:rPr>
        <w:t>më</w:t>
      </w:r>
      <w:r w:rsidR="009E69DD" w:rsidRPr="009B4A6B">
        <w:rPr>
          <w:rFonts w:ascii="Times New Roman" w:hAnsi="Times New Roman" w:cs="Times New Roman"/>
          <w:kern w:val="2"/>
          <w:sz w:val="24"/>
          <w:szCs w:val="24"/>
          <w14:ligatures w14:val="standardContextual"/>
        </w:rPr>
        <w:t xml:space="preserve"> </w:t>
      </w:r>
      <w:r w:rsidRPr="009B4A6B">
        <w:rPr>
          <w:rFonts w:ascii="Times New Roman" w:hAnsi="Times New Roman" w:cs="Times New Roman"/>
          <w:kern w:val="2"/>
          <w:sz w:val="24"/>
          <w:szCs w:val="24"/>
          <w14:ligatures w14:val="standardContextual"/>
        </w:rPr>
        <w:t>poshtë</w:t>
      </w:r>
      <w:r w:rsidR="009E69DD" w:rsidRPr="009B4A6B">
        <w:rPr>
          <w:rFonts w:ascii="Times New Roman" w:hAnsi="Times New Roman" w:cs="Times New Roman"/>
          <w:kern w:val="2"/>
          <w:sz w:val="24"/>
          <w:szCs w:val="24"/>
          <w14:ligatures w14:val="standardContextual"/>
        </w:rPr>
        <w:t>:</w:t>
      </w:r>
    </w:p>
    <w:p w14:paraId="60593A86" w14:textId="5B3B3883" w:rsidR="009A25FC" w:rsidRPr="009B4A6B" w:rsidRDefault="002C55C1" w:rsidP="009E69DD">
      <w:pPr>
        <w:pStyle w:val="ListParagraph"/>
        <w:numPr>
          <w:ilvl w:val="0"/>
          <w:numId w:val="7"/>
        </w:numPr>
        <w:spacing w:line="276" w:lineRule="auto"/>
        <w:ind w:left="270" w:hanging="270"/>
        <w:jc w:val="both"/>
        <w:rPr>
          <w:kern w:val="2"/>
          <w14:ligatures w14:val="standardContextual"/>
        </w:rPr>
      </w:pPr>
      <w:r w:rsidRPr="009B4A6B">
        <w:rPr>
          <w:kern w:val="2"/>
          <w14:ligatures w14:val="standardContextual"/>
        </w:rPr>
        <w:t>N</w:t>
      </w:r>
      <w:r w:rsidR="00A54E03" w:rsidRPr="009B4A6B">
        <w:rPr>
          <w:kern w:val="2"/>
          <w14:ligatures w14:val="standardContextual"/>
        </w:rPr>
        <w:t>ë</w:t>
      </w:r>
      <w:r w:rsidRPr="009B4A6B">
        <w:rPr>
          <w:kern w:val="2"/>
          <w14:ligatures w14:val="standardContextual"/>
        </w:rPr>
        <w:t xml:space="preserve"> pik</w:t>
      </w:r>
      <w:r w:rsidR="00A54E03" w:rsidRPr="009B4A6B">
        <w:rPr>
          <w:kern w:val="2"/>
          <w14:ligatures w14:val="standardContextual"/>
        </w:rPr>
        <w:t>ë</w:t>
      </w:r>
      <w:r w:rsidRPr="009B4A6B">
        <w:rPr>
          <w:kern w:val="2"/>
          <w14:ligatures w14:val="standardContextual"/>
        </w:rPr>
        <w:t>n 9</w:t>
      </w:r>
      <w:r w:rsidR="006F0F0C" w:rsidRPr="009B4A6B">
        <w:rPr>
          <w:kern w:val="2"/>
          <w14:ligatures w14:val="standardContextual"/>
        </w:rPr>
        <w:t>,</w:t>
      </w:r>
      <w:r w:rsidRPr="009B4A6B">
        <w:rPr>
          <w:kern w:val="2"/>
          <w14:ligatures w14:val="standardContextual"/>
        </w:rPr>
        <w:t xml:space="preserve"> fjala “</w:t>
      </w:r>
      <w:r w:rsidRPr="00100FD8">
        <w:rPr>
          <w:kern w:val="2"/>
          <w14:ligatures w14:val="standardContextual"/>
        </w:rPr>
        <w:t>pull</w:t>
      </w:r>
      <w:r w:rsidR="006F0F0C" w:rsidRPr="00100FD8">
        <w:rPr>
          <w:kern w:val="2"/>
          <w14:ligatures w14:val="standardContextual"/>
        </w:rPr>
        <w:t>e</w:t>
      </w:r>
      <w:r w:rsidRPr="009B4A6B">
        <w:rPr>
          <w:kern w:val="2"/>
          <w14:ligatures w14:val="standardContextual"/>
        </w:rPr>
        <w:t>”</w:t>
      </w:r>
      <w:r w:rsidR="00495E28" w:rsidRPr="009B4A6B">
        <w:rPr>
          <w:kern w:val="2"/>
          <w14:ligatures w14:val="standardContextual"/>
        </w:rPr>
        <w:t xml:space="preserve"> hiqet.</w:t>
      </w:r>
    </w:p>
    <w:p w14:paraId="64B8F3E5" w14:textId="3BA8A063" w:rsidR="00150A79" w:rsidRPr="009B4A6B" w:rsidRDefault="00150A79" w:rsidP="009E69DD">
      <w:pPr>
        <w:spacing w:after="0" w:line="276" w:lineRule="auto"/>
        <w:rPr>
          <w:rFonts w:ascii="Times New Roman" w:hAnsi="Times New Roman" w:cs="Times New Roman"/>
          <w:b/>
          <w:bCs/>
          <w:sz w:val="24"/>
          <w:szCs w:val="24"/>
        </w:rPr>
      </w:pPr>
    </w:p>
    <w:p w14:paraId="4F72019C" w14:textId="73A894DC" w:rsidR="006B7328" w:rsidRPr="009B4A6B" w:rsidRDefault="009E69DD" w:rsidP="00C369BD">
      <w:pPr>
        <w:spacing w:after="0" w:line="276" w:lineRule="auto"/>
        <w:jc w:val="both"/>
        <w:rPr>
          <w:rFonts w:ascii="Times New Roman" w:hAnsi="Times New Roman" w:cs="Times New Roman"/>
          <w:color w:val="282828"/>
          <w:sz w:val="24"/>
          <w:szCs w:val="24"/>
          <w:shd w:val="clear" w:color="auto" w:fill="FFFFFF"/>
        </w:rPr>
      </w:pPr>
      <w:bookmarkStart w:id="3" w:name="_Hlk227916240"/>
      <w:r w:rsidRPr="009B4A6B">
        <w:rPr>
          <w:rFonts w:ascii="Times New Roman" w:hAnsi="Times New Roman" w:cs="Times New Roman"/>
          <w:color w:val="282828"/>
          <w:sz w:val="24"/>
          <w:szCs w:val="24"/>
          <w:shd w:val="clear" w:color="auto" w:fill="FFFFFF"/>
        </w:rPr>
        <w:t xml:space="preserve">2. </w:t>
      </w:r>
      <w:r w:rsidR="00B0293D" w:rsidRPr="009B4A6B">
        <w:rPr>
          <w:rFonts w:ascii="Times New Roman" w:hAnsi="Times New Roman" w:cs="Times New Roman"/>
          <w:color w:val="282828"/>
          <w:sz w:val="24"/>
          <w:szCs w:val="24"/>
          <w:shd w:val="clear" w:color="auto" w:fill="FFFFFF"/>
        </w:rPr>
        <w:t xml:space="preserve">Pas pikës </w:t>
      </w:r>
      <w:r w:rsidR="002C55C1" w:rsidRPr="009B4A6B">
        <w:rPr>
          <w:rFonts w:ascii="Times New Roman" w:hAnsi="Times New Roman" w:cs="Times New Roman"/>
          <w:color w:val="282828"/>
          <w:sz w:val="24"/>
          <w:szCs w:val="24"/>
          <w:shd w:val="clear" w:color="auto" w:fill="FFFFFF"/>
        </w:rPr>
        <w:t>11</w:t>
      </w:r>
      <w:r w:rsidR="00B0293D" w:rsidRPr="009B4A6B">
        <w:rPr>
          <w:rFonts w:ascii="Times New Roman" w:hAnsi="Times New Roman" w:cs="Times New Roman"/>
          <w:color w:val="282828"/>
          <w:sz w:val="24"/>
          <w:szCs w:val="24"/>
          <w:shd w:val="clear" w:color="auto" w:fill="FFFFFF"/>
        </w:rPr>
        <w:t>, shtohe</w:t>
      </w:r>
      <w:r w:rsidR="006B7328" w:rsidRPr="009B4A6B">
        <w:rPr>
          <w:rFonts w:ascii="Times New Roman" w:hAnsi="Times New Roman" w:cs="Times New Roman"/>
          <w:color w:val="282828"/>
          <w:sz w:val="24"/>
          <w:szCs w:val="24"/>
          <w:shd w:val="clear" w:color="auto" w:fill="FFFFFF"/>
        </w:rPr>
        <w:t>n</w:t>
      </w:r>
      <w:bookmarkStart w:id="4" w:name="_Hlk227916292"/>
      <w:bookmarkEnd w:id="3"/>
      <w:r w:rsidR="002C55C1" w:rsidRPr="009B4A6B">
        <w:rPr>
          <w:rFonts w:ascii="Times New Roman" w:hAnsi="Times New Roman" w:cs="Times New Roman"/>
          <w:color w:val="282828"/>
          <w:sz w:val="24"/>
          <w:szCs w:val="24"/>
          <w:shd w:val="clear" w:color="auto" w:fill="FFFFFF"/>
        </w:rPr>
        <w:t xml:space="preserve"> pikat 12</w:t>
      </w:r>
      <w:r w:rsidR="00B66B53" w:rsidRPr="009B4A6B">
        <w:rPr>
          <w:rFonts w:ascii="Times New Roman" w:hAnsi="Times New Roman" w:cs="Times New Roman"/>
          <w:color w:val="282828"/>
          <w:sz w:val="24"/>
          <w:szCs w:val="24"/>
          <w:shd w:val="clear" w:color="auto" w:fill="FFFFFF"/>
        </w:rPr>
        <w:t>,</w:t>
      </w:r>
      <w:r w:rsidR="009024C4" w:rsidRPr="009B4A6B">
        <w:rPr>
          <w:rFonts w:ascii="Times New Roman" w:hAnsi="Times New Roman" w:cs="Times New Roman"/>
          <w:color w:val="282828"/>
          <w:sz w:val="24"/>
          <w:szCs w:val="24"/>
          <w:shd w:val="clear" w:color="auto" w:fill="FFFFFF"/>
        </w:rPr>
        <w:t xml:space="preserve"> </w:t>
      </w:r>
      <w:r w:rsidR="002C55C1" w:rsidRPr="009B4A6B">
        <w:rPr>
          <w:rFonts w:ascii="Times New Roman" w:hAnsi="Times New Roman" w:cs="Times New Roman"/>
          <w:color w:val="282828"/>
          <w:sz w:val="24"/>
          <w:szCs w:val="24"/>
          <w:shd w:val="clear" w:color="auto" w:fill="FFFFFF"/>
        </w:rPr>
        <w:t>13</w:t>
      </w:r>
      <w:r w:rsidR="006F0F0C" w:rsidRPr="009B4A6B">
        <w:rPr>
          <w:rFonts w:ascii="Times New Roman" w:hAnsi="Times New Roman" w:cs="Times New Roman"/>
          <w:color w:val="282828"/>
          <w:sz w:val="24"/>
          <w:szCs w:val="24"/>
          <w:shd w:val="clear" w:color="auto" w:fill="FFFFFF"/>
        </w:rPr>
        <w:t xml:space="preserve"> dhe</w:t>
      </w:r>
      <w:r w:rsidR="00D31497" w:rsidRPr="009B4A6B">
        <w:rPr>
          <w:rFonts w:ascii="Times New Roman" w:hAnsi="Times New Roman" w:cs="Times New Roman"/>
          <w:color w:val="282828"/>
          <w:sz w:val="24"/>
          <w:szCs w:val="24"/>
          <w:shd w:val="clear" w:color="auto" w:fill="FFFFFF"/>
        </w:rPr>
        <w:t xml:space="preserve"> 14</w:t>
      </w:r>
      <w:r w:rsidR="00CC2EE4">
        <w:rPr>
          <w:rFonts w:ascii="Times New Roman" w:hAnsi="Times New Roman" w:cs="Times New Roman"/>
          <w:color w:val="282828"/>
          <w:sz w:val="24"/>
          <w:szCs w:val="24"/>
          <w:shd w:val="clear" w:color="auto" w:fill="FFFFFF"/>
        </w:rPr>
        <w:t>,</w:t>
      </w:r>
      <w:r w:rsidR="00755044" w:rsidRPr="009B4A6B">
        <w:rPr>
          <w:rFonts w:ascii="Times New Roman" w:hAnsi="Times New Roman" w:cs="Times New Roman"/>
          <w:color w:val="282828"/>
          <w:sz w:val="24"/>
          <w:szCs w:val="24"/>
          <w:shd w:val="clear" w:color="auto" w:fill="FFFFFF"/>
        </w:rPr>
        <w:t xml:space="preserve"> </w:t>
      </w:r>
      <w:r w:rsidR="00B0293D" w:rsidRPr="009B4A6B">
        <w:rPr>
          <w:rFonts w:ascii="Times New Roman" w:hAnsi="Times New Roman" w:cs="Times New Roman"/>
          <w:color w:val="282828"/>
          <w:sz w:val="24"/>
          <w:szCs w:val="24"/>
          <w:shd w:val="clear" w:color="auto" w:fill="FFFFFF"/>
        </w:rPr>
        <w:t>me këtë përmbajtje</w:t>
      </w:r>
      <w:bookmarkEnd w:id="4"/>
      <w:r w:rsidR="00B0293D" w:rsidRPr="009B4A6B">
        <w:rPr>
          <w:rFonts w:ascii="Times New Roman" w:hAnsi="Times New Roman" w:cs="Times New Roman"/>
          <w:color w:val="282828"/>
          <w:sz w:val="24"/>
          <w:szCs w:val="24"/>
          <w:shd w:val="clear" w:color="auto" w:fill="FFFFFF"/>
        </w:rPr>
        <w:t>:</w:t>
      </w:r>
    </w:p>
    <w:p w14:paraId="403FFBFD" w14:textId="345D8280" w:rsidR="00B0293D" w:rsidRPr="009B4A6B" w:rsidRDefault="009E69DD" w:rsidP="00C369BD">
      <w:pPr>
        <w:autoSpaceDE w:val="0"/>
        <w:autoSpaceDN w:val="0"/>
        <w:adjustRightInd w:val="0"/>
        <w:spacing w:after="0" w:line="276" w:lineRule="auto"/>
        <w:ind w:left="450" w:hanging="450"/>
        <w:jc w:val="both"/>
        <w:rPr>
          <w:rFonts w:ascii="Times New Roman" w:hAnsi="Times New Roman" w:cs="Times New Roman"/>
          <w:color w:val="000000"/>
          <w:sz w:val="24"/>
          <w:szCs w:val="24"/>
        </w:rPr>
      </w:pPr>
      <w:r w:rsidRPr="009B4A6B">
        <w:rPr>
          <w:rFonts w:ascii="Times New Roman" w:hAnsi="Times New Roman" w:cs="Times New Roman"/>
          <w:color w:val="000000"/>
          <w:sz w:val="24"/>
          <w:szCs w:val="24"/>
        </w:rPr>
        <w:t>“</w:t>
      </w:r>
      <w:r w:rsidR="002C55C1" w:rsidRPr="009B4A6B">
        <w:rPr>
          <w:rFonts w:ascii="Times New Roman" w:hAnsi="Times New Roman" w:cs="Times New Roman"/>
          <w:color w:val="000000"/>
          <w:sz w:val="24"/>
          <w:szCs w:val="24"/>
        </w:rPr>
        <w:t xml:space="preserve">12. </w:t>
      </w:r>
      <w:r w:rsidR="00B0293D" w:rsidRPr="009B4A6B">
        <w:rPr>
          <w:rFonts w:ascii="Times New Roman" w:hAnsi="Times New Roman" w:cs="Times New Roman"/>
          <w:color w:val="000000"/>
          <w:sz w:val="24"/>
          <w:szCs w:val="24"/>
        </w:rPr>
        <w:t>“</w:t>
      </w:r>
      <w:r w:rsidR="00B0293D" w:rsidRPr="009B4A6B">
        <w:rPr>
          <w:rFonts w:ascii="Times New Roman" w:hAnsi="Times New Roman" w:cs="Times New Roman"/>
          <w:b/>
          <w:bCs/>
          <w:color w:val="000000"/>
          <w:sz w:val="24"/>
          <w:szCs w:val="24"/>
        </w:rPr>
        <w:t>Zinxhiri i furnizimit</w:t>
      </w:r>
      <w:r w:rsidR="00B0293D" w:rsidRPr="009B4A6B">
        <w:rPr>
          <w:rFonts w:ascii="Times New Roman" w:hAnsi="Times New Roman" w:cs="Times New Roman"/>
          <w:color w:val="000000"/>
          <w:sz w:val="24"/>
          <w:szCs w:val="24"/>
        </w:rPr>
        <w:t>”</w:t>
      </w:r>
      <w:r w:rsidR="005A650E" w:rsidRPr="009B4A6B">
        <w:rPr>
          <w:rFonts w:ascii="Times New Roman" w:hAnsi="Times New Roman" w:cs="Times New Roman"/>
          <w:color w:val="000000"/>
          <w:sz w:val="24"/>
          <w:szCs w:val="24"/>
        </w:rPr>
        <w:t>,</w:t>
      </w:r>
      <w:r w:rsidR="00B0293D" w:rsidRPr="009B4A6B">
        <w:rPr>
          <w:rFonts w:ascii="Times New Roman" w:hAnsi="Times New Roman" w:cs="Times New Roman"/>
          <w:color w:val="000000"/>
          <w:sz w:val="24"/>
          <w:szCs w:val="24"/>
        </w:rPr>
        <w:t xml:space="preserve"> </w:t>
      </w:r>
      <w:r w:rsidR="00B0293D" w:rsidRPr="009B4A6B">
        <w:rPr>
          <w:rFonts w:ascii="Times New Roman" w:eastAsia="Calibri" w:hAnsi="Times New Roman" w:cs="Times New Roman"/>
          <w:color w:val="000000"/>
          <w:sz w:val="24"/>
          <w:szCs w:val="24"/>
        </w:rPr>
        <w:t>tërësia</w:t>
      </w:r>
      <w:r w:rsidR="000011F9" w:rsidRPr="009B4A6B">
        <w:rPr>
          <w:rFonts w:ascii="Times New Roman" w:eastAsia="Calibri" w:hAnsi="Times New Roman" w:cs="Times New Roman"/>
          <w:color w:val="000000"/>
          <w:sz w:val="24"/>
          <w:szCs w:val="24"/>
        </w:rPr>
        <w:t xml:space="preserve"> e</w:t>
      </w:r>
      <w:r w:rsidR="00B0293D" w:rsidRPr="009B4A6B">
        <w:rPr>
          <w:rFonts w:ascii="Times New Roman" w:eastAsia="Calibri" w:hAnsi="Times New Roman" w:cs="Times New Roman"/>
          <w:color w:val="000000"/>
          <w:sz w:val="24"/>
          <w:szCs w:val="24"/>
        </w:rPr>
        <w:t xml:space="preserve"> proceseve</w:t>
      </w:r>
      <w:r w:rsidR="00D0436D" w:rsidRPr="009B4A6B">
        <w:rPr>
          <w:rFonts w:ascii="Times New Roman" w:eastAsia="Calibri" w:hAnsi="Times New Roman" w:cs="Times New Roman"/>
          <w:color w:val="000000"/>
          <w:sz w:val="24"/>
          <w:szCs w:val="24"/>
        </w:rPr>
        <w:t>, l</w:t>
      </w:r>
      <w:r w:rsidR="00D0436D" w:rsidRPr="009B4A6B">
        <w:rPr>
          <w:rFonts w:ascii="Times New Roman" w:hAnsi="Times New Roman" w:cs="Times New Roman"/>
          <w:color w:val="000000"/>
          <w:sz w:val="24"/>
          <w:szCs w:val="24"/>
        </w:rPr>
        <w:t>ëndët e para</w:t>
      </w:r>
      <w:r w:rsidR="005A650E" w:rsidRPr="009B4A6B">
        <w:rPr>
          <w:rFonts w:ascii="Times New Roman" w:hAnsi="Times New Roman" w:cs="Times New Roman"/>
          <w:color w:val="000000"/>
          <w:sz w:val="24"/>
          <w:szCs w:val="24"/>
        </w:rPr>
        <w:t>,</w:t>
      </w:r>
      <w:r w:rsidR="00D0436D" w:rsidRPr="009B4A6B">
        <w:rPr>
          <w:rFonts w:ascii="Times New Roman" w:hAnsi="Times New Roman" w:cs="Times New Roman"/>
          <w:color w:val="000000"/>
          <w:sz w:val="24"/>
          <w:szCs w:val="24"/>
        </w:rPr>
        <w:t xml:space="preserve"> komponentët, sistemet dhe linjat</w:t>
      </w:r>
      <w:r w:rsidR="002C55C1" w:rsidRPr="009B4A6B">
        <w:rPr>
          <w:rFonts w:ascii="Times New Roman" w:hAnsi="Times New Roman" w:cs="Times New Roman"/>
          <w:color w:val="000000"/>
          <w:sz w:val="24"/>
          <w:szCs w:val="24"/>
        </w:rPr>
        <w:t xml:space="preserve"> </w:t>
      </w:r>
      <w:r w:rsidR="00D0436D" w:rsidRPr="009B4A6B">
        <w:rPr>
          <w:rFonts w:ascii="Times New Roman" w:hAnsi="Times New Roman" w:cs="Times New Roman"/>
          <w:color w:val="000000"/>
          <w:sz w:val="24"/>
          <w:szCs w:val="24"/>
        </w:rPr>
        <w:t>e prodhimit, pajisjet/</w:t>
      </w:r>
      <w:proofErr w:type="spellStart"/>
      <w:r w:rsidR="00D0436D" w:rsidRPr="009B4A6B">
        <w:rPr>
          <w:rFonts w:ascii="Times New Roman" w:hAnsi="Times New Roman" w:cs="Times New Roman"/>
          <w:color w:val="000000"/>
          <w:sz w:val="24"/>
          <w:szCs w:val="24"/>
        </w:rPr>
        <w:t>soft</w:t>
      </w:r>
      <w:r w:rsidR="00D266D7" w:rsidRPr="009B4A6B">
        <w:rPr>
          <w:rFonts w:ascii="Times New Roman" w:hAnsi="Times New Roman" w:cs="Times New Roman"/>
          <w:color w:val="000000"/>
          <w:sz w:val="24"/>
          <w:szCs w:val="24"/>
        </w:rPr>
        <w:t>e</w:t>
      </w:r>
      <w:proofErr w:type="spellEnd"/>
      <w:r w:rsidR="00D266D7" w:rsidRPr="009B4A6B">
        <w:rPr>
          <w:rFonts w:ascii="Times New Roman" w:hAnsi="Times New Roman" w:cs="Times New Roman"/>
          <w:color w:val="000000"/>
          <w:sz w:val="24"/>
          <w:szCs w:val="24"/>
        </w:rPr>
        <w:t>-ve</w:t>
      </w:r>
      <w:r w:rsidR="00D0436D" w:rsidRPr="009B4A6B">
        <w:rPr>
          <w:rFonts w:ascii="Times New Roman" w:hAnsi="Times New Roman" w:cs="Times New Roman"/>
          <w:color w:val="000000"/>
          <w:sz w:val="24"/>
          <w:szCs w:val="24"/>
        </w:rPr>
        <w:t xml:space="preserve"> teknologjike</w:t>
      </w:r>
      <w:r w:rsidR="00B0293D" w:rsidRPr="009B4A6B">
        <w:rPr>
          <w:rFonts w:ascii="Times New Roman" w:eastAsia="Calibri" w:hAnsi="Times New Roman" w:cs="Times New Roman"/>
          <w:color w:val="000000"/>
          <w:sz w:val="24"/>
          <w:szCs w:val="24"/>
        </w:rPr>
        <w:t xml:space="preserve"> </w:t>
      </w:r>
      <w:r w:rsidR="00D0436D" w:rsidRPr="009B4A6B">
        <w:rPr>
          <w:rFonts w:ascii="Times New Roman" w:hAnsi="Times New Roman" w:cs="Times New Roman"/>
          <w:sz w:val="24"/>
          <w:szCs w:val="24"/>
        </w:rPr>
        <w:t>që janë të domosdoshme për projektimin, zhvillimin dhe prodhimin e një malli ushtarak</w:t>
      </w:r>
      <w:r w:rsidR="00D0436D" w:rsidRPr="009B4A6B">
        <w:rPr>
          <w:rFonts w:ascii="Times New Roman" w:eastAsia="Calibri" w:hAnsi="Times New Roman" w:cs="Times New Roman"/>
          <w:color w:val="000000"/>
          <w:sz w:val="24"/>
          <w:szCs w:val="24"/>
        </w:rPr>
        <w:t>.</w:t>
      </w:r>
    </w:p>
    <w:p w14:paraId="7213C607" w14:textId="2563B3A9" w:rsidR="00972493" w:rsidRPr="009B4A6B" w:rsidRDefault="009E69DD" w:rsidP="009E69DD">
      <w:pPr>
        <w:autoSpaceDE w:val="0"/>
        <w:autoSpaceDN w:val="0"/>
        <w:adjustRightInd w:val="0"/>
        <w:spacing w:after="0" w:line="276" w:lineRule="auto"/>
        <w:ind w:left="450" w:hanging="360"/>
        <w:jc w:val="both"/>
        <w:rPr>
          <w:rFonts w:ascii="Times New Roman" w:hAnsi="Times New Roman" w:cs="Times New Roman"/>
          <w:color w:val="000000"/>
          <w:sz w:val="24"/>
          <w:szCs w:val="24"/>
        </w:rPr>
      </w:pPr>
      <w:r w:rsidRPr="009B4A6B">
        <w:rPr>
          <w:rFonts w:ascii="Times New Roman" w:hAnsi="Times New Roman" w:cs="Times New Roman"/>
          <w:color w:val="000000"/>
          <w:sz w:val="24"/>
          <w:szCs w:val="24"/>
        </w:rPr>
        <w:t xml:space="preserve">13. </w:t>
      </w:r>
      <w:r w:rsidR="006B7328" w:rsidRPr="009B4A6B">
        <w:rPr>
          <w:rFonts w:ascii="Times New Roman" w:hAnsi="Times New Roman" w:cs="Times New Roman"/>
          <w:b/>
          <w:bCs/>
          <w:color w:val="000000"/>
          <w:sz w:val="24"/>
          <w:szCs w:val="24"/>
        </w:rPr>
        <w:t xml:space="preserve">“Skema e </w:t>
      </w:r>
      <w:r w:rsidR="00CF397C" w:rsidRPr="009B4A6B">
        <w:rPr>
          <w:rFonts w:ascii="Times New Roman" w:hAnsi="Times New Roman" w:cs="Times New Roman"/>
          <w:b/>
          <w:bCs/>
          <w:color w:val="000000"/>
          <w:sz w:val="24"/>
          <w:szCs w:val="24"/>
        </w:rPr>
        <w:t>c</w:t>
      </w:r>
      <w:r w:rsidR="006B7328" w:rsidRPr="009B4A6B">
        <w:rPr>
          <w:rFonts w:ascii="Times New Roman" w:hAnsi="Times New Roman" w:cs="Times New Roman"/>
          <w:b/>
          <w:bCs/>
          <w:color w:val="000000"/>
          <w:sz w:val="24"/>
          <w:szCs w:val="24"/>
        </w:rPr>
        <w:t>ertifikimit”</w:t>
      </w:r>
      <w:r w:rsidR="00CC2EE4">
        <w:rPr>
          <w:rFonts w:ascii="Times New Roman" w:hAnsi="Times New Roman" w:cs="Times New Roman"/>
          <w:b/>
          <w:bCs/>
          <w:color w:val="000000"/>
          <w:sz w:val="24"/>
          <w:szCs w:val="24"/>
        </w:rPr>
        <w:t>,</w:t>
      </w:r>
      <w:r w:rsidR="006B7328" w:rsidRPr="009B4A6B">
        <w:rPr>
          <w:rFonts w:ascii="Times New Roman" w:hAnsi="Times New Roman" w:cs="Times New Roman"/>
          <w:color w:val="000000"/>
          <w:sz w:val="24"/>
          <w:szCs w:val="24"/>
        </w:rPr>
        <w:t xml:space="preserve"> </w:t>
      </w:r>
      <w:r w:rsidR="002C55C1" w:rsidRPr="009B4A6B">
        <w:rPr>
          <w:rFonts w:ascii="Times New Roman" w:hAnsi="Times New Roman" w:cs="Times New Roman"/>
          <w:color w:val="000000"/>
          <w:sz w:val="24"/>
          <w:szCs w:val="24"/>
        </w:rPr>
        <w:t>u</w:t>
      </w:r>
      <w:r w:rsidR="00B0293D" w:rsidRPr="009B4A6B">
        <w:rPr>
          <w:rFonts w:ascii="Times New Roman" w:hAnsi="Times New Roman" w:cs="Times New Roman"/>
          <w:color w:val="000000"/>
          <w:sz w:val="24"/>
          <w:szCs w:val="24"/>
        </w:rPr>
        <w:t xml:space="preserve">dhërrëfyesi që përcakton certifikatat, testimet dhe dokumentet e tjera vërtetuese që duhet të paraqesë </w:t>
      </w:r>
      <w:proofErr w:type="spellStart"/>
      <w:r w:rsidR="00B0293D" w:rsidRPr="009B4A6B">
        <w:rPr>
          <w:rFonts w:ascii="Times New Roman" w:hAnsi="Times New Roman" w:cs="Times New Roman"/>
          <w:color w:val="000000"/>
          <w:sz w:val="24"/>
          <w:szCs w:val="24"/>
        </w:rPr>
        <w:t>aplikuesi</w:t>
      </w:r>
      <w:proofErr w:type="spellEnd"/>
      <w:r w:rsidR="00B0293D" w:rsidRPr="009B4A6B">
        <w:rPr>
          <w:rFonts w:ascii="Times New Roman" w:hAnsi="Times New Roman" w:cs="Times New Roman"/>
          <w:color w:val="000000"/>
          <w:sz w:val="24"/>
          <w:szCs w:val="24"/>
        </w:rPr>
        <w:t xml:space="preserve"> për të garantuar përmbushjen e kërkesave të cilësisë sipas </w:t>
      </w:r>
      <w:r w:rsidR="00D0436D" w:rsidRPr="009B4A6B">
        <w:rPr>
          <w:rFonts w:ascii="Times New Roman" w:hAnsi="Times New Roman" w:cs="Times New Roman"/>
          <w:color w:val="000000"/>
          <w:sz w:val="24"/>
          <w:szCs w:val="24"/>
        </w:rPr>
        <w:t>rregullave për cilësinë, testimin dhe certifikimin e produkteve të industrisë së mbrojtjes</w:t>
      </w:r>
      <w:bookmarkEnd w:id="1"/>
      <w:r w:rsidR="00B0293D" w:rsidRPr="009B4A6B">
        <w:rPr>
          <w:rFonts w:ascii="Times New Roman" w:hAnsi="Times New Roman" w:cs="Times New Roman"/>
          <w:color w:val="000000"/>
          <w:sz w:val="24"/>
          <w:szCs w:val="24"/>
        </w:rPr>
        <w:t>.</w:t>
      </w:r>
    </w:p>
    <w:p w14:paraId="2E5A6B23" w14:textId="41FD3DB4" w:rsidR="00EE34BB" w:rsidRPr="009B4A6B" w:rsidRDefault="00755044" w:rsidP="009B4A6B">
      <w:pPr>
        <w:autoSpaceDE w:val="0"/>
        <w:autoSpaceDN w:val="0"/>
        <w:adjustRightInd w:val="0"/>
        <w:spacing w:after="0" w:line="276" w:lineRule="auto"/>
        <w:ind w:left="450" w:hanging="450"/>
        <w:jc w:val="both"/>
        <w:rPr>
          <w:rFonts w:ascii="Times New Roman" w:hAnsi="Times New Roman" w:cs="Times New Roman"/>
          <w:color w:val="000000"/>
          <w:sz w:val="24"/>
          <w:szCs w:val="24"/>
        </w:rPr>
      </w:pPr>
      <w:r w:rsidRPr="009B4A6B">
        <w:rPr>
          <w:rFonts w:ascii="Times New Roman" w:hAnsi="Times New Roman" w:cs="Times New Roman"/>
          <w:color w:val="000000"/>
          <w:sz w:val="24"/>
          <w:szCs w:val="24"/>
        </w:rPr>
        <w:t>1</w:t>
      </w:r>
      <w:r w:rsidR="00DF46B4" w:rsidRPr="009B4A6B">
        <w:rPr>
          <w:rFonts w:ascii="Times New Roman" w:hAnsi="Times New Roman" w:cs="Times New Roman"/>
          <w:color w:val="000000"/>
          <w:sz w:val="24"/>
          <w:szCs w:val="24"/>
        </w:rPr>
        <w:t>4</w:t>
      </w:r>
      <w:r w:rsidRPr="009B4A6B">
        <w:rPr>
          <w:rFonts w:ascii="Times New Roman" w:hAnsi="Times New Roman" w:cs="Times New Roman"/>
          <w:color w:val="000000"/>
          <w:sz w:val="24"/>
          <w:szCs w:val="24"/>
        </w:rPr>
        <w:t xml:space="preserve">. </w:t>
      </w:r>
      <w:r w:rsidR="006F0F0C" w:rsidRPr="009B4A6B">
        <w:rPr>
          <w:rFonts w:ascii="Times New Roman" w:hAnsi="Times New Roman" w:cs="Times New Roman"/>
          <w:b/>
          <w:color w:val="000000"/>
          <w:sz w:val="24"/>
          <w:szCs w:val="24"/>
        </w:rPr>
        <w:t>“</w:t>
      </w:r>
      <w:r w:rsidRPr="009B4A6B">
        <w:rPr>
          <w:rFonts w:ascii="Times New Roman" w:hAnsi="Times New Roman" w:cs="Times New Roman"/>
          <w:b/>
          <w:bCs/>
          <w:color w:val="000000"/>
          <w:sz w:val="24"/>
          <w:szCs w:val="24"/>
        </w:rPr>
        <w:t xml:space="preserve">Regjistri </w:t>
      </w:r>
      <w:r w:rsidR="00CF397C" w:rsidRPr="009B4A6B">
        <w:rPr>
          <w:rFonts w:ascii="Times New Roman" w:hAnsi="Times New Roman" w:cs="Times New Roman"/>
          <w:b/>
          <w:bCs/>
          <w:color w:val="000000"/>
          <w:sz w:val="24"/>
          <w:szCs w:val="24"/>
        </w:rPr>
        <w:t>e</w:t>
      </w:r>
      <w:r w:rsidR="00554980">
        <w:rPr>
          <w:rFonts w:ascii="Times New Roman" w:hAnsi="Times New Roman" w:cs="Times New Roman"/>
          <w:b/>
          <w:bCs/>
          <w:color w:val="000000"/>
          <w:sz w:val="24"/>
          <w:szCs w:val="24"/>
        </w:rPr>
        <w:t>lektronik”</w:t>
      </w:r>
      <w:r w:rsidRPr="009B4A6B">
        <w:rPr>
          <w:rFonts w:ascii="Times New Roman" w:hAnsi="Times New Roman" w:cs="Times New Roman"/>
          <w:color w:val="000000"/>
          <w:sz w:val="24"/>
          <w:szCs w:val="24"/>
        </w:rPr>
        <w:t xml:space="preserve"> është sistemi elektronik i administruar nga Agjencia e Industrisë së Mbrojtjes, në të cilin subjektet e licencuara duhet të hedhin të dhënat që bëjnë të mundur identifikimin dhe gjurmimin e armatimit ushtarak të prodhuar, të zhvilluar apo të tregtuar në Republikën e Shqipërisë.</w:t>
      </w:r>
      <w:r w:rsidR="00554980">
        <w:rPr>
          <w:rFonts w:ascii="Times New Roman" w:hAnsi="Times New Roman" w:cs="Times New Roman"/>
          <w:color w:val="000000"/>
          <w:sz w:val="24"/>
          <w:szCs w:val="24"/>
        </w:rPr>
        <w:t>”</w:t>
      </w:r>
    </w:p>
    <w:p w14:paraId="7D38B333" w14:textId="77777777" w:rsidR="009B4A6B" w:rsidRDefault="009B4A6B" w:rsidP="00EE34BB">
      <w:pPr>
        <w:autoSpaceDE w:val="0"/>
        <w:autoSpaceDN w:val="0"/>
        <w:adjustRightInd w:val="0"/>
        <w:spacing w:after="0" w:line="276" w:lineRule="auto"/>
        <w:jc w:val="center"/>
        <w:rPr>
          <w:rFonts w:ascii="Times New Roman" w:hAnsi="Times New Roman" w:cs="Times New Roman"/>
          <w:b/>
          <w:bCs/>
          <w:color w:val="000000"/>
          <w:sz w:val="24"/>
          <w:szCs w:val="24"/>
        </w:rPr>
      </w:pPr>
    </w:p>
    <w:p w14:paraId="3A182539" w14:textId="18367BD1" w:rsidR="00C369BD" w:rsidRPr="009B4A6B" w:rsidRDefault="009E69DD" w:rsidP="00EE34BB">
      <w:pPr>
        <w:autoSpaceDE w:val="0"/>
        <w:autoSpaceDN w:val="0"/>
        <w:adjustRightInd w:val="0"/>
        <w:spacing w:after="0" w:line="276" w:lineRule="auto"/>
        <w:jc w:val="center"/>
        <w:rPr>
          <w:rFonts w:ascii="Times New Roman" w:hAnsi="Times New Roman" w:cs="Times New Roman"/>
          <w:b/>
          <w:bCs/>
          <w:color w:val="000000"/>
          <w:sz w:val="24"/>
          <w:szCs w:val="24"/>
        </w:rPr>
      </w:pPr>
      <w:r w:rsidRPr="009B4A6B">
        <w:rPr>
          <w:rFonts w:ascii="Times New Roman" w:hAnsi="Times New Roman" w:cs="Times New Roman"/>
          <w:b/>
          <w:bCs/>
          <w:color w:val="000000"/>
          <w:sz w:val="24"/>
          <w:szCs w:val="24"/>
        </w:rPr>
        <w:lastRenderedPageBreak/>
        <w:t>Neni 2</w:t>
      </w:r>
    </w:p>
    <w:p w14:paraId="1ADD1CB2" w14:textId="77777777" w:rsidR="00150A79" w:rsidRPr="009B4A6B" w:rsidRDefault="00150A79" w:rsidP="00EE34BB">
      <w:pPr>
        <w:autoSpaceDE w:val="0"/>
        <w:autoSpaceDN w:val="0"/>
        <w:adjustRightInd w:val="0"/>
        <w:spacing w:after="0" w:line="276" w:lineRule="auto"/>
        <w:jc w:val="center"/>
        <w:rPr>
          <w:rFonts w:ascii="Times New Roman" w:hAnsi="Times New Roman" w:cs="Times New Roman"/>
          <w:b/>
          <w:bCs/>
          <w:color w:val="000000"/>
          <w:sz w:val="24"/>
          <w:szCs w:val="24"/>
        </w:rPr>
      </w:pPr>
    </w:p>
    <w:p w14:paraId="1DD0DF0C" w14:textId="2492AD9D" w:rsidR="00CC393F" w:rsidRPr="009B4A6B" w:rsidRDefault="00992BEB" w:rsidP="00C369BD">
      <w:pPr>
        <w:spacing w:after="0" w:line="276" w:lineRule="auto"/>
        <w:jc w:val="both"/>
        <w:rPr>
          <w:rFonts w:ascii="Times New Roman" w:eastAsia="Arial" w:hAnsi="Times New Roman" w:cs="Times New Roman"/>
          <w:sz w:val="24"/>
          <w:szCs w:val="24"/>
        </w:rPr>
      </w:pPr>
      <w:bookmarkStart w:id="5" w:name="_Hlk229693965"/>
      <w:r w:rsidRPr="009B4A6B">
        <w:rPr>
          <w:rFonts w:ascii="Times New Roman" w:eastAsia="Arial" w:hAnsi="Times New Roman" w:cs="Times New Roman"/>
          <w:sz w:val="24"/>
          <w:szCs w:val="24"/>
        </w:rPr>
        <w:t>N</w:t>
      </w:r>
      <w:r w:rsidR="00A54E03" w:rsidRPr="009B4A6B">
        <w:rPr>
          <w:rFonts w:ascii="Times New Roman" w:eastAsia="Arial" w:hAnsi="Times New Roman" w:cs="Times New Roman"/>
          <w:sz w:val="24"/>
          <w:szCs w:val="24"/>
        </w:rPr>
        <w:t>ë</w:t>
      </w:r>
      <w:r w:rsidRPr="009B4A6B">
        <w:rPr>
          <w:rFonts w:ascii="Times New Roman" w:eastAsia="Arial" w:hAnsi="Times New Roman" w:cs="Times New Roman"/>
          <w:sz w:val="24"/>
          <w:szCs w:val="24"/>
        </w:rPr>
        <w:t xml:space="preserve"> pik</w:t>
      </w:r>
      <w:r w:rsidR="00A54E03" w:rsidRPr="009B4A6B">
        <w:rPr>
          <w:rFonts w:ascii="Times New Roman" w:eastAsia="Arial" w:hAnsi="Times New Roman" w:cs="Times New Roman"/>
          <w:sz w:val="24"/>
          <w:szCs w:val="24"/>
        </w:rPr>
        <w:t>ë</w:t>
      </w:r>
      <w:r w:rsidR="009024C4" w:rsidRPr="009B4A6B">
        <w:rPr>
          <w:rFonts w:ascii="Times New Roman" w:eastAsia="Arial" w:hAnsi="Times New Roman" w:cs="Times New Roman"/>
          <w:sz w:val="24"/>
          <w:szCs w:val="24"/>
        </w:rPr>
        <w:t>n</w:t>
      </w:r>
      <w:r w:rsidRPr="009B4A6B">
        <w:rPr>
          <w:rFonts w:ascii="Times New Roman" w:eastAsia="Arial" w:hAnsi="Times New Roman" w:cs="Times New Roman"/>
          <w:sz w:val="24"/>
          <w:szCs w:val="24"/>
        </w:rPr>
        <w:t xml:space="preserve"> 3</w:t>
      </w:r>
      <w:r w:rsidR="006F0F0C" w:rsidRPr="009B4A6B">
        <w:rPr>
          <w:rFonts w:ascii="Times New Roman" w:eastAsia="Arial" w:hAnsi="Times New Roman" w:cs="Times New Roman"/>
          <w:sz w:val="24"/>
          <w:szCs w:val="24"/>
        </w:rPr>
        <w:t>,</w:t>
      </w:r>
      <w:r w:rsidRPr="009B4A6B">
        <w:rPr>
          <w:rFonts w:ascii="Times New Roman" w:eastAsia="Arial" w:hAnsi="Times New Roman" w:cs="Times New Roman"/>
          <w:sz w:val="24"/>
          <w:szCs w:val="24"/>
        </w:rPr>
        <w:t xml:space="preserve"> t</w:t>
      </w:r>
      <w:r w:rsidR="00A54E03" w:rsidRPr="009B4A6B">
        <w:rPr>
          <w:rFonts w:ascii="Times New Roman" w:eastAsia="Arial" w:hAnsi="Times New Roman" w:cs="Times New Roman"/>
          <w:sz w:val="24"/>
          <w:szCs w:val="24"/>
        </w:rPr>
        <w:t>ë</w:t>
      </w:r>
      <w:r w:rsidRPr="009B4A6B">
        <w:rPr>
          <w:rFonts w:ascii="Times New Roman" w:eastAsia="Arial" w:hAnsi="Times New Roman" w:cs="Times New Roman"/>
          <w:sz w:val="24"/>
          <w:szCs w:val="24"/>
        </w:rPr>
        <w:t xml:space="preserve"> nenit 16</w:t>
      </w:r>
      <w:r w:rsidR="006F0F0C" w:rsidRPr="009B4A6B">
        <w:rPr>
          <w:rFonts w:ascii="Times New Roman" w:eastAsia="Arial" w:hAnsi="Times New Roman" w:cs="Times New Roman"/>
          <w:sz w:val="24"/>
          <w:szCs w:val="24"/>
        </w:rPr>
        <w:t>,</w:t>
      </w:r>
      <w:r w:rsidRPr="009B4A6B">
        <w:rPr>
          <w:rFonts w:ascii="Times New Roman" w:eastAsia="Arial" w:hAnsi="Times New Roman" w:cs="Times New Roman"/>
          <w:sz w:val="24"/>
          <w:szCs w:val="24"/>
        </w:rPr>
        <w:t xml:space="preserve"> </w:t>
      </w:r>
      <w:r w:rsidR="009024C4" w:rsidRPr="009B4A6B">
        <w:rPr>
          <w:rFonts w:ascii="Times New Roman" w:eastAsia="Arial" w:hAnsi="Times New Roman" w:cs="Times New Roman"/>
          <w:sz w:val="24"/>
          <w:szCs w:val="24"/>
        </w:rPr>
        <w:t xml:space="preserve">togfjalëshi </w:t>
      </w:r>
      <w:r w:rsidRPr="009B4A6B">
        <w:rPr>
          <w:rFonts w:ascii="Times New Roman" w:eastAsia="Arial" w:hAnsi="Times New Roman" w:cs="Times New Roman"/>
          <w:sz w:val="24"/>
          <w:szCs w:val="24"/>
        </w:rPr>
        <w:t>“pull</w:t>
      </w:r>
      <w:r w:rsidR="00A54E03" w:rsidRPr="009B4A6B">
        <w:rPr>
          <w:rFonts w:ascii="Times New Roman" w:eastAsia="Arial" w:hAnsi="Times New Roman" w:cs="Times New Roman"/>
          <w:sz w:val="24"/>
          <w:szCs w:val="24"/>
        </w:rPr>
        <w:t>ë</w:t>
      </w:r>
      <w:r w:rsidRPr="009B4A6B">
        <w:rPr>
          <w:rFonts w:ascii="Times New Roman" w:eastAsia="Arial" w:hAnsi="Times New Roman" w:cs="Times New Roman"/>
          <w:sz w:val="24"/>
          <w:szCs w:val="24"/>
        </w:rPr>
        <w:t>n unike”</w:t>
      </w:r>
      <w:r w:rsidR="00457764" w:rsidRPr="009B4A6B">
        <w:rPr>
          <w:rFonts w:ascii="Times New Roman" w:eastAsia="Arial" w:hAnsi="Times New Roman" w:cs="Times New Roman"/>
          <w:sz w:val="24"/>
          <w:szCs w:val="24"/>
        </w:rPr>
        <w:t xml:space="preserve"> hiqet.</w:t>
      </w:r>
    </w:p>
    <w:p w14:paraId="74B95617" w14:textId="77777777" w:rsidR="00755044" w:rsidRPr="009B4A6B" w:rsidRDefault="00755044" w:rsidP="00755044">
      <w:pPr>
        <w:autoSpaceDE w:val="0"/>
        <w:autoSpaceDN w:val="0"/>
        <w:adjustRightInd w:val="0"/>
        <w:spacing w:after="0" w:line="276" w:lineRule="auto"/>
        <w:jc w:val="center"/>
        <w:rPr>
          <w:rFonts w:ascii="Times New Roman" w:eastAsia="Arial" w:hAnsi="Times New Roman" w:cs="Times New Roman"/>
          <w:sz w:val="24"/>
          <w:szCs w:val="24"/>
        </w:rPr>
      </w:pPr>
      <w:r w:rsidRPr="009B4A6B">
        <w:rPr>
          <w:rFonts w:ascii="Times New Roman" w:eastAsia="Arial" w:hAnsi="Times New Roman" w:cs="Times New Roman"/>
          <w:sz w:val="24"/>
          <w:szCs w:val="24"/>
        </w:rPr>
        <w:t xml:space="preserve"> </w:t>
      </w:r>
    </w:p>
    <w:p w14:paraId="02F833EF" w14:textId="4F6AE38C" w:rsidR="00755044" w:rsidRPr="009B4A6B" w:rsidRDefault="009E69DD" w:rsidP="00755044">
      <w:pPr>
        <w:autoSpaceDE w:val="0"/>
        <w:autoSpaceDN w:val="0"/>
        <w:adjustRightInd w:val="0"/>
        <w:spacing w:after="0" w:line="276" w:lineRule="auto"/>
        <w:jc w:val="center"/>
        <w:rPr>
          <w:rFonts w:ascii="Times New Roman" w:hAnsi="Times New Roman" w:cs="Times New Roman"/>
          <w:b/>
          <w:bCs/>
          <w:color w:val="000000"/>
          <w:sz w:val="24"/>
          <w:szCs w:val="24"/>
        </w:rPr>
      </w:pPr>
      <w:r w:rsidRPr="009B4A6B">
        <w:rPr>
          <w:rFonts w:ascii="Times New Roman" w:hAnsi="Times New Roman" w:cs="Times New Roman"/>
          <w:b/>
          <w:bCs/>
          <w:color w:val="000000"/>
          <w:sz w:val="24"/>
          <w:szCs w:val="24"/>
        </w:rPr>
        <w:t>Neni 3</w:t>
      </w:r>
    </w:p>
    <w:p w14:paraId="22FCEC8E" w14:textId="77777777" w:rsidR="00150A79" w:rsidRPr="009B4A6B" w:rsidRDefault="00150A79" w:rsidP="00755044">
      <w:pPr>
        <w:autoSpaceDE w:val="0"/>
        <w:autoSpaceDN w:val="0"/>
        <w:adjustRightInd w:val="0"/>
        <w:spacing w:after="0" w:line="276" w:lineRule="auto"/>
        <w:jc w:val="center"/>
        <w:rPr>
          <w:rFonts w:ascii="Times New Roman" w:hAnsi="Times New Roman" w:cs="Times New Roman"/>
          <w:b/>
          <w:bCs/>
          <w:color w:val="000000"/>
          <w:sz w:val="24"/>
          <w:szCs w:val="24"/>
        </w:rPr>
      </w:pPr>
    </w:p>
    <w:p w14:paraId="1F654CC2" w14:textId="08CB35A9" w:rsidR="00755044" w:rsidRPr="009B4A6B" w:rsidRDefault="00063955" w:rsidP="00755044">
      <w:pPr>
        <w:spacing w:after="0" w:line="276" w:lineRule="auto"/>
        <w:jc w:val="both"/>
        <w:rPr>
          <w:rFonts w:ascii="Times New Roman" w:eastAsia="Arial" w:hAnsi="Times New Roman" w:cs="Times New Roman"/>
          <w:sz w:val="24"/>
          <w:szCs w:val="24"/>
        </w:rPr>
      </w:pPr>
      <w:r w:rsidRPr="009B4A6B">
        <w:rPr>
          <w:rFonts w:ascii="Times New Roman" w:eastAsia="Arial" w:hAnsi="Times New Roman" w:cs="Times New Roman"/>
          <w:sz w:val="24"/>
          <w:szCs w:val="24"/>
        </w:rPr>
        <w:t>Neni 17 ndryshohet</w:t>
      </w:r>
      <w:r w:rsidR="00CC2EE4">
        <w:rPr>
          <w:rFonts w:ascii="Times New Roman" w:eastAsia="Arial" w:hAnsi="Times New Roman" w:cs="Times New Roman"/>
          <w:sz w:val="24"/>
          <w:szCs w:val="24"/>
        </w:rPr>
        <w:t>,</w:t>
      </w:r>
      <w:r w:rsidRPr="009B4A6B">
        <w:rPr>
          <w:rFonts w:ascii="Times New Roman" w:eastAsia="Arial" w:hAnsi="Times New Roman" w:cs="Times New Roman"/>
          <w:sz w:val="24"/>
          <w:szCs w:val="24"/>
        </w:rPr>
        <w:t xml:space="preserve"> si m</w:t>
      </w:r>
      <w:r w:rsidR="009939D4" w:rsidRPr="009B4A6B">
        <w:rPr>
          <w:rFonts w:ascii="Times New Roman" w:eastAsia="Arial" w:hAnsi="Times New Roman" w:cs="Times New Roman"/>
          <w:sz w:val="24"/>
          <w:szCs w:val="24"/>
        </w:rPr>
        <w:t>ë</w:t>
      </w:r>
      <w:r w:rsidRPr="009B4A6B">
        <w:rPr>
          <w:rFonts w:ascii="Times New Roman" w:eastAsia="Arial" w:hAnsi="Times New Roman" w:cs="Times New Roman"/>
          <w:sz w:val="24"/>
          <w:szCs w:val="24"/>
        </w:rPr>
        <w:t xml:space="preserve"> posht</w:t>
      </w:r>
      <w:r w:rsidR="00136966" w:rsidRPr="009B4A6B">
        <w:rPr>
          <w:rFonts w:ascii="Times New Roman" w:eastAsia="Arial" w:hAnsi="Times New Roman" w:cs="Times New Roman"/>
          <w:sz w:val="24"/>
          <w:szCs w:val="24"/>
        </w:rPr>
        <w:t>ë</w:t>
      </w:r>
      <w:r w:rsidR="00755044" w:rsidRPr="009B4A6B">
        <w:rPr>
          <w:rFonts w:ascii="Times New Roman" w:eastAsia="Arial" w:hAnsi="Times New Roman" w:cs="Times New Roman"/>
          <w:sz w:val="24"/>
          <w:szCs w:val="24"/>
        </w:rPr>
        <w:t>:</w:t>
      </w:r>
    </w:p>
    <w:p w14:paraId="5F371632" w14:textId="77777777" w:rsidR="00755044" w:rsidRPr="009B4A6B" w:rsidRDefault="00755044" w:rsidP="00755044">
      <w:pPr>
        <w:spacing w:after="0" w:line="276" w:lineRule="auto"/>
        <w:jc w:val="both"/>
        <w:rPr>
          <w:rFonts w:ascii="Times New Roman" w:eastAsia="Arial" w:hAnsi="Times New Roman" w:cs="Times New Roman"/>
          <w:sz w:val="24"/>
          <w:szCs w:val="24"/>
        </w:rPr>
      </w:pPr>
    </w:p>
    <w:p w14:paraId="4D9A9A90" w14:textId="4685E709" w:rsidR="00755044" w:rsidRPr="009B4A6B" w:rsidRDefault="008E5D6D" w:rsidP="00063955">
      <w:pPr>
        <w:spacing w:after="0" w:line="276" w:lineRule="auto"/>
        <w:jc w:val="center"/>
        <w:rPr>
          <w:rFonts w:ascii="Times New Roman" w:eastAsia="Arial" w:hAnsi="Times New Roman" w:cs="Times New Roman"/>
          <w:b/>
          <w:bCs/>
          <w:sz w:val="24"/>
          <w:szCs w:val="24"/>
        </w:rPr>
      </w:pPr>
      <w:r w:rsidRPr="009B4A6B">
        <w:rPr>
          <w:rFonts w:ascii="Times New Roman" w:eastAsia="Arial" w:hAnsi="Times New Roman" w:cs="Times New Roman"/>
          <w:b/>
          <w:bCs/>
          <w:sz w:val="24"/>
          <w:szCs w:val="24"/>
        </w:rPr>
        <w:t>“</w:t>
      </w:r>
      <w:r w:rsidR="00755044" w:rsidRPr="009B4A6B">
        <w:rPr>
          <w:rFonts w:ascii="Times New Roman" w:eastAsia="Arial" w:hAnsi="Times New Roman" w:cs="Times New Roman"/>
          <w:b/>
          <w:bCs/>
          <w:sz w:val="24"/>
          <w:szCs w:val="24"/>
        </w:rPr>
        <w:t>Neni 17</w:t>
      </w:r>
    </w:p>
    <w:p w14:paraId="098ABA87" w14:textId="1DFEAE09" w:rsidR="00755044" w:rsidRPr="009B4A6B" w:rsidRDefault="00755044" w:rsidP="00063955">
      <w:pPr>
        <w:spacing w:after="0" w:line="276" w:lineRule="auto"/>
        <w:jc w:val="center"/>
        <w:rPr>
          <w:rFonts w:ascii="Times New Roman" w:eastAsia="Arial" w:hAnsi="Times New Roman" w:cs="Times New Roman"/>
          <w:b/>
          <w:bCs/>
          <w:sz w:val="24"/>
          <w:szCs w:val="24"/>
        </w:rPr>
      </w:pPr>
      <w:r w:rsidRPr="009B4A6B">
        <w:rPr>
          <w:rFonts w:ascii="Times New Roman" w:eastAsia="Arial" w:hAnsi="Times New Roman" w:cs="Times New Roman"/>
          <w:b/>
          <w:bCs/>
          <w:sz w:val="24"/>
          <w:szCs w:val="24"/>
        </w:rPr>
        <w:t xml:space="preserve">Regjistri </w:t>
      </w:r>
      <w:r w:rsidR="008E5D6D" w:rsidRPr="009B4A6B">
        <w:rPr>
          <w:rFonts w:ascii="Times New Roman" w:eastAsia="Arial" w:hAnsi="Times New Roman" w:cs="Times New Roman"/>
          <w:b/>
          <w:bCs/>
          <w:sz w:val="24"/>
          <w:szCs w:val="24"/>
        </w:rPr>
        <w:t>e</w:t>
      </w:r>
      <w:r w:rsidRPr="009B4A6B">
        <w:rPr>
          <w:rFonts w:ascii="Times New Roman" w:eastAsia="Arial" w:hAnsi="Times New Roman" w:cs="Times New Roman"/>
          <w:b/>
          <w:bCs/>
          <w:sz w:val="24"/>
          <w:szCs w:val="24"/>
        </w:rPr>
        <w:t>lektronik</w:t>
      </w:r>
    </w:p>
    <w:p w14:paraId="2A227A9A" w14:textId="77777777" w:rsidR="00755044" w:rsidRPr="009B4A6B" w:rsidRDefault="00755044" w:rsidP="00755044">
      <w:pPr>
        <w:spacing w:after="0" w:line="276" w:lineRule="auto"/>
        <w:jc w:val="both"/>
        <w:rPr>
          <w:rFonts w:ascii="Times New Roman" w:eastAsia="Arial" w:hAnsi="Times New Roman" w:cs="Times New Roman"/>
          <w:sz w:val="24"/>
          <w:szCs w:val="24"/>
        </w:rPr>
      </w:pPr>
    </w:p>
    <w:p w14:paraId="584DF8F0" w14:textId="6FDA87D6" w:rsidR="00755044" w:rsidRPr="009B4A6B" w:rsidRDefault="00755044" w:rsidP="00775141">
      <w:pPr>
        <w:spacing w:after="0" w:line="276" w:lineRule="auto"/>
        <w:ind w:left="270" w:hanging="270"/>
        <w:jc w:val="both"/>
        <w:rPr>
          <w:rFonts w:ascii="Times New Roman" w:eastAsia="Arial" w:hAnsi="Times New Roman" w:cs="Times New Roman"/>
          <w:sz w:val="24"/>
          <w:szCs w:val="24"/>
        </w:rPr>
      </w:pPr>
      <w:r w:rsidRPr="009B4A6B">
        <w:rPr>
          <w:rFonts w:ascii="Times New Roman" w:eastAsia="Arial" w:hAnsi="Times New Roman" w:cs="Times New Roman"/>
          <w:sz w:val="24"/>
          <w:szCs w:val="24"/>
        </w:rPr>
        <w:t xml:space="preserve">1. Agjencia e Industrisë së Mbrojtjes është përgjegjëse për krijimin, administrimin dhe mirëmbajtjen e </w:t>
      </w:r>
      <w:r w:rsidR="008E5D6D" w:rsidRPr="009B4A6B">
        <w:rPr>
          <w:rFonts w:ascii="Times New Roman" w:eastAsia="Arial" w:hAnsi="Times New Roman" w:cs="Times New Roman"/>
          <w:sz w:val="24"/>
          <w:szCs w:val="24"/>
        </w:rPr>
        <w:t>r</w:t>
      </w:r>
      <w:r w:rsidRPr="009B4A6B">
        <w:rPr>
          <w:rFonts w:ascii="Times New Roman" w:eastAsia="Arial" w:hAnsi="Times New Roman" w:cs="Times New Roman"/>
          <w:sz w:val="24"/>
          <w:szCs w:val="24"/>
        </w:rPr>
        <w:t xml:space="preserve">egjistrit </w:t>
      </w:r>
      <w:r w:rsidR="008E5D6D" w:rsidRPr="009B4A6B">
        <w:rPr>
          <w:rFonts w:ascii="Times New Roman" w:eastAsia="Arial" w:hAnsi="Times New Roman" w:cs="Times New Roman"/>
          <w:sz w:val="24"/>
          <w:szCs w:val="24"/>
        </w:rPr>
        <w:t>e</w:t>
      </w:r>
      <w:r w:rsidRPr="009B4A6B">
        <w:rPr>
          <w:rFonts w:ascii="Times New Roman" w:eastAsia="Arial" w:hAnsi="Times New Roman" w:cs="Times New Roman"/>
          <w:sz w:val="24"/>
          <w:szCs w:val="24"/>
        </w:rPr>
        <w:t>lektronik.</w:t>
      </w:r>
    </w:p>
    <w:p w14:paraId="4253E62E" w14:textId="160E4B6F" w:rsidR="00755044" w:rsidRPr="009B4A6B" w:rsidRDefault="00755044" w:rsidP="00775141">
      <w:pPr>
        <w:spacing w:after="0" w:line="276" w:lineRule="auto"/>
        <w:ind w:left="270" w:hanging="270"/>
        <w:jc w:val="both"/>
        <w:rPr>
          <w:rFonts w:ascii="Times New Roman" w:eastAsia="Arial" w:hAnsi="Times New Roman" w:cs="Times New Roman"/>
          <w:sz w:val="24"/>
          <w:szCs w:val="24"/>
        </w:rPr>
      </w:pPr>
      <w:r w:rsidRPr="009B4A6B">
        <w:rPr>
          <w:rFonts w:ascii="Times New Roman" w:eastAsia="Arial" w:hAnsi="Times New Roman" w:cs="Times New Roman"/>
          <w:sz w:val="24"/>
          <w:szCs w:val="24"/>
        </w:rPr>
        <w:t xml:space="preserve">2. Agjencia </w:t>
      </w:r>
      <w:proofErr w:type="spellStart"/>
      <w:r w:rsidRPr="009B4A6B">
        <w:rPr>
          <w:rFonts w:ascii="Times New Roman" w:eastAsia="Arial" w:hAnsi="Times New Roman" w:cs="Times New Roman"/>
          <w:sz w:val="24"/>
          <w:szCs w:val="24"/>
        </w:rPr>
        <w:t>akseson</w:t>
      </w:r>
      <w:proofErr w:type="spellEnd"/>
      <w:r w:rsidRPr="009B4A6B">
        <w:rPr>
          <w:rFonts w:ascii="Times New Roman" w:eastAsia="Arial" w:hAnsi="Times New Roman" w:cs="Times New Roman"/>
          <w:sz w:val="24"/>
          <w:szCs w:val="24"/>
        </w:rPr>
        <w:t xml:space="preserve"> regjistrin për qëllime kontrolli dhe inspektimi të aktiviteteve të zhvilluara nga subjektet e licencuara.</w:t>
      </w:r>
      <w:r w:rsidR="008E5D6D" w:rsidRPr="009B4A6B">
        <w:rPr>
          <w:rFonts w:ascii="Times New Roman" w:eastAsia="Arial" w:hAnsi="Times New Roman" w:cs="Times New Roman"/>
          <w:sz w:val="24"/>
          <w:szCs w:val="24"/>
        </w:rPr>
        <w:t>”</w:t>
      </w:r>
    </w:p>
    <w:p w14:paraId="42E85F8C" w14:textId="77777777" w:rsidR="00063955" w:rsidRPr="009B4A6B" w:rsidRDefault="00063955" w:rsidP="00063955">
      <w:pPr>
        <w:spacing w:after="0" w:line="276" w:lineRule="auto"/>
        <w:jc w:val="center"/>
        <w:rPr>
          <w:rFonts w:ascii="Times New Roman" w:eastAsia="Arial" w:hAnsi="Times New Roman" w:cs="Times New Roman"/>
          <w:b/>
          <w:bCs/>
          <w:sz w:val="24"/>
          <w:szCs w:val="24"/>
        </w:rPr>
      </w:pPr>
    </w:p>
    <w:p w14:paraId="27B24822" w14:textId="1D5914A9" w:rsidR="00755044" w:rsidRPr="009B4A6B" w:rsidRDefault="009E69DD" w:rsidP="00063955">
      <w:pPr>
        <w:spacing w:after="0" w:line="276" w:lineRule="auto"/>
        <w:jc w:val="center"/>
        <w:rPr>
          <w:rFonts w:ascii="Times New Roman" w:eastAsia="Arial" w:hAnsi="Times New Roman" w:cs="Times New Roman"/>
          <w:b/>
          <w:bCs/>
          <w:sz w:val="24"/>
          <w:szCs w:val="24"/>
        </w:rPr>
      </w:pPr>
      <w:r w:rsidRPr="009B4A6B">
        <w:rPr>
          <w:rFonts w:ascii="Times New Roman" w:eastAsia="Arial" w:hAnsi="Times New Roman" w:cs="Times New Roman"/>
          <w:b/>
          <w:bCs/>
          <w:sz w:val="24"/>
          <w:szCs w:val="24"/>
        </w:rPr>
        <w:t>Neni 4</w:t>
      </w:r>
    </w:p>
    <w:p w14:paraId="706D4DEF" w14:textId="77777777" w:rsidR="00150A79" w:rsidRPr="009B4A6B" w:rsidRDefault="00150A79" w:rsidP="00063955">
      <w:pPr>
        <w:spacing w:after="0" w:line="276" w:lineRule="auto"/>
        <w:jc w:val="center"/>
        <w:rPr>
          <w:rFonts w:ascii="Times New Roman" w:eastAsia="Arial" w:hAnsi="Times New Roman" w:cs="Times New Roman"/>
          <w:b/>
          <w:bCs/>
          <w:sz w:val="24"/>
          <w:szCs w:val="24"/>
        </w:rPr>
      </w:pPr>
    </w:p>
    <w:p w14:paraId="7D85F685" w14:textId="53ADEC2A" w:rsidR="00755044" w:rsidRPr="009B4A6B" w:rsidRDefault="00063955" w:rsidP="00755044">
      <w:pPr>
        <w:spacing w:after="0" w:line="276" w:lineRule="auto"/>
        <w:jc w:val="both"/>
        <w:rPr>
          <w:rFonts w:ascii="Times New Roman" w:eastAsia="Arial" w:hAnsi="Times New Roman" w:cs="Times New Roman"/>
          <w:sz w:val="24"/>
          <w:szCs w:val="24"/>
        </w:rPr>
      </w:pPr>
      <w:r w:rsidRPr="009B4A6B">
        <w:rPr>
          <w:rFonts w:ascii="Times New Roman" w:eastAsia="Arial" w:hAnsi="Times New Roman" w:cs="Times New Roman"/>
          <w:sz w:val="24"/>
          <w:szCs w:val="24"/>
        </w:rPr>
        <w:t>Pas nenit 17</w:t>
      </w:r>
      <w:r w:rsidR="009939D4" w:rsidRPr="009B4A6B">
        <w:rPr>
          <w:rFonts w:ascii="Times New Roman" w:eastAsia="Arial" w:hAnsi="Times New Roman" w:cs="Times New Roman"/>
          <w:sz w:val="24"/>
          <w:szCs w:val="24"/>
        </w:rPr>
        <w:t>,</w:t>
      </w:r>
      <w:r w:rsidRPr="009B4A6B">
        <w:rPr>
          <w:rFonts w:ascii="Times New Roman" w:eastAsia="Arial" w:hAnsi="Times New Roman" w:cs="Times New Roman"/>
          <w:sz w:val="24"/>
          <w:szCs w:val="24"/>
        </w:rPr>
        <w:t xml:space="preserve"> shtohet neni 17/1</w:t>
      </w:r>
      <w:r w:rsidR="009939D4" w:rsidRPr="009B4A6B">
        <w:rPr>
          <w:rFonts w:ascii="Times New Roman" w:eastAsia="Arial" w:hAnsi="Times New Roman" w:cs="Times New Roman"/>
          <w:sz w:val="24"/>
          <w:szCs w:val="24"/>
        </w:rPr>
        <w:t>,</w:t>
      </w:r>
      <w:r w:rsidRPr="009B4A6B">
        <w:rPr>
          <w:rFonts w:ascii="Times New Roman" w:eastAsia="Arial" w:hAnsi="Times New Roman" w:cs="Times New Roman"/>
          <w:sz w:val="24"/>
          <w:szCs w:val="24"/>
        </w:rPr>
        <w:t xml:space="preserve"> me këtë përmbajtje:</w:t>
      </w:r>
    </w:p>
    <w:p w14:paraId="4EC5A5C8" w14:textId="77777777" w:rsidR="00755044" w:rsidRPr="009B4A6B" w:rsidRDefault="00755044" w:rsidP="00755044">
      <w:pPr>
        <w:spacing w:after="0" w:line="276" w:lineRule="auto"/>
        <w:jc w:val="both"/>
        <w:rPr>
          <w:rFonts w:ascii="Times New Roman" w:eastAsia="Arial" w:hAnsi="Times New Roman" w:cs="Times New Roman"/>
          <w:sz w:val="24"/>
          <w:szCs w:val="24"/>
          <w:highlight w:val="yellow"/>
        </w:rPr>
      </w:pPr>
    </w:p>
    <w:p w14:paraId="3480694F" w14:textId="519CE97F" w:rsidR="00755044" w:rsidRPr="009B4A6B" w:rsidRDefault="009939D4" w:rsidP="00063955">
      <w:pPr>
        <w:spacing w:after="0" w:line="276" w:lineRule="auto"/>
        <w:jc w:val="center"/>
        <w:rPr>
          <w:rFonts w:ascii="Times New Roman" w:eastAsia="Arial" w:hAnsi="Times New Roman" w:cs="Times New Roman"/>
          <w:b/>
          <w:bCs/>
          <w:sz w:val="24"/>
          <w:szCs w:val="24"/>
        </w:rPr>
      </w:pPr>
      <w:r w:rsidRPr="009B4A6B">
        <w:rPr>
          <w:rFonts w:ascii="Times New Roman" w:eastAsia="Arial" w:hAnsi="Times New Roman" w:cs="Times New Roman"/>
          <w:b/>
          <w:bCs/>
          <w:sz w:val="24"/>
          <w:szCs w:val="24"/>
        </w:rPr>
        <w:t>“</w:t>
      </w:r>
      <w:r w:rsidR="00755044" w:rsidRPr="009B4A6B">
        <w:rPr>
          <w:rFonts w:ascii="Times New Roman" w:eastAsia="Arial" w:hAnsi="Times New Roman" w:cs="Times New Roman"/>
          <w:b/>
          <w:bCs/>
          <w:sz w:val="24"/>
          <w:szCs w:val="24"/>
        </w:rPr>
        <w:t>Neni 17/1</w:t>
      </w:r>
    </w:p>
    <w:p w14:paraId="792C70D7" w14:textId="08A69CED" w:rsidR="00755044" w:rsidRPr="009B4A6B" w:rsidRDefault="00150A79" w:rsidP="00063955">
      <w:pPr>
        <w:spacing w:after="0" w:line="276" w:lineRule="auto"/>
        <w:jc w:val="center"/>
        <w:rPr>
          <w:rFonts w:ascii="Times New Roman" w:eastAsia="Arial" w:hAnsi="Times New Roman" w:cs="Times New Roman"/>
          <w:b/>
          <w:bCs/>
          <w:sz w:val="24"/>
          <w:szCs w:val="24"/>
        </w:rPr>
      </w:pPr>
      <w:r w:rsidRPr="009B4A6B">
        <w:rPr>
          <w:rFonts w:ascii="Times New Roman" w:eastAsia="Arial" w:hAnsi="Times New Roman" w:cs="Times New Roman"/>
          <w:b/>
          <w:bCs/>
          <w:sz w:val="24"/>
          <w:szCs w:val="24"/>
        </w:rPr>
        <w:t>Mbikëqyrja</w:t>
      </w:r>
      <w:r w:rsidR="00755044" w:rsidRPr="009B4A6B">
        <w:rPr>
          <w:rFonts w:ascii="Times New Roman" w:eastAsia="Arial" w:hAnsi="Times New Roman" w:cs="Times New Roman"/>
          <w:b/>
          <w:bCs/>
          <w:sz w:val="24"/>
          <w:szCs w:val="24"/>
        </w:rPr>
        <w:t xml:space="preserve"> e procesit të gjurmimit</w:t>
      </w:r>
    </w:p>
    <w:p w14:paraId="38F1CDC9" w14:textId="77777777" w:rsidR="00755044" w:rsidRPr="009B4A6B" w:rsidRDefault="00755044" w:rsidP="00755044">
      <w:pPr>
        <w:spacing w:after="0" w:line="276" w:lineRule="auto"/>
        <w:jc w:val="both"/>
        <w:rPr>
          <w:rFonts w:ascii="Times New Roman" w:eastAsia="Arial" w:hAnsi="Times New Roman" w:cs="Times New Roman"/>
          <w:sz w:val="24"/>
          <w:szCs w:val="24"/>
        </w:rPr>
      </w:pPr>
    </w:p>
    <w:p w14:paraId="04DBB87B" w14:textId="7505EF3F" w:rsidR="00755044" w:rsidRPr="009B4A6B" w:rsidRDefault="00755044" w:rsidP="00775141">
      <w:pPr>
        <w:spacing w:after="0" w:line="276" w:lineRule="auto"/>
        <w:ind w:left="270" w:hanging="270"/>
        <w:jc w:val="both"/>
        <w:rPr>
          <w:rFonts w:ascii="Times New Roman" w:eastAsia="Arial" w:hAnsi="Times New Roman" w:cs="Times New Roman"/>
          <w:sz w:val="24"/>
          <w:szCs w:val="24"/>
        </w:rPr>
      </w:pPr>
      <w:r w:rsidRPr="009B4A6B">
        <w:rPr>
          <w:rFonts w:ascii="Times New Roman" w:eastAsia="Arial" w:hAnsi="Times New Roman" w:cs="Times New Roman"/>
          <w:sz w:val="24"/>
          <w:szCs w:val="24"/>
        </w:rPr>
        <w:t>1. Agjencia monitoron vendosjen e shenjave unike për identifikimin dhe gjurmimin e armatimit ushtarak në të g</w:t>
      </w:r>
      <w:r w:rsidR="009939D4" w:rsidRPr="009B4A6B">
        <w:rPr>
          <w:rFonts w:ascii="Times New Roman" w:eastAsia="Arial" w:hAnsi="Times New Roman" w:cs="Times New Roman"/>
          <w:sz w:val="24"/>
          <w:szCs w:val="24"/>
        </w:rPr>
        <w:t>jitha fazat e prodhimit deri te</w:t>
      </w:r>
      <w:r w:rsidRPr="009B4A6B">
        <w:rPr>
          <w:rFonts w:ascii="Times New Roman" w:eastAsia="Arial" w:hAnsi="Times New Roman" w:cs="Times New Roman"/>
          <w:sz w:val="24"/>
          <w:szCs w:val="24"/>
        </w:rPr>
        <w:t xml:space="preserve"> përdoruesi fundor.</w:t>
      </w:r>
    </w:p>
    <w:p w14:paraId="5F4BF58B" w14:textId="54501967" w:rsidR="00755044" w:rsidRPr="009B4A6B" w:rsidRDefault="00755044" w:rsidP="00775141">
      <w:pPr>
        <w:spacing w:after="0" w:line="276" w:lineRule="auto"/>
        <w:ind w:left="270" w:hanging="270"/>
        <w:jc w:val="both"/>
        <w:rPr>
          <w:rFonts w:ascii="Times New Roman" w:eastAsia="Arial" w:hAnsi="Times New Roman" w:cs="Times New Roman"/>
          <w:sz w:val="24"/>
          <w:szCs w:val="24"/>
        </w:rPr>
      </w:pPr>
      <w:r w:rsidRPr="009B4A6B">
        <w:rPr>
          <w:rFonts w:ascii="Times New Roman" w:eastAsia="Arial" w:hAnsi="Times New Roman" w:cs="Times New Roman"/>
          <w:sz w:val="24"/>
          <w:szCs w:val="24"/>
        </w:rPr>
        <w:t>2. Subjektet e licencuara, sipas kuptimit të këtij ligji, kanë detyrimin të ndërlidhin sistemin e gjurmimit me regjistrin elektronik të mbajtur nga Agjencia, sipas përcaktimeve të këtij ligji dhe akteve nënligjore të nxjerra në zbatim të tij.</w:t>
      </w:r>
      <w:r w:rsidR="009939D4" w:rsidRPr="009B4A6B">
        <w:rPr>
          <w:rFonts w:ascii="Times New Roman" w:eastAsia="Arial" w:hAnsi="Times New Roman" w:cs="Times New Roman"/>
          <w:sz w:val="24"/>
          <w:szCs w:val="24"/>
        </w:rPr>
        <w:t>”</w:t>
      </w:r>
    </w:p>
    <w:p w14:paraId="2B405ECA" w14:textId="77777777" w:rsidR="00755044" w:rsidRPr="009B4A6B" w:rsidRDefault="00755044" w:rsidP="00C369BD">
      <w:pPr>
        <w:spacing w:after="0" w:line="276" w:lineRule="auto"/>
        <w:jc w:val="both"/>
        <w:rPr>
          <w:rFonts w:ascii="Times New Roman" w:eastAsia="Arial" w:hAnsi="Times New Roman" w:cs="Times New Roman"/>
          <w:sz w:val="24"/>
          <w:szCs w:val="24"/>
        </w:rPr>
      </w:pPr>
    </w:p>
    <w:p w14:paraId="322F9D58" w14:textId="14103C1C" w:rsidR="00EE34BB" w:rsidRPr="009B4A6B" w:rsidRDefault="00EE34BB" w:rsidP="00EE34BB">
      <w:pPr>
        <w:spacing w:after="0" w:line="276" w:lineRule="auto"/>
        <w:jc w:val="center"/>
        <w:rPr>
          <w:rFonts w:ascii="Times New Roman" w:hAnsi="Times New Roman" w:cs="Times New Roman"/>
          <w:b/>
          <w:bCs/>
          <w:color w:val="000000"/>
          <w:sz w:val="24"/>
          <w:szCs w:val="24"/>
        </w:rPr>
      </w:pPr>
      <w:r w:rsidRPr="009B4A6B">
        <w:rPr>
          <w:rFonts w:ascii="Times New Roman" w:hAnsi="Times New Roman" w:cs="Times New Roman"/>
          <w:b/>
          <w:bCs/>
          <w:color w:val="000000"/>
          <w:sz w:val="24"/>
          <w:szCs w:val="24"/>
        </w:rPr>
        <w:t xml:space="preserve">Neni </w:t>
      </w:r>
      <w:r w:rsidR="009E69DD" w:rsidRPr="009B4A6B">
        <w:rPr>
          <w:rFonts w:ascii="Times New Roman" w:hAnsi="Times New Roman" w:cs="Times New Roman"/>
          <w:b/>
          <w:bCs/>
          <w:color w:val="000000"/>
          <w:sz w:val="24"/>
          <w:szCs w:val="24"/>
        </w:rPr>
        <w:t>5</w:t>
      </w:r>
    </w:p>
    <w:p w14:paraId="58CECCB1" w14:textId="77777777" w:rsidR="00150A79" w:rsidRPr="009B4A6B" w:rsidRDefault="00150A79" w:rsidP="00EE34BB">
      <w:pPr>
        <w:spacing w:after="0" w:line="276" w:lineRule="auto"/>
        <w:jc w:val="center"/>
        <w:rPr>
          <w:rFonts w:ascii="Times New Roman" w:hAnsi="Times New Roman" w:cs="Times New Roman"/>
          <w:b/>
          <w:bCs/>
          <w:sz w:val="24"/>
          <w:szCs w:val="24"/>
        </w:rPr>
      </w:pPr>
    </w:p>
    <w:p w14:paraId="15283480" w14:textId="5AF0B9E9" w:rsidR="00C369BD" w:rsidRPr="009B4A6B" w:rsidRDefault="00A57AD8" w:rsidP="00EE34BB">
      <w:pPr>
        <w:spacing w:after="0" w:line="276" w:lineRule="auto"/>
        <w:jc w:val="both"/>
        <w:rPr>
          <w:rFonts w:ascii="Times New Roman" w:hAnsi="Times New Roman" w:cs="Times New Roman"/>
          <w:sz w:val="24"/>
          <w:szCs w:val="24"/>
        </w:rPr>
      </w:pPr>
      <w:r w:rsidRPr="009B4A6B">
        <w:rPr>
          <w:rFonts w:ascii="Times New Roman" w:hAnsi="Times New Roman" w:cs="Times New Roman"/>
          <w:sz w:val="24"/>
          <w:szCs w:val="24"/>
        </w:rPr>
        <w:t>Pas nenit 18</w:t>
      </w:r>
      <w:r w:rsidR="009939D4" w:rsidRPr="009B4A6B">
        <w:rPr>
          <w:rFonts w:ascii="Times New Roman" w:hAnsi="Times New Roman" w:cs="Times New Roman"/>
          <w:sz w:val="24"/>
          <w:szCs w:val="24"/>
        </w:rPr>
        <w:t>,</w:t>
      </w:r>
      <w:r w:rsidRPr="009B4A6B">
        <w:rPr>
          <w:rFonts w:ascii="Times New Roman" w:hAnsi="Times New Roman" w:cs="Times New Roman"/>
          <w:sz w:val="24"/>
          <w:szCs w:val="24"/>
        </w:rPr>
        <w:t xml:space="preserve"> shtohet neni 18/1</w:t>
      </w:r>
      <w:r w:rsidR="009939D4" w:rsidRPr="009B4A6B">
        <w:rPr>
          <w:rFonts w:ascii="Times New Roman" w:hAnsi="Times New Roman" w:cs="Times New Roman"/>
          <w:sz w:val="24"/>
          <w:szCs w:val="24"/>
        </w:rPr>
        <w:t>,</w:t>
      </w:r>
      <w:r w:rsidRPr="009B4A6B">
        <w:rPr>
          <w:rFonts w:ascii="Times New Roman" w:hAnsi="Times New Roman" w:cs="Times New Roman"/>
          <w:sz w:val="24"/>
          <w:szCs w:val="24"/>
        </w:rPr>
        <w:t xml:space="preserve"> me k</w:t>
      </w:r>
      <w:r w:rsidR="00A54E03" w:rsidRPr="009B4A6B">
        <w:rPr>
          <w:rFonts w:ascii="Times New Roman" w:hAnsi="Times New Roman" w:cs="Times New Roman"/>
          <w:sz w:val="24"/>
          <w:szCs w:val="24"/>
        </w:rPr>
        <w:t>ë</w:t>
      </w:r>
      <w:r w:rsidRPr="009B4A6B">
        <w:rPr>
          <w:rFonts w:ascii="Times New Roman" w:hAnsi="Times New Roman" w:cs="Times New Roman"/>
          <w:sz w:val="24"/>
          <w:szCs w:val="24"/>
        </w:rPr>
        <w:t>t</w:t>
      </w:r>
      <w:r w:rsidR="00A54E03" w:rsidRPr="009B4A6B">
        <w:rPr>
          <w:rFonts w:ascii="Times New Roman" w:hAnsi="Times New Roman" w:cs="Times New Roman"/>
          <w:sz w:val="24"/>
          <w:szCs w:val="24"/>
        </w:rPr>
        <w:t>ë</w:t>
      </w:r>
      <w:r w:rsidRPr="009B4A6B">
        <w:rPr>
          <w:rFonts w:ascii="Times New Roman" w:hAnsi="Times New Roman" w:cs="Times New Roman"/>
          <w:sz w:val="24"/>
          <w:szCs w:val="24"/>
        </w:rPr>
        <w:t xml:space="preserve"> p</w:t>
      </w:r>
      <w:r w:rsidR="00A54E03" w:rsidRPr="009B4A6B">
        <w:rPr>
          <w:rFonts w:ascii="Times New Roman" w:hAnsi="Times New Roman" w:cs="Times New Roman"/>
          <w:sz w:val="24"/>
          <w:szCs w:val="24"/>
        </w:rPr>
        <w:t>ë</w:t>
      </w:r>
      <w:r w:rsidRPr="009B4A6B">
        <w:rPr>
          <w:rFonts w:ascii="Times New Roman" w:hAnsi="Times New Roman" w:cs="Times New Roman"/>
          <w:sz w:val="24"/>
          <w:szCs w:val="24"/>
        </w:rPr>
        <w:t>rmbajtje:</w:t>
      </w:r>
    </w:p>
    <w:p w14:paraId="1172C77B" w14:textId="77777777" w:rsidR="00EE34BB" w:rsidRPr="009B4A6B" w:rsidRDefault="00EE34BB" w:rsidP="00EE34BB">
      <w:pPr>
        <w:spacing w:after="0" w:line="276" w:lineRule="auto"/>
        <w:jc w:val="both"/>
        <w:rPr>
          <w:rFonts w:ascii="Times New Roman" w:hAnsi="Times New Roman" w:cs="Times New Roman"/>
          <w:sz w:val="24"/>
          <w:szCs w:val="24"/>
        </w:rPr>
      </w:pPr>
    </w:p>
    <w:p w14:paraId="0641446A" w14:textId="14306A6F" w:rsidR="00CC393F" w:rsidRPr="009B4A6B" w:rsidRDefault="009939D4" w:rsidP="00C369BD">
      <w:pPr>
        <w:spacing w:after="0" w:line="276" w:lineRule="auto"/>
        <w:jc w:val="center"/>
        <w:rPr>
          <w:rFonts w:ascii="Times New Roman" w:hAnsi="Times New Roman" w:cs="Times New Roman"/>
          <w:b/>
          <w:bCs/>
          <w:sz w:val="24"/>
          <w:szCs w:val="24"/>
        </w:rPr>
      </w:pPr>
      <w:r w:rsidRPr="009B4A6B">
        <w:rPr>
          <w:rFonts w:ascii="Times New Roman" w:hAnsi="Times New Roman" w:cs="Times New Roman"/>
          <w:b/>
          <w:bCs/>
          <w:sz w:val="24"/>
          <w:szCs w:val="24"/>
        </w:rPr>
        <w:t>“</w:t>
      </w:r>
      <w:r w:rsidR="00CC393F" w:rsidRPr="009B4A6B">
        <w:rPr>
          <w:rFonts w:ascii="Times New Roman" w:hAnsi="Times New Roman" w:cs="Times New Roman"/>
          <w:b/>
          <w:bCs/>
          <w:sz w:val="24"/>
          <w:szCs w:val="24"/>
        </w:rPr>
        <w:t>Neni 18/1</w:t>
      </w:r>
    </w:p>
    <w:p w14:paraId="10EA56B9" w14:textId="1AA13C01" w:rsidR="00CC393F" w:rsidRPr="009B4A6B" w:rsidRDefault="00CC393F" w:rsidP="00C369BD">
      <w:pPr>
        <w:spacing w:after="0" w:line="276" w:lineRule="auto"/>
        <w:jc w:val="center"/>
        <w:rPr>
          <w:rFonts w:ascii="Times New Roman" w:eastAsia="Aptos" w:hAnsi="Times New Roman" w:cs="Times New Roman"/>
          <w:b/>
          <w:bCs/>
          <w:sz w:val="24"/>
          <w:szCs w:val="24"/>
        </w:rPr>
      </w:pPr>
      <w:r w:rsidRPr="009B4A6B">
        <w:rPr>
          <w:rFonts w:ascii="Times New Roman" w:eastAsia="Aptos" w:hAnsi="Times New Roman" w:cs="Times New Roman"/>
          <w:b/>
          <w:bCs/>
          <w:sz w:val="24"/>
          <w:szCs w:val="24"/>
        </w:rPr>
        <w:t>Siguria dhe qëndrueshmëria e zinxhirit të furnizimit</w:t>
      </w:r>
    </w:p>
    <w:p w14:paraId="3687C41C" w14:textId="77777777" w:rsidR="00A54E03" w:rsidRPr="009B4A6B" w:rsidRDefault="00A54E03" w:rsidP="00C369BD">
      <w:pPr>
        <w:spacing w:after="0" w:line="276" w:lineRule="auto"/>
        <w:jc w:val="center"/>
        <w:rPr>
          <w:rFonts w:ascii="Times New Roman" w:eastAsia="Aptos" w:hAnsi="Times New Roman" w:cs="Times New Roman"/>
          <w:sz w:val="24"/>
          <w:szCs w:val="24"/>
        </w:rPr>
      </w:pPr>
    </w:p>
    <w:p w14:paraId="10B89FF6" w14:textId="3965DFE6" w:rsidR="009B739B" w:rsidRPr="009B4A6B" w:rsidRDefault="00C369BD" w:rsidP="00C369BD">
      <w:pPr>
        <w:spacing w:after="0" w:line="276" w:lineRule="auto"/>
        <w:ind w:left="27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 xml:space="preserve">1. </w:t>
      </w:r>
      <w:r w:rsidR="009B739B" w:rsidRPr="009B4A6B">
        <w:rPr>
          <w:rFonts w:ascii="Times New Roman" w:eastAsia="Aptos" w:hAnsi="Times New Roman" w:cs="Times New Roman"/>
          <w:sz w:val="24"/>
          <w:szCs w:val="24"/>
        </w:rPr>
        <w:t>Operatori ekonomik, për pajisjen me licencë prodhimi, tregtimi ose autorizim për kërkim dhe zhvillim, ka detyrimin të provojë qëndrueshmërinë e zinxhirit të furnizimit, i cili përfshin tërësinë e proceseve, lëndëve të para, komponentëve, sistemeve, linjave të prodhimit dhe pajisjeve teknologjike të nevojshme për prodhimin ose realizimin e armatimit ushtarak.</w:t>
      </w:r>
    </w:p>
    <w:p w14:paraId="495AD83D" w14:textId="5BE556AF" w:rsidR="00CC393F" w:rsidRPr="009B4A6B" w:rsidRDefault="00C369BD" w:rsidP="009B6681">
      <w:pPr>
        <w:spacing w:after="0" w:line="276" w:lineRule="auto"/>
        <w:ind w:left="27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 xml:space="preserve">2. </w:t>
      </w:r>
      <w:r w:rsidR="009B739B" w:rsidRPr="009B4A6B">
        <w:rPr>
          <w:rFonts w:ascii="Times New Roman" w:eastAsia="Aptos" w:hAnsi="Times New Roman" w:cs="Times New Roman"/>
          <w:sz w:val="24"/>
          <w:szCs w:val="24"/>
        </w:rPr>
        <w:t>Për</w:t>
      </w:r>
      <w:r w:rsidR="001C49B9" w:rsidRPr="009B4A6B">
        <w:rPr>
          <w:rFonts w:ascii="Times New Roman" w:eastAsia="Aptos" w:hAnsi="Times New Roman" w:cs="Times New Roman"/>
          <w:sz w:val="24"/>
          <w:szCs w:val="24"/>
        </w:rPr>
        <w:t xml:space="preserve"> </w:t>
      </w:r>
      <w:r w:rsidR="009B739B" w:rsidRPr="009B4A6B">
        <w:rPr>
          <w:rFonts w:ascii="Times New Roman" w:eastAsia="Aptos" w:hAnsi="Times New Roman" w:cs="Times New Roman"/>
          <w:sz w:val="24"/>
          <w:szCs w:val="24"/>
        </w:rPr>
        <w:t>vlerësimin e sigurisë dhe besueshmërisë së zinxhirit të furnizimit, operatori ekonomik dorëzon pranë AIM-së dokumentacion që provon vendndodhjen gjeografike të furnitorëve dhe origjinën e lëndëve të para, me qëllim vlerësimin e varësive strategjike</w:t>
      </w:r>
      <w:r w:rsidR="0010040B" w:rsidRPr="009B4A6B">
        <w:rPr>
          <w:rFonts w:ascii="Times New Roman" w:eastAsia="Aptos" w:hAnsi="Times New Roman" w:cs="Times New Roman"/>
          <w:sz w:val="24"/>
          <w:szCs w:val="24"/>
        </w:rPr>
        <w:t xml:space="preserve"> </w:t>
      </w:r>
      <w:r w:rsidR="009024C4" w:rsidRPr="009B4A6B">
        <w:rPr>
          <w:rFonts w:ascii="Times New Roman" w:eastAsia="Aptos" w:hAnsi="Times New Roman" w:cs="Times New Roman"/>
          <w:sz w:val="24"/>
          <w:szCs w:val="24"/>
        </w:rPr>
        <w:t>në industrinë e mbrojtjes</w:t>
      </w:r>
      <w:r w:rsidR="009B739B" w:rsidRPr="009B4A6B">
        <w:rPr>
          <w:rFonts w:ascii="Times New Roman" w:eastAsia="Aptos" w:hAnsi="Times New Roman" w:cs="Times New Roman"/>
          <w:sz w:val="24"/>
          <w:szCs w:val="24"/>
        </w:rPr>
        <w:t>.</w:t>
      </w:r>
      <w:bookmarkEnd w:id="5"/>
      <w:r w:rsidR="008E5D6D" w:rsidRPr="009B4A6B">
        <w:rPr>
          <w:rFonts w:ascii="Times New Roman" w:eastAsia="Aptos" w:hAnsi="Times New Roman" w:cs="Times New Roman"/>
          <w:sz w:val="24"/>
          <w:szCs w:val="24"/>
        </w:rPr>
        <w:t>”</w:t>
      </w:r>
    </w:p>
    <w:p w14:paraId="4845DB5B" w14:textId="77777777" w:rsidR="009B4A6B" w:rsidRDefault="009B4A6B" w:rsidP="00EE34BB">
      <w:pPr>
        <w:spacing w:after="0" w:line="276" w:lineRule="auto"/>
        <w:ind w:left="270" w:hanging="270"/>
        <w:jc w:val="center"/>
        <w:rPr>
          <w:rFonts w:ascii="Times New Roman" w:hAnsi="Times New Roman" w:cs="Times New Roman"/>
          <w:b/>
          <w:bCs/>
          <w:color w:val="000000"/>
          <w:sz w:val="24"/>
          <w:szCs w:val="24"/>
        </w:rPr>
      </w:pPr>
    </w:p>
    <w:p w14:paraId="0094B15B" w14:textId="3AFCFEA3" w:rsidR="00A9469C" w:rsidRPr="009B4A6B" w:rsidRDefault="00EE34BB" w:rsidP="00EE34BB">
      <w:pPr>
        <w:spacing w:after="0" w:line="276" w:lineRule="auto"/>
        <w:ind w:left="270" w:hanging="270"/>
        <w:jc w:val="center"/>
        <w:rPr>
          <w:rFonts w:ascii="Times New Roman" w:hAnsi="Times New Roman" w:cs="Times New Roman"/>
          <w:b/>
          <w:bCs/>
          <w:color w:val="000000"/>
          <w:sz w:val="24"/>
          <w:szCs w:val="24"/>
        </w:rPr>
      </w:pPr>
      <w:r w:rsidRPr="009B4A6B">
        <w:rPr>
          <w:rFonts w:ascii="Times New Roman" w:hAnsi="Times New Roman" w:cs="Times New Roman"/>
          <w:b/>
          <w:bCs/>
          <w:color w:val="000000"/>
          <w:sz w:val="24"/>
          <w:szCs w:val="24"/>
        </w:rPr>
        <w:lastRenderedPageBreak/>
        <w:t xml:space="preserve">Neni </w:t>
      </w:r>
      <w:r w:rsidR="009E69DD" w:rsidRPr="009B4A6B">
        <w:rPr>
          <w:rFonts w:ascii="Times New Roman" w:hAnsi="Times New Roman" w:cs="Times New Roman"/>
          <w:b/>
          <w:bCs/>
          <w:color w:val="000000"/>
          <w:sz w:val="24"/>
          <w:szCs w:val="24"/>
        </w:rPr>
        <w:t>6</w:t>
      </w:r>
    </w:p>
    <w:p w14:paraId="09D2279F" w14:textId="77777777" w:rsidR="00150A79" w:rsidRPr="009B4A6B" w:rsidRDefault="00150A79" w:rsidP="00EE34BB">
      <w:pPr>
        <w:spacing w:after="0" w:line="276" w:lineRule="auto"/>
        <w:ind w:left="270" w:hanging="270"/>
        <w:jc w:val="center"/>
        <w:rPr>
          <w:rFonts w:ascii="Times New Roman" w:hAnsi="Times New Roman" w:cs="Times New Roman"/>
          <w:b/>
          <w:bCs/>
          <w:color w:val="000000"/>
          <w:sz w:val="24"/>
          <w:szCs w:val="24"/>
        </w:rPr>
      </w:pPr>
    </w:p>
    <w:p w14:paraId="77AD6FD2" w14:textId="0985E6A8" w:rsidR="00D31497" w:rsidRPr="009B4A6B" w:rsidRDefault="00D31497" w:rsidP="009939D4">
      <w:pPr>
        <w:shd w:val="clear" w:color="auto" w:fill="FFFFFF"/>
        <w:spacing w:after="0" w:line="276" w:lineRule="auto"/>
        <w:jc w:val="both"/>
        <w:textAlignment w:val="baseline"/>
        <w:rPr>
          <w:rFonts w:ascii="Times New Roman" w:eastAsia="Times New Roman" w:hAnsi="Times New Roman" w:cs="Times New Roman"/>
          <w:sz w:val="24"/>
          <w:szCs w:val="24"/>
        </w:rPr>
      </w:pPr>
      <w:r w:rsidRPr="009B4A6B">
        <w:rPr>
          <w:rFonts w:ascii="Times New Roman" w:eastAsia="Times New Roman" w:hAnsi="Times New Roman" w:cs="Times New Roman"/>
          <w:sz w:val="24"/>
          <w:szCs w:val="24"/>
        </w:rPr>
        <w:t>Pika 1</w:t>
      </w:r>
      <w:r w:rsidR="00D731A7" w:rsidRPr="009B4A6B">
        <w:rPr>
          <w:rFonts w:ascii="Times New Roman" w:eastAsia="Times New Roman" w:hAnsi="Times New Roman" w:cs="Times New Roman"/>
          <w:sz w:val="24"/>
          <w:szCs w:val="24"/>
        </w:rPr>
        <w:t>,</w:t>
      </w:r>
      <w:r w:rsidRPr="009B4A6B">
        <w:rPr>
          <w:rFonts w:ascii="Times New Roman" w:eastAsia="Times New Roman" w:hAnsi="Times New Roman" w:cs="Times New Roman"/>
          <w:sz w:val="24"/>
          <w:szCs w:val="24"/>
        </w:rPr>
        <w:t xml:space="preserve"> e nenit 26</w:t>
      </w:r>
      <w:r w:rsidR="00D731A7" w:rsidRPr="009B4A6B">
        <w:rPr>
          <w:rFonts w:ascii="Times New Roman" w:eastAsia="Times New Roman" w:hAnsi="Times New Roman" w:cs="Times New Roman"/>
          <w:sz w:val="24"/>
          <w:szCs w:val="24"/>
        </w:rPr>
        <w:t>,</w:t>
      </w:r>
      <w:r w:rsidRPr="009B4A6B">
        <w:rPr>
          <w:rFonts w:ascii="Times New Roman" w:eastAsia="Times New Roman" w:hAnsi="Times New Roman" w:cs="Times New Roman"/>
          <w:sz w:val="24"/>
          <w:szCs w:val="24"/>
        </w:rPr>
        <w:t xml:space="preserve"> ndryshohet</w:t>
      </w:r>
      <w:r w:rsidR="00CC2EE4">
        <w:rPr>
          <w:rFonts w:ascii="Times New Roman" w:eastAsia="Times New Roman" w:hAnsi="Times New Roman" w:cs="Times New Roman"/>
          <w:sz w:val="24"/>
          <w:szCs w:val="24"/>
        </w:rPr>
        <w:t>,</w:t>
      </w:r>
      <w:r w:rsidRPr="009B4A6B">
        <w:rPr>
          <w:rFonts w:ascii="Times New Roman" w:eastAsia="Times New Roman" w:hAnsi="Times New Roman" w:cs="Times New Roman"/>
          <w:sz w:val="24"/>
          <w:szCs w:val="24"/>
        </w:rPr>
        <w:t xml:space="preserve"> si më poshtë:</w:t>
      </w:r>
    </w:p>
    <w:p w14:paraId="3C4B53C9" w14:textId="25477C86" w:rsidR="00DF46B4" w:rsidRPr="009B4A6B" w:rsidRDefault="00B7601D" w:rsidP="009939D4">
      <w:pPr>
        <w:shd w:val="clear" w:color="auto" w:fill="FFFFFF"/>
        <w:spacing w:after="0" w:line="276" w:lineRule="auto"/>
        <w:ind w:left="270" w:hanging="270"/>
        <w:jc w:val="both"/>
        <w:textAlignment w:val="baseline"/>
        <w:rPr>
          <w:rFonts w:ascii="Times New Roman" w:eastAsia="Times New Roman" w:hAnsi="Times New Roman" w:cs="Times New Roman"/>
          <w:sz w:val="24"/>
          <w:szCs w:val="24"/>
        </w:rPr>
      </w:pPr>
      <w:r w:rsidRPr="009B4A6B">
        <w:rPr>
          <w:rFonts w:ascii="Times New Roman" w:eastAsia="Times New Roman" w:hAnsi="Times New Roman" w:cs="Times New Roman"/>
          <w:sz w:val="24"/>
          <w:szCs w:val="24"/>
        </w:rPr>
        <w:t>“</w:t>
      </w:r>
      <w:r w:rsidR="00DF46B4" w:rsidRPr="009B4A6B">
        <w:rPr>
          <w:rFonts w:ascii="Times New Roman" w:eastAsia="Times New Roman" w:hAnsi="Times New Roman" w:cs="Times New Roman"/>
          <w:sz w:val="24"/>
          <w:szCs w:val="24"/>
        </w:rPr>
        <w:t>1. Subjekti i licencuar në industrinë e prodhimit të armatimit ushtarak në Republikën e Shqipërisë, përfiton lehtësira, duke përfshir</w:t>
      </w:r>
      <w:r w:rsidR="00CC2EE4">
        <w:rPr>
          <w:rFonts w:ascii="Times New Roman" w:eastAsia="Times New Roman" w:hAnsi="Times New Roman" w:cs="Times New Roman"/>
          <w:sz w:val="24"/>
          <w:szCs w:val="24"/>
        </w:rPr>
        <w:t>ë</w:t>
      </w:r>
      <w:r w:rsidR="00DF46B4" w:rsidRPr="009B4A6B">
        <w:rPr>
          <w:rFonts w:ascii="Times New Roman" w:eastAsia="Times New Roman" w:hAnsi="Times New Roman" w:cs="Times New Roman"/>
          <w:sz w:val="24"/>
          <w:szCs w:val="24"/>
        </w:rPr>
        <w:t>:</w:t>
      </w:r>
    </w:p>
    <w:p w14:paraId="30DA1CB6" w14:textId="4C5A7771" w:rsidR="00DF46B4" w:rsidRPr="009B4A6B" w:rsidRDefault="00DF46B4" w:rsidP="009939D4">
      <w:pPr>
        <w:shd w:val="clear" w:color="auto" w:fill="FFFFFF"/>
        <w:spacing w:after="0" w:line="276" w:lineRule="auto"/>
        <w:ind w:left="540" w:hanging="270"/>
        <w:jc w:val="both"/>
        <w:textAlignment w:val="baseline"/>
        <w:rPr>
          <w:rFonts w:ascii="Times New Roman" w:eastAsia="Times New Roman" w:hAnsi="Times New Roman" w:cs="Times New Roman"/>
          <w:sz w:val="24"/>
          <w:szCs w:val="24"/>
        </w:rPr>
      </w:pPr>
      <w:r w:rsidRPr="009B4A6B">
        <w:rPr>
          <w:rFonts w:ascii="Times New Roman" w:eastAsia="Times New Roman" w:hAnsi="Times New Roman" w:cs="Times New Roman"/>
          <w:sz w:val="24"/>
          <w:szCs w:val="24"/>
        </w:rPr>
        <w:t xml:space="preserve">a) normë të tatimit mbi të ardhurat </w:t>
      </w:r>
      <w:proofErr w:type="spellStart"/>
      <w:r w:rsidRPr="009B4A6B">
        <w:rPr>
          <w:rFonts w:ascii="Times New Roman" w:eastAsia="Times New Roman" w:hAnsi="Times New Roman" w:cs="Times New Roman"/>
          <w:sz w:val="24"/>
          <w:szCs w:val="24"/>
        </w:rPr>
        <w:t>k</w:t>
      </w:r>
      <w:r w:rsidR="00CC2EE4">
        <w:rPr>
          <w:rFonts w:ascii="Times New Roman" w:eastAsia="Times New Roman" w:hAnsi="Times New Roman" w:cs="Times New Roman"/>
          <w:sz w:val="24"/>
          <w:szCs w:val="24"/>
        </w:rPr>
        <w:t>orporative</w:t>
      </w:r>
      <w:proofErr w:type="spellEnd"/>
      <w:r w:rsidR="00CC2EE4">
        <w:rPr>
          <w:rFonts w:ascii="Times New Roman" w:eastAsia="Times New Roman" w:hAnsi="Times New Roman" w:cs="Times New Roman"/>
          <w:sz w:val="24"/>
          <w:szCs w:val="24"/>
        </w:rPr>
        <w:t xml:space="preserve"> 0% për 10 (dhjetë) vitet</w:t>
      </w:r>
      <w:r w:rsidRPr="009B4A6B">
        <w:rPr>
          <w:rFonts w:ascii="Times New Roman" w:eastAsia="Times New Roman" w:hAnsi="Times New Roman" w:cs="Times New Roman"/>
          <w:sz w:val="24"/>
          <w:szCs w:val="24"/>
        </w:rPr>
        <w:t xml:space="preserve"> </w:t>
      </w:r>
      <w:r w:rsidR="00CC2EE4">
        <w:rPr>
          <w:rFonts w:ascii="Times New Roman" w:eastAsia="Times New Roman" w:hAnsi="Times New Roman" w:cs="Times New Roman"/>
          <w:sz w:val="24"/>
          <w:szCs w:val="24"/>
        </w:rPr>
        <w:t xml:space="preserve">e </w:t>
      </w:r>
      <w:r w:rsidRPr="009B4A6B">
        <w:rPr>
          <w:rFonts w:ascii="Times New Roman" w:eastAsia="Times New Roman" w:hAnsi="Times New Roman" w:cs="Times New Roman"/>
          <w:sz w:val="24"/>
          <w:szCs w:val="24"/>
        </w:rPr>
        <w:t>par</w:t>
      </w:r>
      <w:r w:rsidR="00CC2EE4">
        <w:rPr>
          <w:rFonts w:ascii="Times New Roman" w:eastAsia="Times New Roman" w:hAnsi="Times New Roman" w:cs="Times New Roman"/>
          <w:sz w:val="24"/>
          <w:szCs w:val="24"/>
        </w:rPr>
        <w:t>a</w:t>
      </w:r>
      <w:r w:rsidRPr="009B4A6B">
        <w:rPr>
          <w:rFonts w:ascii="Times New Roman" w:eastAsia="Times New Roman" w:hAnsi="Times New Roman" w:cs="Times New Roman"/>
          <w:sz w:val="24"/>
          <w:szCs w:val="24"/>
        </w:rPr>
        <w:t xml:space="preserve"> pas fillimit të aktivitetit;</w:t>
      </w:r>
    </w:p>
    <w:p w14:paraId="3A8C5207" w14:textId="77777777" w:rsidR="00DF46B4" w:rsidRPr="009B4A6B" w:rsidRDefault="00DF46B4" w:rsidP="009939D4">
      <w:pPr>
        <w:shd w:val="clear" w:color="auto" w:fill="FFFFFF"/>
        <w:spacing w:after="0" w:line="276" w:lineRule="auto"/>
        <w:ind w:left="540" w:hanging="270"/>
        <w:jc w:val="both"/>
        <w:textAlignment w:val="baseline"/>
        <w:rPr>
          <w:rFonts w:ascii="Times New Roman" w:eastAsia="Times New Roman" w:hAnsi="Times New Roman" w:cs="Times New Roman"/>
          <w:sz w:val="24"/>
          <w:szCs w:val="24"/>
        </w:rPr>
      </w:pPr>
      <w:r w:rsidRPr="009B4A6B">
        <w:rPr>
          <w:rFonts w:ascii="Times New Roman" w:eastAsia="Times New Roman" w:hAnsi="Times New Roman" w:cs="Times New Roman"/>
          <w:sz w:val="24"/>
          <w:szCs w:val="24"/>
        </w:rPr>
        <w:t>b) përjashtim nga tatimi mbi vlerën e shtuar për importimin e mallrave, makinerive dhe pajisjeve, që shërbejnë për prodhimin e produkteve të prodhuara nga subjektet e licencuara, kur këto mallra vihen në dispozicion të subjektit të licencuar për përdorim të dedikuar në veprimtarinë e licencuar;</w:t>
      </w:r>
    </w:p>
    <w:p w14:paraId="34339D34" w14:textId="77777777" w:rsidR="00DF46B4" w:rsidRPr="009B4A6B" w:rsidRDefault="00DF46B4" w:rsidP="009939D4">
      <w:pPr>
        <w:shd w:val="clear" w:color="auto" w:fill="FFFFFF"/>
        <w:spacing w:after="0" w:line="276" w:lineRule="auto"/>
        <w:ind w:left="540" w:hanging="270"/>
        <w:jc w:val="both"/>
        <w:textAlignment w:val="baseline"/>
        <w:rPr>
          <w:rFonts w:ascii="Times New Roman" w:eastAsia="Times New Roman" w:hAnsi="Times New Roman" w:cs="Times New Roman"/>
          <w:sz w:val="24"/>
          <w:szCs w:val="24"/>
        </w:rPr>
      </w:pPr>
      <w:r w:rsidRPr="009B4A6B">
        <w:rPr>
          <w:rFonts w:ascii="Times New Roman" w:eastAsia="Times New Roman" w:hAnsi="Times New Roman" w:cs="Times New Roman"/>
          <w:sz w:val="24"/>
          <w:szCs w:val="24"/>
        </w:rPr>
        <w:t>c) përjashtim nga taksat doganore për mallrat që shërbejnë drejtpërdrejt për prodhimin e produkteve përfundimtare të prodhuara nga subjektet e licencuara. Lista e mallrave të përjashtuara përcaktohet me vendim të Këshillit të Ministrave;</w:t>
      </w:r>
    </w:p>
    <w:p w14:paraId="3B229262" w14:textId="77777777" w:rsidR="00DF46B4" w:rsidRPr="009B4A6B" w:rsidRDefault="00DF46B4" w:rsidP="009939D4">
      <w:pPr>
        <w:shd w:val="clear" w:color="auto" w:fill="FFFFFF"/>
        <w:spacing w:after="0" w:line="276" w:lineRule="auto"/>
        <w:ind w:left="540" w:hanging="270"/>
        <w:jc w:val="both"/>
        <w:textAlignment w:val="baseline"/>
        <w:rPr>
          <w:rFonts w:ascii="Times New Roman" w:eastAsia="Times New Roman" w:hAnsi="Times New Roman" w:cs="Times New Roman"/>
          <w:sz w:val="24"/>
          <w:szCs w:val="24"/>
        </w:rPr>
      </w:pPr>
      <w:r w:rsidRPr="009B4A6B">
        <w:rPr>
          <w:rFonts w:ascii="Times New Roman" w:eastAsia="Times New Roman" w:hAnsi="Times New Roman" w:cs="Times New Roman"/>
          <w:sz w:val="24"/>
          <w:szCs w:val="24"/>
        </w:rPr>
        <w:t>ç) normë zero të tatimit mbi vlerën e shtuar për shitjen e produkteve përfundimtare të prodhuara nga subjektet e licencuara;</w:t>
      </w:r>
    </w:p>
    <w:p w14:paraId="38567FCF" w14:textId="1249DE30" w:rsidR="00DF46B4" w:rsidRPr="009B4A6B" w:rsidRDefault="00DF46B4" w:rsidP="009939D4">
      <w:pPr>
        <w:shd w:val="clear" w:color="auto" w:fill="FFFFFF"/>
        <w:spacing w:after="0" w:line="276" w:lineRule="auto"/>
        <w:ind w:left="540" w:hanging="270"/>
        <w:jc w:val="both"/>
        <w:textAlignment w:val="baseline"/>
        <w:rPr>
          <w:rFonts w:ascii="Times New Roman" w:eastAsia="Times New Roman" w:hAnsi="Times New Roman" w:cs="Times New Roman"/>
          <w:sz w:val="24"/>
          <w:szCs w:val="24"/>
        </w:rPr>
      </w:pPr>
      <w:r w:rsidRPr="009B4A6B">
        <w:rPr>
          <w:rFonts w:ascii="Times New Roman" w:eastAsia="Times New Roman" w:hAnsi="Times New Roman" w:cs="Times New Roman"/>
          <w:sz w:val="24"/>
          <w:szCs w:val="24"/>
        </w:rPr>
        <w:t>d) përjashtim nga taksat vendore për veprimtaritë dhe pasuritë e paluajtshme që shërbejnë drejtpërdrejt për ushtrimin</w:t>
      </w:r>
      <w:r w:rsidR="009939D4" w:rsidRPr="009B4A6B">
        <w:rPr>
          <w:rFonts w:ascii="Times New Roman" w:eastAsia="Times New Roman" w:hAnsi="Times New Roman" w:cs="Times New Roman"/>
          <w:sz w:val="24"/>
          <w:szCs w:val="24"/>
        </w:rPr>
        <w:t xml:space="preserve"> e veprimtarive të licencuara.”</w:t>
      </w:r>
    </w:p>
    <w:p w14:paraId="1A3A915F" w14:textId="53E7A6CD" w:rsidR="00D31497" w:rsidRPr="009B4A6B" w:rsidRDefault="00D31497" w:rsidP="009939D4">
      <w:pPr>
        <w:spacing w:after="0" w:line="276" w:lineRule="auto"/>
        <w:ind w:left="270" w:hanging="270"/>
        <w:jc w:val="center"/>
        <w:rPr>
          <w:rFonts w:ascii="Times New Roman" w:hAnsi="Times New Roman" w:cs="Times New Roman"/>
          <w:b/>
          <w:bCs/>
          <w:color w:val="000000"/>
          <w:sz w:val="24"/>
          <w:szCs w:val="24"/>
        </w:rPr>
      </w:pPr>
    </w:p>
    <w:p w14:paraId="5CECFF1A" w14:textId="363C16F9" w:rsidR="00D31497" w:rsidRPr="009B4A6B" w:rsidRDefault="00D31497" w:rsidP="00D31497">
      <w:pPr>
        <w:spacing w:after="0" w:line="276" w:lineRule="auto"/>
        <w:ind w:left="270" w:hanging="270"/>
        <w:jc w:val="center"/>
        <w:rPr>
          <w:rFonts w:ascii="Times New Roman" w:hAnsi="Times New Roman" w:cs="Times New Roman"/>
          <w:b/>
          <w:bCs/>
          <w:color w:val="000000"/>
          <w:sz w:val="24"/>
          <w:szCs w:val="24"/>
        </w:rPr>
      </w:pPr>
      <w:r w:rsidRPr="009B4A6B">
        <w:rPr>
          <w:rFonts w:ascii="Times New Roman" w:hAnsi="Times New Roman" w:cs="Times New Roman"/>
          <w:b/>
          <w:bCs/>
          <w:color w:val="000000"/>
          <w:sz w:val="24"/>
          <w:szCs w:val="24"/>
        </w:rPr>
        <w:t xml:space="preserve">Neni </w:t>
      </w:r>
      <w:r w:rsidR="009E69DD" w:rsidRPr="009B4A6B">
        <w:rPr>
          <w:rFonts w:ascii="Times New Roman" w:hAnsi="Times New Roman" w:cs="Times New Roman"/>
          <w:b/>
          <w:bCs/>
          <w:color w:val="000000"/>
          <w:sz w:val="24"/>
          <w:szCs w:val="24"/>
        </w:rPr>
        <w:t>7</w:t>
      </w:r>
    </w:p>
    <w:p w14:paraId="62A328B1" w14:textId="77777777" w:rsidR="00150A79" w:rsidRPr="009B4A6B" w:rsidRDefault="00150A79" w:rsidP="009939D4">
      <w:pPr>
        <w:spacing w:after="0" w:line="276" w:lineRule="auto"/>
        <w:ind w:left="270" w:hanging="270"/>
        <w:jc w:val="both"/>
        <w:rPr>
          <w:rFonts w:ascii="Times New Roman" w:eastAsia="Aptos" w:hAnsi="Times New Roman" w:cs="Times New Roman"/>
          <w:sz w:val="24"/>
          <w:szCs w:val="24"/>
        </w:rPr>
      </w:pPr>
    </w:p>
    <w:p w14:paraId="22F80D1D" w14:textId="1B2F8820" w:rsidR="00D731A7" w:rsidRPr="009B4A6B" w:rsidRDefault="00A9469C" w:rsidP="009939D4">
      <w:pPr>
        <w:spacing w:after="0" w:line="276" w:lineRule="auto"/>
        <w:ind w:left="27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Pas pikës 4</w:t>
      </w:r>
      <w:r w:rsidR="00D731A7" w:rsidRPr="009B4A6B">
        <w:rPr>
          <w:rFonts w:ascii="Times New Roman" w:eastAsia="Aptos" w:hAnsi="Times New Roman" w:cs="Times New Roman"/>
          <w:sz w:val="24"/>
          <w:szCs w:val="24"/>
        </w:rPr>
        <w:t>,</w:t>
      </w:r>
      <w:r w:rsidRPr="009B4A6B">
        <w:rPr>
          <w:rFonts w:ascii="Times New Roman" w:eastAsia="Aptos" w:hAnsi="Times New Roman" w:cs="Times New Roman"/>
          <w:sz w:val="24"/>
          <w:szCs w:val="24"/>
        </w:rPr>
        <w:t xml:space="preserve"> të nenit 27</w:t>
      </w:r>
      <w:r w:rsidR="00D731A7" w:rsidRPr="009B4A6B">
        <w:rPr>
          <w:rFonts w:ascii="Times New Roman" w:eastAsia="Aptos" w:hAnsi="Times New Roman" w:cs="Times New Roman"/>
          <w:sz w:val="24"/>
          <w:szCs w:val="24"/>
        </w:rPr>
        <w:t>,</w:t>
      </w:r>
      <w:r w:rsidRPr="009B4A6B">
        <w:rPr>
          <w:rFonts w:ascii="Times New Roman" w:eastAsia="Aptos" w:hAnsi="Times New Roman" w:cs="Times New Roman"/>
          <w:sz w:val="24"/>
          <w:szCs w:val="24"/>
        </w:rPr>
        <w:t xml:space="preserve"> shtohet paragrafi</w:t>
      </w:r>
      <w:r w:rsidR="00CC2EE4">
        <w:rPr>
          <w:rFonts w:ascii="Times New Roman" w:eastAsia="Aptos" w:hAnsi="Times New Roman" w:cs="Times New Roman"/>
          <w:sz w:val="24"/>
          <w:szCs w:val="24"/>
        </w:rPr>
        <w:t>,</w:t>
      </w:r>
      <w:r w:rsidRPr="009B4A6B">
        <w:rPr>
          <w:rFonts w:ascii="Times New Roman" w:eastAsia="Aptos" w:hAnsi="Times New Roman" w:cs="Times New Roman"/>
          <w:sz w:val="24"/>
          <w:szCs w:val="24"/>
        </w:rPr>
        <w:t xml:space="preserve"> me këtë përmbajtje:</w:t>
      </w:r>
    </w:p>
    <w:p w14:paraId="26025A88" w14:textId="414BBCDF" w:rsidR="00A9469C" w:rsidRPr="009B4A6B" w:rsidRDefault="00B7601D" w:rsidP="00CC2EE4">
      <w:pPr>
        <w:spacing w:after="0" w:line="276" w:lineRule="auto"/>
        <w:ind w:left="270" w:hanging="9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w:t>
      </w:r>
      <w:r w:rsidR="00A9469C" w:rsidRPr="009B4A6B">
        <w:rPr>
          <w:rFonts w:ascii="Times New Roman" w:eastAsia="Aptos" w:hAnsi="Times New Roman" w:cs="Times New Roman"/>
          <w:sz w:val="24"/>
          <w:szCs w:val="24"/>
        </w:rPr>
        <w:t xml:space="preserve">Në raste të veçanta, kur natyra, </w:t>
      </w:r>
      <w:proofErr w:type="spellStart"/>
      <w:r w:rsidR="00A9469C" w:rsidRPr="009B4A6B">
        <w:rPr>
          <w:rFonts w:ascii="Times New Roman" w:eastAsia="Aptos" w:hAnsi="Times New Roman" w:cs="Times New Roman"/>
          <w:sz w:val="24"/>
          <w:szCs w:val="24"/>
        </w:rPr>
        <w:t>kompleksiteti</w:t>
      </w:r>
      <w:proofErr w:type="spellEnd"/>
      <w:r w:rsidR="00A9469C" w:rsidRPr="009B4A6B">
        <w:rPr>
          <w:rFonts w:ascii="Times New Roman" w:eastAsia="Aptos" w:hAnsi="Times New Roman" w:cs="Times New Roman"/>
          <w:sz w:val="24"/>
          <w:szCs w:val="24"/>
        </w:rPr>
        <w:t xml:space="preserve"> ose rë</w:t>
      </w:r>
      <w:r w:rsidR="009939D4" w:rsidRPr="009B4A6B">
        <w:rPr>
          <w:rFonts w:ascii="Times New Roman" w:eastAsia="Aptos" w:hAnsi="Times New Roman" w:cs="Times New Roman"/>
          <w:sz w:val="24"/>
          <w:szCs w:val="24"/>
        </w:rPr>
        <w:t xml:space="preserve">ndësia strategjike e investimit </w:t>
      </w:r>
      <w:r w:rsidR="00A9469C" w:rsidRPr="009B4A6B">
        <w:rPr>
          <w:rFonts w:ascii="Times New Roman" w:eastAsia="Aptos" w:hAnsi="Times New Roman" w:cs="Times New Roman"/>
          <w:sz w:val="24"/>
          <w:szCs w:val="24"/>
        </w:rPr>
        <w:t>kërkon</w:t>
      </w:r>
      <w:r w:rsidR="00CC2EE4">
        <w:rPr>
          <w:rFonts w:ascii="Times New Roman" w:eastAsia="Aptos" w:hAnsi="Times New Roman" w:cs="Times New Roman"/>
          <w:sz w:val="24"/>
          <w:szCs w:val="24"/>
        </w:rPr>
        <w:t xml:space="preserve"> </w:t>
      </w:r>
      <w:r w:rsidR="00A9469C" w:rsidRPr="009B4A6B">
        <w:rPr>
          <w:rFonts w:ascii="Times New Roman" w:eastAsia="Aptos" w:hAnsi="Times New Roman" w:cs="Times New Roman"/>
          <w:sz w:val="24"/>
          <w:szCs w:val="24"/>
        </w:rPr>
        <w:t>verifikime shtesë, afati i shqyrtimit mund të zgjatet një herë, për jo më shumë se 30 ditë,</w:t>
      </w:r>
      <w:r w:rsidR="009939D4" w:rsidRPr="009B4A6B">
        <w:rPr>
          <w:rFonts w:ascii="Times New Roman" w:eastAsia="Aptos" w:hAnsi="Times New Roman" w:cs="Times New Roman"/>
          <w:sz w:val="24"/>
          <w:szCs w:val="24"/>
        </w:rPr>
        <w:t xml:space="preserve"> </w:t>
      </w:r>
      <w:r w:rsidR="00A9469C" w:rsidRPr="009B4A6B">
        <w:rPr>
          <w:rFonts w:ascii="Times New Roman" w:eastAsia="Aptos" w:hAnsi="Times New Roman" w:cs="Times New Roman"/>
          <w:sz w:val="24"/>
          <w:szCs w:val="24"/>
        </w:rPr>
        <w:t>me vendim të arsyetuar të Agjencisë së Industrisë së Mbrojtjes. Vendimi për zgjatjen e</w:t>
      </w:r>
      <w:r w:rsidR="009939D4" w:rsidRPr="009B4A6B">
        <w:rPr>
          <w:rFonts w:ascii="Times New Roman" w:eastAsia="Aptos" w:hAnsi="Times New Roman" w:cs="Times New Roman"/>
          <w:sz w:val="24"/>
          <w:szCs w:val="24"/>
        </w:rPr>
        <w:t xml:space="preserve"> </w:t>
      </w:r>
      <w:r w:rsidR="00A9469C" w:rsidRPr="009B4A6B">
        <w:rPr>
          <w:rFonts w:ascii="Times New Roman" w:eastAsia="Aptos" w:hAnsi="Times New Roman" w:cs="Times New Roman"/>
          <w:sz w:val="24"/>
          <w:szCs w:val="24"/>
        </w:rPr>
        <w:t xml:space="preserve">afatit i njoftohet subjektit </w:t>
      </w:r>
      <w:proofErr w:type="spellStart"/>
      <w:r w:rsidR="00A9469C" w:rsidRPr="009B4A6B">
        <w:rPr>
          <w:rFonts w:ascii="Times New Roman" w:eastAsia="Aptos" w:hAnsi="Times New Roman" w:cs="Times New Roman"/>
          <w:sz w:val="24"/>
          <w:szCs w:val="24"/>
        </w:rPr>
        <w:t>aplikues</w:t>
      </w:r>
      <w:proofErr w:type="spellEnd"/>
      <w:r w:rsidR="00A9469C" w:rsidRPr="009B4A6B">
        <w:rPr>
          <w:rFonts w:ascii="Times New Roman" w:eastAsia="Aptos" w:hAnsi="Times New Roman" w:cs="Times New Roman"/>
          <w:sz w:val="24"/>
          <w:szCs w:val="24"/>
        </w:rPr>
        <w:t xml:space="preserve"> brenda afatit fillestar të shqyrtimit.</w:t>
      </w:r>
      <w:r w:rsidR="009939D4" w:rsidRPr="009B4A6B">
        <w:rPr>
          <w:rFonts w:ascii="Times New Roman" w:eastAsia="Aptos" w:hAnsi="Times New Roman" w:cs="Times New Roman"/>
          <w:sz w:val="24"/>
          <w:szCs w:val="24"/>
        </w:rPr>
        <w:t>”</w:t>
      </w:r>
    </w:p>
    <w:p w14:paraId="2DCEFD63" w14:textId="77777777" w:rsidR="00D31497" w:rsidRPr="009B4A6B" w:rsidRDefault="00D31497" w:rsidP="00D31497">
      <w:pPr>
        <w:spacing w:after="0" w:line="276" w:lineRule="auto"/>
        <w:jc w:val="center"/>
        <w:rPr>
          <w:rFonts w:ascii="Times New Roman" w:hAnsi="Times New Roman" w:cs="Times New Roman"/>
          <w:b/>
          <w:bCs/>
          <w:color w:val="000000"/>
          <w:sz w:val="24"/>
          <w:szCs w:val="24"/>
        </w:rPr>
      </w:pPr>
    </w:p>
    <w:p w14:paraId="230123F3" w14:textId="4601213F" w:rsidR="00432383" w:rsidRPr="009B4A6B" w:rsidRDefault="009E69DD" w:rsidP="00432383">
      <w:pPr>
        <w:spacing w:after="0" w:line="276" w:lineRule="auto"/>
        <w:jc w:val="center"/>
        <w:rPr>
          <w:rFonts w:ascii="Times New Roman" w:hAnsi="Times New Roman" w:cs="Times New Roman"/>
          <w:b/>
          <w:bCs/>
          <w:color w:val="000000"/>
          <w:sz w:val="24"/>
          <w:szCs w:val="24"/>
        </w:rPr>
      </w:pPr>
      <w:r w:rsidRPr="009B4A6B">
        <w:rPr>
          <w:rFonts w:ascii="Times New Roman" w:hAnsi="Times New Roman" w:cs="Times New Roman"/>
          <w:b/>
          <w:bCs/>
          <w:color w:val="000000"/>
          <w:sz w:val="24"/>
          <w:szCs w:val="24"/>
        </w:rPr>
        <w:t>Neni 8</w:t>
      </w:r>
    </w:p>
    <w:p w14:paraId="346555BD" w14:textId="77777777" w:rsidR="00082517" w:rsidRPr="009B4A6B" w:rsidRDefault="00082517" w:rsidP="00432383">
      <w:pPr>
        <w:spacing w:after="0" w:line="276" w:lineRule="auto"/>
        <w:jc w:val="center"/>
        <w:rPr>
          <w:rFonts w:ascii="Times New Roman" w:hAnsi="Times New Roman" w:cs="Times New Roman"/>
          <w:b/>
          <w:bCs/>
          <w:color w:val="000000"/>
          <w:sz w:val="24"/>
          <w:szCs w:val="24"/>
        </w:rPr>
      </w:pPr>
    </w:p>
    <w:p w14:paraId="3E66F325" w14:textId="5F569541" w:rsidR="00150A79" w:rsidRPr="009B4A6B" w:rsidRDefault="009E69DD" w:rsidP="009E69DD">
      <w:pPr>
        <w:spacing w:after="0" w:line="276" w:lineRule="auto"/>
        <w:rPr>
          <w:rFonts w:ascii="Times New Roman" w:hAnsi="Times New Roman" w:cs="Times New Roman"/>
          <w:b/>
          <w:bCs/>
          <w:sz w:val="24"/>
          <w:szCs w:val="24"/>
        </w:rPr>
      </w:pPr>
      <w:r w:rsidRPr="009B4A6B">
        <w:rPr>
          <w:rFonts w:ascii="Times New Roman" w:hAnsi="Times New Roman" w:cs="Times New Roman"/>
          <w:sz w:val="24"/>
          <w:szCs w:val="24"/>
        </w:rPr>
        <w:t>Në nenin 30 bëhen ndryshimet</w:t>
      </w:r>
      <w:r w:rsidR="009939D4" w:rsidRPr="009B4A6B">
        <w:rPr>
          <w:rFonts w:ascii="Times New Roman" w:hAnsi="Times New Roman" w:cs="Times New Roman"/>
          <w:sz w:val="24"/>
          <w:szCs w:val="24"/>
        </w:rPr>
        <w:t>,</w:t>
      </w:r>
      <w:r w:rsidRPr="009B4A6B">
        <w:rPr>
          <w:rFonts w:ascii="Times New Roman" w:hAnsi="Times New Roman" w:cs="Times New Roman"/>
          <w:sz w:val="24"/>
          <w:szCs w:val="24"/>
        </w:rPr>
        <w:t xml:space="preserve"> si më poshtë</w:t>
      </w:r>
    </w:p>
    <w:p w14:paraId="29E1B317" w14:textId="3CCCE30F" w:rsidR="00D731A7" w:rsidRPr="009B4A6B" w:rsidRDefault="009B4A6B" w:rsidP="00B7601D">
      <w:pPr>
        <w:pStyle w:val="ListParagraph"/>
        <w:numPr>
          <w:ilvl w:val="0"/>
          <w:numId w:val="8"/>
        </w:numPr>
        <w:spacing w:line="276" w:lineRule="auto"/>
        <w:ind w:left="360"/>
        <w:jc w:val="both"/>
        <w:rPr>
          <w:rFonts w:eastAsia="Aptos"/>
        </w:rPr>
      </w:pPr>
      <w:r w:rsidRPr="009B4A6B">
        <w:rPr>
          <w:rFonts w:eastAsia="Aptos"/>
        </w:rPr>
        <w:t>Pika 2</w:t>
      </w:r>
      <w:r w:rsidR="00A9469C" w:rsidRPr="009B4A6B">
        <w:rPr>
          <w:rFonts w:eastAsia="Aptos"/>
        </w:rPr>
        <w:t xml:space="preserve"> ndryshohet</w:t>
      </w:r>
      <w:r w:rsidR="00CC2EE4">
        <w:rPr>
          <w:rFonts w:eastAsia="Aptos"/>
        </w:rPr>
        <w:t>,</w:t>
      </w:r>
      <w:r w:rsidR="00A9469C" w:rsidRPr="009B4A6B">
        <w:rPr>
          <w:rFonts w:eastAsia="Aptos"/>
        </w:rPr>
        <w:t xml:space="preserve"> si më poshtë:</w:t>
      </w:r>
    </w:p>
    <w:p w14:paraId="0D2DF7D0" w14:textId="6CE8F48C" w:rsidR="00A9469C" w:rsidRPr="009B4A6B" w:rsidRDefault="009E69DD" w:rsidP="009E69DD">
      <w:pPr>
        <w:spacing w:after="0" w:line="276" w:lineRule="auto"/>
        <w:ind w:left="36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w:t>
      </w:r>
      <w:r w:rsidR="00A9469C" w:rsidRPr="009B4A6B">
        <w:rPr>
          <w:rFonts w:ascii="Times New Roman" w:eastAsia="Aptos" w:hAnsi="Times New Roman" w:cs="Times New Roman"/>
          <w:sz w:val="24"/>
          <w:szCs w:val="24"/>
        </w:rPr>
        <w:t>2. Subjektet që përfitojnë nga lehtësitë</w:t>
      </w:r>
      <w:r w:rsidR="009939D4" w:rsidRPr="009B4A6B">
        <w:rPr>
          <w:rFonts w:ascii="Times New Roman" w:eastAsia="Aptos" w:hAnsi="Times New Roman" w:cs="Times New Roman"/>
          <w:sz w:val="24"/>
          <w:szCs w:val="24"/>
        </w:rPr>
        <w:t xml:space="preserve">, paraqesin pranë Agjencisë </w:t>
      </w:r>
      <w:r w:rsidR="00A9469C" w:rsidRPr="009B4A6B">
        <w:rPr>
          <w:rFonts w:ascii="Times New Roman" w:eastAsia="Aptos" w:hAnsi="Times New Roman" w:cs="Times New Roman"/>
          <w:sz w:val="24"/>
          <w:szCs w:val="24"/>
        </w:rPr>
        <w:t xml:space="preserve">një raport vjetor për </w:t>
      </w:r>
      <w:proofErr w:type="spellStart"/>
      <w:r w:rsidR="00A9469C" w:rsidRPr="009B4A6B">
        <w:rPr>
          <w:rFonts w:ascii="Times New Roman" w:eastAsia="Aptos" w:hAnsi="Times New Roman" w:cs="Times New Roman"/>
          <w:sz w:val="24"/>
          <w:szCs w:val="24"/>
        </w:rPr>
        <w:t>performancën</w:t>
      </w:r>
      <w:proofErr w:type="spellEnd"/>
      <w:r w:rsidR="00A9469C" w:rsidRPr="009B4A6B">
        <w:rPr>
          <w:rFonts w:ascii="Times New Roman" w:eastAsia="Aptos" w:hAnsi="Times New Roman" w:cs="Times New Roman"/>
          <w:sz w:val="24"/>
          <w:szCs w:val="24"/>
        </w:rPr>
        <w:t xml:space="preserve"> e tyre financiare e </w:t>
      </w:r>
      <w:proofErr w:type="spellStart"/>
      <w:r w:rsidR="00A9469C" w:rsidRPr="009B4A6B">
        <w:rPr>
          <w:rFonts w:ascii="Times New Roman" w:eastAsia="Aptos" w:hAnsi="Times New Roman" w:cs="Times New Roman"/>
          <w:sz w:val="24"/>
          <w:szCs w:val="24"/>
        </w:rPr>
        <w:t>operacionale</w:t>
      </w:r>
      <w:proofErr w:type="spellEnd"/>
      <w:r w:rsidR="00A9469C" w:rsidRPr="009B4A6B">
        <w:rPr>
          <w:rFonts w:ascii="Times New Roman" w:eastAsia="Aptos" w:hAnsi="Times New Roman" w:cs="Times New Roman"/>
          <w:sz w:val="24"/>
          <w:szCs w:val="24"/>
        </w:rPr>
        <w:t xml:space="preserve"> dhe për përmbushjen e objektivave të planit të biznesit, si dhe raporte të menjëhershme në rast ndryshimi të pronësisë, ndryshimi të objektit të veprimtarisë ose çdo rrethane tjetër që ndikon në kushtet e përfitimit të lehtësive. Rregullat dhe formati i raportimit përcaktohen nga Agjencia.</w:t>
      </w:r>
      <w:r w:rsidR="00554980">
        <w:rPr>
          <w:rFonts w:ascii="Times New Roman" w:eastAsia="Aptos" w:hAnsi="Times New Roman" w:cs="Times New Roman"/>
          <w:sz w:val="24"/>
          <w:szCs w:val="24"/>
        </w:rPr>
        <w:t>”</w:t>
      </w:r>
    </w:p>
    <w:p w14:paraId="36DA72E9" w14:textId="567B1D5B" w:rsidR="00150A79" w:rsidRPr="009B4A6B" w:rsidRDefault="00150A79" w:rsidP="009E69DD">
      <w:pPr>
        <w:spacing w:after="0" w:line="276" w:lineRule="auto"/>
        <w:rPr>
          <w:rFonts w:ascii="Times New Roman" w:hAnsi="Times New Roman" w:cs="Times New Roman"/>
          <w:b/>
          <w:bCs/>
          <w:sz w:val="24"/>
          <w:szCs w:val="24"/>
        </w:rPr>
      </w:pPr>
    </w:p>
    <w:p w14:paraId="536F69F9" w14:textId="70EE62E4" w:rsidR="00D731A7" w:rsidRPr="009B4A6B" w:rsidRDefault="00A9469C" w:rsidP="00B7601D">
      <w:pPr>
        <w:pStyle w:val="ListParagraph"/>
        <w:numPr>
          <w:ilvl w:val="0"/>
          <w:numId w:val="8"/>
        </w:numPr>
        <w:spacing w:line="276" w:lineRule="auto"/>
        <w:ind w:left="360"/>
        <w:jc w:val="both"/>
        <w:rPr>
          <w:rFonts w:eastAsia="Aptos"/>
        </w:rPr>
      </w:pPr>
      <w:r w:rsidRPr="009B4A6B">
        <w:rPr>
          <w:rFonts w:eastAsia="Aptos"/>
        </w:rPr>
        <w:t>Pika 5 ndryshohet</w:t>
      </w:r>
      <w:r w:rsidR="00CC2EE4">
        <w:rPr>
          <w:rFonts w:eastAsia="Aptos"/>
        </w:rPr>
        <w:t>,</w:t>
      </w:r>
      <w:r w:rsidRPr="009B4A6B">
        <w:rPr>
          <w:rFonts w:eastAsia="Aptos"/>
        </w:rPr>
        <w:t xml:space="preserve"> si më poshtë:</w:t>
      </w:r>
    </w:p>
    <w:p w14:paraId="371ED18C" w14:textId="1EE39221" w:rsidR="00A9469C" w:rsidRPr="009B4A6B" w:rsidRDefault="009E69DD" w:rsidP="009E69DD">
      <w:pPr>
        <w:spacing w:after="0" w:line="276" w:lineRule="auto"/>
        <w:ind w:left="36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w:t>
      </w:r>
      <w:r w:rsidR="00A9469C" w:rsidRPr="009B4A6B">
        <w:rPr>
          <w:rFonts w:ascii="Times New Roman" w:eastAsia="Aptos" w:hAnsi="Times New Roman" w:cs="Times New Roman"/>
          <w:sz w:val="24"/>
          <w:szCs w:val="24"/>
        </w:rPr>
        <w:t xml:space="preserve">5. Në rastet e përjashtimit nga lehtësitë, subjekti ka detyrimin për kthimin e përfitimit ekonomik të përfituar në kundërshtim me ligjin, </w:t>
      </w:r>
      <w:r w:rsidR="00D731A7" w:rsidRPr="009B4A6B">
        <w:rPr>
          <w:rFonts w:ascii="Times New Roman" w:eastAsia="Aptos" w:hAnsi="Times New Roman" w:cs="Times New Roman"/>
          <w:sz w:val="24"/>
          <w:szCs w:val="24"/>
        </w:rPr>
        <w:t>si vijon</w:t>
      </w:r>
      <w:r w:rsidR="00A9469C" w:rsidRPr="009B4A6B">
        <w:rPr>
          <w:rFonts w:ascii="Times New Roman" w:eastAsia="Aptos" w:hAnsi="Times New Roman" w:cs="Times New Roman"/>
          <w:sz w:val="24"/>
          <w:szCs w:val="24"/>
        </w:rPr>
        <w:t>:</w:t>
      </w:r>
    </w:p>
    <w:p w14:paraId="3459B872" w14:textId="77777777" w:rsidR="00A9469C" w:rsidRPr="009B4A6B" w:rsidRDefault="00A9469C" w:rsidP="009E69DD">
      <w:pPr>
        <w:spacing w:after="0" w:line="276" w:lineRule="auto"/>
        <w:ind w:left="36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a) kur mospërputhshmëria nuk rrjedh nga keqbesimi i subjektit, nga data e konstatimit të saj;</w:t>
      </w:r>
    </w:p>
    <w:p w14:paraId="7105C1A1" w14:textId="172C2513" w:rsidR="00A9469C" w:rsidRPr="009B4A6B" w:rsidRDefault="00A9469C" w:rsidP="009E69DD">
      <w:pPr>
        <w:spacing w:after="0" w:line="276" w:lineRule="auto"/>
        <w:ind w:left="36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 xml:space="preserve">b) kur mospërputhshmëria rrjedh nga deklarime të rreme, </w:t>
      </w:r>
      <w:r w:rsidR="009024C4" w:rsidRPr="009B4A6B">
        <w:rPr>
          <w:rFonts w:ascii="Times New Roman" w:eastAsia="Aptos" w:hAnsi="Times New Roman" w:cs="Times New Roman"/>
          <w:sz w:val="24"/>
          <w:szCs w:val="24"/>
        </w:rPr>
        <w:t>dokumente të falsifikuara</w:t>
      </w:r>
      <w:r w:rsidRPr="009B4A6B">
        <w:rPr>
          <w:rFonts w:ascii="Times New Roman" w:eastAsia="Aptos" w:hAnsi="Times New Roman" w:cs="Times New Roman"/>
          <w:sz w:val="24"/>
          <w:szCs w:val="24"/>
        </w:rPr>
        <w:t>, fshehje informacioni ose mashtrim, nga data e fillimit faktik të mospërputhshmërisë ose nga përfitimi i parë i marrë në kundërshtim me ligjin, së bashku me kamatëvonesat sipas legjislacionit në fuqi.</w:t>
      </w:r>
      <w:r w:rsidR="009939D4" w:rsidRPr="009B4A6B">
        <w:rPr>
          <w:rFonts w:ascii="Times New Roman" w:eastAsia="Aptos" w:hAnsi="Times New Roman" w:cs="Times New Roman"/>
          <w:sz w:val="24"/>
          <w:szCs w:val="24"/>
        </w:rPr>
        <w:t>”</w:t>
      </w:r>
    </w:p>
    <w:p w14:paraId="012CA279" w14:textId="40FB2DF7" w:rsidR="00D731A7" w:rsidRPr="009B4A6B" w:rsidRDefault="00A9469C" w:rsidP="00443BBF">
      <w:pPr>
        <w:pStyle w:val="ListParagraph"/>
        <w:numPr>
          <w:ilvl w:val="0"/>
          <w:numId w:val="8"/>
        </w:numPr>
        <w:spacing w:line="276" w:lineRule="auto"/>
        <w:ind w:left="360"/>
        <w:jc w:val="both"/>
        <w:rPr>
          <w:rFonts w:eastAsia="Aptos"/>
        </w:rPr>
      </w:pPr>
      <w:r w:rsidRPr="009B4A6B">
        <w:rPr>
          <w:rFonts w:eastAsia="Aptos"/>
        </w:rPr>
        <w:lastRenderedPageBreak/>
        <w:t>Pas pikës 7</w:t>
      </w:r>
      <w:r w:rsidR="00D731A7" w:rsidRPr="009B4A6B">
        <w:rPr>
          <w:rFonts w:eastAsia="Aptos"/>
        </w:rPr>
        <w:t>,</w:t>
      </w:r>
      <w:r w:rsidRPr="009B4A6B">
        <w:rPr>
          <w:rFonts w:eastAsia="Aptos"/>
        </w:rPr>
        <w:t xml:space="preserve"> shtohen pikat 8 dhe 9</w:t>
      </w:r>
      <w:r w:rsidR="00CC2EE4">
        <w:rPr>
          <w:rFonts w:eastAsia="Aptos"/>
        </w:rPr>
        <w:t>,</w:t>
      </w:r>
      <w:r w:rsidRPr="009B4A6B">
        <w:rPr>
          <w:rFonts w:eastAsia="Aptos"/>
        </w:rPr>
        <w:t xml:space="preserve"> me këtë përmbajtje:</w:t>
      </w:r>
    </w:p>
    <w:p w14:paraId="45046685" w14:textId="21699096" w:rsidR="00A9469C" w:rsidRPr="009B4A6B" w:rsidRDefault="009E69DD" w:rsidP="00A9469C">
      <w:pPr>
        <w:spacing w:after="0" w:line="276" w:lineRule="auto"/>
        <w:ind w:left="27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w:t>
      </w:r>
      <w:r w:rsidR="00A9469C" w:rsidRPr="009B4A6B">
        <w:rPr>
          <w:rFonts w:ascii="Times New Roman" w:eastAsia="Aptos" w:hAnsi="Times New Roman" w:cs="Times New Roman"/>
          <w:sz w:val="24"/>
          <w:szCs w:val="24"/>
        </w:rPr>
        <w:t>8. Drejtoria e Përgjithshme e Tatimeve, Drejtoria e Përgjithshme e Doganave</w:t>
      </w:r>
      <w:r w:rsidR="009939D4" w:rsidRPr="009B4A6B">
        <w:rPr>
          <w:rFonts w:ascii="Times New Roman" w:eastAsia="Aptos" w:hAnsi="Times New Roman" w:cs="Times New Roman"/>
          <w:sz w:val="24"/>
          <w:szCs w:val="24"/>
        </w:rPr>
        <w:t>,</w:t>
      </w:r>
      <w:r w:rsidR="00A9469C" w:rsidRPr="009B4A6B">
        <w:rPr>
          <w:rFonts w:ascii="Times New Roman" w:eastAsia="Aptos" w:hAnsi="Times New Roman" w:cs="Times New Roman"/>
          <w:sz w:val="24"/>
          <w:szCs w:val="24"/>
        </w:rPr>
        <w:t xml:space="preserve"> si dhe të gjitha institucionet e tjera shtetërore me të cilat lidhen lehtësitë e krijuara, bashkëpunojnë me Agjencinë e Industrisë së Mbrojtjes dhe i vënë në dispozicion, sipas legjislacionit në fuqi, të dhënat e nevojshme për monitorimin dhe verifikimin e përdorimit të lehtësive. Rregullat e shkëmbimit të informacionit përcaktohen me marrëveshje bashkëpunimi ndërinstitucionale.</w:t>
      </w:r>
    </w:p>
    <w:p w14:paraId="54DDD795" w14:textId="4DD0429F" w:rsidR="00A9469C" w:rsidRPr="009B4A6B" w:rsidRDefault="00A9469C" w:rsidP="00A9469C">
      <w:pPr>
        <w:spacing w:after="0" w:line="276" w:lineRule="auto"/>
        <w:ind w:left="27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9.</w:t>
      </w:r>
      <w:r w:rsidR="00443BBF" w:rsidRPr="009B4A6B">
        <w:rPr>
          <w:rFonts w:ascii="Times New Roman" w:eastAsia="Aptos" w:hAnsi="Times New Roman" w:cs="Times New Roman"/>
          <w:sz w:val="24"/>
          <w:szCs w:val="24"/>
        </w:rPr>
        <w:t xml:space="preserve"> </w:t>
      </w:r>
      <w:r w:rsidRPr="009B4A6B">
        <w:rPr>
          <w:rFonts w:ascii="Times New Roman" w:eastAsia="Aptos" w:hAnsi="Times New Roman" w:cs="Times New Roman"/>
          <w:sz w:val="24"/>
          <w:szCs w:val="24"/>
        </w:rPr>
        <w:t>Agjencia e Industrisë së Mbrojtjes, në funksion të monitorimit dhe verifikimit të zbatimit të lehtësive, mund të kryejë kontrolle dhe verifikime të përbashkëta me administratën tatimore, administratën doganore dhe institucionet e tjera publike kompetente</w:t>
      </w:r>
      <w:r w:rsidR="00443BBF" w:rsidRPr="009B4A6B">
        <w:rPr>
          <w:rFonts w:ascii="Times New Roman" w:eastAsia="Aptos" w:hAnsi="Times New Roman" w:cs="Times New Roman"/>
          <w:sz w:val="24"/>
          <w:szCs w:val="24"/>
        </w:rPr>
        <w:t>.</w:t>
      </w:r>
      <w:r w:rsidR="009939D4" w:rsidRPr="009B4A6B">
        <w:rPr>
          <w:rFonts w:ascii="Times New Roman" w:eastAsia="Aptos" w:hAnsi="Times New Roman" w:cs="Times New Roman"/>
          <w:sz w:val="24"/>
          <w:szCs w:val="24"/>
        </w:rPr>
        <w:t>”</w:t>
      </w:r>
    </w:p>
    <w:p w14:paraId="3562677B" w14:textId="77777777" w:rsidR="004F4980" w:rsidRPr="009B4A6B" w:rsidRDefault="004F4980" w:rsidP="004F4980">
      <w:pPr>
        <w:spacing w:after="0" w:line="276" w:lineRule="auto"/>
        <w:jc w:val="center"/>
        <w:rPr>
          <w:rFonts w:ascii="Times New Roman" w:hAnsi="Times New Roman" w:cs="Times New Roman"/>
          <w:b/>
          <w:bCs/>
          <w:color w:val="000000"/>
          <w:sz w:val="24"/>
          <w:szCs w:val="24"/>
        </w:rPr>
      </w:pPr>
    </w:p>
    <w:p w14:paraId="728CBCED" w14:textId="40AEF0FC" w:rsidR="00443BBF" w:rsidRPr="009B4A6B" w:rsidRDefault="000235D2" w:rsidP="004F4980">
      <w:pPr>
        <w:spacing w:after="0" w:line="276" w:lineRule="auto"/>
        <w:jc w:val="center"/>
        <w:rPr>
          <w:rFonts w:ascii="Times New Roman" w:hAnsi="Times New Roman" w:cs="Times New Roman"/>
          <w:b/>
          <w:bCs/>
          <w:color w:val="000000"/>
          <w:sz w:val="24"/>
          <w:szCs w:val="24"/>
        </w:rPr>
      </w:pPr>
      <w:r w:rsidRPr="009B4A6B">
        <w:rPr>
          <w:rFonts w:ascii="Times New Roman" w:hAnsi="Times New Roman" w:cs="Times New Roman"/>
          <w:b/>
          <w:bCs/>
          <w:color w:val="000000"/>
          <w:sz w:val="24"/>
          <w:szCs w:val="24"/>
        </w:rPr>
        <w:t>Neni 9</w:t>
      </w:r>
    </w:p>
    <w:p w14:paraId="12770104" w14:textId="77777777" w:rsidR="00150A79" w:rsidRPr="009B4A6B" w:rsidRDefault="00150A79" w:rsidP="004F4980">
      <w:pPr>
        <w:spacing w:after="0" w:line="276" w:lineRule="auto"/>
        <w:jc w:val="center"/>
        <w:rPr>
          <w:rFonts w:ascii="Times New Roman" w:hAnsi="Times New Roman" w:cs="Times New Roman"/>
          <w:b/>
          <w:bCs/>
          <w:sz w:val="20"/>
          <w:szCs w:val="24"/>
        </w:rPr>
      </w:pPr>
    </w:p>
    <w:p w14:paraId="360E679E" w14:textId="31EFACB9" w:rsidR="00A9469C" w:rsidRPr="009B4A6B" w:rsidRDefault="00A9469C" w:rsidP="00A9469C">
      <w:pPr>
        <w:spacing w:after="0" w:line="276" w:lineRule="auto"/>
        <w:ind w:left="27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Pas nenit 30</w:t>
      </w:r>
      <w:r w:rsidR="00D731A7" w:rsidRPr="009B4A6B">
        <w:rPr>
          <w:rFonts w:ascii="Times New Roman" w:eastAsia="Aptos" w:hAnsi="Times New Roman" w:cs="Times New Roman"/>
          <w:sz w:val="24"/>
          <w:szCs w:val="24"/>
        </w:rPr>
        <w:t>,</w:t>
      </w:r>
      <w:r w:rsidRPr="009B4A6B">
        <w:rPr>
          <w:rFonts w:ascii="Times New Roman" w:eastAsia="Aptos" w:hAnsi="Times New Roman" w:cs="Times New Roman"/>
          <w:sz w:val="24"/>
          <w:szCs w:val="24"/>
        </w:rPr>
        <w:t xml:space="preserve"> shtohet neni 30/1</w:t>
      </w:r>
      <w:r w:rsidR="00E75F54" w:rsidRPr="009B4A6B">
        <w:rPr>
          <w:rFonts w:ascii="Times New Roman" w:eastAsia="Aptos" w:hAnsi="Times New Roman" w:cs="Times New Roman"/>
          <w:sz w:val="24"/>
          <w:szCs w:val="24"/>
        </w:rPr>
        <w:t>,</w:t>
      </w:r>
      <w:r w:rsidRPr="009B4A6B">
        <w:rPr>
          <w:rFonts w:ascii="Times New Roman" w:eastAsia="Aptos" w:hAnsi="Times New Roman" w:cs="Times New Roman"/>
          <w:sz w:val="24"/>
          <w:szCs w:val="24"/>
        </w:rPr>
        <w:t xml:space="preserve"> me këtë përmbajtje:</w:t>
      </w:r>
    </w:p>
    <w:p w14:paraId="41D4B437" w14:textId="77777777" w:rsidR="00443BBF" w:rsidRPr="009B4A6B" w:rsidRDefault="00443BBF" w:rsidP="00A9469C">
      <w:pPr>
        <w:spacing w:after="0" w:line="276" w:lineRule="auto"/>
        <w:ind w:left="270" w:hanging="270"/>
        <w:jc w:val="both"/>
        <w:rPr>
          <w:rFonts w:ascii="Times New Roman" w:eastAsia="Aptos" w:hAnsi="Times New Roman" w:cs="Times New Roman"/>
          <w:sz w:val="24"/>
          <w:szCs w:val="24"/>
        </w:rPr>
      </w:pPr>
    </w:p>
    <w:p w14:paraId="61A9E10A" w14:textId="584810F4" w:rsidR="00A9469C" w:rsidRPr="009B4A6B" w:rsidRDefault="009939D4" w:rsidP="00443BBF">
      <w:pPr>
        <w:spacing w:after="0" w:line="276" w:lineRule="auto"/>
        <w:ind w:left="270" w:hanging="270"/>
        <w:jc w:val="center"/>
        <w:rPr>
          <w:rFonts w:ascii="Times New Roman" w:eastAsia="Aptos" w:hAnsi="Times New Roman" w:cs="Times New Roman"/>
          <w:b/>
          <w:bCs/>
          <w:sz w:val="24"/>
          <w:szCs w:val="24"/>
        </w:rPr>
      </w:pPr>
      <w:r w:rsidRPr="009B4A6B">
        <w:rPr>
          <w:rFonts w:ascii="Times New Roman" w:eastAsia="Aptos" w:hAnsi="Times New Roman" w:cs="Times New Roman"/>
          <w:b/>
          <w:bCs/>
          <w:sz w:val="24"/>
          <w:szCs w:val="24"/>
        </w:rPr>
        <w:t>“</w:t>
      </w:r>
      <w:r w:rsidR="00A9469C" w:rsidRPr="009B4A6B">
        <w:rPr>
          <w:rFonts w:ascii="Times New Roman" w:eastAsia="Aptos" w:hAnsi="Times New Roman" w:cs="Times New Roman"/>
          <w:b/>
          <w:bCs/>
          <w:sz w:val="24"/>
          <w:szCs w:val="24"/>
        </w:rPr>
        <w:t>Neni 30/1</w:t>
      </w:r>
    </w:p>
    <w:p w14:paraId="4D2B2D79" w14:textId="39DD7A0B" w:rsidR="00A9469C" w:rsidRPr="009B4A6B" w:rsidRDefault="00A9469C" w:rsidP="00443BBF">
      <w:pPr>
        <w:spacing w:after="0" w:line="276" w:lineRule="auto"/>
        <w:ind w:left="270" w:hanging="270"/>
        <w:jc w:val="center"/>
        <w:rPr>
          <w:rFonts w:ascii="Times New Roman" w:eastAsia="Aptos" w:hAnsi="Times New Roman" w:cs="Times New Roman"/>
          <w:b/>
          <w:bCs/>
          <w:sz w:val="24"/>
          <w:szCs w:val="24"/>
        </w:rPr>
      </w:pPr>
      <w:r w:rsidRPr="009B4A6B">
        <w:rPr>
          <w:rFonts w:ascii="Times New Roman" w:eastAsia="Aptos" w:hAnsi="Times New Roman" w:cs="Times New Roman"/>
          <w:b/>
          <w:bCs/>
          <w:sz w:val="24"/>
          <w:szCs w:val="24"/>
        </w:rPr>
        <w:t xml:space="preserve">Regjistri i </w:t>
      </w:r>
      <w:r w:rsidR="009B4A6B" w:rsidRPr="009B4A6B">
        <w:rPr>
          <w:rFonts w:ascii="Times New Roman" w:eastAsia="Aptos" w:hAnsi="Times New Roman" w:cs="Times New Roman"/>
          <w:b/>
          <w:bCs/>
          <w:sz w:val="24"/>
          <w:szCs w:val="24"/>
        </w:rPr>
        <w:t>p</w:t>
      </w:r>
      <w:r w:rsidRPr="009B4A6B">
        <w:rPr>
          <w:rFonts w:ascii="Times New Roman" w:eastAsia="Aptos" w:hAnsi="Times New Roman" w:cs="Times New Roman"/>
          <w:b/>
          <w:bCs/>
          <w:sz w:val="24"/>
          <w:szCs w:val="24"/>
        </w:rPr>
        <w:t xml:space="preserve">ërfituesve të </w:t>
      </w:r>
      <w:r w:rsidR="009B4A6B" w:rsidRPr="009B4A6B">
        <w:rPr>
          <w:rFonts w:ascii="Times New Roman" w:eastAsia="Aptos" w:hAnsi="Times New Roman" w:cs="Times New Roman"/>
          <w:b/>
          <w:bCs/>
          <w:sz w:val="24"/>
          <w:szCs w:val="24"/>
        </w:rPr>
        <w:t>l</w:t>
      </w:r>
      <w:r w:rsidRPr="009B4A6B">
        <w:rPr>
          <w:rFonts w:ascii="Times New Roman" w:eastAsia="Aptos" w:hAnsi="Times New Roman" w:cs="Times New Roman"/>
          <w:b/>
          <w:bCs/>
          <w:sz w:val="24"/>
          <w:szCs w:val="24"/>
        </w:rPr>
        <w:t>ehtësive</w:t>
      </w:r>
    </w:p>
    <w:p w14:paraId="1C451BF2" w14:textId="77777777" w:rsidR="00150A79" w:rsidRPr="009B4A6B" w:rsidRDefault="00150A79" w:rsidP="00443BBF">
      <w:pPr>
        <w:spacing w:after="0" w:line="276" w:lineRule="auto"/>
        <w:ind w:left="270" w:hanging="270"/>
        <w:jc w:val="center"/>
        <w:rPr>
          <w:rFonts w:ascii="Times New Roman" w:eastAsia="Aptos" w:hAnsi="Times New Roman" w:cs="Times New Roman"/>
          <w:b/>
          <w:bCs/>
          <w:sz w:val="24"/>
          <w:szCs w:val="24"/>
        </w:rPr>
      </w:pPr>
    </w:p>
    <w:p w14:paraId="0C7C69EE" w14:textId="15F516FD" w:rsidR="00A9469C" w:rsidRPr="009B4A6B" w:rsidRDefault="00A9469C" w:rsidP="00A9469C">
      <w:pPr>
        <w:spacing w:after="0" w:line="276" w:lineRule="auto"/>
        <w:ind w:left="27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1.</w:t>
      </w:r>
      <w:r w:rsidRPr="009B4A6B">
        <w:rPr>
          <w:rFonts w:ascii="Times New Roman" w:eastAsia="Aptos" w:hAnsi="Times New Roman" w:cs="Times New Roman"/>
          <w:sz w:val="24"/>
          <w:szCs w:val="24"/>
        </w:rPr>
        <w:tab/>
        <w:t xml:space="preserve">Agjencia e Industrisë së Mbrojtjes administron </w:t>
      </w:r>
      <w:r w:rsidR="008E5D6D" w:rsidRPr="009B4A6B">
        <w:rPr>
          <w:rFonts w:ascii="Times New Roman" w:eastAsia="Aptos" w:hAnsi="Times New Roman" w:cs="Times New Roman"/>
          <w:sz w:val="24"/>
          <w:szCs w:val="24"/>
        </w:rPr>
        <w:t>r</w:t>
      </w:r>
      <w:r w:rsidRPr="009B4A6B">
        <w:rPr>
          <w:rFonts w:ascii="Times New Roman" w:eastAsia="Aptos" w:hAnsi="Times New Roman" w:cs="Times New Roman"/>
          <w:sz w:val="24"/>
          <w:szCs w:val="24"/>
        </w:rPr>
        <w:t xml:space="preserve">egjistrin e </w:t>
      </w:r>
      <w:r w:rsidR="008E5D6D" w:rsidRPr="009B4A6B">
        <w:rPr>
          <w:rFonts w:ascii="Times New Roman" w:eastAsia="Aptos" w:hAnsi="Times New Roman" w:cs="Times New Roman"/>
          <w:sz w:val="24"/>
          <w:szCs w:val="24"/>
        </w:rPr>
        <w:t>p</w:t>
      </w:r>
      <w:r w:rsidRPr="009B4A6B">
        <w:rPr>
          <w:rFonts w:ascii="Times New Roman" w:eastAsia="Aptos" w:hAnsi="Times New Roman" w:cs="Times New Roman"/>
          <w:sz w:val="24"/>
          <w:szCs w:val="24"/>
        </w:rPr>
        <w:t xml:space="preserve">ërfituesve të </w:t>
      </w:r>
      <w:r w:rsidR="008E5D6D" w:rsidRPr="009B4A6B">
        <w:rPr>
          <w:rFonts w:ascii="Times New Roman" w:eastAsia="Aptos" w:hAnsi="Times New Roman" w:cs="Times New Roman"/>
          <w:sz w:val="24"/>
          <w:szCs w:val="24"/>
        </w:rPr>
        <w:t>l</w:t>
      </w:r>
      <w:r w:rsidRPr="009B4A6B">
        <w:rPr>
          <w:rFonts w:ascii="Times New Roman" w:eastAsia="Aptos" w:hAnsi="Times New Roman" w:cs="Times New Roman"/>
          <w:sz w:val="24"/>
          <w:szCs w:val="24"/>
        </w:rPr>
        <w:t>ehtësive.</w:t>
      </w:r>
    </w:p>
    <w:p w14:paraId="1BF88350" w14:textId="77777777" w:rsidR="00A9469C" w:rsidRPr="009B4A6B" w:rsidRDefault="00A9469C" w:rsidP="00A9469C">
      <w:pPr>
        <w:spacing w:after="0" w:line="276" w:lineRule="auto"/>
        <w:ind w:left="27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2.</w:t>
      </w:r>
      <w:r w:rsidRPr="009B4A6B">
        <w:rPr>
          <w:rFonts w:ascii="Times New Roman" w:eastAsia="Aptos" w:hAnsi="Times New Roman" w:cs="Times New Roman"/>
          <w:sz w:val="24"/>
          <w:szCs w:val="24"/>
        </w:rPr>
        <w:tab/>
        <w:t>Në regjistër pasqyrohen të dhënat mbi subjektin përfitues, llojin e lehtësisë së miratuar, periudhën e përfitimit, statusin e monitorimit dhe informacionet e tjera të nevojshme për administrimin e skemës së lehtësive.</w:t>
      </w:r>
    </w:p>
    <w:p w14:paraId="27D26237" w14:textId="77777777" w:rsidR="00A9469C" w:rsidRPr="009B4A6B" w:rsidRDefault="00A9469C" w:rsidP="00A9469C">
      <w:pPr>
        <w:spacing w:after="0" w:line="276" w:lineRule="auto"/>
        <w:ind w:left="27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3.</w:t>
      </w:r>
      <w:r w:rsidRPr="009B4A6B">
        <w:rPr>
          <w:rFonts w:ascii="Times New Roman" w:eastAsia="Aptos" w:hAnsi="Times New Roman" w:cs="Times New Roman"/>
          <w:sz w:val="24"/>
          <w:szCs w:val="24"/>
        </w:rPr>
        <w:tab/>
        <w:t>Agjencia e Industrisë së Mbrojtjes shkëmben informacion me institucionet publike kompetente për përditësimin dhe verifikimin e të dhënave të regjistrit.</w:t>
      </w:r>
    </w:p>
    <w:p w14:paraId="4D0E9CC4" w14:textId="7AA06525" w:rsidR="00A9469C" w:rsidRPr="009B4A6B" w:rsidRDefault="00A9469C" w:rsidP="00A9469C">
      <w:pPr>
        <w:spacing w:after="0" w:line="276" w:lineRule="auto"/>
        <w:ind w:left="27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4.</w:t>
      </w:r>
      <w:r w:rsidRPr="009B4A6B">
        <w:rPr>
          <w:rFonts w:ascii="Times New Roman" w:eastAsia="Aptos" w:hAnsi="Times New Roman" w:cs="Times New Roman"/>
          <w:sz w:val="24"/>
          <w:szCs w:val="24"/>
        </w:rPr>
        <w:tab/>
        <w:t xml:space="preserve">Rregullat për administrimin dhe funksionimin e regjistrit miratohen me urdhër të </w:t>
      </w:r>
      <w:r w:rsidR="009939D4" w:rsidRPr="009B4A6B">
        <w:rPr>
          <w:rFonts w:ascii="Times New Roman" w:eastAsia="Aptos" w:hAnsi="Times New Roman" w:cs="Times New Roman"/>
          <w:sz w:val="24"/>
          <w:szCs w:val="24"/>
        </w:rPr>
        <w:t>d</w:t>
      </w:r>
      <w:r w:rsidRPr="009B4A6B">
        <w:rPr>
          <w:rFonts w:ascii="Times New Roman" w:eastAsia="Aptos" w:hAnsi="Times New Roman" w:cs="Times New Roman"/>
          <w:sz w:val="24"/>
          <w:szCs w:val="24"/>
        </w:rPr>
        <w:t xml:space="preserve">rejtorit të </w:t>
      </w:r>
      <w:r w:rsidR="009939D4" w:rsidRPr="009B4A6B">
        <w:rPr>
          <w:rFonts w:ascii="Times New Roman" w:eastAsia="Aptos" w:hAnsi="Times New Roman" w:cs="Times New Roman"/>
          <w:sz w:val="24"/>
          <w:szCs w:val="24"/>
        </w:rPr>
        <w:t>p</w:t>
      </w:r>
      <w:r w:rsidRPr="009B4A6B">
        <w:rPr>
          <w:rFonts w:ascii="Times New Roman" w:eastAsia="Aptos" w:hAnsi="Times New Roman" w:cs="Times New Roman"/>
          <w:sz w:val="24"/>
          <w:szCs w:val="24"/>
        </w:rPr>
        <w:t>ërgjithshëm të Agjencisë së Industrisë së Mbrojtjes.”</w:t>
      </w:r>
    </w:p>
    <w:p w14:paraId="4554BDC5" w14:textId="77777777" w:rsidR="004F4980" w:rsidRPr="009B4A6B" w:rsidRDefault="004F4980" w:rsidP="004F4980">
      <w:pPr>
        <w:spacing w:after="0" w:line="276" w:lineRule="auto"/>
        <w:jc w:val="center"/>
        <w:rPr>
          <w:rFonts w:ascii="Times New Roman" w:hAnsi="Times New Roman" w:cs="Times New Roman"/>
          <w:b/>
          <w:bCs/>
          <w:color w:val="000000"/>
          <w:sz w:val="24"/>
          <w:szCs w:val="24"/>
        </w:rPr>
      </w:pPr>
    </w:p>
    <w:p w14:paraId="423F17F5" w14:textId="6681DE68" w:rsidR="00443BBF" w:rsidRPr="009B4A6B" w:rsidRDefault="004F4980" w:rsidP="004F4980">
      <w:pPr>
        <w:spacing w:after="0" w:line="276" w:lineRule="auto"/>
        <w:jc w:val="center"/>
        <w:rPr>
          <w:rFonts w:ascii="Times New Roman" w:hAnsi="Times New Roman" w:cs="Times New Roman"/>
          <w:b/>
          <w:bCs/>
          <w:color w:val="000000"/>
          <w:sz w:val="24"/>
          <w:szCs w:val="24"/>
        </w:rPr>
      </w:pPr>
      <w:r w:rsidRPr="009B4A6B">
        <w:rPr>
          <w:rFonts w:ascii="Times New Roman" w:hAnsi="Times New Roman" w:cs="Times New Roman"/>
          <w:b/>
          <w:bCs/>
          <w:color w:val="000000"/>
          <w:sz w:val="24"/>
          <w:szCs w:val="24"/>
        </w:rPr>
        <w:t>Neni 1</w:t>
      </w:r>
      <w:r w:rsidR="000235D2" w:rsidRPr="009B4A6B">
        <w:rPr>
          <w:rFonts w:ascii="Times New Roman" w:hAnsi="Times New Roman" w:cs="Times New Roman"/>
          <w:b/>
          <w:bCs/>
          <w:color w:val="000000"/>
          <w:sz w:val="24"/>
          <w:szCs w:val="24"/>
        </w:rPr>
        <w:t>0</w:t>
      </w:r>
    </w:p>
    <w:p w14:paraId="1F3E39F6" w14:textId="77777777" w:rsidR="00082517" w:rsidRPr="009B4A6B" w:rsidRDefault="00082517" w:rsidP="004F4980">
      <w:pPr>
        <w:spacing w:after="0" w:line="276" w:lineRule="auto"/>
        <w:jc w:val="center"/>
        <w:rPr>
          <w:rFonts w:ascii="Times New Roman" w:hAnsi="Times New Roman" w:cs="Times New Roman"/>
          <w:b/>
          <w:bCs/>
          <w:color w:val="000000"/>
          <w:sz w:val="24"/>
          <w:szCs w:val="24"/>
        </w:rPr>
      </w:pPr>
    </w:p>
    <w:p w14:paraId="63E5833F" w14:textId="3FFA916D" w:rsidR="00150A79" w:rsidRPr="009B4A6B" w:rsidRDefault="009E69DD" w:rsidP="009E69DD">
      <w:pPr>
        <w:spacing w:after="0" w:line="276" w:lineRule="auto"/>
        <w:rPr>
          <w:rFonts w:ascii="Times New Roman" w:hAnsi="Times New Roman" w:cs="Times New Roman"/>
          <w:b/>
          <w:bCs/>
          <w:sz w:val="24"/>
          <w:szCs w:val="24"/>
        </w:rPr>
      </w:pPr>
      <w:r w:rsidRPr="009B4A6B">
        <w:rPr>
          <w:rFonts w:ascii="Times New Roman" w:hAnsi="Times New Roman" w:cs="Times New Roman"/>
          <w:sz w:val="24"/>
          <w:szCs w:val="24"/>
        </w:rPr>
        <w:t>Në nenin 33 bëhen shtesat</w:t>
      </w:r>
      <w:r w:rsidR="00554980">
        <w:rPr>
          <w:rFonts w:ascii="Times New Roman" w:hAnsi="Times New Roman" w:cs="Times New Roman"/>
          <w:sz w:val="24"/>
          <w:szCs w:val="24"/>
        </w:rPr>
        <w:t>,</w:t>
      </w:r>
      <w:r w:rsidRPr="009B4A6B">
        <w:rPr>
          <w:rFonts w:ascii="Times New Roman" w:hAnsi="Times New Roman" w:cs="Times New Roman"/>
          <w:sz w:val="24"/>
          <w:szCs w:val="24"/>
        </w:rPr>
        <w:t xml:space="preserve"> si më poshtë:</w:t>
      </w:r>
    </w:p>
    <w:p w14:paraId="0169F549" w14:textId="5FBF4D23" w:rsidR="00E75F54" w:rsidRPr="009B4A6B" w:rsidRDefault="00A9469C" w:rsidP="00B7601D">
      <w:pPr>
        <w:pStyle w:val="ListParagraph"/>
        <w:numPr>
          <w:ilvl w:val="0"/>
          <w:numId w:val="9"/>
        </w:numPr>
        <w:spacing w:line="276" w:lineRule="auto"/>
        <w:ind w:left="360"/>
        <w:jc w:val="both"/>
        <w:rPr>
          <w:rFonts w:eastAsia="Aptos"/>
        </w:rPr>
      </w:pPr>
      <w:r w:rsidRPr="009B4A6B">
        <w:rPr>
          <w:rFonts w:eastAsia="Aptos"/>
        </w:rPr>
        <w:t xml:space="preserve">Në </w:t>
      </w:r>
      <w:r w:rsidR="00E75F54" w:rsidRPr="009B4A6B">
        <w:rPr>
          <w:rFonts w:eastAsia="Aptos"/>
        </w:rPr>
        <w:t xml:space="preserve">pikën 2, </w:t>
      </w:r>
      <w:r w:rsidR="009E69DD" w:rsidRPr="009B4A6B">
        <w:rPr>
          <w:rFonts w:eastAsia="Aptos"/>
        </w:rPr>
        <w:t>pas shkronjës “n”</w:t>
      </w:r>
      <w:r w:rsidR="009939D4" w:rsidRPr="009B4A6B">
        <w:rPr>
          <w:rFonts w:eastAsia="Aptos"/>
        </w:rPr>
        <w:t>,</w:t>
      </w:r>
      <w:r w:rsidR="009E69DD" w:rsidRPr="009B4A6B">
        <w:rPr>
          <w:rFonts w:eastAsia="Aptos"/>
        </w:rPr>
        <w:t xml:space="preserve"> shtohen shkronjat “nj”, “o” dhe “p”</w:t>
      </w:r>
      <w:r w:rsidR="00E75F54" w:rsidRPr="009B4A6B">
        <w:rPr>
          <w:rFonts w:eastAsia="Aptos"/>
        </w:rPr>
        <w:t>,</w:t>
      </w:r>
      <w:r w:rsidRPr="009B4A6B">
        <w:rPr>
          <w:rFonts w:eastAsia="Aptos"/>
        </w:rPr>
        <w:t xml:space="preserve"> </w:t>
      </w:r>
      <w:r w:rsidR="009E69DD" w:rsidRPr="009B4A6B">
        <w:rPr>
          <w:rFonts w:eastAsia="Aptos"/>
        </w:rPr>
        <w:t>me këtë përmbajtje</w:t>
      </w:r>
      <w:r w:rsidRPr="009B4A6B">
        <w:rPr>
          <w:rFonts w:eastAsia="Aptos"/>
        </w:rPr>
        <w:t>:</w:t>
      </w:r>
    </w:p>
    <w:p w14:paraId="43101A6D" w14:textId="7C340E8A" w:rsidR="00A9469C" w:rsidRPr="009B4A6B" w:rsidRDefault="009E69DD" w:rsidP="00A9469C">
      <w:pPr>
        <w:spacing w:after="0" w:line="276" w:lineRule="auto"/>
        <w:ind w:left="27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w:t>
      </w:r>
      <w:r w:rsidR="00A9469C" w:rsidRPr="009B4A6B">
        <w:rPr>
          <w:rFonts w:ascii="Times New Roman" w:eastAsia="Aptos" w:hAnsi="Times New Roman" w:cs="Times New Roman"/>
          <w:sz w:val="24"/>
          <w:szCs w:val="24"/>
        </w:rPr>
        <w:t>nj) përdorimi i lehtësive fiskale, doganore ose lehtësive të tjera në kundërshtim me qëllimin, aktivitetin ose projektin për të cilin ato janë miratuar.</w:t>
      </w:r>
    </w:p>
    <w:p w14:paraId="5BD2A21C" w14:textId="6D96D886" w:rsidR="00A9469C" w:rsidRPr="009B4A6B" w:rsidRDefault="00A9469C" w:rsidP="00A9469C">
      <w:pPr>
        <w:spacing w:after="0" w:line="276" w:lineRule="auto"/>
        <w:ind w:left="27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 xml:space="preserve">o) </w:t>
      </w:r>
      <w:proofErr w:type="spellStart"/>
      <w:r w:rsidR="00E75F54" w:rsidRPr="009B4A6B">
        <w:rPr>
          <w:rFonts w:ascii="Times New Roman" w:eastAsia="Aptos" w:hAnsi="Times New Roman" w:cs="Times New Roman"/>
          <w:sz w:val="24"/>
          <w:szCs w:val="24"/>
        </w:rPr>
        <w:t>mosnjoftimi</w:t>
      </w:r>
      <w:proofErr w:type="spellEnd"/>
      <w:r w:rsidRPr="009B4A6B">
        <w:rPr>
          <w:rFonts w:ascii="Times New Roman" w:eastAsia="Aptos" w:hAnsi="Times New Roman" w:cs="Times New Roman"/>
          <w:sz w:val="24"/>
          <w:szCs w:val="24"/>
        </w:rPr>
        <w:t xml:space="preserve"> me shkrim brenda 15 ditëve i Agjencisë së Industrisë së Mbrojtjes për ndryshimet e rëndësishme në strukturën e pronësisë, kontrollin e s</w:t>
      </w:r>
      <w:r w:rsidR="00CC2EE4">
        <w:rPr>
          <w:rFonts w:ascii="Times New Roman" w:eastAsia="Aptos" w:hAnsi="Times New Roman" w:cs="Times New Roman"/>
          <w:sz w:val="24"/>
          <w:szCs w:val="24"/>
        </w:rPr>
        <w:t xml:space="preserve">hoqërisë, përfaqësimin ligjor, </w:t>
      </w:r>
      <w:r w:rsidRPr="009B4A6B">
        <w:rPr>
          <w:rFonts w:ascii="Times New Roman" w:eastAsia="Aptos" w:hAnsi="Times New Roman" w:cs="Times New Roman"/>
          <w:sz w:val="24"/>
          <w:szCs w:val="24"/>
        </w:rPr>
        <w:t>aktivitetin ekonomik ose çdo rrethane tjetër që ndikon në kushtet e përfitimit të lehtësive.</w:t>
      </w:r>
    </w:p>
    <w:p w14:paraId="23CFD8AD" w14:textId="7C684538" w:rsidR="000011F9" w:rsidRPr="009B4A6B" w:rsidRDefault="00A9469C" w:rsidP="009E69DD">
      <w:pPr>
        <w:spacing w:after="0" w:line="276" w:lineRule="auto"/>
        <w:ind w:left="27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p) paraqitja e të dhënave, deklarimeve ose dokumentacionit të pasaktë apo të rremë për përfitimin ose ruajtjen e lehtësive.</w:t>
      </w:r>
      <w:r w:rsidR="009939D4" w:rsidRPr="009B4A6B">
        <w:rPr>
          <w:rFonts w:ascii="Times New Roman" w:eastAsia="Aptos" w:hAnsi="Times New Roman" w:cs="Times New Roman"/>
          <w:sz w:val="24"/>
          <w:szCs w:val="24"/>
        </w:rPr>
        <w:t>”</w:t>
      </w:r>
    </w:p>
    <w:p w14:paraId="0E72FD94" w14:textId="77777777" w:rsidR="00150A79" w:rsidRPr="009B4A6B" w:rsidRDefault="00150A79" w:rsidP="000011F9">
      <w:pPr>
        <w:spacing w:after="0" w:line="276" w:lineRule="auto"/>
        <w:jc w:val="center"/>
        <w:rPr>
          <w:rFonts w:ascii="Times New Roman" w:hAnsi="Times New Roman" w:cs="Times New Roman"/>
          <w:b/>
          <w:bCs/>
          <w:sz w:val="24"/>
          <w:szCs w:val="24"/>
        </w:rPr>
      </w:pPr>
    </w:p>
    <w:p w14:paraId="298B47B4" w14:textId="434C0512" w:rsidR="00150A79" w:rsidRPr="009B4A6B" w:rsidRDefault="00A9469C" w:rsidP="000011F9">
      <w:pPr>
        <w:pStyle w:val="ListParagraph"/>
        <w:numPr>
          <w:ilvl w:val="0"/>
          <w:numId w:val="9"/>
        </w:numPr>
        <w:spacing w:line="276" w:lineRule="auto"/>
        <w:ind w:left="360"/>
        <w:jc w:val="both"/>
        <w:rPr>
          <w:rFonts w:eastAsia="Aptos"/>
        </w:rPr>
      </w:pPr>
      <w:r w:rsidRPr="009B4A6B">
        <w:rPr>
          <w:rFonts w:eastAsia="Aptos"/>
        </w:rPr>
        <w:t>Në pikën 3</w:t>
      </w:r>
      <w:r w:rsidR="00E75F54" w:rsidRPr="009B4A6B">
        <w:rPr>
          <w:rFonts w:eastAsia="Aptos"/>
        </w:rPr>
        <w:t>,</w:t>
      </w:r>
      <w:r w:rsidRPr="009B4A6B">
        <w:rPr>
          <w:rFonts w:eastAsia="Aptos"/>
        </w:rPr>
        <w:t xml:space="preserve"> </w:t>
      </w:r>
      <w:r w:rsidR="009E69DD" w:rsidRPr="009B4A6B">
        <w:rPr>
          <w:rFonts w:eastAsia="Aptos"/>
        </w:rPr>
        <w:t>pas shkronjës “ç”</w:t>
      </w:r>
      <w:r w:rsidR="009939D4" w:rsidRPr="009B4A6B">
        <w:rPr>
          <w:rFonts w:eastAsia="Aptos"/>
        </w:rPr>
        <w:t>,</w:t>
      </w:r>
      <w:r w:rsidR="009E69DD" w:rsidRPr="009B4A6B">
        <w:rPr>
          <w:rFonts w:eastAsia="Aptos"/>
        </w:rPr>
        <w:t xml:space="preserve"> shtohen shkronjat “d”, “dh” dhe “e”</w:t>
      </w:r>
      <w:r w:rsidR="009939D4" w:rsidRPr="009B4A6B">
        <w:rPr>
          <w:rFonts w:eastAsia="Aptos"/>
        </w:rPr>
        <w:t>,</w:t>
      </w:r>
      <w:r w:rsidR="009E69DD" w:rsidRPr="009B4A6B">
        <w:rPr>
          <w:rFonts w:eastAsia="Aptos"/>
        </w:rPr>
        <w:t xml:space="preserve"> me këtë përmbajtje</w:t>
      </w:r>
      <w:r w:rsidRPr="009B4A6B">
        <w:rPr>
          <w:rFonts w:eastAsia="Aptos"/>
        </w:rPr>
        <w:t>:</w:t>
      </w:r>
    </w:p>
    <w:p w14:paraId="12C21B8D" w14:textId="17605FB6" w:rsidR="00A9469C" w:rsidRPr="009B4A6B" w:rsidRDefault="009E69DD" w:rsidP="00150A79">
      <w:pPr>
        <w:spacing w:after="0" w:line="276" w:lineRule="auto"/>
        <w:ind w:left="27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w:t>
      </w:r>
      <w:r w:rsidR="00150A79" w:rsidRPr="009B4A6B">
        <w:rPr>
          <w:rFonts w:ascii="Times New Roman" w:eastAsia="Aptos" w:hAnsi="Times New Roman" w:cs="Times New Roman"/>
          <w:sz w:val="24"/>
          <w:szCs w:val="24"/>
        </w:rPr>
        <w:t xml:space="preserve">d) </w:t>
      </w:r>
      <w:r w:rsidR="00C81120">
        <w:rPr>
          <w:rFonts w:ascii="Times New Roman" w:eastAsia="Aptos" w:hAnsi="Times New Roman" w:cs="Times New Roman"/>
          <w:sz w:val="24"/>
          <w:szCs w:val="24"/>
        </w:rPr>
        <w:t>p</w:t>
      </w:r>
      <w:r w:rsidR="00A9469C" w:rsidRPr="009B4A6B">
        <w:rPr>
          <w:rFonts w:ascii="Times New Roman" w:eastAsia="Aptos" w:hAnsi="Times New Roman" w:cs="Times New Roman"/>
          <w:sz w:val="24"/>
          <w:szCs w:val="24"/>
        </w:rPr>
        <w:t>ër shkeljen e</w:t>
      </w:r>
      <w:r w:rsidR="00150A79" w:rsidRPr="009B4A6B">
        <w:rPr>
          <w:rFonts w:ascii="Times New Roman" w:eastAsia="Aptos" w:hAnsi="Times New Roman" w:cs="Times New Roman"/>
          <w:sz w:val="24"/>
          <w:szCs w:val="24"/>
        </w:rPr>
        <w:t xml:space="preserve"> parashikuar në shkronjën “nj”, të pikës 2</w:t>
      </w:r>
      <w:r w:rsidRPr="009B4A6B">
        <w:rPr>
          <w:rFonts w:ascii="Times New Roman" w:eastAsia="Aptos" w:hAnsi="Times New Roman" w:cs="Times New Roman"/>
          <w:sz w:val="24"/>
          <w:szCs w:val="24"/>
        </w:rPr>
        <w:t>,</w:t>
      </w:r>
      <w:r w:rsidR="00150A79" w:rsidRPr="009B4A6B">
        <w:rPr>
          <w:rFonts w:ascii="Times New Roman" w:eastAsia="Aptos" w:hAnsi="Times New Roman" w:cs="Times New Roman"/>
          <w:sz w:val="24"/>
          <w:szCs w:val="24"/>
        </w:rPr>
        <w:t xml:space="preserve"> të këtij neni, </w:t>
      </w:r>
      <w:r w:rsidR="00A9469C" w:rsidRPr="009B4A6B">
        <w:rPr>
          <w:rFonts w:ascii="Times New Roman" w:eastAsia="Aptos" w:hAnsi="Times New Roman" w:cs="Times New Roman"/>
          <w:sz w:val="24"/>
          <w:szCs w:val="24"/>
        </w:rPr>
        <w:t>nga 500 000</w:t>
      </w:r>
      <w:r w:rsidR="00150A79" w:rsidRPr="009B4A6B">
        <w:rPr>
          <w:rFonts w:ascii="Times New Roman" w:eastAsia="Aptos" w:hAnsi="Times New Roman" w:cs="Times New Roman"/>
          <w:sz w:val="24"/>
          <w:szCs w:val="24"/>
        </w:rPr>
        <w:t xml:space="preserve"> </w:t>
      </w:r>
      <w:r w:rsidR="00150A79" w:rsidRPr="009B4A6B">
        <w:rPr>
          <w:rFonts w:ascii="Times New Roman" w:hAnsi="Times New Roman" w:cs="Times New Roman"/>
          <w:sz w:val="24"/>
        </w:rPr>
        <w:t xml:space="preserve">(pesëqind mijë) lekë </w:t>
      </w:r>
      <w:r w:rsidR="00150A79" w:rsidRPr="009B4A6B">
        <w:t>-</w:t>
      </w:r>
      <w:r w:rsidR="00A9469C" w:rsidRPr="009B4A6B">
        <w:rPr>
          <w:rFonts w:ascii="Times New Roman" w:eastAsia="Aptos" w:hAnsi="Times New Roman" w:cs="Times New Roman"/>
          <w:sz w:val="24"/>
          <w:szCs w:val="24"/>
        </w:rPr>
        <w:t xml:space="preserve"> 2 000 000 </w:t>
      </w:r>
      <w:r w:rsidR="00150A79" w:rsidRPr="009B4A6B">
        <w:rPr>
          <w:rFonts w:ascii="Times New Roman" w:hAnsi="Times New Roman" w:cs="Times New Roman"/>
          <w:sz w:val="24"/>
        </w:rPr>
        <w:t>(dy milionë)</w:t>
      </w:r>
      <w:r w:rsidR="00150A79" w:rsidRPr="009B4A6B">
        <w:t xml:space="preserve"> </w:t>
      </w:r>
      <w:r w:rsidR="00A9469C" w:rsidRPr="009B4A6B">
        <w:rPr>
          <w:rFonts w:ascii="Times New Roman" w:eastAsia="Aptos" w:hAnsi="Times New Roman" w:cs="Times New Roman"/>
          <w:sz w:val="24"/>
          <w:szCs w:val="24"/>
        </w:rPr>
        <w:t xml:space="preserve">lekë ose me % në varësi të </w:t>
      </w:r>
      <w:r w:rsidR="00150A79" w:rsidRPr="009B4A6B">
        <w:rPr>
          <w:rFonts w:ascii="Times New Roman" w:eastAsia="Aptos" w:hAnsi="Times New Roman" w:cs="Times New Roman"/>
          <w:sz w:val="24"/>
          <w:szCs w:val="24"/>
        </w:rPr>
        <w:t>vlerës së përfitimit;</w:t>
      </w:r>
    </w:p>
    <w:p w14:paraId="3BA7B2FC" w14:textId="4D8B956D" w:rsidR="00A9469C" w:rsidRPr="009B4A6B" w:rsidRDefault="00150A79" w:rsidP="00A9469C">
      <w:pPr>
        <w:spacing w:after="0" w:line="276" w:lineRule="auto"/>
        <w:ind w:left="27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dh)</w:t>
      </w:r>
      <w:r w:rsidR="006A31DF" w:rsidRPr="009B4A6B">
        <w:rPr>
          <w:rFonts w:ascii="Times New Roman" w:eastAsia="Aptos" w:hAnsi="Times New Roman" w:cs="Times New Roman"/>
          <w:sz w:val="24"/>
          <w:szCs w:val="24"/>
        </w:rPr>
        <w:t xml:space="preserve"> </w:t>
      </w:r>
      <w:r w:rsidR="00C81120">
        <w:rPr>
          <w:rFonts w:ascii="Times New Roman" w:eastAsia="Aptos" w:hAnsi="Times New Roman" w:cs="Times New Roman"/>
          <w:sz w:val="24"/>
          <w:szCs w:val="24"/>
        </w:rPr>
        <w:t>p</w:t>
      </w:r>
      <w:r w:rsidR="00A9469C" w:rsidRPr="009B4A6B">
        <w:rPr>
          <w:rFonts w:ascii="Times New Roman" w:eastAsia="Aptos" w:hAnsi="Times New Roman" w:cs="Times New Roman"/>
          <w:sz w:val="24"/>
          <w:szCs w:val="24"/>
        </w:rPr>
        <w:t xml:space="preserve">ër shkeljen e parashikuar në shkronjën “o”, </w:t>
      </w:r>
      <w:r w:rsidRPr="009B4A6B">
        <w:rPr>
          <w:rFonts w:ascii="Times New Roman" w:eastAsia="Aptos" w:hAnsi="Times New Roman" w:cs="Times New Roman"/>
          <w:sz w:val="24"/>
          <w:szCs w:val="24"/>
        </w:rPr>
        <w:t>të pikës 2</w:t>
      </w:r>
      <w:r w:rsidR="009E69DD" w:rsidRPr="009B4A6B">
        <w:rPr>
          <w:rFonts w:ascii="Times New Roman" w:eastAsia="Aptos" w:hAnsi="Times New Roman" w:cs="Times New Roman"/>
          <w:sz w:val="24"/>
          <w:szCs w:val="24"/>
        </w:rPr>
        <w:t>,</w:t>
      </w:r>
      <w:r w:rsidRPr="009B4A6B">
        <w:rPr>
          <w:rFonts w:ascii="Times New Roman" w:eastAsia="Aptos" w:hAnsi="Times New Roman" w:cs="Times New Roman"/>
          <w:sz w:val="24"/>
          <w:szCs w:val="24"/>
        </w:rPr>
        <w:t xml:space="preserve"> të këtij neni, nga</w:t>
      </w:r>
      <w:r w:rsidR="00A9469C" w:rsidRPr="009B4A6B">
        <w:rPr>
          <w:rFonts w:ascii="Times New Roman" w:eastAsia="Aptos" w:hAnsi="Times New Roman" w:cs="Times New Roman"/>
          <w:sz w:val="24"/>
          <w:szCs w:val="24"/>
        </w:rPr>
        <w:t xml:space="preserve"> 100 000</w:t>
      </w:r>
      <w:r w:rsidRPr="009B4A6B">
        <w:rPr>
          <w:rFonts w:ascii="Times New Roman" w:eastAsia="Aptos" w:hAnsi="Times New Roman" w:cs="Times New Roman"/>
          <w:sz w:val="24"/>
          <w:szCs w:val="24"/>
        </w:rPr>
        <w:t xml:space="preserve"> </w:t>
      </w:r>
      <w:r w:rsidRPr="009B4A6B">
        <w:rPr>
          <w:rFonts w:ascii="Times New Roman" w:hAnsi="Times New Roman" w:cs="Times New Roman"/>
          <w:sz w:val="24"/>
        </w:rPr>
        <w:t>(njëqind mijë) lekë</w:t>
      </w:r>
      <w:r w:rsidR="00A9469C" w:rsidRPr="009B4A6B">
        <w:rPr>
          <w:rFonts w:ascii="Times New Roman" w:eastAsia="Aptos" w:hAnsi="Times New Roman" w:cs="Times New Roman"/>
          <w:sz w:val="24"/>
          <w:szCs w:val="24"/>
        </w:rPr>
        <w:t xml:space="preserve"> </w:t>
      </w:r>
      <w:r w:rsidRPr="009B4A6B">
        <w:rPr>
          <w:rFonts w:ascii="Times New Roman" w:eastAsia="Aptos" w:hAnsi="Times New Roman" w:cs="Times New Roman"/>
          <w:sz w:val="24"/>
          <w:szCs w:val="24"/>
        </w:rPr>
        <w:t xml:space="preserve">- 500 000 </w:t>
      </w:r>
      <w:r w:rsidRPr="009B4A6B">
        <w:rPr>
          <w:rFonts w:ascii="Times New Roman" w:hAnsi="Times New Roman" w:cs="Times New Roman"/>
          <w:sz w:val="24"/>
        </w:rPr>
        <w:t>(pesëqind mijë) lekë</w:t>
      </w:r>
      <w:r w:rsidRPr="009B4A6B">
        <w:rPr>
          <w:rFonts w:ascii="Times New Roman" w:eastAsia="Aptos" w:hAnsi="Times New Roman" w:cs="Times New Roman"/>
          <w:sz w:val="24"/>
          <w:szCs w:val="24"/>
        </w:rPr>
        <w:t xml:space="preserve"> ose me % në varësi të vlerës së përfitimit;</w:t>
      </w:r>
    </w:p>
    <w:p w14:paraId="2B8A4151" w14:textId="22B9A650" w:rsidR="00A9469C" w:rsidRPr="009B4A6B" w:rsidRDefault="00150A79" w:rsidP="00150A79">
      <w:pPr>
        <w:spacing w:after="0" w:line="276" w:lineRule="auto"/>
        <w:ind w:left="270" w:hanging="270"/>
        <w:jc w:val="both"/>
        <w:rPr>
          <w:rFonts w:ascii="Times New Roman" w:eastAsia="Aptos" w:hAnsi="Times New Roman" w:cs="Times New Roman"/>
          <w:sz w:val="24"/>
          <w:szCs w:val="24"/>
        </w:rPr>
      </w:pPr>
      <w:r w:rsidRPr="009B4A6B">
        <w:rPr>
          <w:rFonts w:ascii="Times New Roman" w:eastAsia="Aptos" w:hAnsi="Times New Roman" w:cs="Times New Roman"/>
          <w:sz w:val="24"/>
          <w:szCs w:val="24"/>
        </w:rPr>
        <w:t xml:space="preserve">e) </w:t>
      </w:r>
      <w:r w:rsidR="00C81120">
        <w:rPr>
          <w:rFonts w:ascii="Times New Roman" w:eastAsia="Aptos" w:hAnsi="Times New Roman" w:cs="Times New Roman"/>
          <w:sz w:val="24"/>
          <w:szCs w:val="24"/>
        </w:rPr>
        <w:t>p</w:t>
      </w:r>
      <w:r w:rsidR="00A9469C" w:rsidRPr="009B4A6B">
        <w:rPr>
          <w:rFonts w:ascii="Times New Roman" w:eastAsia="Aptos" w:hAnsi="Times New Roman" w:cs="Times New Roman"/>
          <w:sz w:val="24"/>
          <w:szCs w:val="24"/>
        </w:rPr>
        <w:t xml:space="preserve">ër shkeljen e parashikuar në shkronjën “p”, </w:t>
      </w:r>
      <w:r w:rsidRPr="009B4A6B">
        <w:rPr>
          <w:rFonts w:ascii="Times New Roman" w:eastAsia="Aptos" w:hAnsi="Times New Roman" w:cs="Times New Roman"/>
          <w:sz w:val="24"/>
          <w:szCs w:val="24"/>
        </w:rPr>
        <w:t xml:space="preserve">të pikës 2 të këtij neni, nga </w:t>
      </w:r>
      <w:r w:rsidR="00A9469C" w:rsidRPr="009B4A6B">
        <w:rPr>
          <w:rFonts w:ascii="Times New Roman" w:eastAsia="Aptos" w:hAnsi="Times New Roman" w:cs="Times New Roman"/>
          <w:sz w:val="24"/>
          <w:szCs w:val="24"/>
        </w:rPr>
        <w:t>1 000 000</w:t>
      </w:r>
      <w:r w:rsidRPr="009B4A6B">
        <w:rPr>
          <w:rFonts w:ascii="Times New Roman" w:eastAsia="Aptos" w:hAnsi="Times New Roman" w:cs="Times New Roman"/>
          <w:sz w:val="24"/>
          <w:szCs w:val="24"/>
        </w:rPr>
        <w:t xml:space="preserve"> (një milionë) lekë -</w:t>
      </w:r>
      <w:r w:rsidR="00A9469C" w:rsidRPr="009B4A6B">
        <w:rPr>
          <w:rFonts w:ascii="Times New Roman" w:eastAsia="Aptos" w:hAnsi="Times New Roman" w:cs="Times New Roman"/>
          <w:sz w:val="24"/>
          <w:szCs w:val="24"/>
        </w:rPr>
        <w:t xml:space="preserve"> 3 000 000 </w:t>
      </w:r>
      <w:r w:rsidRPr="009B4A6B">
        <w:rPr>
          <w:rFonts w:ascii="Times New Roman" w:eastAsia="Aptos" w:hAnsi="Times New Roman" w:cs="Times New Roman"/>
          <w:sz w:val="24"/>
          <w:szCs w:val="24"/>
        </w:rPr>
        <w:t xml:space="preserve">(tre milionë) </w:t>
      </w:r>
      <w:r w:rsidR="00A9469C" w:rsidRPr="009B4A6B">
        <w:rPr>
          <w:rFonts w:ascii="Times New Roman" w:eastAsia="Aptos" w:hAnsi="Times New Roman" w:cs="Times New Roman"/>
          <w:sz w:val="24"/>
          <w:szCs w:val="24"/>
        </w:rPr>
        <w:t>lekë</w:t>
      </w:r>
      <w:r w:rsidRPr="009B4A6B">
        <w:rPr>
          <w:rFonts w:ascii="Times New Roman" w:eastAsia="Aptos" w:hAnsi="Times New Roman" w:cs="Times New Roman"/>
          <w:sz w:val="24"/>
          <w:szCs w:val="24"/>
        </w:rPr>
        <w:t xml:space="preserve"> ose me </w:t>
      </w:r>
      <w:r w:rsidR="00C81120">
        <w:rPr>
          <w:rFonts w:ascii="Times New Roman" w:eastAsia="Aptos" w:hAnsi="Times New Roman" w:cs="Times New Roman"/>
          <w:sz w:val="24"/>
          <w:szCs w:val="24"/>
        </w:rPr>
        <w:t>përqindje</w:t>
      </w:r>
      <w:r w:rsidRPr="009B4A6B">
        <w:rPr>
          <w:rFonts w:ascii="Times New Roman" w:eastAsia="Aptos" w:hAnsi="Times New Roman" w:cs="Times New Roman"/>
          <w:sz w:val="24"/>
          <w:szCs w:val="24"/>
        </w:rPr>
        <w:t xml:space="preserve"> në varësi të vlerës së përfitimit.</w:t>
      </w:r>
      <w:r w:rsidR="00554980">
        <w:rPr>
          <w:rFonts w:ascii="Times New Roman" w:eastAsia="Aptos" w:hAnsi="Times New Roman" w:cs="Times New Roman"/>
          <w:sz w:val="24"/>
          <w:szCs w:val="24"/>
        </w:rPr>
        <w:t>”</w:t>
      </w:r>
    </w:p>
    <w:p w14:paraId="46463388" w14:textId="39AD1570" w:rsidR="00BA38CE" w:rsidRPr="009B4A6B" w:rsidRDefault="004F4980" w:rsidP="004F4980">
      <w:pPr>
        <w:autoSpaceDE w:val="0"/>
        <w:autoSpaceDN w:val="0"/>
        <w:adjustRightInd w:val="0"/>
        <w:spacing w:after="0" w:line="276" w:lineRule="auto"/>
        <w:jc w:val="center"/>
        <w:rPr>
          <w:rFonts w:ascii="Times New Roman" w:hAnsi="Times New Roman" w:cs="Times New Roman"/>
          <w:b/>
          <w:bCs/>
          <w:color w:val="000000"/>
          <w:sz w:val="24"/>
          <w:szCs w:val="24"/>
        </w:rPr>
      </w:pPr>
      <w:bookmarkStart w:id="6" w:name="_Hlk229694133"/>
      <w:r w:rsidRPr="009B4A6B">
        <w:rPr>
          <w:rFonts w:ascii="Times New Roman" w:hAnsi="Times New Roman" w:cs="Times New Roman"/>
          <w:b/>
          <w:bCs/>
          <w:color w:val="000000"/>
          <w:sz w:val="24"/>
          <w:szCs w:val="24"/>
        </w:rPr>
        <w:lastRenderedPageBreak/>
        <w:t>Neni 1</w:t>
      </w:r>
      <w:r w:rsidR="000235D2" w:rsidRPr="009B4A6B">
        <w:rPr>
          <w:rFonts w:ascii="Times New Roman" w:hAnsi="Times New Roman" w:cs="Times New Roman"/>
          <w:b/>
          <w:bCs/>
          <w:color w:val="000000"/>
          <w:sz w:val="24"/>
          <w:szCs w:val="24"/>
        </w:rPr>
        <w:t>1</w:t>
      </w:r>
    </w:p>
    <w:p w14:paraId="401C3990" w14:textId="77777777" w:rsidR="00082517" w:rsidRPr="009B4A6B" w:rsidRDefault="00082517" w:rsidP="004F4980">
      <w:pPr>
        <w:autoSpaceDE w:val="0"/>
        <w:autoSpaceDN w:val="0"/>
        <w:adjustRightInd w:val="0"/>
        <w:spacing w:after="0" w:line="276" w:lineRule="auto"/>
        <w:jc w:val="center"/>
        <w:rPr>
          <w:rFonts w:ascii="Times New Roman" w:hAnsi="Times New Roman" w:cs="Times New Roman"/>
          <w:b/>
          <w:bCs/>
          <w:color w:val="000000"/>
          <w:sz w:val="24"/>
          <w:szCs w:val="24"/>
        </w:rPr>
      </w:pPr>
    </w:p>
    <w:p w14:paraId="5D899C77" w14:textId="453646D8" w:rsidR="00232BA8" w:rsidRPr="00232BA8" w:rsidRDefault="00B7601D" w:rsidP="00B7601D">
      <w:pPr>
        <w:autoSpaceDE w:val="0"/>
        <w:autoSpaceDN w:val="0"/>
        <w:adjustRightInd w:val="0"/>
        <w:spacing w:after="0" w:line="276" w:lineRule="auto"/>
        <w:rPr>
          <w:rFonts w:ascii="Times New Roman" w:hAnsi="Times New Roman" w:cs="Times New Roman"/>
          <w:sz w:val="24"/>
          <w:szCs w:val="24"/>
        </w:rPr>
      </w:pPr>
      <w:r w:rsidRPr="009B4A6B">
        <w:rPr>
          <w:rFonts w:ascii="Times New Roman" w:hAnsi="Times New Roman" w:cs="Times New Roman"/>
          <w:sz w:val="24"/>
          <w:szCs w:val="24"/>
        </w:rPr>
        <w:t>Në nenin 36 bëhen ndryshimet dhe shtesa e mëposhtme:</w:t>
      </w:r>
      <w:bookmarkStart w:id="7" w:name="_GoBack"/>
      <w:bookmarkEnd w:id="7"/>
    </w:p>
    <w:p w14:paraId="15B42666" w14:textId="4EFD8923" w:rsidR="00150A79" w:rsidRPr="009B4A6B" w:rsidRDefault="00504884" w:rsidP="00C369BD">
      <w:pPr>
        <w:pStyle w:val="ListParagraph"/>
        <w:numPr>
          <w:ilvl w:val="0"/>
          <w:numId w:val="10"/>
        </w:numPr>
        <w:autoSpaceDE w:val="0"/>
        <w:autoSpaceDN w:val="0"/>
        <w:adjustRightInd w:val="0"/>
        <w:spacing w:line="276" w:lineRule="auto"/>
        <w:ind w:left="270" w:hanging="270"/>
        <w:jc w:val="both"/>
        <w:rPr>
          <w:color w:val="000000"/>
        </w:rPr>
      </w:pPr>
      <w:r w:rsidRPr="009B4A6B">
        <w:rPr>
          <w:color w:val="000000"/>
        </w:rPr>
        <w:t>Pika 2 ndryshohet</w:t>
      </w:r>
      <w:r w:rsidR="00CC2EE4">
        <w:rPr>
          <w:color w:val="000000"/>
        </w:rPr>
        <w:t>,</w:t>
      </w:r>
      <w:r w:rsidRPr="009B4A6B">
        <w:rPr>
          <w:color w:val="000000"/>
        </w:rPr>
        <w:t xml:space="preserve"> si m</w:t>
      </w:r>
      <w:r w:rsidR="00A54E03" w:rsidRPr="009B4A6B">
        <w:rPr>
          <w:color w:val="000000"/>
        </w:rPr>
        <w:t>ë</w:t>
      </w:r>
      <w:r w:rsidRPr="009B4A6B">
        <w:rPr>
          <w:color w:val="000000"/>
        </w:rPr>
        <w:t xml:space="preserve"> posht</w:t>
      </w:r>
      <w:r w:rsidR="00A54E03" w:rsidRPr="009B4A6B">
        <w:rPr>
          <w:color w:val="000000"/>
        </w:rPr>
        <w:t>ë</w:t>
      </w:r>
      <w:r w:rsidRPr="009B4A6B">
        <w:rPr>
          <w:color w:val="000000"/>
        </w:rPr>
        <w:t>:</w:t>
      </w:r>
    </w:p>
    <w:p w14:paraId="01AD9ADC" w14:textId="506B6F75" w:rsidR="004F4980" w:rsidRPr="009B4A6B" w:rsidRDefault="00B7601D" w:rsidP="00375D4E">
      <w:pPr>
        <w:spacing w:after="0" w:line="276" w:lineRule="auto"/>
        <w:ind w:left="180" w:hanging="180"/>
        <w:jc w:val="both"/>
        <w:rPr>
          <w:rFonts w:ascii="Times New Roman" w:hAnsi="Times New Roman" w:cs="Times New Roman"/>
          <w:sz w:val="24"/>
          <w:szCs w:val="24"/>
        </w:rPr>
      </w:pPr>
      <w:r w:rsidRPr="009B4A6B">
        <w:rPr>
          <w:rFonts w:ascii="Times New Roman" w:hAnsi="Times New Roman" w:cs="Times New Roman"/>
          <w:sz w:val="24"/>
          <w:szCs w:val="24"/>
        </w:rPr>
        <w:t>“</w:t>
      </w:r>
      <w:r w:rsidR="00504884" w:rsidRPr="009B4A6B">
        <w:rPr>
          <w:rFonts w:ascii="Times New Roman" w:hAnsi="Times New Roman" w:cs="Times New Roman"/>
          <w:sz w:val="24"/>
          <w:szCs w:val="24"/>
        </w:rPr>
        <w:t>2.</w:t>
      </w:r>
      <w:r w:rsidR="00D1155B" w:rsidRPr="009B4A6B">
        <w:rPr>
          <w:rFonts w:ascii="Times New Roman" w:hAnsi="Times New Roman" w:cs="Times New Roman"/>
          <w:sz w:val="24"/>
          <w:szCs w:val="24"/>
        </w:rPr>
        <w:t xml:space="preserve"> </w:t>
      </w:r>
      <w:r w:rsidR="00504884" w:rsidRPr="009B4A6B">
        <w:rPr>
          <w:rFonts w:ascii="Times New Roman" w:hAnsi="Times New Roman" w:cs="Times New Roman"/>
          <w:sz w:val="24"/>
          <w:szCs w:val="24"/>
        </w:rPr>
        <w:t xml:space="preserve">Komiteti i Mbrojtjes dhe Sigurisë është organ administrativ kolegjial pranë Këshillit të Ministrave, me funksion </w:t>
      </w:r>
      <w:r w:rsidR="00504884" w:rsidRPr="009B4A6B">
        <w:rPr>
          <w:rStyle w:val="Strong"/>
          <w:rFonts w:ascii="Times New Roman" w:hAnsi="Times New Roman" w:cs="Times New Roman"/>
          <w:b w:val="0"/>
          <w:bCs w:val="0"/>
          <w:sz w:val="24"/>
          <w:szCs w:val="24"/>
        </w:rPr>
        <w:t>koordinues</w:t>
      </w:r>
      <w:r w:rsidR="00C369BD" w:rsidRPr="009B4A6B">
        <w:rPr>
          <w:rStyle w:val="Strong"/>
          <w:rFonts w:ascii="Times New Roman" w:hAnsi="Times New Roman" w:cs="Times New Roman"/>
          <w:b w:val="0"/>
          <w:bCs w:val="0"/>
          <w:sz w:val="24"/>
          <w:szCs w:val="24"/>
        </w:rPr>
        <w:t xml:space="preserve"> </w:t>
      </w:r>
      <w:r w:rsidR="00504884" w:rsidRPr="009B4A6B">
        <w:rPr>
          <w:rStyle w:val="Strong"/>
          <w:rFonts w:ascii="Times New Roman" w:hAnsi="Times New Roman" w:cs="Times New Roman"/>
          <w:b w:val="0"/>
          <w:bCs w:val="0"/>
          <w:sz w:val="24"/>
          <w:szCs w:val="24"/>
        </w:rPr>
        <w:t>ndërinstitucional dhe vendimmarrës strategjik</w:t>
      </w:r>
      <w:r w:rsidR="00504884" w:rsidRPr="009B4A6B">
        <w:rPr>
          <w:rFonts w:ascii="Times New Roman" w:hAnsi="Times New Roman" w:cs="Times New Roman"/>
          <w:sz w:val="24"/>
          <w:szCs w:val="24"/>
        </w:rPr>
        <w:t xml:space="preserve"> në fushën e mbrojtjes dhe sigurisë kombëtare, i cili funksionon sipas përcaktimeve të këtij ligji.</w:t>
      </w:r>
      <w:r w:rsidR="006A31DF" w:rsidRPr="009B4A6B">
        <w:rPr>
          <w:rFonts w:ascii="Times New Roman" w:hAnsi="Times New Roman" w:cs="Times New Roman"/>
          <w:sz w:val="24"/>
          <w:szCs w:val="24"/>
        </w:rPr>
        <w:t>”</w:t>
      </w:r>
    </w:p>
    <w:p w14:paraId="71FA6662" w14:textId="7E3808D4" w:rsidR="00150A79" w:rsidRPr="009B4A6B" w:rsidRDefault="00150A79" w:rsidP="00B7601D">
      <w:pPr>
        <w:spacing w:after="0" w:line="276" w:lineRule="auto"/>
        <w:rPr>
          <w:rFonts w:ascii="Times New Roman" w:hAnsi="Times New Roman" w:cs="Times New Roman"/>
          <w:b/>
          <w:bCs/>
          <w:sz w:val="24"/>
          <w:szCs w:val="24"/>
        </w:rPr>
      </w:pPr>
    </w:p>
    <w:p w14:paraId="4A6BB794" w14:textId="47B6E0F3" w:rsidR="00504884" w:rsidRPr="009B4A6B" w:rsidRDefault="00150A79" w:rsidP="00B7601D">
      <w:pPr>
        <w:pStyle w:val="ListParagraph"/>
        <w:numPr>
          <w:ilvl w:val="0"/>
          <w:numId w:val="10"/>
        </w:numPr>
        <w:autoSpaceDE w:val="0"/>
        <w:autoSpaceDN w:val="0"/>
        <w:adjustRightInd w:val="0"/>
        <w:spacing w:line="276" w:lineRule="auto"/>
        <w:ind w:left="360"/>
        <w:jc w:val="both"/>
        <w:rPr>
          <w:color w:val="000000"/>
        </w:rPr>
      </w:pPr>
      <w:r w:rsidRPr="009B4A6B">
        <w:rPr>
          <w:color w:val="000000"/>
        </w:rPr>
        <w:t>Në pikën</w:t>
      </w:r>
      <w:r w:rsidR="00504884" w:rsidRPr="009B4A6B">
        <w:rPr>
          <w:color w:val="000000"/>
        </w:rPr>
        <w:t xml:space="preserve"> 3</w:t>
      </w:r>
      <w:r w:rsidRPr="009B4A6B">
        <w:rPr>
          <w:color w:val="000000"/>
        </w:rPr>
        <w:t>,</w:t>
      </w:r>
      <w:r w:rsidR="00504884" w:rsidRPr="009B4A6B">
        <w:rPr>
          <w:color w:val="000000"/>
        </w:rPr>
        <w:t xml:space="preserve"> </w:t>
      </w:r>
      <w:r w:rsidR="00035A21" w:rsidRPr="009B4A6B">
        <w:rPr>
          <w:color w:val="000000"/>
        </w:rPr>
        <w:t>pas fjal</w:t>
      </w:r>
      <w:r w:rsidR="00D1155B" w:rsidRPr="009B4A6B">
        <w:rPr>
          <w:color w:val="000000"/>
        </w:rPr>
        <w:t>ë</w:t>
      </w:r>
      <w:r w:rsidR="00035A21" w:rsidRPr="009B4A6B">
        <w:rPr>
          <w:color w:val="000000"/>
        </w:rPr>
        <w:t>s “Kryeministri” shtohet to</w:t>
      </w:r>
      <w:r w:rsidR="000011F9" w:rsidRPr="009B4A6B">
        <w:rPr>
          <w:color w:val="000000"/>
        </w:rPr>
        <w:t>g</w:t>
      </w:r>
      <w:r w:rsidR="00035A21" w:rsidRPr="009B4A6B">
        <w:rPr>
          <w:color w:val="000000"/>
        </w:rPr>
        <w:t>fjal</w:t>
      </w:r>
      <w:r w:rsidR="00D1155B" w:rsidRPr="009B4A6B">
        <w:rPr>
          <w:color w:val="000000"/>
        </w:rPr>
        <w:t>ë</w:t>
      </w:r>
      <w:r w:rsidR="00035A21" w:rsidRPr="009B4A6B">
        <w:rPr>
          <w:color w:val="000000"/>
        </w:rPr>
        <w:t>shi “</w:t>
      </w:r>
      <w:r w:rsidR="00035A21" w:rsidRPr="009B4A6B">
        <w:t xml:space="preserve">dhe në mungesë </w:t>
      </w:r>
      <w:r w:rsidR="0010040B" w:rsidRPr="009B4A6B">
        <w:t>t</w:t>
      </w:r>
      <w:r w:rsidR="00443BBF" w:rsidRPr="009B4A6B">
        <w:t>ë</w:t>
      </w:r>
      <w:r w:rsidR="0010040B" w:rsidRPr="009B4A6B">
        <w:t xml:space="preserve"> Kryeministrit, mbledhja drejtohet nga Z</w:t>
      </w:r>
      <w:r w:rsidR="00443BBF" w:rsidRPr="009B4A6B">
        <w:t>ë</w:t>
      </w:r>
      <w:r w:rsidR="0010040B" w:rsidRPr="009B4A6B">
        <w:t>vend</w:t>
      </w:r>
      <w:r w:rsidR="00443BBF" w:rsidRPr="009B4A6B">
        <w:t>ë</w:t>
      </w:r>
      <w:r w:rsidR="0010040B" w:rsidRPr="009B4A6B">
        <w:t xml:space="preserve">skryeministri ose nga </w:t>
      </w:r>
      <w:r w:rsidR="00B206FB" w:rsidRPr="009B4A6B">
        <w:t>m</w:t>
      </w:r>
      <w:r w:rsidR="0010040B" w:rsidRPr="009B4A6B">
        <w:t>inis</w:t>
      </w:r>
      <w:r w:rsidR="00432383" w:rsidRPr="009B4A6B">
        <w:t>tri</w:t>
      </w:r>
      <w:r w:rsidR="000011F9" w:rsidRPr="009B4A6B">
        <w:t xml:space="preserve"> p</w:t>
      </w:r>
      <w:r w:rsidR="00B206FB" w:rsidRPr="009B4A6B">
        <w:t>ë</w:t>
      </w:r>
      <w:r w:rsidR="000011F9" w:rsidRPr="009B4A6B">
        <w:t>rgjegj</w:t>
      </w:r>
      <w:r w:rsidR="00B206FB" w:rsidRPr="009B4A6B">
        <w:t>ë</w:t>
      </w:r>
      <w:r w:rsidR="000011F9" w:rsidRPr="009B4A6B">
        <w:t>s p</w:t>
      </w:r>
      <w:r w:rsidR="00B206FB" w:rsidRPr="009B4A6B">
        <w:t>ë</w:t>
      </w:r>
      <w:r w:rsidR="000011F9" w:rsidRPr="009B4A6B">
        <w:t>r mbrojtjen</w:t>
      </w:r>
      <w:r w:rsidR="0010040B" w:rsidRPr="009B4A6B">
        <w:t xml:space="preserve">. </w:t>
      </w:r>
    </w:p>
    <w:p w14:paraId="59FC7C52" w14:textId="7B9F7587" w:rsidR="00150A79" w:rsidRPr="009B4A6B" w:rsidRDefault="00150A79" w:rsidP="00B7601D">
      <w:pPr>
        <w:spacing w:after="0" w:line="276" w:lineRule="auto"/>
        <w:rPr>
          <w:rFonts w:ascii="Times New Roman" w:hAnsi="Times New Roman" w:cs="Times New Roman"/>
          <w:b/>
          <w:bCs/>
          <w:sz w:val="24"/>
          <w:szCs w:val="24"/>
        </w:rPr>
      </w:pPr>
    </w:p>
    <w:p w14:paraId="4F3C044D" w14:textId="6F82D250" w:rsidR="00150A79" w:rsidRPr="009B4A6B" w:rsidRDefault="00504884" w:rsidP="00035A21">
      <w:pPr>
        <w:pStyle w:val="ListParagraph"/>
        <w:numPr>
          <w:ilvl w:val="0"/>
          <w:numId w:val="10"/>
        </w:numPr>
        <w:autoSpaceDE w:val="0"/>
        <w:autoSpaceDN w:val="0"/>
        <w:adjustRightInd w:val="0"/>
        <w:spacing w:line="276" w:lineRule="auto"/>
        <w:ind w:left="270" w:hanging="270"/>
        <w:jc w:val="both"/>
        <w:rPr>
          <w:color w:val="000000"/>
        </w:rPr>
      </w:pPr>
      <w:r w:rsidRPr="009B4A6B">
        <w:rPr>
          <w:color w:val="000000"/>
        </w:rPr>
        <w:t>Pika 4 ndryshohet</w:t>
      </w:r>
      <w:r w:rsidR="00CC2EE4">
        <w:rPr>
          <w:color w:val="000000"/>
        </w:rPr>
        <w:t>,</w:t>
      </w:r>
      <w:r w:rsidRPr="009B4A6B">
        <w:rPr>
          <w:color w:val="000000"/>
        </w:rPr>
        <w:t xml:space="preserve"> si m</w:t>
      </w:r>
      <w:r w:rsidR="00A54E03" w:rsidRPr="009B4A6B">
        <w:rPr>
          <w:color w:val="000000"/>
        </w:rPr>
        <w:t xml:space="preserve">ë </w:t>
      </w:r>
      <w:r w:rsidRPr="009B4A6B">
        <w:rPr>
          <w:color w:val="000000"/>
        </w:rPr>
        <w:t>posht</w:t>
      </w:r>
      <w:r w:rsidR="00A54E03" w:rsidRPr="009B4A6B">
        <w:rPr>
          <w:color w:val="000000"/>
        </w:rPr>
        <w:t>ë</w:t>
      </w:r>
      <w:r w:rsidRPr="009B4A6B">
        <w:rPr>
          <w:color w:val="000000"/>
        </w:rPr>
        <w:t>:</w:t>
      </w:r>
    </w:p>
    <w:p w14:paraId="2AC12F80" w14:textId="4CB6E55B" w:rsidR="00B141D8" w:rsidRDefault="00B7601D" w:rsidP="000A0CE1">
      <w:pPr>
        <w:spacing w:after="0" w:line="276" w:lineRule="auto"/>
        <w:ind w:left="270" w:hanging="270"/>
        <w:jc w:val="both"/>
        <w:rPr>
          <w:rFonts w:ascii="Times New Roman" w:hAnsi="Times New Roman" w:cs="Times New Roman"/>
          <w:sz w:val="24"/>
          <w:szCs w:val="24"/>
        </w:rPr>
      </w:pPr>
      <w:r w:rsidRPr="009B4A6B">
        <w:rPr>
          <w:rFonts w:ascii="Times New Roman" w:hAnsi="Times New Roman" w:cs="Times New Roman"/>
          <w:sz w:val="24"/>
          <w:szCs w:val="24"/>
        </w:rPr>
        <w:t>“</w:t>
      </w:r>
      <w:r w:rsidR="00B141D8" w:rsidRPr="009B4A6B">
        <w:rPr>
          <w:rFonts w:ascii="Times New Roman" w:hAnsi="Times New Roman" w:cs="Times New Roman"/>
          <w:sz w:val="24"/>
          <w:szCs w:val="24"/>
        </w:rPr>
        <w:t>4. Komiteti i Mbrojtjes dhe Sigurisë ka të drejtë të kërkojë pjesëmarrjen e detyrueshme të përfaqësuesve të institucioneve dhe enteve të tjera shtetërore, të cilët janë të detyruar të marrin pjesë në mbledhje, pa të drejtë vote dhe të paraqesin informacion, analiza dhe qëndrime</w:t>
      </w:r>
      <w:r w:rsidR="00D1155B" w:rsidRPr="009B4A6B">
        <w:rPr>
          <w:rFonts w:ascii="Times New Roman" w:hAnsi="Times New Roman" w:cs="Times New Roman"/>
          <w:sz w:val="24"/>
          <w:szCs w:val="24"/>
        </w:rPr>
        <w:t xml:space="preserve"> </w:t>
      </w:r>
      <w:r w:rsidR="00B141D8" w:rsidRPr="009B4A6B">
        <w:rPr>
          <w:rFonts w:ascii="Times New Roman" w:hAnsi="Times New Roman" w:cs="Times New Roman"/>
          <w:sz w:val="24"/>
          <w:szCs w:val="24"/>
        </w:rPr>
        <w:t>zyrtare për</w:t>
      </w:r>
      <w:r w:rsidR="00035A21" w:rsidRPr="009B4A6B">
        <w:rPr>
          <w:rFonts w:ascii="Times New Roman" w:hAnsi="Times New Roman" w:cs="Times New Roman"/>
          <w:sz w:val="24"/>
          <w:szCs w:val="24"/>
        </w:rPr>
        <w:t xml:space="preserve"> </w:t>
      </w:r>
      <w:r w:rsidR="00B141D8" w:rsidRPr="009B4A6B">
        <w:rPr>
          <w:rFonts w:ascii="Times New Roman" w:hAnsi="Times New Roman" w:cs="Times New Roman"/>
          <w:sz w:val="24"/>
          <w:szCs w:val="24"/>
        </w:rPr>
        <w:t>çështjet në shqyrtim, në përputhje me afatet dhe kërkesat e përcaktuara nga Komiteti.</w:t>
      </w:r>
      <w:r w:rsidR="006A31DF" w:rsidRPr="009B4A6B">
        <w:rPr>
          <w:rFonts w:ascii="Times New Roman" w:hAnsi="Times New Roman" w:cs="Times New Roman"/>
          <w:sz w:val="24"/>
          <w:szCs w:val="24"/>
        </w:rPr>
        <w:t>”</w:t>
      </w:r>
    </w:p>
    <w:p w14:paraId="1F89B804" w14:textId="77777777" w:rsidR="00232BA8" w:rsidRPr="009B4A6B" w:rsidRDefault="00232BA8" w:rsidP="000A0CE1">
      <w:pPr>
        <w:spacing w:after="0" w:line="276" w:lineRule="auto"/>
        <w:ind w:left="270" w:hanging="270"/>
        <w:jc w:val="both"/>
        <w:rPr>
          <w:rFonts w:ascii="Times New Roman" w:hAnsi="Times New Roman" w:cs="Times New Roman"/>
          <w:sz w:val="24"/>
          <w:szCs w:val="24"/>
        </w:rPr>
      </w:pPr>
    </w:p>
    <w:p w14:paraId="162375B7" w14:textId="256CEAF7" w:rsidR="00150A79" w:rsidRPr="009B4A6B" w:rsidRDefault="00B141D8" w:rsidP="00035A21">
      <w:pPr>
        <w:pStyle w:val="ListParagraph"/>
        <w:numPr>
          <w:ilvl w:val="0"/>
          <w:numId w:val="10"/>
        </w:numPr>
        <w:spacing w:line="276" w:lineRule="auto"/>
        <w:ind w:left="270" w:hanging="270"/>
        <w:jc w:val="both"/>
      </w:pPr>
      <w:r w:rsidRPr="009B4A6B">
        <w:rPr>
          <w:color w:val="000000"/>
        </w:rPr>
        <w:t xml:space="preserve">Pas </w:t>
      </w:r>
      <w:r w:rsidR="00B7601D" w:rsidRPr="009B4A6B">
        <w:rPr>
          <w:rFonts w:eastAsia="Aptos"/>
        </w:rPr>
        <w:t>shkronjës</w:t>
      </w:r>
      <w:r w:rsidR="00150A79" w:rsidRPr="009B4A6B">
        <w:rPr>
          <w:color w:val="000000"/>
        </w:rPr>
        <w:t xml:space="preserve"> “e</w:t>
      </w:r>
      <w:r w:rsidRPr="009B4A6B">
        <w:rPr>
          <w:color w:val="000000"/>
        </w:rPr>
        <w:t>”</w:t>
      </w:r>
      <w:r w:rsidR="00150A79" w:rsidRPr="009B4A6B">
        <w:rPr>
          <w:color w:val="000000"/>
        </w:rPr>
        <w:t>,</w:t>
      </w:r>
      <w:r w:rsidRPr="009B4A6B">
        <w:rPr>
          <w:color w:val="000000"/>
        </w:rPr>
        <w:t xml:space="preserve"> t</w:t>
      </w:r>
      <w:r w:rsidR="00A54E03" w:rsidRPr="009B4A6B">
        <w:rPr>
          <w:color w:val="000000"/>
        </w:rPr>
        <w:t xml:space="preserve">ë </w:t>
      </w:r>
      <w:r w:rsidRPr="009B4A6B">
        <w:rPr>
          <w:color w:val="000000"/>
        </w:rPr>
        <w:t>pik</w:t>
      </w:r>
      <w:r w:rsidR="00A54E03" w:rsidRPr="009B4A6B">
        <w:rPr>
          <w:color w:val="000000"/>
        </w:rPr>
        <w:t>ë</w:t>
      </w:r>
      <w:r w:rsidRPr="009B4A6B">
        <w:rPr>
          <w:color w:val="000000"/>
        </w:rPr>
        <w:t>s 5</w:t>
      </w:r>
      <w:r w:rsidR="00150A79" w:rsidRPr="009B4A6B">
        <w:rPr>
          <w:color w:val="000000"/>
        </w:rPr>
        <w:t>,</w:t>
      </w:r>
      <w:r w:rsidRPr="009B4A6B">
        <w:rPr>
          <w:color w:val="000000"/>
        </w:rPr>
        <w:t xml:space="preserve"> </w:t>
      </w:r>
      <w:r w:rsidR="009024C4" w:rsidRPr="009B4A6B">
        <w:rPr>
          <w:color w:val="000000"/>
        </w:rPr>
        <w:t xml:space="preserve">shtohen </w:t>
      </w:r>
      <w:r w:rsidR="00B7601D" w:rsidRPr="009B4A6B">
        <w:rPr>
          <w:rFonts w:eastAsia="Aptos"/>
        </w:rPr>
        <w:t>shkronjat</w:t>
      </w:r>
      <w:r w:rsidR="009024C4" w:rsidRPr="009B4A6B">
        <w:rPr>
          <w:color w:val="000000"/>
        </w:rPr>
        <w:t xml:space="preserve"> </w:t>
      </w:r>
      <w:r w:rsidRPr="009B4A6B">
        <w:rPr>
          <w:color w:val="000000"/>
        </w:rPr>
        <w:t>“</w:t>
      </w:r>
      <w:r w:rsidRPr="009B4A6B">
        <w:t>ë”, “f” dhe “g”, me k</w:t>
      </w:r>
      <w:r w:rsidR="00035A21" w:rsidRPr="009B4A6B">
        <w:t>ë</w:t>
      </w:r>
      <w:r w:rsidRPr="009B4A6B">
        <w:t>t</w:t>
      </w:r>
      <w:r w:rsidR="00A54E03" w:rsidRPr="009B4A6B">
        <w:t>ë</w:t>
      </w:r>
      <w:r w:rsidRPr="009B4A6B">
        <w:t xml:space="preserve"> p</w:t>
      </w:r>
      <w:r w:rsidR="00A54E03" w:rsidRPr="009B4A6B">
        <w:t>ë</w:t>
      </w:r>
      <w:r w:rsidRPr="009B4A6B">
        <w:t>rmbajtje:</w:t>
      </w:r>
    </w:p>
    <w:p w14:paraId="57ABB2B8" w14:textId="405A59E3" w:rsidR="00B141D8" w:rsidRPr="009B4A6B" w:rsidRDefault="00B7601D" w:rsidP="00B7601D">
      <w:pPr>
        <w:spacing w:after="0" w:line="276" w:lineRule="auto"/>
        <w:ind w:left="360" w:hanging="270"/>
        <w:jc w:val="both"/>
        <w:rPr>
          <w:rFonts w:ascii="Times New Roman" w:hAnsi="Times New Roman" w:cs="Times New Roman"/>
          <w:sz w:val="24"/>
          <w:szCs w:val="24"/>
        </w:rPr>
      </w:pPr>
      <w:r w:rsidRPr="009B4A6B">
        <w:rPr>
          <w:rFonts w:ascii="Times New Roman" w:hAnsi="Times New Roman" w:cs="Times New Roman"/>
          <w:sz w:val="24"/>
          <w:szCs w:val="24"/>
        </w:rPr>
        <w:t>“</w:t>
      </w:r>
      <w:r w:rsidR="00B141D8" w:rsidRPr="009B4A6B">
        <w:rPr>
          <w:rFonts w:ascii="Times New Roman" w:hAnsi="Times New Roman" w:cs="Times New Roman"/>
          <w:sz w:val="24"/>
          <w:szCs w:val="24"/>
        </w:rPr>
        <w:t>ë) siguron koordinimin ndërinstitucional për hartimin dhe zbatimin e politikave të sigurisë dhe mbrojtjes;</w:t>
      </w:r>
    </w:p>
    <w:p w14:paraId="70F42810" w14:textId="75B11457" w:rsidR="00B141D8" w:rsidRPr="009B4A6B" w:rsidRDefault="00B7601D" w:rsidP="00B7601D">
      <w:pPr>
        <w:tabs>
          <w:tab w:val="left" w:pos="90"/>
        </w:tabs>
        <w:spacing w:after="0" w:line="276" w:lineRule="auto"/>
        <w:ind w:left="360" w:hanging="270"/>
        <w:jc w:val="both"/>
        <w:rPr>
          <w:rFonts w:ascii="Times New Roman" w:hAnsi="Times New Roman" w:cs="Times New Roman"/>
          <w:sz w:val="24"/>
          <w:szCs w:val="24"/>
        </w:rPr>
      </w:pPr>
      <w:r w:rsidRPr="009B4A6B">
        <w:rPr>
          <w:rFonts w:ascii="Times New Roman" w:hAnsi="Times New Roman" w:cs="Times New Roman"/>
          <w:sz w:val="24"/>
          <w:szCs w:val="24"/>
        </w:rPr>
        <w:t xml:space="preserve">  </w:t>
      </w:r>
      <w:r w:rsidR="00B141D8" w:rsidRPr="009B4A6B">
        <w:rPr>
          <w:rFonts w:ascii="Times New Roman" w:hAnsi="Times New Roman" w:cs="Times New Roman"/>
          <w:sz w:val="24"/>
          <w:szCs w:val="24"/>
        </w:rPr>
        <w:t>f) garanton përputhshmërinë e veprimeve të institucioneve me interesat e</w:t>
      </w:r>
      <w:r w:rsidR="000A0CE1" w:rsidRPr="009B4A6B">
        <w:rPr>
          <w:rFonts w:ascii="Times New Roman" w:hAnsi="Times New Roman" w:cs="Times New Roman"/>
          <w:sz w:val="24"/>
          <w:szCs w:val="24"/>
        </w:rPr>
        <w:t xml:space="preserve"> </w:t>
      </w:r>
      <w:r w:rsidR="00B141D8" w:rsidRPr="009B4A6B">
        <w:rPr>
          <w:rFonts w:ascii="Times New Roman" w:hAnsi="Times New Roman" w:cs="Times New Roman"/>
          <w:sz w:val="24"/>
          <w:szCs w:val="24"/>
        </w:rPr>
        <w:t>sigurisë kombëtare;</w:t>
      </w:r>
    </w:p>
    <w:p w14:paraId="7BC53D44" w14:textId="405AC0B7" w:rsidR="00A54E03" w:rsidRPr="009B4A6B" w:rsidRDefault="00B141D8" w:rsidP="00B7601D">
      <w:pPr>
        <w:spacing w:after="0" w:line="276" w:lineRule="auto"/>
        <w:ind w:left="180"/>
        <w:jc w:val="both"/>
        <w:rPr>
          <w:rFonts w:ascii="Times New Roman" w:hAnsi="Times New Roman" w:cs="Times New Roman"/>
          <w:sz w:val="24"/>
          <w:szCs w:val="24"/>
        </w:rPr>
      </w:pPr>
      <w:r w:rsidRPr="009B4A6B">
        <w:rPr>
          <w:rFonts w:ascii="Times New Roman" w:hAnsi="Times New Roman" w:cs="Times New Roman"/>
          <w:sz w:val="24"/>
          <w:szCs w:val="24"/>
        </w:rPr>
        <w:t>g) vlerëson zbatimin e vendimeve strategjike nga institucionet përgjegjëse.</w:t>
      </w:r>
      <w:r w:rsidR="006A31DF" w:rsidRPr="009B4A6B">
        <w:rPr>
          <w:rFonts w:ascii="Times New Roman" w:hAnsi="Times New Roman" w:cs="Times New Roman"/>
          <w:sz w:val="24"/>
          <w:szCs w:val="24"/>
        </w:rPr>
        <w:t>”</w:t>
      </w:r>
    </w:p>
    <w:bookmarkEnd w:id="6"/>
    <w:p w14:paraId="570DFC64" w14:textId="77777777" w:rsidR="000011F9" w:rsidRPr="009B4A6B" w:rsidRDefault="000011F9" w:rsidP="00063955">
      <w:pPr>
        <w:tabs>
          <w:tab w:val="left" w:pos="0"/>
        </w:tabs>
        <w:autoSpaceDE w:val="0"/>
        <w:autoSpaceDN w:val="0"/>
        <w:adjustRightInd w:val="0"/>
        <w:spacing w:after="0" w:line="276" w:lineRule="auto"/>
        <w:rPr>
          <w:rFonts w:ascii="Times New Roman" w:eastAsia="Times New Roman" w:hAnsi="Times New Roman" w:cs="Times New Roman"/>
          <w:b/>
          <w:bCs/>
          <w:sz w:val="24"/>
          <w:szCs w:val="24"/>
        </w:rPr>
      </w:pPr>
    </w:p>
    <w:p w14:paraId="54B9108C" w14:textId="29AE787F" w:rsidR="00B66B53" w:rsidRPr="009B4A6B" w:rsidRDefault="002D6C94" w:rsidP="00B66B53">
      <w:pPr>
        <w:tabs>
          <w:tab w:val="left" w:pos="0"/>
        </w:tabs>
        <w:autoSpaceDE w:val="0"/>
        <w:autoSpaceDN w:val="0"/>
        <w:adjustRightInd w:val="0"/>
        <w:spacing w:after="0" w:line="276" w:lineRule="auto"/>
        <w:ind w:hanging="360"/>
        <w:jc w:val="center"/>
        <w:rPr>
          <w:rFonts w:ascii="Times New Roman" w:eastAsia="Times New Roman" w:hAnsi="Times New Roman" w:cs="Times New Roman"/>
          <w:b/>
          <w:bCs/>
          <w:sz w:val="24"/>
          <w:szCs w:val="24"/>
        </w:rPr>
      </w:pPr>
      <w:r w:rsidRPr="009B4A6B">
        <w:rPr>
          <w:rFonts w:ascii="Times New Roman" w:eastAsia="Times New Roman" w:hAnsi="Times New Roman" w:cs="Times New Roman"/>
          <w:b/>
          <w:bCs/>
          <w:sz w:val="24"/>
          <w:szCs w:val="24"/>
        </w:rPr>
        <w:t xml:space="preserve">Neni </w:t>
      </w:r>
      <w:r w:rsidR="000235D2" w:rsidRPr="009B4A6B">
        <w:rPr>
          <w:rFonts w:ascii="Times New Roman" w:eastAsia="Times New Roman" w:hAnsi="Times New Roman" w:cs="Times New Roman"/>
          <w:b/>
          <w:bCs/>
          <w:sz w:val="24"/>
          <w:szCs w:val="24"/>
        </w:rPr>
        <w:t>12</w:t>
      </w:r>
    </w:p>
    <w:p w14:paraId="27BAE8FA" w14:textId="037904C8" w:rsidR="002D6C94" w:rsidRPr="009B4A6B" w:rsidRDefault="002D6C94" w:rsidP="00B66B53">
      <w:pPr>
        <w:tabs>
          <w:tab w:val="left" w:pos="0"/>
        </w:tabs>
        <w:autoSpaceDE w:val="0"/>
        <w:autoSpaceDN w:val="0"/>
        <w:adjustRightInd w:val="0"/>
        <w:spacing w:after="0" w:line="276" w:lineRule="auto"/>
        <w:ind w:hanging="360"/>
        <w:jc w:val="center"/>
        <w:rPr>
          <w:rFonts w:ascii="Times New Roman" w:eastAsia="Times New Roman" w:hAnsi="Times New Roman" w:cs="Times New Roman"/>
          <w:b/>
          <w:bCs/>
          <w:sz w:val="24"/>
          <w:szCs w:val="24"/>
        </w:rPr>
      </w:pPr>
      <w:r w:rsidRPr="009B4A6B">
        <w:rPr>
          <w:rFonts w:ascii="Times New Roman" w:eastAsia="Times New Roman" w:hAnsi="Times New Roman" w:cs="Times New Roman"/>
          <w:b/>
          <w:bCs/>
          <w:spacing w:val="-2"/>
          <w:sz w:val="24"/>
          <w:szCs w:val="24"/>
        </w:rPr>
        <w:t>Hyrja në fuqi</w:t>
      </w:r>
    </w:p>
    <w:p w14:paraId="32583BC8" w14:textId="77777777" w:rsidR="00B66B53" w:rsidRPr="009B4A6B" w:rsidRDefault="00B66B53" w:rsidP="002D6C94">
      <w:pPr>
        <w:shd w:val="clear" w:color="auto" w:fill="FFFFFF"/>
        <w:spacing w:after="0" w:line="240" w:lineRule="auto"/>
        <w:jc w:val="center"/>
        <w:rPr>
          <w:rFonts w:ascii="Times New Roman" w:eastAsia="Times New Roman" w:hAnsi="Times New Roman" w:cs="Times New Roman"/>
          <w:b/>
          <w:bCs/>
          <w:spacing w:val="-2"/>
          <w:sz w:val="24"/>
          <w:szCs w:val="24"/>
        </w:rPr>
      </w:pPr>
    </w:p>
    <w:p w14:paraId="7143CD78" w14:textId="6FCF1C8D" w:rsidR="002D6C94" w:rsidRPr="009B4A6B" w:rsidRDefault="002D6C94" w:rsidP="002D6C94">
      <w:pPr>
        <w:shd w:val="clear" w:color="auto" w:fill="FFFFFF"/>
        <w:spacing w:after="0" w:line="240" w:lineRule="auto"/>
        <w:jc w:val="both"/>
        <w:rPr>
          <w:rFonts w:ascii="Times New Roman" w:eastAsia="Times New Roman" w:hAnsi="Times New Roman" w:cs="Times New Roman"/>
          <w:spacing w:val="-2"/>
          <w:sz w:val="24"/>
          <w:szCs w:val="24"/>
        </w:rPr>
      </w:pPr>
      <w:r w:rsidRPr="009B4A6B">
        <w:rPr>
          <w:rFonts w:ascii="Times New Roman" w:eastAsia="Times New Roman" w:hAnsi="Times New Roman" w:cs="Times New Roman"/>
          <w:spacing w:val="-2"/>
          <w:sz w:val="24"/>
          <w:szCs w:val="24"/>
        </w:rPr>
        <w:t xml:space="preserve">Ky ligj hyn në fuqi 15 ditë pas botimit në </w:t>
      </w:r>
      <w:r w:rsidR="006A31DF" w:rsidRPr="009B4A6B">
        <w:rPr>
          <w:rFonts w:ascii="Times New Roman" w:eastAsia="Times New Roman" w:hAnsi="Times New Roman" w:cs="Times New Roman"/>
          <w:spacing w:val="-2"/>
          <w:sz w:val="24"/>
          <w:szCs w:val="24"/>
        </w:rPr>
        <w:t>“</w:t>
      </w:r>
      <w:r w:rsidRPr="009B4A6B">
        <w:rPr>
          <w:rFonts w:ascii="Times New Roman" w:eastAsia="Times New Roman" w:hAnsi="Times New Roman" w:cs="Times New Roman"/>
          <w:spacing w:val="-2"/>
          <w:sz w:val="24"/>
          <w:szCs w:val="24"/>
        </w:rPr>
        <w:t xml:space="preserve">Fletoren </w:t>
      </w:r>
      <w:r w:rsidR="006A31DF" w:rsidRPr="009B4A6B">
        <w:rPr>
          <w:rFonts w:ascii="Times New Roman" w:eastAsia="Times New Roman" w:hAnsi="Times New Roman" w:cs="Times New Roman"/>
          <w:spacing w:val="-2"/>
          <w:sz w:val="24"/>
          <w:szCs w:val="24"/>
        </w:rPr>
        <w:t>z</w:t>
      </w:r>
      <w:r w:rsidRPr="009B4A6B">
        <w:rPr>
          <w:rFonts w:ascii="Times New Roman" w:eastAsia="Times New Roman" w:hAnsi="Times New Roman" w:cs="Times New Roman"/>
          <w:spacing w:val="-2"/>
          <w:sz w:val="24"/>
          <w:szCs w:val="24"/>
        </w:rPr>
        <w:t>yrtare</w:t>
      </w:r>
      <w:r w:rsidR="006A31DF" w:rsidRPr="009B4A6B">
        <w:rPr>
          <w:rFonts w:ascii="Times New Roman" w:eastAsia="Times New Roman" w:hAnsi="Times New Roman" w:cs="Times New Roman"/>
          <w:spacing w:val="-2"/>
          <w:sz w:val="24"/>
          <w:szCs w:val="24"/>
        </w:rPr>
        <w:t>”</w:t>
      </w:r>
      <w:r w:rsidRPr="009B4A6B">
        <w:rPr>
          <w:rFonts w:ascii="Times New Roman" w:eastAsia="Times New Roman" w:hAnsi="Times New Roman" w:cs="Times New Roman"/>
          <w:spacing w:val="-2"/>
          <w:sz w:val="24"/>
          <w:szCs w:val="24"/>
        </w:rPr>
        <w:t>.</w:t>
      </w:r>
    </w:p>
    <w:p w14:paraId="622DCAF2" w14:textId="0073B528" w:rsidR="002D6C94" w:rsidRPr="009B4A6B" w:rsidRDefault="002D6C94" w:rsidP="00D1155B">
      <w:pPr>
        <w:autoSpaceDE w:val="0"/>
        <w:autoSpaceDN w:val="0"/>
        <w:adjustRightInd w:val="0"/>
        <w:spacing w:after="0" w:line="276" w:lineRule="auto"/>
        <w:ind w:left="360" w:hanging="360"/>
        <w:jc w:val="both"/>
        <w:rPr>
          <w:rFonts w:ascii="Times New Roman" w:hAnsi="Times New Roman" w:cs="Times New Roman"/>
          <w:color w:val="000000"/>
          <w:sz w:val="24"/>
          <w:szCs w:val="24"/>
        </w:rPr>
      </w:pPr>
    </w:p>
    <w:p w14:paraId="5608B8C0" w14:textId="77777777" w:rsidR="00B7601D" w:rsidRPr="009B4A6B" w:rsidRDefault="00B7601D" w:rsidP="00D1155B">
      <w:pPr>
        <w:autoSpaceDE w:val="0"/>
        <w:autoSpaceDN w:val="0"/>
        <w:adjustRightInd w:val="0"/>
        <w:spacing w:after="0" w:line="276" w:lineRule="auto"/>
        <w:ind w:left="360" w:hanging="360"/>
        <w:jc w:val="both"/>
        <w:rPr>
          <w:rFonts w:ascii="Times New Roman" w:hAnsi="Times New Roman" w:cs="Times New Roman"/>
          <w:color w:val="000000"/>
          <w:sz w:val="24"/>
          <w:szCs w:val="24"/>
        </w:rPr>
      </w:pPr>
      <w:r w:rsidRPr="009B4A6B">
        <w:rPr>
          <w:rFonts w:ascii="Times New Roman" w:hAnsi="Times New Roman" w:cs="Times New Roman"/>
          <w:color w:val="000000"/>
          <w:sz w:val="24"/>
          <w:szCs w:val="24"/>
        </w:rPr>
        <w:tab/>
      </w:r>
      <w:r w:rsidRPr="009B4A6B">
        <w:rPr>
          <w:rFonts w:ascii="Times New Roman" w:hAnsi="Times New Roman" w:cs="Times New Roman"/>
          <w:color w:val="000000"/>
          <w:sz w:val="24"/>
          <w:szCs w:val="24"/>
        </w:rPr>
        <w:tab/>
      </w:r>
      <w:r w:rsidRPr="009B4A6B">
        <w:rPr>
          <w:rFonts w:ascii="Times New Roman" w:hAnsi="Times New Roman" w:cs="Times New Roman"/>
          <w:color w:val="000000"/>
          <w:sz w:val="24"/>
          <w:szCs w:val="24"/>
        </w:rPr>
        <w:tab/>
      </w:r>
      <w:r w:rsidRPr="009B4A6B">
        <w:rPr>
          <w:rFonts w:ascii="Times New Roman" w:hAnsi="Times New Roman" w:cs="Times New Roman"/>
          <w:color w:val="000000"/>
          <w:sz w:val="24"/>
          <w:szCs w:val="24"/>
        </w:rPr>
        <w:tab/>
      </w:r>
      <w:r w:rsidRPr="009B4A6B">
        <w:rPr>
          <w:rFonts w:ascii="Times New Roman" w:hAnsi="Times New Roman" w:cs="Times New Roman"/>
          <w:color w:val="000000"/>
          <w:sz w:val="24"/>
          <w:szCs w:val="24"/>
        </w:rPr>
        <w:tab/>
      </w:r>
      <w:r w:rsidRPr="009B4A6B">
        <w:rPr>
          <w:rFonts w:ascii="Times New Roman" w:hAnsi="Times New Roman" w:cs="Times New Roman"/>
          <w:color w:val="000000"/>
          <w:sz w:val="24"/>
          <w:szCs w:val="24"/>
        </w:rPr>
        <w:tab/>
      </w:r>
    </w:p>
    <w:p w14:paraId="71F963F2" w14:textId="741B4A92" w:rsidR="00B7601D" w:rsidRPr="009B4A6B" w:rsidRDefault="00B7601D" w:rsidP="00B7601D">
      <w:pPr>
        <w:autoSpaceDE w:val="0"/>
        <w:autoSpaceDN w:val="0"/>
        <w:adjustRightInd w:val="0"/>
        <w:spacing w:after="0" w:line="276" w:lineRule="auto"/>
        <w:ind w:left="360" w:hanging="360"/>
        <w:jc w:val="center"/>
        <w:rPr>
          <w:rFonts w:ascii="Times New Roman" w:hAnsi="Times New Roman" w:cs="Times New Roman"/>
          <w:b/>
          <w:color w:val="000000"/>
          <w:sz w:val="24"/>
          <w:szCs w:val="24"/>
        </w:rPr>
      </w:pPr>
      <w:r w:rsidRPr="009B4A6B">
        <w:rPr>
          <w:rFonts w:ascii="Times New Roman" w:hAnsi="Times New Roman" w:cs="Times New Roman"/>
          <w:b/>
          <w:color w:val="000000"/>
          <w:sz w:val="24"/>
          <w:szCs w:val="24"/>
        </w:rPr>
        <w:t>KRYETARI</w:t>
      </w:r>
    </w:p>
    <w:p w14:paraId="492CBB8F" w14:textId="2130B874" w:rsidR="00B7601D" w:rsidRPr="009B4A6B" w:rsidRDefault="00B7601D" w:rsidP="00D1155B">
      <w:pPr>
        <w:autoSpaceDE w:val="0"/>
        <w:autoSpaceDN w:val="0"/>
        <w:adjustRightInd w:val="0"/>
        <w:spacing w:after="0" w:line="276" w:lineRule="auto"/>
        <w:ind w:left="360" w:hanging="360"/>
        <w:jc w:val="both"/>
        <w:rPr>
          <w:rFonts w:ascii="Times New Roman" w:hAnsi="Times New Roman" w:cs="Times New Roman"/>
          <w:b/>
          <w:color w:val="000000"/>
          <w:sz w:val="24"/>
          <w:szCs w:val="24"/>
        </w:rPr>
      </w:pPr>
      <w:r w:rsidRPr="009B4A6B">
        <w:rPr>
          <w:rFonts w:ascii="Times New Roman" w:hAnsi="Times New Roman" w:cs="Times New Roman"/>
          <w:b/>
          <w:color w:val="000000"/>
          <w:sz w:val="24"/>
          <w:szCs w:val="24"/>
        </w:rPr>
        <w:tab/>
      </w:r>
      <w:r w:rsidRPr="009B4A6B">
        <w:rPr>
          <w:rFonts w:ascii="Times New Roman" w:hAnsi="Times New Roman" w:cs="Times New Roman"/>
          <w:b/>
          <w:color w:val="000000"/>
          <w:sz w:val="24"/>
          <w:szCs w:val="24"/>
        </w:rPr>
        <w:tab/>
      </w:r>
      <w:r w:rsidRPr="009B4A6B">
        <w:rPr>
          <w:rFonts w:ascii="Times New Roman" w:hAnsi="Times New Roman" w:cs="Times New Roman"/>
          <w:b/>
          <w:color w:val="000000"/>
          <w:sz w:val="24"/>
          <w:szCs w:val="24"/>
        </w:rPr>
        <w:tab/>
      </w:r>
      <w:r w:rsidRPr="009B4A6B">
        <w:rPr>
          <w:rFonts w:ascii="Times New Roman" w:hAnsi="Times New Roman" w:cs="Times New Roman"/>
          <w:b/>
          <w:color w:val="000000"/>
          <w:sz w:val="24"/>
          <w:szCs w:val="24"/>
        </w:rPr>
        <w:tab/>
      </w:r>
    </w:p>
    <w:p w14:paraId="738C8904" w14:textId="03446FCB" w:rsidR="00E109C9" w:rsidRPr="009B4A6B" w:rsidRDefault="00B7601D" w:rsidP="00232BA8">
      <w:pPr>
        <w:autoSpaceDE w:val="0"/>
        <w:autoSpaceDN w:val="0"/>
        <w:adjustRightInd w:val="0"/>
        <w:spacing w:after="0" w:line="276" w:lineRule="auto"/>
        <w:ind w:left="360" w:hanging="360"/>
        <w:jc w:val="both"/>
        <w:rPr>
          <w:rFonts w:ascii="Times New Roman" w:hAnsi="Times New Roman" w:cs="Times New Roman"/>
          <w:sz w:val="24"/>
          <w:szCs w:val="24"/>
        </w:rPr>
      </w:pPr>
      <w:r w:rsidRPr="009B4A6B">
        <w:rPr>
          <w:rFonts w:ascii="Times New Roman" w:hAnsi="Times New Roman" w:cs="Times New Roman"/>
          <w:b/>
          <w:color w:val="000000"/>
          <w:sz w:val="24"/>
          <w:szCs w:val="24"/>
        </w:rPr>
        <w:tab/>
      </w:r>
      <w:r w:rsidRPr="009B4A6B">
        <w:rPr>
          <w:rFonts w:ascii="Times New Roman" w:hAnsi="Times New Roman" w:cs="Times New Roman"/>
          <w:b/>
          <w:color w:val="000000"/>
          <w:sz w:val="24"/>
          <w:szCs w:val="24"/>
        </w:rPr>
        <w:tab/>
      </w:r>
      <w:r w:rsidRPr="009B4A6B">
        <w:rPr>
          <w:rFonts w:ascii="Times New Roman" w:hAnsi="Times New Roman" w:cs="Times New Roman"/>
          <w:b/>
          <w:color w:val="000000"/>
          <w:sz w:val="24"/>
          <w:szCs w:val="24"/>
        </w:rPr>
        <w:tab/>
      </w:r>
      <w:r w:rsidRPr="009B4A6B">
        <w:rPr>
          <w:rFonts w:ascii="Times New Roman" w:hAnsi="Times New Roman" w:cs="Times New Roman"/>
          <w:b/>
          <w:color w:val="000000"/>
          <w:sz w:val="24"/>
          <w:szCs w:val="24"/>
        </w:rPr>
        <w:tab/>
      </w:r>
      <w:r w:rsidRPr="009B4A6B">
        <w:rPr>
          <w:rFonts w:ascii="Times New Roman" w:hAnsi="Times New Roman" w:cs="Times New Roman"/>
          <w:b/>
          <w:color w:val="000000"/>
          <w:sz w:val="24"/>
          <w:szCs w:val="24"/>
        </w:rPr>
        <w:tab/>
        <w:t xml:space="preserve">         </w:t>
      </w:r>
      <w:r w:rsidR="006A31DF" w:rsidRPr="009B4A6B">
        <w:rPr>
          <w:rFonts w:ascii="Times New Roman" w:hAnsi="Times New Roman" w:cs="Times New Roman"/>
          <w:b/>
          <w:color w:val="000000"/>
          <w:sz w:val="24"/>
          <w:szCs w:val="24"/>
        </w:rPr>
        <w:t xml:space="preserve">  </w:t>
      </w:r>
      <w:r w:rsidR="009B4A6B" w:rsidRPr="009B4A6B">
        <w:rPr>
          <w:rFonts w:ascii="Times New Roman" w:hAnsi="Times New Roman" w:cs="Times New Roman"/>
          <w:b/>
          <w:color w:val="000000"/>
          <w:sz w:val="24"/>
          <w:szCs w:val="24"/>
        </w:rPr>
        <w:t xml:space="preserve">      </w:t>
      </w:r>
      <w:r w:rsidR="006A31DF" w:rsidRPr="009B4A6B">
        <w:rPr>
          <w:rFonts w:ascii="Times New Roman" w:hAnsi="Times New Roman" w:cs="Times New Roman"/>
          <w:b/>
          <w:color w:val="000000"/>
          <w:sz w:val="24"/>
          <w:szCs w:val="24"/>
        </w:rPr>
        <w:t xml:space="preserve"> </w:t>
      </w:r>
      <w:proofErr w:type="spellStart"/>
      <w:r w:rsidR="006A31DF" w:rsidRPr="009B4A6B">
        <w:rPr>
          <w:rFonts w:ascii="Times New Roman" w:hAnsi="Times New Roman" w:cs="Times New Roman"/>
          <w:b/>
          <w:color w:val="000000"/>
          <w:sz w:val="24"/>
          <w:szCs w:val="24"/>
        </w:rPr>
        <w:t>Niko</w:t>
      </w:r>
      <w:proofErr w:type="spellEnd"/>
      <w:r w:rsidR="006A31DF" w:rsidRPr="009B4A6B">
        <w:rPr>
          <w:rFonts w:ascii="Times New Roman" w:hAnsi="Times New Roman" w:cs="Times New Roman"/>
          <w:b/>
          <w:color w:val="000000"/>
          <w:sz w:val="24"/>
          <w:szCs w:val="24"/>
        </w:rPr>
        <w:t xml:space="preserve">  </w:t>
      </w:r>
      <w:proofErr w:type="spellStart"/>
      <w:r w:rsidR="006A31DF" w:rsidRPr="009B4A6B">
        <w:rPr>
          <w:rFonts w:ascii="Times New Roman" w:hAnsi="Times New Roman" w:cs="Times New Roman"/>
          <w:b/>
          <w:color w:val="000000"/>
          <w:sz w:val="24"/>
          <w:szCs w:val="24"/>
        </w:rPr>
        <w:t>Peleshi</w:t>
      </w:r>
      <w:proofErr w:type="spellEnd"/>
    </w:p>
    <w:p w14:paraId="2582A232" w14:textId="77777777" w:rsidR="00E109C9" w:rsidRPr="009B4A6B" w:rsidRDefault="00E109C9" w:rsidP="00E109C9">
      <w:pPr>
        <w:rPr>
          <w:rFonts w:ascii="Times New Roman" w:hAnsi="Times New Roman" w:cs="Times New Roman"/>
          <w:sz w:val="24"/>
          <w:szCs w:val="24"/>
        </w:rPr>
      </w:pPr>
    </w:p>
    <w:p w14:paraId="340EE2B3" w14:textId="77777777" w:rsidR="00E109C9" w:rsidRPr="009B4A6B" w:rsidRDefault="00E109C9" w:rsidP="00E109C9">
      <w:pPr>
        <w:rPr>
          <w:rFonts w:ascii="Times New Roman" w:hAnsi="Times New Roman" w:cs="Times New Roman"/>
          <w:sz w:val="24"/>
          <w:szCs w:val="24"/>
        </w:rPr>
      </w:pPr>
    </w:p>
    <w:p w14:paraId="54EE583C" w14:textId="77777777" w:rsidR="00E109C9" w:rsidRPr="009B4A6B" w:rsidRDefault="00E109C9" w:rsidP="00E109C9">
      <w:pPr>
        <w:rPr>
          <w:rFonts w:ascii="Times New Roman" w:hAnsi="Times New Roman" w:cs="Times New Roman"/>
          <w:sz w:val="24"/>
          <w:szCs w:val="24"/>
        </w:rPr>
      </w:pPr>
    </w:p>
    <w:p w14:paraId="01274EB7" w14:textId="77777777" w:rsidR="00E109C9" w:rsidRPr="009B4A6B" w:rsidRDefault="00E109C9" w:rsidP="00E109C9">
      <w:pPr>
        <w:rPr>
          <w:rFonts w:ascii="Times New Roman" w:hAnsi="Times New Roman" w:cs="Times New Roman"/>
          <w:sz w:val="24"/>
          <w:szCs w:val="24"/>
        </w:rPr>
      </w:pPr>
    </w:p>
    <w:p w14:paraId="0A7DD8F1" w14:textId="77777777" w:rsidR="00E109C9" w:rsidRPr="009B4A6B" w:rsidRDefault="00E109C9" w:rsidP="00E109C9">
      <w:pPr>
        <w:rPr>
          <w:rFonts w:ascii="Times New Roman" w:hAnsi="Times New Roman" w:cs="Times New Roman"/>
          <w:sz w:val="24"/>
          <w:szCs w:val="24"/>
        </w:rPr>
      </w:pPr>
    </w:p>
    <w:p w14:paraId="07DFC5AD" w14:textId="77777777" w:rsidR="00E109C9" w:rsidRPr="009B4A6B" w:rsidRDefault="00E109C9" w:rsidP="00E109C9">
      <w:pPr>
        <w:rPr>
          <w:rFonts w:ascii="Times New Roman" w:hAnsi="Times New Roman" w:cs="Times New Roman"/>
          <w:sz w:val="24"/>
          <w:szCs w:val="24"/>
        </w:rPr>
      </w:pPr>
    </w:p>
    <w:p w14:paraId="122F2CE3" w14:textId="77777777" w:rsidR="00E109C9" w:rsidRPr="009B4A6B" w:rsidRDefault="00E109C9" w:rsidP="00E109C9">
      <w:pPr>
        <w:rPr>
          <w:rFonts w:ascii="Times New Roman" w:hAnsi="Times New Roman" w:cs="Times New Roman"/>
          <w:sz w:val="24"/>
          <w:szCs w:val="24"/>
        </w:rPr>
      </w:pPr>
    </w:p>
    <w:p w14:paraId="1C14EFB5" w14:textId="08D753FB" w:rsidR="00B7601D" w:rsidRPr="009B4A6B" w:rsidRDefault="00B7601D" w:rsidP="00E109C9">
      <w:pPr>
        <w:rPr>
          <w:rFonts w:ascii="Times New Roman" w:hAnsi="Times New Roman" w:cs="Times New Roman"/>
          <w:sz w:val="24"/>
          <w:szCs w:val="24"/>
        </w:rPr>
      </w:pPr>
    </w:p>
    <w:sectPr w:rsidR="00B7601D" w:rsidRPr="009B4A6B" w:rsidSect="009B4A6B">
      <w:footerReference w:type="default" r:id="rId9"/>
      <w:pgSz w:w="12240" w:h="15840"/>
      <w:pgMar w:top="990" w:right="1440" w:bottom="0" w:left="1440" w:header="720" w:footer="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E8B3EF" w14:textId="77777777" w:rsidR="006C3D97" w:rsidRDefault="006C3D97" w:rsidP="00F56BC2">
      <w:pPr>
        <w:spacing w:after="0" w:line="240" w:lineRule="auto"/>
      </w:pPr>
      <w:r>
        <w:separator/>
      </w:r>
    </w:p>
  </w:endnote>
  <w:endnote w:type="continuationSeparator" w:id="0">
    <w:p w14:paraId="2D05CE4A" w14:textId="77777777" w:rsidR="006C3D97" w:rsidRDefault="006C3D97" w:rsidP="00F56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AC2C9" w14:textId="026F9D55" w:rsidR="00F56BC2" w:rsidRDefault="00F56BC2" w:rsidP="00E109C9">
    <w:pPr>
      <w:pStyle w:val="Footer"/>
      <w:jc w:val="center"/>
    </w:pPr>
  </w:p>
  <w:p w14:paraId="40D98E76" w14:textId="77777777" w:rsidR="00F56BC2" w:rsidRDefault="00F56BC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18616" w14:textId="77777777" w:rsidR="006C3D97" w:rsidRDefault="006C3D97" w:rsidP="00F56BC2">
      <w:pPr>
        <w:spacing w:after="0" w:line="240" w:lineRule="auto"/>
      </w:pPr>
      <w:r>
        <w:separator/>
      </w:r>
    </w:p>
  </w:footnote>
  <w:footnote w:type="continuationSeparator" w:id="0">
    <w:p w14:paraId="059C8DA0" w14:textId="77777777" w:rsidR="006C3D97" w:rsidRDefault="006C3D97" w:rsidP="00F56B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853B5"/>
    <w:multiLevelType w:val="hybridMultilevel"/>
    <w:tmpl w:val="84A2B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F3F28"/>
    <w:multiLevelType w:val="hybridMultilevel"/>
    <w:tmpl w:val="00840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4615C8"/>
    <w:multiLevelType w:val="hybridMultilevel"/>
    <w:tmpl w:val="E612E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51561B"/>
    <w:multiLevelType w:val="hybridMultilevel"/>
    <w:tmpl w:val="FF8896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BE35777"/>
    <w:multiLevelType w:val="hybridMultilevel"/>
    <w:tmpl w:val="4CE8DFE4"/>
    <w:lvl w:ilvl="0" w:tplc="48C2B8C0">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712399"/>
    <w:multiLevelType w:val="hybridMultilevel"/>
    <w:tmpl w:val="2CE6E502"/>
    <w:lvl w:ilvl="0" w:tplc="2616622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1D436C"/>
    <w:multiLevelType w:val="hybridMultilevel"/>
    <w:tmpl w:val="6DB41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ED29A9"/>
    <w:multiLevelType w:val="hybridMultilevel"/>
    <w:tmpl w:val="439AC6F4"/>
    <w:lvl w:ilvl="0" w:tplc="49C0D58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F06A5D"/>
    <w:multiLevelType w:val="hybridMultilevel"/>
    <w:tmpl w:val="84EE0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2E0416"/>
    <w:multiLevelType w:val="hybridMultilevel"/>
    <w:tmpl w:val="C97C16D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5"/>
  </w:num>
  <w:num w:numId="3">
    <w:abstractNumId w:val="9"/>
  </w:num>
  <w:num w:numId="4">
    <w:abstractNumId w:val="3"/>
  </w:num>
  <w:num w:numId="5">
    <w:abstractNumId w:val="4"/>
  </w:num>
  <w:num w:numId="6">
    <w:abstractNumId w:val="2"/>
  </w:num>
  <w:num w:numId="7">
    <w:abstractNumId w:val="0"/>
  </w:num>
  <w:num w:numId="8">
    <w:abstractNumId w:val="8"/>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ACB"/>
    <w:rsid w:val="000011F9"/>
    <w:rsid w:val="00007FD3"/>
    <w:rsid w:val="000235D2"/>
    <w:rsid w:val="00035A21"/>
    <w:rsid w:val="00045E88"/>
    <w:rsid w:val="00063955"/>
    <w:rsid w:val="00082517"/>
    <w:rsid w:val="000A0CE1"/>
    <w:rsid w:val="000A3BC2"/>
    <w:rsid w:val="000D03C7"/>
    <w:rsid w:val="000F5891"/>
    <w:rsid w:val="000F7DC9"/>
    <w:rsid w:val="0010040B"/>
    <w:rsid w:val="00100FD8"/>
    <w:rsid w:val="00136966"/>
    <w:rsid w:val="00137FFD"/>
    <w:rsid w:val="00150A79"/>
    <w:rsid w:val="001C31FC"/>
    <w:rsid w:val="001C49B9"/>
    <w:rsid w:val="001D6F7C"/>
    <w:rsid w:val="00232BA8"/>
    <w:rsid w:val="00245302"/>
    <w:rsid w:val="002A77DE"/>
    <w:rsid w:val="002C55C1"/>
    <w:rsid w:val="002D6C94"/>
    <w:rsid w:val="002F21E6"/>
    <w:rsid w:val="003625AE"/>
    <w:rsid w:val="00375D4E"/>
    <w:rsid w:val="00377E3A"/>
    <w:rsid w:val="003F105D"/>
    <w:rsid w:val="00427E7F"/>
    <w:rsid w:val="00432383"/>
    <w:rsid w:val="00443BBF"/>
    <w:rsid w:val="00457764"/>
    <w:rsid w:val="00475DFF"/>
    <w:rsid w:val="00485092"/>
    <w:rsid w:val="00495E28"/>
    <w:rsid w:val="004F4980"/>
    <w:rsid w:val="00504884"/>
    <w:rsid w:val="00530776"/>
    <w:rsid w:val="0055369F"/>
    <w:rsid w:val="0055393C"/>
    <w:rsid w:val="00554980"/>
    <w:rsid w:val="0057292E"/>
    <w:rsid w:val="005A650E"/>
    <w:rsid w:val="005B6CCA"/>
    <w:rsid w:val="005C7FDA"/>
    <w:rsid w:val="0060074F"/>
    <w:rsid w:val="00600F56"/>
    <w:rsid w:val="00601951"/>
    <w:rsid w:val="006039DB"/>
    <w:rsid w:val="00646B3A"/>
    <w:rsid w:val="006528EC"/>
    <w:rsid w:val="0067109E"/>
    <w:rsid w:val="00676D7C"/>
    <w:rsid w:val="00695FC9"/>
    <w:rsid w:val="006A31DF"/>
    <w:rsid w:val="006B7328"/>
    <w:rsid w:val="006C3D97"/>
    <w:rsid w:val="006C576B"/>
    <w:rsid w:val="006C6BD3"/>
    <w:rsid w:val="006F0F0C"/>
    <w:rsid w:val="00744A5E"/>
    <w:rsid w:val="00747BA3"/>
    <w:rsid w:val="0075072C"/>
    <w:rsid w:val="00755044"/>
    <w:rsid w:val="00775141"/>
    <w:rsid w:val="007920AB"/>
    <w:rsid w:val="007A0E01"/>
    <w:rsid w:val="007A1E73"/>
    <w:rsid w:val="007B1628"/>
    <w:rsid w:val="007B27F3"/>
    <w:rsid w:val="007C7580"/>
    <w:rsid w:val="00870B85"/>
    <w:rsid w:val="008854CC"/>
    <w:rsid w:val="008D0DDE"/>
    <w:rsid w:val="008E1CF9"/>
    <w:rsid w:val="008E5D6D"/>
    <w:rsid w:val="00900926"/>
    <w:rsid w:val="009024C4"/>
    <w:rsid w:val="00972493"/>
    <w:rsid w:val="00992BEB"/>
    <w:rsid w:val="009939D4"/>
    <w:rsid w:val="009A25FC"/>
    <w:rsid w:val="009A2ACB"/>
    <w:rsid w:val="009B1F13"/>
    <w:rsid w:val="009B4A6B"/>
    <w:rsid w:val="009B6681"/>
    <w:rsid w:val="009B739B"/>
    <w:rsid w:val="009E37DB"/>
    <w:rsid w:val="009E69DD"/>
    <w:rsid w:val="00A3452D"/>
    <w:rsid w:val="00A34721"/>
    <w:rsid w:val="00A54E03"/>
    <w:rsid w:val="00A57AD8"/>
    <w:rsid w:val="00A61DCB"/>
    <w:rsid w:val="00A9469C"/>
    <w:rsid w:val="00AB2729"/>
    <w:rsid w:val="00AD13AC"/>
    <w:rsid w:val="00AD3DB9"/>
    <w:rsid w:val="00B0293D"/>
    <w:rsid w:val="00B141D8"/>
    <w:rsid w:val="00B169DB"/>
    <w:rsid w:val="00B16A5B"/>
    <w:rsid w:val="00B206FB"/>
    <w:rsid w:val="00B31C52"/>
    <w:rsid w:val="00B66B53"/>
    <w:rsid w:val="00B7601D"/>
    <w:rsid w:val="00B837CE"/>
    <w:rsid w:val="00BA38CE"/>
    <w:rsid w:val="00BC51CE"/>
    <w:rsid w:val="00BC6DCD"/>
    <w:rsid w:val="00BC7DE3"/>
    <w:rsid w:val="00C11115"/>
    <w:rsid w:val="00C31727"/>
    <w:rsid w:val="00C369BD"/>
    <w:rsid w:val="00C54D29"/>
    <w:rsid w:val="00C81098"/>
    <w:rsid w:val="00C81120"/>
    <w:rsid w:val="00CC2EE4"/>
    <w:rsid w:val="00CC393F"/>
    <w:rsid w:val="00CE2256"/>
    <w:rsid w:val="00CF0457"/>
    <w:rsid w:val="00CF319F"/>
    <w:rsid w:val="00CF397C"/>
    <w:rsid w:val="00D0436D"/>
    <w:rsid w:val="00D057A6"/>
    <w:rsid w:val="00D071F5"/>
    <w:rsid w:val="00D1155B"/>
    <w:rsid w:val="00D266D7"/>
    <w:rsid w:val="00D31497"/>
    <w:rsid w:val="00D731A7"/>
    <w:rsid w:val="00DA3F56"/>
    <w:rsid w:val="00DB1DBE"/>
    <w:rsid w:val="00DD5065"/>
    <w:rsid w:val="00DF46B4"/>
    <w:rsid w:val="00E109C9"/>
    <w:rsid w:val="00E75F54"/>
    <w:rsid w:val="00E93F5D"/>
    <w:rsid w:val="00EB0517"/>
    <w:rsid w:val="00EC5472"/>
    <w:rsid w:val="00EE34BB"/>
    <w:rsid w:val="00F56BC2"/>
    <w:rsid w:val="00FB0275"/>
    <w:rsid w:val="00FF3184"/>
    <w:rsid w:val="00FF6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9DF1C7"/>
  <w15:chartTrackingRefBased/>
  <w15:docId w15:val="{8ABF8245-8995-4821-8BD9-78C432780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C94"/>
    <w:pPr>
      <w:spacing w:after="160" w:line="259"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F7DC9"/>
    <w:rPr>
      <w:b/>
      <w:bCs/>
    </w:rPr>
  </w:style>
  <w:style w:type="paragraph" w:styleId="ListParagraph">
    <w:name w:val="List Paragraph"/>
    <w:basedOn w:val="Normal"/>
    <w:link w:val="ListParagraphChar"/>
    <w:uiPriority w:val="34"/>
    <w:qFormat/>
    <w:rsid w:val="00137FFD"/>
    <w:pPr>
      <w:spacing w:after="0" w:line="240" w:lineRule="auto"/>
      <w:ind w:left="720"/>
      <w:contextualSpacing/>
    </w:pPr>
    <w:rPr>
      <w:rFonts w:ascii="Times New Roman" w:eastAsia="MS Mincho" w:hAnsi="Times New Roman" w:cs="Times New Roman"/>
      <w:sz w:val="24"/>
      <w:szCs w:val="24"/>
    </w:rPr>
  </w:style>
  <w:style w:type="character" w:customStyle="1" w:styleId="ListParagraphChar">
    <w:name w:val="List Paragraph Char"/>
    <w:link w:val="ListParagraph"/>
    <w:uiPriority w:val="1"/>
    <w:qFormat/>
    <w:locked/>
    <w:rsid w:val="00137FFD"/>
    <w:rPr>
      <w:rFonts w:ascii="Times New Roman" w:eastAsia="MS Mincho" w:hAnsi="Times New Roman" w:cs="Times New Roman"/>
      <w:sz w:val="24"/>
      <w:szCs w:val="24"/>
      <w:lang w:val="sq-AL"/>
    </w:rPr>
  </w:style>
  <w:style w:type="paragraph" w:styleId="Header">
    <w:name w:val="header"/>
    <w:basedOn w:val="Normal"/>
    <w:link w:val="HeaderChar"/>
    <w:uiPriority w:val="99"/>
    <w:unhideWhenUsed/>
    <w:rsid w:val="00F56B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BC2"/>
    <w:rPr>
      <w:lang w:val="sq-AL"/>
    </w:rPr>
  </w:style>
  <w:style w:type="paragraph" w:styleId="Footer">
    <w:name w:val="footer"/>
    <w:basedOn w:val="Normal"/>
    <w:link w:val="FooterChar"/>
    <w:uiPriority w:val="99"/>
    <w:unhideWhenUsed/>
    <w:rsid w:val="00F56B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BC2"/>
    <w:rPr>
      <w:lang w:val="sq-AL"/>
    </w:rPr>
  </w:style>
  <w:style w:type="paragraph" w:styleId="NoSpacing">
    <w:name w:val="No Spacing"/>
    <w:uiPriority w:val="1"/>
    <w:qFormat/>
    <w:rsid w:val="00992BEB"/>
    <w:pPr>
      <w:widowControl w:val="0"/>
      <w:autoSpaceDE w:val="0"/>
      <w:autoSpaceDN w:val="0"/>
    </w:pPr>
    <w:rPr>
      <w:rFonts w:ascii="Times New Roman" w:eastAsia="Times New Roman" w:hAnsi="Times New Roman"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221558">
      <w:bodyDiv w:val="1"/>
      <w:marLeft w:val="0"/>
      <w:marRight w:val="0"/>
      <w:marTop w:val="0"/>
      <w:marBottom w:val="0"/>
      <w:divBdr>
        <w:top w:val="none" w:sz="0" w:space="0" w:color="auto"/>
        <w:left w:val="none" w:sz="0" w:space="0" w:color="auto"/>
        <w:bottom w:val="none" w:sz="0" w:space="0" w:color="auto"/>
        <w:right w:val="none" w:sz="0" w:space="0" w:color="auto"/>
      </w:divBdr>
      <w:divsChild>
        <w:div w:id="1049035141">
          <w:marLeft w:val="360"/>
          <w:marRight w:val="0"/>
          <w:marTop w:val="0"/>
          <w:marBottom w:val="0"/>
          <w:divBdr>
            <w:top w:val="none" w:sz="0" w:space="0" w:color="auto"/>
            <w:left w:val="none" w:sz="0" w:space="0" w:color="auto"/>
            <w:bottom w:val="none" w:sz="0" w:space="0" w:color="auto"/>
            <w:right w:val="none" w:sz="0" w:space="0" w:color="auto"/>
          </w:divBdr>
        </w:div>
        <w:div w:id="1425498491">
          <w:marLeft w:val="360"/>
          <w:marRight w:val="0"/>
          <w:marTop w:val="0"/>
          <w:marBottom w:val="0"/>
          <w:divBdr>
            <w:top w:val="none" w:sz="0" w:space="0" w:color="auto"/>
            <w:left w:val="none" w:sz="0" w:space="0" w:color="auto"/>
            <w:bottom w:val="none" w:sz="0" w:space="0" w:color="auto"/>
            <w:right w:val="none" w:sz="0" w:space="0" w:color="auto"/>
          </w:divBdr>
        </w:div>
        <w:div w:id="1653946204">
          <w:marLeft w:val="360"/>
          <w:marRight w:val="0"/>
          <w:marTop w:val="0"/>
          <w:marBottom w:val="0"/>
          <w:divBdr>
            <w:top w:val="none" w:sz="0" w:space="0" w:color="auto"/>
            <w:left w:val="none" w:sz="0" w:space="0" w:color="auto"/>
            <w:bottom w:val="none" w:sz="0" w:space="0" w:color="auto"/>
            <w:right w:val="none" w:sz="0" w:space="0" w:color="auto"/>
          </w:divBdr>
        </w:div>
        <w:div w:id="1707638210">
          <w:marLeft w:val="360"/>
          <w:marRight w:val="0"/>
          <w:marTop w:val="0"/>
          <w:marBottom w:val="0"/>
          <w:divBdr>
            <w:top w:val="none" w:sz="0" w:space="0" w:color="auto"/>
            <w:left w:val="none" w:sz="0" w:space="0" w:color="auto"/>
            <w:bottom w:val="none" w:sz="0" w:space="0" w:color="auto"/>
            <w:right w:val="none" w:sz="0" w:space="0" w:color="auto"/>
          </w:divBdr>
        </w:div>
        <w:div w:id="740642004">
          <w:marLeft w:val="360"/>
          <w:marRight w:val="0"/>
          <w:marTop w:val="0"/>
          <w:marBottom w:val="0"/>
          <w:divBdr>
            <w:top w:val="none" w:sz="0" w:space="0" w:color="auto"/>
            <w:left w:val="none" w:sz="0" w:space="0" w:color="auto"/>
            <w:bottom w:val="none" w:sz="0" w:space="0" w:color="auto"/>
            <w:right w:val="none" w:sz="0" w:space="0" w:color="auto"/>
          </w:divBdr>
        </w:div>
        <w:div w:id="1952937526">
          <w:marLeft w:val="360"/>
          <w:marRight w:val="0"/>
          <w:marTop w:val="0"/>
          <w:marBottom w:val="0"/>
          <w:divBdr>
            <w:top w:val="none" w:sz="0" w:space="0" w:color="auto"/>
            <w:left w:val="none" w:sz="0" w:space="0" w:color="auto"/>
            <w:bottom w:val="none" w:sz="0" w:space="0" w:color="auto"/>
            <w:right w:val="none" w:sz="0" w:space="0" w:color="auto"/>
          </w:divBdr>
        </w:div>
      </w:divsChild>
    </w:div>
    <w:div w:id="1740782705">
      <w:bodyDiv w:val="1"/>
      <w:marLeft w:val="0"/>
      <w:marRight w:val="0"/>
      <w:marTop w:val="0"/>
      <w:marBottom w:val="0"/>
      <w:divBdr>
        <w:top w:val="none" w:sz="0" w:space="0" w:color="auto"/>
        <w:left w:val="none" w:sz="0" w:space="0" w:color="auto"/>
        <w:bottom w:val="none" w:sz="0" w:space="0" w:color="auto"/>
        <w:right w:val="none" w:sz="0" w:space="0" w:color="auto"/>
      </w:divBdr>
      <w:divsChild>
        <w:div w:id="1142847345">
          <w:marLeft w:val="0"/>
          <w:marRight w:val="0"/>
          <w:marTop w:val="0"/>
          <w:marBottom w:val="0"/>
          <w:divBdr>
            <w:top w:val="none" w:sz="0" w:space="0" w:color="auto"/>
            <w:left w:val="none" w:sz="0" w:space="0" w:color="auto"/>
            <w:bottom w:val="none" w:sz="0" w:space="0" w:color="auto"/>
            <w:right w:val="none" w:sz="0" w:space="0" w:color="auto"/>
          </w:divBdr>
        </w:div>
        <w:div w:id="1157184302">
          <w:marLeft w:val="0"/>
          <w:marRight w:val="0"/>
          <w:marTop w:val="0"/>
          <w:marBottom w:val="0"/>
          <w:divBdr>
            <w:top w:val="none" w:sz="0" w:space="0" w:color="auto"/>
            <w:left w:val="none" w:sz="0" w:space="0" w:color="auto"/>
            <w:bottom w:val="none" w:sz="0" w:space="0" w:color="auto"/>
            <w:right w:val="none" w:sz="0" w:space="0" w:color="auto"/>
          </w:divBdr>
        </w:div>
        <w:div w:id="1907110619">
          <w:marLeft w:val="0"/>
          <w:marRight w:val="0"/>
          <w:marTop w:val="0"/>
          <w:marBottom w:val="0"/>
          <w:divBdr>
            <w:top w:val="none" w:sz="0" w:space="0" w:color="auto"/>
            <w:left w:val="none" w:sz="0" w:space="0" w:color="auto"/>
            <w:bottom w:val="none" w:sz="0" w:space="0" w:color="auto"/>
            <w:right w:val="none" w:sz="0" w:space="0" w:color="auto"/>
          </w:divBdr>
        </w:div>
        <w:div w:id="88163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3AECA-C170-4039-BBAB-78CE184EF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1521</Words>
  <Characters>8673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Furxhi</dc:creator>
  <cp:keywords/>
  <dc:description/>
  <cp:lastModifiedBy>sp3sphharr</cp:lastModifiedBy>
  <cp:revision>5</cp:revision>
  <dcterms:created xsi:type="dcterms:W3CDTF">2026-09-24T13:49:00Z</dcterms:created>
  <dcterms:modified xsi:type="dcterms:W3CDTF">2026-09-25T08:26:00Z</dcterms:modified>
</cp:coreProperties>
</file>