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77777777" w:rsidR="008675CA" w:rsidRPr="008449C7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8449C7">
        <w:rPr>
          <w:rFonts w:ascii="Times New Roman" w:hAnsi="Times New Roman"/>
          <w:i w:val="0"/>
          <w:iCs/>
          <w:szCs w:val="24"/>
          <w:lang w:val="fr-FR"/>
        </w:rPr>
        <w:t>MODEL</w:t>
      </w:r>
      <w:r w:rsidR="00463C25" w:rsidRPr="008449C7">
        <w:rPr>
          <w:rFonts w:ascii="Times New Roman" w:hAnsi="Times New Roman"/>
          <w:i w:val="0"/>
          <w:iCs/>
          <w:szCs w:val="24"/>
          <w:lang w:val="fr-FR"/>
        </w:rPr>
        <w:t xml:space="preserve">I </w:t>
      </w:r>
      <w:r w:rsidRPr="008449C7">
        <w:rPr>
          <w:rFonts w:ascii="Times New Roman" w:hAnsi="Times New Roman"/>
          <w:i w:val="0"/>
          <w:iCs/>
          <w:szCs w:val="24"/>
          <w:lang w:val="fr-FR"/>
        </w:rPr>
        <w:t>P</w:t>
      </w:r>
      <w:r w:rsidR="00044810" w:rsidRPr="008449C7">
        <w:rPr>
          <w:rFonts w:ascii="Times New Roman" w:hAnsi="Times New Roman"/>
          <w:i w:val="0"/>
          <w:iCs/>
          <w:szCs w:val="24"/>
          <w:lang w:val="fr-FR"/>
        </w:rPr>
        <w:t>Ë</w:t>
      </w:r>
      <w:r w:rsidRPr="008449C7">
        <w:rPr>
          <w:rFonts w:ascii="Times New Roman" w:hAnsi="Times New Roman"/>
          <w:i w:val="0"/>
          <w:iCs/>
          <w:szCs w:val="24"/>
          <w:lang w:val="fr-FR"/>
        </w:rPr>
        <w:t>R DOKUMENTIN KONSULTATIV</w:t>
      </w:r>
    </w:p>
    <w:p w14:paraId="07EB71D5" w14:textId="77777777" w:rsidR="00F73C66" w:rsidRPr="008449C7" w:rsidRDefault="00E54C97" w:rsidP="00F73C66">
      <w:pPr>
        <w:pStyle w:val="BodyText"/>
        <w:jc w:val="center"/>
        <w:rPr>
          <w:rFonts w:ascii="Times New Roman" w:hAnsi="Times New Roman"/>
          <w:iCs/>
          <w:sz w:val="24"/>
          <w:szCs w:val="24"/>
          <w:lang w:val="fr-FR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  <w:lang w:val="fr-FR"/>
        </w:rPr>
        <w:t>P</w:t>
      </w:r>
      <w:r w:rsidR="00044810" w:rsidRPr="008449C7">
        <w:rPr>
          <w:rFonts w:ascii="Times New Roman" w:hAnsi="Times New Roman"/>
          <w:iCs/>
          <w:sz w:val="24"/>
          <w:szCs w:val="24"/>
          <w:lang w:val="fr-FR"/>
        </w:rPr>
        <w:t>ë</w:t>
      </w:r>
      <w:r w:rsidRPr="008449C7">
        <w:rPr>
          <w:rFonts w:ascii="Times New Roman" w:hAnsi="Times New Roman"/>
          <w:iCs/>
          <w:sz w:val="24"/>
          <w:szCs w:val="24"/>
          <w:lang w:val="fr-FR"/>
        </w:rPr>
        <w:t>r</w:t>
      </w:r>
      <w:proofErr w:type="spellEnd"/>
      <w:r w:rsidRPr="008449C7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  <w:lang w:val="fr-FR"/>
        </w:rPr>
        <w:t>draftin</w:t>
      </w:r>
      <w:proofErr w:type="spellEnd"/>
      <w:r w:rsidR="001E4573" w:rsidRPr="008449C7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F73C66" w:rsidRPr="008449C7">
        <w:rPr>
          <w:rFonts w:ascii="Times New Roman" w:hAnsi="Times New Roman"/>
          <w:iCs/>
          <w:sz w:val="24"/>
          <w:szCs w:val="24"/>
          <w:lang w:val="fr-FR"/>
        </w:rPr>
        <w:t xml:space="preserve">e </w:t>
      </w:r>
      <w:proofErr w:type="spellStart"/>
      <w:r w:rsidR="00F73C66" w:rsidRPr="008449C7">
        <w:rPr>
          <w:rFonts w:ascii="Times New Roman" w:hAnsi="Times New Roman"/>
          <w:iCs/>
          <w:sz w:val="24"/>
          <w:szCs w:val="24"/>
          <w:lang w:val="fr-FR"/>
        </w:rPr>
        <w:t>Projektligjit</w:t>
      </w:r>
      <w:proofErr w:type="spellEnd"/>
      <w:r w:rsidR="00F73C66" w:rsidRPr="008449C7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14:paraId="6372D3DD" w14:textId="1E8D3F0E" w:rsidR="008675CA" w:rsidRDefault="00F73C66" w:rsidP="004E4633">
      <w:pPr>
        <w:pStyle w:val="BodyText"/>
        <w:jc w:val="center"/>
        <w:rPr>
          <w:rFonts w:ascii="Times New Roman" w:hAnsi="Times New Roman"/>
          <w:iCs/>
          <w:sz w:val="24"/>
          <w:szCs w:val="24"/>
        </w:rPr>
      </w:pPr>
      <w:r w:rsidRPr="008449C7">
        <w:rPr>
          <w:rFonts w:ascii="Times New Roman" w:hAnsi="Times New Roman"/>
          <w:iCs/>
          <w:sz w:val="24"/>
          <w:szCs w:val="24"/>
          <w:lang w:val="fr-FR"/>
        </w:rPr>
        <w:t>“</w:t>
      </w:r>
      <w:r w:rsidR="00D46B69" w:rsidRPr="00D46B69"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Projektligj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disa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shtesa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ligjin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nr.7975,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26.7.1995 “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barnat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narkotike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lëndët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psikotrope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”,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D46B69" w:rsidRPr="00D46B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6B69" w:rsidRPr="00D46B69">
        <w:rPr>
          <w:rFonts w:ascii="Times New Roman" w:hAnsi="Times New Roman"/>
          <w:iCs/>
          <w:sz w:val="24"/>
          <w:szCs w:val="24"/>
        </w:rPr>
        <w:t>ndryshuar</w:t>
      </w:r>
      <w:proofErr w:type="spellEnd"/>
      <w:r w:rsidR="004E4633" w:rsidRPr="004E4633">
        <w:rPr>
          <w:rFonts w:ascii="Times New Roman" w:hAnsi="Times New Roman"/>
          <w:iCs/>
          <w:sz w:val="24"/>
          <w:szCs w:val="24"/>
          <w:lang w:val="fr-FR"/>
        </w:rPr>
        <w:t>”</w:t>
      </w:r>
    </w:p>
    <w:p w14:paraId="77475285" w14:textId="77777777" w:rsidR="008449C7" w:rsidRPr="008449C7" w:rsidRDefault="008449C7" w:rsidP="00F73C66">
      <w:pPr>
        <w:pStyle w:val="BodyText"/>
        <w:jc w:val="center"/>
        <w:rPr>
          <w:rFonts w:ascii="Times New Roman" w:hAnsi="Times New Roman"/>
          <w:i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3BF55563" w14:textId="77777777" w:rsidTr="009F3A30">
        <w:tc>
          <w:tcPr>
            <w:tcW w:w="9212" w:type="dxa"/>
          </w:tcPr>
          <w:p w14:paraId="107036DC" w14:textId="55E44628" w:rsidR="001E4573" w:rsidRPr="008449C7" w:rsidRDefault="00996374" w:rsidP="004E4633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vijim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nismës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draftimin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Projektligjit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876BE" w:rsidRPr="00C876BE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Projektligj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disa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shtesa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ndryshime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ligjin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nr.7975,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datë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26.7.1995 “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barnat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narkotike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lëndët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psikotrope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”,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ndryshuar</w:t>
            </w:r>
            <w:proofErr w:type="spellEnd"/>
            <w:r w:rsidR="00D46B69" w:rsidRPr="00D46B69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”,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>prit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en</w:t>
            </w:r>
            <w:proofErr w:type="spellEnd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përcjellë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komente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>gjith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personat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e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interesuar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lidhur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industrinë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barnave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narkotike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cilat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përftohen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përpunimi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subtancave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psikotrope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>organizatat</w:t>
            </w:r>
            <w:proofErr w:type="spellEnd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>joqeveritare</w:t>
            </w:r>
            <w:proofErr w:type="spellEnd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që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veprojnë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fushën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kërkimit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mbi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këto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lëndë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biznesi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farmaceutik</w:t>
            </w:r>
            <w:proofErr w:type="spellEnd"/>
            <w:r w:rsidR="00F73C66" w:rsidRPr="008449C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14:paraId="4DD98B09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2DB7AA78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Kohëzgjatja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konsultimeve</w:t>
      </w:r>
      <w:proofErr w:type="spellEnd"/>
      <w:r w:rsidR="008675CA" w:rsidRPr="008449C7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0A95A18B" w14:textId="77777777" w:rsidTr="009F3A30">
        <w:tc>
          <w:tcPr>
            <w:tcW w:w="9212" w:type="dxa"/>
          </w:tcPr>
          <w:p w14:paraId="5863E002" w14:textId="5B1130E9" w:rsidR="001E4573" w:rsidRPr="008449C7" w:rsidRDefault="008533E7" w:rsidP="009F3A3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26.04.2023 – 24.05.2023 </w:t>
            </w:r>
          </w:p>
        </w:tc>
      </w:tr>
    </w:tbl>
    <w:p w14:paraId="29630BCB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57C82A5C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r w:rsidRPr="008449C7">
        <w:rPr>
          <w:rFonts w:ascii="Times New Roman" w:hAnsi="Times New Roman"/>
          <w:iCs/>
          <w:sz w:val="24"/>
          <w:szCs w:val="24"/>
        </w:rPr>
        <w:t xml:space="preserve">Si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përgjigjeni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0FF81B91" w14:textId="77777777" w:rsidTr="009F3A30">
        <w:tc>
          <w:tcPr>
            <w:tcW w:w="9212" w:type="dxa"/>
          </w:tcPr>
          <w:p w14:paraId="725A5EEA" w14:textId="34FEF742" w:rsidR="00996374" w:rsidRPr="008449C7" w:rsidRDefault="00F73C66" w:rsidP="00996374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>alët</w:t>
            </w:r>
            <w:proofErr w:type="spellEnd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>interesuara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mund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kontaktojn</w:t>
            </w:r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duke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postuar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="00E54C97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RENJKP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nëpërmjet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komunikimit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shkresor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zyrtar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adresën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Ministria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Shëndetësisë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Mbrojtjes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Sociale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Rruga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>Kavajës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14:paraId="3C463429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6C4BE25B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Kontakti</w:t>
      </w:r>
      <w:proofErr w:type="spellEnd"/>
      <w:r w:rsidR="008675CA" w:rsidRPr="008449C7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12B24D1C" w14:textId="77777777" w:rsidTr="009F3A30">
        <w:tc>
          <w:tcPr>
            <w:tcW w:w="9212" w:type="dxa"/>
          </w:tcPr>
          <w:p w14:paraId="2A77D5FA" w14:textId="71A65703" w:rsidR="008675CA" w:rsidRPr="008449C7" w:rsidRDefault="00996374" w:rsidP="00E54C97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Koordinator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Konsultimin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Publik </w:t>
            </w:r>
          </w:p>
          <w:p w14:paraId="4DEE0304" w14:textId="77777777" w:rsidR="00996374" w:rsidRPr="008449C7" w:rsidRDefault="00996374" w:rsidP="00E54C97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Znj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. Vojsava Gjoliku </w:t>
            </w:r>
          </w:p>
          <w:p w14:paraId="3637B89E" w14:textId="3C527D24" w:rsidR="00996374" w:rsidRPr="008449C7" w:rsidRDefault="00000000" w:rsidP="00E54C97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" w:history="1">
              <w:r w:rsidR="00996374" w:rsidRPr="008449C7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Vojsava.Gjoliku@shendetesia,gov.al</w:t>
              </w:r>
            </w:hyperlink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5D44D821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3524433B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Datat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vendet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takimeve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publike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7239AD1E" w14:textId="77777777" w:rsidTr="009F3A30">
        <w:tc>
          <w:tcPr>
            <w:tcW w:w="9212" w:type="dxa"/>
          </w:tcPr>
          <w:p w14:paraId="4B33EEB9" w14:textId="342E5FBC" w:rsidR="008675CA" w:rsidRPr="008449C7" w:rsidRDefault="00996374" w:rsidP="009F3A3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Palët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interesuara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mund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kontaktojnë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duke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postuar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RENJKP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nëpërmjet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komunikimit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shkresor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zyrtar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adresën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Ministria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Shëndetësisë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Mbrojtjes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Sociale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Rruga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Kavajës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25A0334" w14:textId="77777777" w:rsidR="00E54C97" w:rsidRPr="008449C7" w:rsidRDefault="00E54C97" w:rsidP="009F3A3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9B33FD3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5CA45918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Sfondi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propozimit</w:t>
      </w:r>
      <w:proofErr w:type="spellEnd"/>
      <w:r w:rsidRPr="008449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49C7">
        <w:rPr>
          <w:rFonts w:ascii="Times New Roman" w:hAnsi="Times New Roman"/>
          <w:iCs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5017327A" w14:textId="77777777" w:rsidTr="009F3A30">
        <w:tc>
          <w:tcPr>
            <w:tcW w:w="9212" w:type="dxa"/>
          </w:tcPr>
          <w:p w14:paraId="0D734BEB" w14:textId="5A61B931" w:rsidR="00D46B69" w:rsidRDefault="008533E7" w:rsidP="00D46B69">
            <w:pPr>
              <w:pStyle w:val="NormalWeb"/>
              <w:shd w:val="clear" w:color="auto" w:fill="FFFFFF"/>
              <w:spacing w:after="390" w:line="276" w:lineRule="auto"/>
              <w:jc w:val="both"/>
            </w:pPr>
            <w:r>
              <w:t xml:space="preserve">Me </w:t>
            </w:r>
            <w:proofErr w:type="spellStart"/>
            <w:r>
              <w:t>anë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këtij</w:t>
            </w:r>
            <w:proofErr w:type="spellEnd"/>
            <w:r>
              <w:t xml:space="preserve"> </w:t>
            </w:r>
            <w:proofErr w:type="spellStart"/>
            <w:r>
              <w:t>projektligji</w:t>
            </w:r>
            <w:proofErr w:type="spellEnd"/>
            <w:r>
              <w:t xml:space="preserve"> </w:t>
            </w:r>
            <w:proofErr w:type="spellStart"/>
            <w:r>
              <w:t>synohet</w:t>
            </w:r>
            <w:proofErr w:type="spellEnd"/>
            <w:r>
              <w:t xml:space="preserve"> </w:t>
            </w:r>
            <w:proofErr w:type="spellStart"/>
            <w:r w:rsidR="00D46B69">
              <w:t>përditësimi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D46B69">
              <w:t xml:space="preserve"> </w:t>
            </w:r>
            <w:proofErr w:type="spellStart"/>
            <w:r w:rsidR="00D46B69">
              <w:t>tabelave</w:t>
            </w:r>
            <w:proofErr w:type="spellEnd"/>
            <w:r w:rsidR="00D46B69">
              <w:t xml:space="preserve"> </w:t>
            </w:r>
            <w:proofErr w:type="spellStart"/>
            <w:r w:rsidR="00D46B69">
              <w:t>të</w:t>
            </w:r>
            <w:proofErr w:type="spellEnd"/>
            <w:r w:rsidR="00D46B69">
              <w:t xml:space="preserve"> </w:t>
            </w:r>
            <w:proofErr w:type="spellStart"/>
            <w:r w:rsidR="00D46B69">
              <w:t>klasifikimit</w:t>
            </w:r>
            <w:proofErr w:type="spellEnd"/>
            <w:r w:rsidR="00D46B69">
              <w:t xml:space="preserve"> </w:t>
            </w:r>
            <w:proofErr w:type="spellStart"/>
            <w:r w:rsidR="00D46B69">
              <w:t>të</w:t>
            </w:r>
            <w:proofErr w:type="spellEnd"/>
            <w:r w:rsidR="00D46B69">
              <w:t xml:space="preserve"> </w:t>
            </w:r>
            <w:proofErr w:type="spellStart"/>
            <w:r w:rsidR="00D46B69">
              <w:t>barnave</w:t>
            </w:r>
            <w:proofErr w:type="spellEnd"/>
            <w:r w:rsidR="00D46B69">
              <w:t xml:space="preserve"> </w:t>
            </w:r>
            <w:proofErr w:type="spellStart"/>
            <w:r w:rsidR="00D46B69">
              <w:t>narkotike</w:t>
            </w:r>
            <w:proofErr w:type="spellEnd"/>
            <w:r w:rsidR="00D46B69">
              <w:t xml:space="preserve"> </w:t>
            </w:r>
            <w:proofErr w:type="spellStart"/>
            <w:r w:rsidR="00D46B69">
              <w:t>dhe</w:t>
            </w:r>
            <w:proofErr w:type="spellEnd"/>
            <w:r w:rsidR="00D46B69">
              <w:t xml:space="preserve"> </w:t>
            </w:r>
            <w:proofErr w:type="spellStart"/>
            <w:r w:rsidR="00D46B69">
              <w:t>lëndëve</w:t>
            </w:r>
            <w:proofErr w:type="spellEnd"/>
            <w:r w:rsidR="00D46B69">
              <w:t xml:space="preserve"> </w:t>
            </w:r>
            <w:proofErr w:type="spellStart"/>
            <w:r w:rsidR="00D46B69">
              <w:t>psikotrope</w:t>
            </w:r>
            <w:proofErr w:type="spellEnd"/>
            <w:r w:rsidR="00D46B69">
              <w:t xml:space="preserve">, me </w:t>
            </w:r>
            <w:proofErr w:type="spellStart"/>
            <w:r w:rsidR="00D46B69">
              <w:t>parashikimet</w:t>
            </w:r>
            <w:proofErr w:type="spellEnd"/>
            <w:r w:rsidR="00D46B69">
              <w:t xml:space="preserve"> e </w:t>
            </w:r>
            <w:proofErr w:type="spellStart"/>
            <w:r w:rsidR="00D46B69">
              <w:t>fundit</w:t>
            </w:r>
            <w:proofErr w:type="spellEnd"/>
            <w:r w:rsidR="00D46B69">
              <w:t xml:space="preserve"> </w:t>
            </w:r>
            <w:proofErr w:type="spellStart"/>
            <w:r w:rsidR="00D46B69">
              <w:t>të</w:t>
            </w:r>
            <w:proofErr w:type="spellEnd"/>
            <w:r w:rsidR="00D46B69">
              <w:t xml:space="preserve"> </w:t>
            </w:r>
            <w:proofErr w:type="spellStart"/>
            <w:r w:rsidR="00D46B69">
              <w:t>Bordit</w:t>
            </w:r>
            <w:proofErr w:type="spellEnd"/>
            <w:r w:rsidR="00D46B69">
              <w:t xml:space="preserve"> </w:t>
            </w:r>
            <w:proofErr w:type="spellStart"/>
            <w:r w:rsidR="00D46B69">
              <w:t>Ndërkombëtar</w:t>
            </w:r>
            <w:proofErr w:type="spellEnd"/>
            <w:r w:rsidR="00D46B69">
              <w:t xml:space="preserve"> </w:t>
            </w:r>
            <w:proofErr w:type="spellStart"/>
            <w:r w:rsidR="00D46B69">
              <w:t>të</w:t>
            </w:r>
            <w:proofErr w:type="spellEnd"/>
            <w:r w:rsidR="00D46B69">
              <w:t xml:space="preserve"> </w:t>
            </w:r>
            <w:proofErr w:type="spellStart"/>
            <w:r w:rsidR="00D46B69">
              <w:t>Kontrollit</w:t>
            </w:r>
            <w:proofErr w:type="spellEnd"/>
            <w:r w:rsidR="00D46B69">
              <w:t xml:space="preserve"> </w:t>
            </w:r>
            <w:proofErr w:type="spellStart"/>
            <w:r w:rsidR="00D46B69">
              <w:t>të</w:t>
            </w:r>
            <w:proofErr w:type="spellEnd"/>
            <w:r w:rsidR="00D46B69">
              <w:t xml:space="preserve"> Narkotikëve.</w:t>
            </w:r>
          </w:p>
          <w:p w14:paraId="7590D3B8" w14:textId="701A4E9A" w:rsidR="001E4573" w:rsidRPr="008449C7" w:rsidRDefault="00D46B69" w:rsidP="00D46B69">
            <w:pPr>
              <w:pStyle w:val="NormalWeb"/>
              <w:shd w:val="clear" w:color="auto" w:fill="FFFFFF"/>
              <w:spacing w:after="390" w:line="276" w:lineRule="auto"/>
              <w:jc w:val="both"/>
              <w:rPr>
                <w:iCs/>
              </w:rPr>
            </w:pP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politikë</w:t>
            </w:r>
            <w:proofErr w:type="spellEnd"/>
            <w:r>
              <w:t xml:space="preserve"> </w:t>
            </w:r>
            <w:proofErr w:type="spellStart"/>
            <w:r>
              <w:t>propozohet</w:t>
            </w:r>
            <w:proofErr w:type="spellEnd"/>
            <w:r>
              <w:t xml:space="preserve"> </w:t>
            </w:r>
            <w:proofErr w:type="spellStart"/>
            <w:r>
              <w:t>gjithashtu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me </w:t>
            </w:r>
            <w:proofErr w:type="spellStart"/>
            <w:r>
              <w:t>qëllimin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hamornizuar</w:t>
            </w:r>
            <w:proofErr w:type="spellEnd"/>
            <w:r>
              <w:t xml:space="preserve"> </w:t>
            </w:r>
            <w:proofErr w:type="spellStart"/>
            <w:r>
              <w:t>parashikimet</w:t>
            </w:r>
            <w:proofErr w:type="spellEnd"/>
            <w:r>
              <w:t xml:space="preserve"> e </w:t>
            </w:r>
            <w:proofErr w:type="spellStart"/>
            <w:r>
              <w:t>veçanta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kultivimin</w:t>
            </w:r>
            <w:proofErr w:type="spellEnd"/>
            <w:r>
              <w:t xml:space="preserve"> e </w:t>
            </w:r>
            <w:proofErr w:type="spellStart"/>
            <w:r>
              <w:t>bimës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cannabis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qëllime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mjekësore</w:t>
            </w:r>
            <w:proofErr w:type="spellEnd"/>
            <w:r>
              <w:t xml:space="preserve"> me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aktuale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bimën</w:t>
            </w:r>
            <w:proofErr w:type="spellEnd"/>
            <w:r>
              <w:t xml:space="preserve"> e cannabis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legjislacionin</w:t>
            </w:r>
            <w:proofErr w:type="spellEnd"/>
            <w:r>
              <w:t xml:space="preserve"> </w:t>
            </w:r>
            <w:proofErr w:type="spellStart"/>
            <w:r>
              <w:t>kuadër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barnave</w:t>
            </w:r>
            <w:proofErr w:type="spellEnd"/>
            <w:r>
              <w:t xml:space="preserve"> </w:t>
            </w:r>
            <w:proofErr w:type="spellStart"/>
            <w:r>
              <w:t>narkotike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lëndëve</w:t>
            </w:r>
            <w:proofErr w:type="spellEnd"/>
            <w:r>
              <w:t xml:space="preserve"> </w:t>
            </w:r>
            <w:proofErr w:type="spellStart"/>
            <w:r>
              <w:t>psikotrope</w:t>
            </w:r>
            <w:proofErr w:type="spellEnd"/>
            <w:r>
              <w:t>.</w:t>
            </w:r>
          </w:p>
        </w:tc>
      </w:tr>
    </w:tbl>
    <w:p w14:paraId="24F85D3F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671DF514" w14:textId="77777777" w:rsidR="00E54C97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034FED24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59FC2C08" w14:textId="77777777" w:rsidTr="009F3A30">
        <w:tc>
          <w:tcPr>
            <w:tcW w:w="9212" w:type="dxa"/>
          </w:tcPr>
          <w:p w14:paraId="2AC74930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Nr.7975,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26.7.1995 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barnat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narkotike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lëndët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psikotrope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bëhen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shtesat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poshtë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vijon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A4F7707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6110D" w14:textId="77777777" w:rsidR="00D46B69" w:rsidRPr="00DC69ED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b/>
                <w:bCs/>
                <w:sz w:val="24"/>
                <w:szCs w:val="24"/>
              </w:rPr>
              <w:t>Neni 1</w:t>
            </w:r>
          </w:p>
          <w:p w14:paraId="3918DA78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ED">
              <w:rPr>
                <w:rFonts w:ascii="Times New Roman" w:hAnsi="Times New Roman"/>
                <w:sz w:val="24"/>
                <w:szCs w:val="24"/>
              </w:rPr>
              <w:t xml:space="preserve">Kudo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tekstin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termat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Ministri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Shëndetësisë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Mbrojtjes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Ministri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Shëndetësisë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zëvendësohet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me “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ministri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përgjegjës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shëndetësinë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Ministri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Bujqësisë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Ushqimit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zëvendësohet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me “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ministri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përgjegjës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bujqësinë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ushqimin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Ministri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Rendit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Publik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zëvendësohet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me “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ministri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përgjegjës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rendin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sigurinë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publike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14:paraId="0981F0A9" w14:textId="77777777" w:rsidR="00D46B69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8FA264F" w14:textId="77777777" w:rsidR="00D46B69" w:rsidRPr="009C584F" w:rsidRDefault="00D46B69" w:rsidP="00D4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84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 xml:space="preserve"> fund </w:t>
            </w:r>
            <w:proofErr w:type="spellStart"/>
            <w:r w:rsidRPr="009C584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84F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84F">
              <w:rPr>
                <w:rFonts w:ascii="Times New Roman" w:hAnsi="Times New Roman"/>
                <w:sz w:val="24"/>
                <w:szCs w:val="24"/>
              </w:rPr>
              <w:t>shtohet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84F">
              <w:rPr>
                <w:rFonts w:ascii="Times New Roman" w:hAnsi="Times New Roman"/>
                <w:sz w:val="24"/>
                <w:szCs w:val="24"/>
              </w:rPr>
              <w:t>paragrafi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648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Pr="006E6648">
              <w:rPr>
                <w:rFonts w:ascii="Times New Roman" w:hAnsi="Times New Roman"/>
                <w:sz w:val="24"/>
                <w:szCs w:val="24"/>
              </w:rPr>
              <w:t>përmbajte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poshtë</w:t>
            </w:r>
            <w:proofErr w:type="spellEnd"/>
            <w:r w:rsidRPr="009C58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9C9745" w14:textId="77777777" w:rsidR="00D46B69" w:rsidRPr="00BC025B" w:rsidRDefault="00D46B69" w:rsidP="00D46B6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Përjashtim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rregulli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Tabela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I”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bëhet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bimën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kanabisit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nënproduktet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saj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cilat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zbatohen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dispozita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ligjore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fuqi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sipas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legjislacionit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përkatës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kontrollin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kultivimit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përpunimit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bimës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kanabisit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prodhimit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nënprodukteve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saj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qëllime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mjekësore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industrial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C025B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563DB22" w14:textId="77777777" w:rsidR="00D46B69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648">
              <w:rPr>
                <w:rFonts w:ascii="Times New Roman" w:hAnsi="Times New Roman"/>
                <w:b/>
                <w:bCs/>
                <w:sz w:val="24"/>
                <w:szCs w:val="24"/>
              </w:rPr>
              <w:t>Neni 3</w:t>
            </w:r>
          </w:p>
          <w:p w14:paraId="62DA4924" w14:textId="77777777" w:rsidR="00D46B69" w:rsidRPr="00E9093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3D">
              <w:rPr>
                <w:rFonts w:ascii="Times New Roman" w:hAnsi="Times New Roman"/>
                <w:sz w:val="24"/>
                <w:szCs w:val="24"/>
              </w:rPr>
              <w:t xml:space="preserve">Neni 9 </w:t>
            </w:r>
            <w:proofErr w:type="spellStart"/>
            <w:r w:rsidRPr="00E9093D">
              <w:rPr>
                <w:rFonts w:ascii="Times New Roman" w:hAnsi="Times New Roman"/>
                <w:sz w:val="24"/>
                <w:szCs w:val="24"/>
              </w:rPr>
              <w:t>riformulohet</w:t>
            </w:r>
            <w:proofErr w:type="spellEnd"/>
            <w:r w:rsidRPr="00E9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93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E9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93D">
              <w:rPr>
                <w:rFonts w:ascii="Times New Roman" w:hAnsi="Times New Roman"/>
                <w:sz w:val="24"/>
                <w:szCs w:val="24"/>
              </w:rPr>
              <w:t>vijon</w:t>
            </w:r>
            <w:proofErr w:type="spellEnd"/>
            <w:r w:rsidRPr="00E909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B34E735" w14:textId="77777777" w:rsidR="00D46B69" w:rsidRDefault="00D46B69" w:rsidP="00D46B6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Republikën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Shqipërisë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ndalohen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kultivimi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Papaver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somniferum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prodhimin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opiumit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kashtës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kultivimi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bimës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kokës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(Erythroxylon coca)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prodhimin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alkaloideve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lëndëve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aromatike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6796C321" w14:textId="77777777" w:rsidR="00D46B69" w:rsidRDefault="00D46B69" w:rsidP="00D46B6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Kultivimi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përpunimi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bimës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cannabisit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prodhim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nënprodukteve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saj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qëllime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mjekësore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713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industriale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rregullohet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legjislacionit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posaçëm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miratuar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këtë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qëllim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.”   </w:t>
            </w:r>
          </w:p>
          <w:p w14:paraId="1DC8B1F7" w14:textId="77777777" w:rsidR="00D46B69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601691" w14:textId="77777777" w:rsidR="00D46B69" w:rsidRPr="00DC69ED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7C4E773D" w14:textId="77777777" w:rsidR="00D46B69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paragrafit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Neni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shtohet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paragrafi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dytë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përmbajtj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poshtë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94152B3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E7A77" w14:textId="77777777" w:rsidR="00D46B69" w:rsidRDefault="00D46B69" w:rsidP="00D4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CEE1C" w14:textId="77777777" w:rsidR="00D46B69" w:rsidRPr="00DC69ED" w:rsidRDefault="00D46B69" w:rsidP="00D46B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Neni 11</w:t>
            </w:r>
          </w:p>
          <w:p w14:paraId="1BC7A1EF" w14:textId="77777777" w:rsidR="00D46B69" w:rsidRPr="00775C66" w:rsidRDefault="00D46B69" w:rsidP="00D46B6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Përjashtim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parashikimet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paragrafit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parë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këtij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Neni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bëhet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bimën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kanabisit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nënproduktet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saj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cilat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zbatohen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dispozita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ligjore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fuqi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sipas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legjislacionit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përkatës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kontrollin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kultivimit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përpunimit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bimës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kanabisit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prodhimit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nënprodukteve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saj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qëllime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mjekësore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i/>
                <w:iCs/>
                <w:sz w:val="24"/>
                <w:szCs w:val="24"/>
              </w:rPr>
              <w:t>industriale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”.    </w:t>
            </w:r>
          </w:p>
          <w:p w14:paraId="549C07AB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F0DA8" w14:textId="77777777" w:rsidR="00D46B69" w:rsidRPr="00DC69ED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081B940A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paragrafin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dytë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Nenit 17,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termi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ndihmës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farmacist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C69ED">
              <w:rPr>
                <w:rFonts w:ascii="Times New Roman" w:hAnsi="Times New Roman"/>
                <w:sz w:val="24"/>
                <w:szCs w:val="24"/>
              </w:rPr>
              <w:t>zëvendësohet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 me “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farmacist</w:t>
            </w:r>
            <w:proofErr w:type="spellEnd"/>
            <w:r w:rsidRPr="00DC69ED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14:paraId="250B0B58" w14:textId="77777777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EE76E" w14:textId="77777777" w:rsidR="00D46B69" w:rsidRPr="00DC69ED" w:rsidRDefault="00D46B69" w:rsidP="00D46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3DC1287C" w14:textId="77777777" w:rsidR="00D46B69" w:rsidRPr="00272591" w:rsidRDefault="00D46B69" w:rsidP="00D4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72591">
              <w:rPr>
                <w:rFonts w:ascii="Times New Roman" w:hAnsi="Times New Roman"/>
                <w:sz w:val="24"/>
                <w:szCs w:val="24"/>
              </w:rPr>
              <w:t>aragrafi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59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72591">
              <w:rPr>
                <w:rFonts w:ascii="Times New Roman" w:hAnsi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103, </w:t>
            </w:r>
            <w:proofErr w:type="spellStart"/>
            <w:r w:rsidRPr="00272591">
              <w:rPr>
                <w:rFonts w:ascii="Times New Roman" w:hAnsi="Times New Roman"/>
                <w:sz w:val="24"/>
                <w:szCs w:val="24"/>
              </w:rPr>
              <w:t>riformulohet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59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591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591">
              <w:rPr>
                <w:rFonts w:ascii="Times New Roman" w:hAnsi="Times New Roman"/>
                <w:sz w:val="24"/>
                <w:szCs w:val="24"/>
              </w:rPr>
              <w:t>poshtë</w:t>
            </w:r>
            <w:proofErr w:type="spellEnd"/>
            <w:r w:rsidRPr="002725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1198D47" w14:textId="1C7CC26E" w:rsidR="00D46B69" w:rsidRPr="00DC69ED" w:rsidRDefault="00D46B69" w:rsidP="00D46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591">
              <w:rPr>
                <w:rFonts w:ascii="Times New Roman" w:hAnsi="Times New Roman"/>
                <w:sz w:val="24"/>
                <w:szCs w:val="24"/>
              </w:rPr>
              <w:t>“</w:t>
            </w:r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Skema e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klasifikimit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Tabelat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I, II,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III,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Ligjit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Nr. 7975,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datë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26.07.1995 “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barnat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narkotike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lëndët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psikotrope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ndryshuar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zëvendësohen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kem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ën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klasifikimit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abelat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I, II,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këtij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ligji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 w:rsidR="008533E7">
              <w:rPr>
                <w:rFonts w:ascii="Times New Roman" w:hAnsi="Times New Roman"/>
                <w:i/>
                <w:iCs/>
                <w:sz w:val="24"/>
                <w:szCs w:val="24"/>
              </w:rPr>
              <w:t>shtë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pjesë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përbërëse</w:t>
            </w:r>
            <w:proofErr w:type="spellEnd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6E6648">
              <w:rPr>
                <w:rFonts w:ascii="Times New Roman" w:hAnsi="Times New Roman"/>
                <w:i/>
                <w:iCs/>
                <w:sz w:val="24"/>
                <w:szCs w:val="24"/>
              </w:rPr>
              <w:t>tij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Pr="002725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7AF454" w14:textId="52A99DFB" w:rsidR="004E4633" w:rsidRPr="008449C7" w:rsidRDefault="004E4633" w:rsidP="00D46B69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A320FF0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2D9A4CA5" w14:textId="77777777" w:rsidR="008675CA" w:rsidRPr="008449C7" w:rsidRDefault="00E54C97" w:rsidP="008675CA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449C7">
        <w:rPr>
          <w:rFonts w:ascii="Times New Roman" w:hAnsi="Times New Roman"/>
          <w:iCs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449C7" w14:paraId="6F85D1AB" w14:textId="77777777" w:rsidTr="009F3A30">
        <w:tc>
          <w:tcPr>
            <w:tcW w:w="9212" w:type="dxa"/>
          </w:tcPr>
          <w:p w14:paraId="76FEE0C4" w14:textId="720A63CA" w:rsidR="00996374" w:rsidRPr="008449C7" w:rsidRDefault="00996374" w:rsidP="009F3A3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Mirëpriten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kom</w:t>
            </w:r>
            <w:r w:rsidR="008533E7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nte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lidhur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pyetjet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mëposhtme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137B2358" w14:textId="7981B047" w:rsidR="001E4573" w:rsidRPr="008449C7" w:rsidRDefault="00E54C97" w:rsidP="0099637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Cili do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ishte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ndikimi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propozimeve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tona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4633">
              <w:rPr>
                <w:rFonts w:ascii="Times New Roman" w:hAnsi="Times New Roman"/>
                <w:iCs/>
                <w:sz w:val="24"/>
                <w:szCs w:val="24"/>
              </w:rPr>
              <w:t>jetën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biznesin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punën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tuaj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përditshme</w:t>
            </w:r>
            <w:proofErr w:type="spellEnd"/>
            <w:r w:rsidR="00996374"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</w:p>
          <w:p w14:paraId="3D4086F2" w14:textId="37BBEE76" w:rsidR="001E4573" w:rsidRPr="00D46B69" w:rsidRDefault="00996374" w:rsidP="00D46B69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Mendoni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që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duhet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shtohen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masa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tjera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lidhur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>monitorimin</w:t>
            </w:r>
            <w:proofErr w:type="spellEnd"/>
            <w:r w:rsidR="006044DD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lëndëve</w:t>
            </w:r>
            <w:proofErr w:type="spellEnd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46B69">
              <w:rPr>
                <w:rFonts w:ascii="Times New Roman" w:hAnsi="Times New Roman"/>
                <w:iCs/>
                <w:sz w:val="24"/>
                <w:szCs w:val="24"/>
              </w:rPr>
              <w:t>narkotike</w:t>
            </w:r>
            <w:proofErr w:type="spellEnd"/>
            <w:r w:rsidRPr="008449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</w:tr>
    </w:tbl>
    <w:p w14:paraId="7BC99291" w14:textId="77777777" w:rsidR="008675CA" w:rsidRPr="008449C7" w:rsidRDefault="008675CA" w:rsidP="008675CA">
      <w:pPr>
        <w:pStyle w:val="BodyText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F08B1D8" w14:textId="77777777" w:rsidR="008675CA" w:rsidRPr="008449C7" w:rsidRDefault="008675CA">
      <w:pPr>
        <w:rPr>
          <w:rFonts w:ascii="Times New Roman" w:hAnsi="Times New Roman"/>
          <w:iCs/>
          <w:sz w:val="24"/>
          <w:szCs w:val="24"/>
        </w:rPr>
      </w:pPr>
    </w:p>
    <w:sectPr w:rsidR="008675CA" w:rsidRPr="008449C7" w:rsidSect="002E07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6154"/>
    <w:multiLevelType w:val="hybridMultilevel"/>
    <w:tmpl w:val="347CECEE"/>
    <w:lvl w:ilvl="0" w:tplc="D6E6F672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0F70"/>
    <w:multiLevelType w:val="hybridMultilevel"/>
    <w:tmpl w:val="F6D8426C"/>
    <w:lvl w:ilvl="0" w:tplc="EB549D9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3928">
    <w:abstractNumId w:val="1"/>
  </w:num>
  <w:num w:numId="2" w16cid:durableId="160965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44810"/>
    <w:rsid w:val="00102688"/>
    <w:rsid w:val="00103C86"/>
    <w:rsid w:val="001E4573"/>
    <w:rsid w:val="00237136"/>
    <w:rsid w:val="002E07EA"/>
    <w:rsid w:val="00453FEB"/>
    <w:rsid w:val="00463C25"/>
    <w:rsid w:val="004C5AE2"/>
    <w:rsid w:val="004E4633"/>
    <w:rsid w:val="00574E6C"/>
    <w:rsid w:val="005E301A"/>
    <w:rsid w:val="006044DD"/>
    <w:rsid w:val="00785430"/>
    <w:rsid w:val="008449C7"/>
    <w:rsid w:val="008533E7"/>
    <w:rsid w:val="008675CA"/>
    <w:rsid w:val="00983300"/>
    <w:rsid w:val="00996374"/>
    <w:rsid w:val="00BD2CC2"/>
    <w:rsid w:val="00C07A9B"/>
    <w:rsid w:val="00C876BE"/>
    <w:rsid w:val="00CC3D10"/>
    <w:rsid w:val="00D46B69"/>
    <w:rsid w:val="00E54C97"/>
    <w:rsid w:val="00F7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963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374"/>
    <w:rPr>
      <w:color w:val="605E5C"/>
      <w:shd w:val="clear" w:color="auto" w:fill="E1DFDD"/>
    </w:rPr>
  </w:style>
  <w:style w:type="paragraph" w:customStyle="1" w:styleId="BodyA">
    <w:name w:val="Body A"/>
    <w:rsid w:val="006044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044D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44D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6044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01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01A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jsava.Gjoliku@shendetesia,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Vojsava Gjoliku</cp:lastModifiedBy>
  <cp:revision>2</cp:revision>
  <cp:lastPrinted>2023-06-06T09:12:00Z</cp:lastPrinted>
  <dcterms:created xsi:type="dcterms:W3CDTF">2024-01-19T11:59:00Z</dcterms:created>
  <dcterms:modified xsi:type="dcterms:W3CDTF">2024-01-19T11:59:00Z</dcterms:modified>
</cp:coreProperties>
</file>