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6B7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356E0DB8" wp14:editId="5A11253B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45AA" w14:textId="77777777" w:rsidR="00A92832" w:rsidRPr="0055030B" w:rsidRDefault="00A92832" w:rsidP="00A92832">
      <w:pPr>
        <w:tabs>
          <w:tab w:val="left" w:pos="1155"/>
        </w:tabs>
        <w:spacing w:line="276" w:lineRule="auto"/>
        <w:jc w:val="center"/>
        <w:rPr>
          <w:sz w:val="24"/>
          <w:szCs w:val="24"/>
        </w:rPr>
      </w:pPr>
      <w:r w:rsidRPr="0055030B">
        <w:rPr>
          <w:rFonts w:ascii="Times New Roman" w:hAnsi="Times New Roman"/>
          <w:b/>
          <w:bCs/>
          <w:sz w:val="24"/>
          <w:szCs w:val="24"/>
        </w:rPr>
        <w:t>MINISTRIA E TURIZMIT DHE MJEDISIT</w:t>
      </w:r>
    </w:p>
    <w:p w14:paraId="15F78D23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54EE2D4A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504C44DA" w14:textId="77777777" w:rsidR="00A92832" w:rsidRPr="00A92832" w:rsidRDefault="00A92832" w:rsidP="00A92832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</w:t>
      </w:r>
      <w:r w:rsidR="00725B2A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it</w:t>
      </w: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 xml:space="preserve"> publik</w:t>
      </w:r>
    </w:p>
    <w:p w14:paraId="18FA384A" w14:textId="77777777" w:rsid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524E213C" w14:textId="77777777" w:rsidR="00A92832" w:rsidRP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1A5DD709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1D0F3EC0" w14:textId="77777777" w:rsidR="00A92832" w:rsidRPr="00725B2A" w:rsidRDefault="00A92832" w:rsidP="00725B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disa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ndryshime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Vendimin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nr. 417, </w:t>
      </w:r>
      <w:proofErr w:type="spellStart"/>
      <w:r w:rsidRPr="00455E53">
        <w:rPr>
          <w:rFonts w:ascii="Times New Roman" w:hAnsi="Times New Roman"/>
          <w:sz w:val="24"/>
          <w:szCs w:val="24"/>
        </w:rPr>
        <w:t>datë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25.06.2014,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Këshillit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Ministra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E5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proofErr w:type="gram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miratimin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sz w:val="24"/>
          <w:szCs w:val="24"/>
        </w:rPr>
        <w:t>tarifave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lejeve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mjedisit</w:t>
      </w:r>
      <w:proofErr w:type="spellEnd"/>
      <w:r w:rsidRPr="00455E53">
        <w:rPr>
          <w:rFonts w:ascii="Times New Roman" w:hAnsi="Times New Roman"/>
          <w:sz w:val="24"/>
          <w:szCs w:val="24"/>
        </w:rPr>
        <w:t>”.</w:t>
      </w:r>
    </w:p>
    <w:p w14:paraId="6CE7145A" w14:textId="77777777" w:rsidR="00A92832" w:rsidRPr="00455E53" w:rsidRDefault="00A92832" w:rsidP="00A9283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04C145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9776894" w14:textId="2493395D" w:rsidR="00A92832" w:rsidRPr="00455E53" w:rsidRDefault="00A92832" w:rsidP="00A92832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</w:t>
      </w:r>
      <w:r w:rsidR="00CA7545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sz w:val="24"/>
          <w:szCs w:val="24"/>
        </w:rPr>
        <w:t>sip</w:t>
      </w:r>
      <w:r w:rsidR="006C53D3">
        <w:rPr>
          <w:rFonts w:ascii="Times New Roman" w:hAnsi="Times New Roman"/>
          <w:sz w:val="24"/>
          <w:szCs w:val="24"/>
        </w:rPr>
        <w:t>ë</w:t>
      </w:r>
      <w:r w:rsidRPr="00455E53">
        <w:rPr>
          <w:rFonts w:ascii="Times New Roman" w:hAnsi="Times New Roman"/>
          <w:sz w:val="24"/>
          <w:szCs w:val="24"/>
        </w:rPr>
        <w:t>rcituar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E53">
        <w:rPr>
          <w:rFonts w:ascii="Times New Roman" w:hAnsi="Times New Roman"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545">
        <w:rPr>
          <w:rFonts w:ascii="Times New Roman" w:hAnsi="Times New Roman"/>
          <w:sz w:val="24"/>
          <w:szCs w:val="24"/>
        </w:rPr>
        <w:t>eshte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nënshtruar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procesit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konsultimit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E53">
        <w:rPr>
          <w:rFonts w:ascii="Times New Roman" w:hAnsi="Times New Roman"/>
          <w:sz w:val="24"/>
          <w:szCs w:val="24"/>
        </w:rPr>
        <w:t>publik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nëpërmjet</w:t>
      </w:r>
      <w:proofErr w:type="spellEnd"/>
      <w:proofErr w:type="gram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publikimit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RENJK duke u  </w:t>
      </w:r>
      <w:proofErr w:type="spellStart"/>
      <w:r w:rsidRPr="00455E53">
        <w:rPr>
          <w:rFonts w:ascii="Times New Roman" w:hAnsi="Times New Roman"/>
          <w:sz w:val="24"/>
          <w:szCs w:val="24"/>
        </w:rPr>
        <w:t>respektuar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afati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ligjor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prej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455E53">
        <w:rPr>
          <w:rFonts w:ascii="Times New Roman" w:hAnsi="Times New Roman"/>
          <w:sz w:val="24"/>
          <w:szCs w:val="24"/>
        </w:rPr>
        <w:t>ditë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pune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. </w:t>
      </w:r>
    </w:p>
    <w:p w14:paraId="24F3E0F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B0B20FA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FCF335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670B10AB" w14:textId="77F1F729" w:rsidR="00A92832" w:rsidRPr="00455E53" w:rsidRDefault="00A92832" w:rsidP="00A92832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 w:eastAsia="sl-SI"/>
        </w:rPr>
      </w:pPr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Metodat e përdorur për konsultimin publik </w:t>
      </w: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</w:t>
      </w:r>
      <w:r w:rsidR="00CA7545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, ishte konsultimi në faqen zyrtare të regjistrit elektronik për konsultimin dhe njoftimin </w:t>
      </w:r>
      <w:r w:rsidRPr="00455E53">
        <w:rPr>
          <w:rFonts w:ascii="Times New Roman" w:hAnsi="Times New Roman"/>
          <w:sz w:val="24"/>
          <w:szCs w:val="24"/>
          <w:lang w:val="sq-AL" w:eastAsia="sl-SI"/>
        </w:rPr>
        <w:t>regjistri elektronik.</w:t>
      </w:r>
    </w:p>
    <w:p w14:paraId="2E8B56D9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8F9DCC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AA56237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45B5C048" w14:textId="77777777" w:rsidR="00A92832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iCs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iCs/>
          <w:sz w:val="24"/>
          <w:szCs w:val="24"/>
        </w:rPr>
        <w:t>.</w:t>
      </w:r>
    </w:p>
    <w:p w14:paraId="689E5E00" w14:textId="77777777" w:rsidR="00455E53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E8909A8" w14:textId="77777777" w:rsidR="00455E53" w:rsidRPr="00455E53" w:rsidRDefault="00455E53" w:rsidP="00455E53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0A443BD7" w14:textId="77777777" w:rsidR="00A92832" w:rsidRPr="00455E53" w:rsidRDefault="00455E53" w:rsidP="00455E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5E5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76B8575B" w14:textId="77777777" w:rsidR="00455E53" w:rsidRPr="00455E53" w:rsidRDefault="00455E53" w:rsidP="00455E5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55E5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5E53">
        <w:rPr>
          <w:rFonts w:ascii="Times New Roman" w:hAnsi="Times New Roman"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sz w:val="24"/>
          <w:szCs w:val="24"/>
        </w:rPr>
        <w:t>.</w:t>
      </w:r>
    </w:p>
    <w:p w14:paraId="18FC3D5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62365BE9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E3A4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458BCFA9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25E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8F2502B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18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CDD7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AFB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5A70D37B" w14:textId="77777777" w:rsidR="00A92832" w:rsidRPr="00455E53" w:rsidRDefault="00A92832">
      <w:pPr>
        <w:rPr>
          <w:rFonts w:ascii="Times New Roman" w:hAnsi="Times New Roman"/>
          <w:sz w:val="24"/>
          <w:szCs w:val="24"/>
        </w:rPr>
      </w:pPr>
    </w:p>
    <w:sectPr w:rsidR="00A92832" w:rsidRPr="00455E53" w:rsidSect="00455E5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B71B" w14:textId="77777777" w:rsidR="00274648" w:rsidRDefault="00274648" w:rsidP="00A92832">
      <w:r>
        <w:separator/>
      </w:r>
    </w:p>
  </w:endnote>
  <w:endnote w:type="continuationSeparator" w:id="0">
    <w:p w14:paraId="0A3B87A2" w14:textId="77777777" w:rsidR="00274648" w:rsidRDefault="00274648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1B6F" w14:textId="77777777" w:rsidR="00274648" w:rsidRDefault="00274648" w:rsidP="00A92832">
      <w:r>
        <w:separator/>
      </w:r>
    </w:p>
  </w:footnote>
  <w:footnote w:type="continuationSeparator" w:id="0">
    <w:p w14:paraId="0D53356D" w14:textId="77777777" w:rsidR="00274648" w:rsidRDefault="00274648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06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0"/>
  </w:num>
  <w:num w:numId="4" w16cid:durableId="46635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274648"/>
    <w:rsid w:val="00455E53"/>
    <w:rsid w:val="004B6E67"/>
    <w:rsid w:val="006C53D3"/>
    <w:rsid w:val="00725B2A"/>
    <w:rsid w:val="00A92832"/>
    <w:rsid w:val="00B60F49"/>
    <w:rsid w:val="00B6415F"/>
    <w:rsid w:val="00CA7545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EABD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Elisa Trezhnjeva</cp:lastModifiedBy>
  <cp:revision>3</cp:revision>
  <dcterms:created xsi:type="dcterms:W3CDTF">2024-02-05T12:53:00Z</dcterms:created>
  <dcterms:modified xsi:type="dcterms:W3CDTF">2024-02-05T13:01:00Z</dcterms:modified>
</cp:coreProperties>
</file>