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A3" w:rsidRPr="0080095C" w:rsidRDefault="00250022" w:rsidP="00F37A6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0095C">
        <w:rPr>
          <w:rFonts w:ascii="Times New Roman" w:hAnsi="Times New Roman" w:cs="Times New Roman"/>
          <w:noProof/>
        </w:rPr>
        <w:drawing>
          <wp:inline distT="0" distB="0" distL="0" distR="0" wp14:anchorId="3A061ADB" wp14:editId="17411C94">
            <wp:extent cx="5676900" cy="7905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22" w:rsidRPr="0080095C" w:rsidRDefault="00250022" w:rsidP="00F37A6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50022" w:rsidRPr="00E175AB" w:rsidRDefault="00250022" w:rsidP="006741D5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24"/>
          <w:szCs w:val="24"/>
          <w:lang w:val="es-ES" w:eastAsia="en-GB"/>
        </w:rPr>
      </w:pPr>
      <w:r w:rsidRPr="00E175AB">
        <w:rPr>
          <w:rFonts w:ascii="Times New Roman" w:hAnsi="Times New Roman" w:cs="Times New Roman"/>
          <w:b/>
          <w:sz w:val="24"/>
          <w:szCs w:val="24"/>
          <w:lang w:val="es-ES" w:eastAsia="en-GB"/>
        </w:rPr>
        <w:t xml:space="preserve">MINISTRIA E FINANCAVE </w:t>
      </w:r>
    </w:p>
    <w:p w:rsidR="00250022" w:rsidRPr="008B2EA7" w:rsidRDefault="008B2EA7" w:rsidP="006741D5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s-ES" w:eastAsia="en-GB"/>
        </w:rPr>
        <w:t xml:space="preserve">                                                                                                                   </w:t>
      </w:r>
    </w:p>
    <w:p w:rsidR="00250022" w:rsidRPr="00E175AB" w:rsidRDefault="00250022" w:rsidP="006741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  <w:lang w:val="es-ES"/>
        </w:rPr>
      </w:pPr>
      <w:r w:rsidRPr="00E175AB">
        <w:rPr>
          <w:rFonts w:ascii="Times New Roman" w:hAnsi="Times New Roman" w:cs="Times New Roman"/>
          <w:b/>
          <w:iCs/>
          <w:sz w:val="24"/>
          <w:szCs w:val="24"/>
          <w:lang w:val="es-ES"/>
        </w:rPr>
        <w:t>UDHËZIM</w:t>
      </w:r>
    </w:p>
    <w:p w:rsidR="00250022" w:rsidRPr="00E175AB" w:rsidRDefault="00250022" w:rsidP="002F6A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  <w:lang w:val="es-ES"/>
        </w:rPr>
      </w:pPr>
      <w:r w:rsidRPr="00E175AB">
        <w:rPr>
          <w:rFonts w:ascii="Times New Roman" w:hAnsi="Times New Roman" w:cs="Times New Roman"/>
          <w:b/>
          <w:iCs/>
          <w:sz w:val="24"/>
          <w:szCs w:val="24"/>
          <w:lang w:val="es-ES"/>
        </w:rPr>
        <w:t>Nr. ___, datë __/ __/ 202</w:t>
      </w:r>
      <w:r w:rsidR="00487673">
        <w:rPr>
          <w:rFonts w:ascii="Times New Roman" w:hAnsi="Times New Roman" w:cs="Times New Roman"/>
          <w:b/>
          <w:iCs/>
          <w:sz w:val="24"/>
          <w:szCs w:val="24"/>
          <w:lang w:val="es-ES"/>
        </w:rPr>
        <w:t>4</w:t>
      </w:r>
    </w:p>
    <w:p w:rsidR="00C136E7" w:rsidRPr="00E175AB" w:rsidRDefault="00945BE4" w:rsidP="000C28F3">
      <w:pPr>
        <w:pStyle w:val="NoSpacing"/>
        <w:ind w:left="2160" w:firstLine="720"/>
        <w:jc w:val="both"/>
        <w:rPr>
          <w:rStyle w:val="fontstyle01"/>
          <w:rFonts w:ascii="Times New Roman" w:hAnsi="Times New Roman"/>
          <w:lang w:val="es-ES"/>
        </w:rPr>
      </w:pPr>
      <w:r w:rsidRPr="00E175AB">
        <w:rPr>
          <w:rStyle w:val="fontstyle01"/>
          <w:rFonts w:ascii="Times New Roman" w:hAnsi="Times New Roman"/>
          <w:lang w:val="es-ES"/>
        </w:rPr>
        <w:t xml:space="preserve">         </w:t>
      </w:r>
    </w:p>
    <w:p w:rsidR="00C136E7" w:rsidRPr="00E175AB" w:rsidRDefault="00C136E7" w:rsidP="007E2C8C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E175AB">
        <w:rPr>
          <w:rStyle w:val="fontstyle01"/>
          <w:rFonts w:ascii="Times New Roman" w:hAnsi="Times New Roman"/>
          <w:lang w:val="es-ES"/>
        </w:rPr>
        <w:t>PËR ZBATIMIN E MARR</w:t>
      </w:r>
      <w:r w:rsidR="009D59ED" w:rsidRPr="00E175AB">
        <w:rPr>
          <w:rStyle w:val="fontstyle01"/>
          <w:rFonts w:ascii="Times New Roman" w:hAnsi="Times New Roman"/>
          <w:lang w:val="es-ES"/>
        </w:rPr>
        <w:t>Ë</w:t>
      </w:r>
      <w:r w:rsidRPr="00E175AB">
        <w:rPr>
          <w:rStyle w:val="fontstyle01"/>
          <w:rFonts w:ascii="Times New Roman" w:hAnsi="Times New Roman"/>
          <w:lang w:val="es-ES"/>
        </w:rPr>
        <w:t xml:space="preserve">VESHJEVE </w:t>
      </w:r>
      <w:r w:rsidR="00D16C7D" w:rsidRPr="00E175AB">
        <w:rPr>
          <w:rStyle w:val="fontstyle01"/>
          <w:rFonts w:ascii="Times New Roman" w:hAnsi="Times New Roman"/>
          <w:lang w:val="es-ES"/>
        </w:rPr>
        <w:t>P</w:t>
      </w:r>
      <w:r w:rsidR="009D59ED" w:rsidRPr="00E175AB">
        <w:rPr>
          <w:rStyle w:val="fontstyle01"/>
          <w:rFonts w:ascii="Times New Roman" w:hAnsi="Times New Roman"/>
          <w:lang w:val="es-ES"/>
        </w:rPr>
        <w:t>Ë</w:t>
      </w:r>
      <w:r w:rsidR="00D16C7D" w:rsidRPr="00E175AB">
        <w:rPr>
          <w:rStyle w:val="fontstyle01"/>
          <w:rFonts w:ascii="Times New Roman" w:hAnsi="Times New Roman"/>
          <w:lang w:val="es-ES"/>
        </w:rPr>
        <w:t>R SHMANGIEN E</w:t>
      </w:r>
      <w:r w:rsidRPr="00E175AB">
        <w:rPr>
          <w:rStyle w:val="fontstyle01"/>
          <w:rFonts w:ascii="Times New Roman" w:hAnsi="Times New Roman"/>
          <w:lang w:val="es-ES"/>
        </w:rPr>
        <w:t xml:space="preserve"> TA</w:t>
      </w:r>
      <w:r w:rsidR="00DF571F" w:rsidRPr="00E175AB">
        <w:rPr>
          <w:rStyle w:val="fontstyle01"/>
          <w:rFonts w:ascii="Times New Roman" w:hAnsi="Times New Roman"/>
          <w:lang w:val="es-ES"/>
        </w:rPr>
        <w:t>TI</w:t>
      </w:r>
      <w:r w:rsidRPr="00E175AB">
        <w:rPr>
          <w:rStyle w:val="fontstyle01"/>
          <w:rFonts w:ascii="Times New Roman" w:hAnsi="Times New Roman"/>
          <w:lang w:val="es-ES"/>
        </w:rPr>
        <w:t>MIT T</w:t>
      </w:r>
      <w:r w:rsidR="009D59ED" w:rsidRPr="00E175AB">
        <w:rPr>
          <w:rStyle w:val="fontstyle01"/>
          <w:rFonts w:ascii="Times New Roman" w:hAnsi="Times New Roman"/>
          <w:lang w:val="es-ES"/>
        </w:rPr>
        <w:t>Ë</w:t>
      </w:r>
      <w:r w:rsidRPr="00E175AB">
        <w:rPr>
          <w:rStyle w:val="fontstyle01"/>
          <w:rFonts w:ascii="Times New Roman" w:hAnsi="Times New Roman"/>
          <w:lang w:val="es-ES"/>
        </w:rPr>
        <w:t xml:space="preserve"> DYFISHT</w:t>
      </w:r>
      <w:r w:rsidR="009D59ED" w:rsidRPr="00E175AB">
        <w:rPr>
          <w:rStyle w:val="fontstyle01"/>
          <w:rFonts w:ascii="Times New Roman" w:hAnsi="Times New Roman"/>
          <w:lang w:val="es-ES"/>
        </w:rPr>
        <w:t>Ë</w:t>
      </w:r>
      <w:r w:rsidR="00114E74">
        <w:rPr>
          <w:rStyle w:val="fontstyle01"/>
          <w:rFonts w:ascii="Times New Roman" w:hAnsi="Times New Roman"/>
          <w:lang w:val="es-ES"/>
        </w:rPr>
        <w:t xml:space="preserve"> DHE PARANDALIMIN E EVAZIONIT FISKAL</w:t>
      </w:r>
    </w:p>
    <w:p w:rsidR="00C136E7" w:rsidRPr="002F6A1B" w:rsidRDefault="00C136E7" w:rsidP="000C28F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136E7" w:rsidRPr="00E175AB" w:rsidRDefault="00C136E7" w:rsidP="004E65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F6A1B">
        <w:rPr>
          <w:rFonts w:ascii="Times New Roman" w:hAnsi="Times New Roman"/>
          <w:sz w:val="24"/>
          <w:szCs w:val="24"/>
          <w:lang w:val="sq-AL"/>
        </w:rPr>
        <w:t>Në mb</w:t>
      </w:r>
      <w:r w:rsidR="00A31014">
        <w:rPr>
          <w:rFonts w:ascii="Times New Roman" w:hAnsi="Times New Roman"/>
          <w:sz w:val="24"/>
          <w:szCs w:val="24"/>
          <w:lang w:val="sq-AL"/>
        </w:rPr>
        <w:t>ë</w:t>
      </w:r>
      <w:r w:rsidRPr="002F6A1B">
        <w:rPr>
          <w:rFonts w:ascii="Times New Roman" w:hAnsi="Times New Roman"/>
          <w:sz w:val="24"/>
          <w:szCs w:val="24"/>
          <w:lang w:val="sq-AL"/>
        </w:rPr>
        <w:t>shtetje të nenit 102, pika 4 të Kushtetutës së Republikës së Shqipërisë,</w:t>
      </w:r>
      <w:r w:rsidR="002F6A1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15048" w:rsidRPr="0080095C">
        <w:rPr>
          <w:rFonts w:ascii="Times New Roman" w:hAnsi="Times New Roman"/>
          <w:sz w:val="24"/>
          <w:szCs w:val="24"/>
        </w:rPr>
        <w:t>t</w:t>
      </w:r>
      <w:r w:rsidR="00C15048">
        <w:rPr>
          <w:rFonts w:ascii="Times New Roman" w:hAnsi="Times New Roman"/>
          <w:sz w:val="24"/>
          <w:szCs w:val="24"/>
        </w:rPr>
        <w:t>ë</w:t>
      </w:r>
      <w:r w:rsidR="00C15048" w:rsidRPr="0080095C">
        <w:rPr>
          <w:rFonts w:ascii="Times New Roman" w:hAnsi="Times New Roman"/>
          <w:sz w:val="24"/>
          <w:szCs w:val="24"/>
        </w:rPr>
        <w:t xml:space="preserve"> neneve 10</w:t>
      </w:r>
      <w:r w:rsidR="00C15048">
        <w:rPr>
          <w:rFonts w:ascii="Times New Roman" w:hAnsi="Times New Roman"/>
          <w:sz w:val="24"/>
          <w:szCs w:val="24"/>
        </w:rPr>
        <w:t>,</w:t>
      </w:r>
      <w:r w:rsidR="00C15048" w:rsidRPr="0080095C">
        <w:rPr>
          <w:rFonts w:ascii="Times New Roman" w:hAnsi="Times New Roman"/>
          <w:sz w:val="24"/>
          <w:szCs w:val="24"/>
        </w:rPr>
        <w:t xml:space="preserve"> 11</w:t>
      </w:r>
      <w:r w:rsidR="00C15048">
        <w:rPr>
          <w:rFonts w:ascii="Times New Roman" w:hAnsi="Times New Roman"/>
          <w:sz w:val="24"/>
          <w:szCs w:val="24"/>
        </w:rPr>
        <w:t xml:space="preserve"> dhe 115/3, pika</w:t>
      </w:r>
      <w:r w:rsidR="00BE5B28">
        <w:rPr>
          <w:rFonts w:ascii="Times New Roman" w:hAnsi="Times New Roman"/>
          <w:sz w:val="24"/>
          <w:szCs w:val="24"/>
        </w:rPr>
        <w:t xml:space="preserve"> </w:t>
      </w:r>
      <w:r w:rsidR="00C15048">
        <w:rPr>
          <w:rFonts w:ascii="Times New Roman" w:hAnsi="Times New Roman"/>
          <w:sz w:val="24"/>
          <w:szCs w:val="24"/>
        </w:rPr>
        <w:t>1</w:t>
      </w:r>
      <w:r w:rsidR="00BE5B28">
        <w:rPr>
          <w:rFonts w:ascii="Times New Roman" w:hAnsi="Times New Roman"/>
          <w:sz w:val="24"/>
          <w:szCs w:val="24"/>
        </w:rPr>
        <w:t xml:space="preserve">, </w:t>
      </w:r>
      <w:r w:rsidR="003C5B24" w:rsidRPr="002F6A1B">
        <w:rPr>
          <w:rFonts w:ascii="Times New Roman" w:hAnsi="Times New Roman"/>
          <w:sz w:val="24"/>
          <w:szCs w:val="24"/>
          <w:lang w:val="sq-AL"/>
        </w:rPr>
        <w:t>t</w:t>
      </w:r>
      <w:r w:rsidR="0080095C" w:rsidRPr="002F6A1B">
        <w:rPr>
          <w:rFonts w:ascii="Times New Roman" w:hAnsi="Times New Roman"/>
          <w:sz w:val="24"/>
          <w:szCs w:val="24"/>
          <w:lang w:val="sq-AL"/>
        </w:rPr>
        <w:t>ë</w:t>
      </w:r>
      <w:r w:rsidR="003C5B24" w:rsidRPr="002F6A1B">
        <w:rPr>
          <w:rFonts w:ascii="Times New Roman" w:hAnsi="Times New Roman"/>
          <w:sz w:val="24"/>
          <w:szCs w:val="24"/>
          <w:lang w:val="sq-AL"/>
        </w:rPr>
        <w:t xml:space="preserve"> ligjit nr.9920, dat</w:t>
      </w:r>
      <w:r w:rsidR="0080095C" w:rsidRPr="002F6A1B">
        <w:rPr>
          <w:rFonts w:ascii="Times New Roman" w:hAnsi="Times New Roman"/>
          <w:sz w:val="24"/>
          <w:szCs w:val="24"/>
          <w:lang w:val="sq-AL"/>
        </w:rPr>
        <w:t>ë</w:t>
      </w:r>
      <w:r w:rsidR="003C5B24" w:rsidRPr="002F6A1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F6A1B" w:rsidRPr="002F6A1B">
        <w:rPr>
          <w:rFonts w:ascii="Times New Roman" w:hAnsi="Times New Roman"/>
          <w:sz w:val="24"/>
          <w:szCs w:val="24"/>
          <w:lang w:val="sq-AL"/>
        </w:rPr>
        <w:t>19.05.2008 “</w:t>
      </w:r>
      <w:r w:rsidR="005208D0" w:rsidRPr="002F6A1B">
        <w:rPr>
          <w:rFonts w:ascii="Times New Roman" w:hAnsi="Times New Roman"/>
          <w:sz w:val="24"/>
          <w:szCs w:val="24"/>
          <w:lang w:val="sq-AL"/>
        </w:rPr>
        <w:t>P</w:t>
      </w:r>
      <w:r w:rsidR="0080095C" w:rsidRPr="002F6A1B">
        <w:rPr>
          <w:rFonts w:ascii="Times New Roman" w:hAnsi="Times New Roman"/>
          <w:sz w:val="24"/>
          <w:szCs w:val="24"/>
          <w:lang w:val="sq-AL"/>
        </w:rPr>
        <w:t>ë</w:t>
      </w:r>
      <w:r w:rsidR="005208D0" w:rsidRPr="002F6A1B">
        <w:rPr>
          <w:rFonts w:ascii="Times New Roman" w:hAnsi="Times New Roman"/>
          <w:sz w:val="24"/>
          <w:szCs w:val="24"/>
          <w:lang w:val="sq-AL"/>
        </w:rPr>
        <w:t>r procedurat tatimore n</w:t>
      </w:r>
      <w:r w:rsidR="0080095C" w:rsidRPr="002F6A1B">
        <w:rPr>
          <w:rFonts w:ascii="Times New Roman" w:hAnsi="Times New Roman"/>
          <w:sz w:val="24"/>
          <w:szCs w:val="24"/>
          <w:lang w:val="sq-AL"/>
        </w:rPr>
        <w:t>ë</w:t>
      </w:r>
      <w:r w:rsidR="002F6A1B" w:rsidRPr="002F6A1B">
        <w:rPr>
          <w:rFonts w:ascii="Times New Roman" w:hAnsi="Times New Roman"/>
          <w:sz w:val="24"/>
          <w:szCs w:val="24"/>
          <w:lang w:val="sq-AL"/>
        </w:rPr>
        <w:t xml:space="preserve"> Republikёn e Shqipёrisё”</w:t>
      </w:r>
      <w:r w:rsidR="007E2C8C">
        <w:rPr>
          <w:rFonts w:ascii="Times New Roman" w:hAnsi="Times New Roman"/>
          <w:sz w:val="24"/>
          <w:szCs w:val="24"/>
          <w:lang w:val="sq-AL"/>
        </w:rPr>
        <w:t>,</w:t>
      </w:r>
      <w:r w:rsidRPr="002F6A1B">
        <w:rPr>
          <w:rFonts w:ascii="Times New Roman" w:hAnsi="Times New Roman"/>
          <w:sz w:val="24"/>
          <w:szCs w:val="24"/>
          <w:lang w:val="sq-AL"/>
        </w:rPr>
        <w:t xml:space="preserve"> si dhe në</w:t>
      </w:r>
      <w:r w:rsidR="002F6A1B" w:rsidRPr="002F6A1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F6A1B">
        <w:rPr>
          <w:rFonts w:ascii="Times New Roman" w:hAnsi="Times New Roman"/>
          <w:sz w:val="24"/>
          <w:szCs w:val="24"/>
          <w:lang w:val="sq-AL"/>
        </w:rPr>
        <w:t xml:space="preserve">zbatim 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të Marrëveshjeve bil</w:t>
      </w:r>
      <w:r w:rsidR="00DC1D01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aterale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të </w:t>
      </w:r>
      <w:r w:rsidR="00DC1D01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ratifikuara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nga </w:t>
      </w:r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Kuvendi i Republik</w:t>
      </w:r>
      <w:r w:rsidR="0080095C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s s</w:t>
      </w:r>
      <w:r w:rsidR="0080095C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Shqip</w:t>
      </w:r>
      <w:r w:rsidR="0080095C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ris</w:t>
      </w:r>
      <w:r w:rsidR="0080095C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n</w:t>
      </w:r>
      <w:r w:rsidR="0080095C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lidhje me </w:t>
      </w:r>
      <w:bookmarkStart w:id="1" w:name="_Hlk135125780"/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shmang</w:t>
      </w:r>
      <w:r w:rsidR="00254C03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i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en e taksimit të dyfishtë dhe parandalimin e evazionit </w:t>
      </w:r>
      <w:bookmarkEnd w:id="1"/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fis</w:t>
      </w:r>
      <w:r w:rsidR="00E175AB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k</w:t>
      </w:r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al,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të cilat janë nënshkruar</w:t>
      </w:r>
      <w:r w:rsidR="00000264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me vendet e tjera 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dhe kanë hyrë në fuqi në përputhje me dispozitat</w:t>
      </w:r>
      <w:r w:rsidR="00537DF0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e Ligjit</w:t>
      </w:r>
      <w:r w:rsidR="0017767B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“Për Marrëveshje</w:t>
      </w:r>
      <w:r w:rsidR="0017767B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t 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Ndërkombëtare</w:t>
      </w:r>
      <w:r w:rsidR="0017767B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n</w:t>
      </w:r>
      <w:r w:rsidR="009D59ED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17767B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 Republik</w:t>
      </w:r>
      <w:r w:rsidR="009D59ED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17767B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n e Shqip</w:t>
      </w:r>
      <w:r w:rsidR="009D59ED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17767B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ris</w:t>
      </w:r>
      <w:r w:rsidR="009D59ED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>ë</w:t>
      </w:r>
      <w:r w:rsidR="006C5158" w:rsidRPr="002F6A1B">
        <w:rPr>
          <w:rFonts w:ascii="Times New Roman" w:eastAsiaTheme="minorHAnsi" w:hAnsi="Times New Roman"/>
          <w:color w:val="000000"/>
          <w:sz w:val="24"/>
          <w:szCs w:val="24"/>
          <w:lang w:val="sq-AL"/>
        </w:rPr>
        <w:t xml:space="preserve">”, </w:t>
      </w:r>
      <w:r w:rsidRPr="002F6A1B">
        <w:rPr>
          <w:rFonts w:ascii="Times New Roman" w:hAnsi="Times New Roman"/>
          <w:sz w:val="24"/>
          <w:szCs w:val="24"/>
          <w:lang w:val="sq-AL"/>
        </w:rPr>
        <w:t xml:space="preserve">Ministri </w:t>
      </w:r>
      <w:r w:rsidR="00D16C7D" w:rsidRPr="002F6A1B">
        <w:rPr>
          <w:rFonts w:ascii="Times New Roman" w:hAnsi="Times New Roman"/>
          <w:sz w:val="24"/>
          <w:szCs w:val="24"/>
          <w:lang w:val="sq-AL"/>
        </w:rPr>
        <w:t xml:space="preserve">i </w:t>
      </w:r>
      <w:r w:rsidR="0050367C" w:rsidRPr="002F6A1B">
        <w:rPr>
          <w:rFonts w:ascii="Times New Roman" w:hAnsi="Times New Roman"/>
          <w:sz w:val="24"/>
          <w:szCs w:val="24"/>
          <w:lang w:val="sq-AL"/>
        </w:rPr>
        <w:t>Financave</w:t>
      </w:r>
      <w:r w:rsidR="00BE5B28">
        <w:rPr>
          <w:rFonts w:ascii="Times New Roman" w:hAnsi="Times New Roman"/>
          <w:sz w:val="24"/>
          <w:szCs w:val="24"/>
          <w:lang w:val="sq-AL"/>
        </w:rPr>
        <w:t>,</w:t>
      </w:r>
      <w:r w:rsidRPr="00E175AB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</w:t>
      </w:r>
    </w:p>
    <w:p w:rsidR="007E2C8C" w:rsidRDefault="00C136E7" w:rsidP="004E65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175AB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</w:t>
      </w:r>
    </w:p>
    <w:p w:rsidR="00C136E7" w:rsidRPr="00E175AB" w:rsidRDefault="00C136E7" w:rsidP="004E6520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E175AB">
        <w:rPr>
          <w:rStyle w:val="fontstyle01"/>
          <w:rFonts w:ascii="Times New Roman" w:hAnsi="Times New Roman"/>
          <w:lang w:val="es-ES"/>
        </w:rPr>
        <w:t>UDHËZON:</w:t>
      </w:r>
    </w:p>
    <w:p w:rsidR="007E2C8C" w:rsidRDefault="007E2C8C" w:rsidP="004E6520">
      <w:pPr>
        <w:pStyle w:val="BodyText"/>
        <w:spacing w:line="276" w:lineRule="auto"/>
        <w:jc w:val="both"/>
        <w:rPr>
          <w:rStyle w:val="hwtze"/>
          <w:b/>
          <w:sz w:val="24"/>
          <w:szCs w:val="24"/>
        </w:rPr>
      </w:pPr>
    </w:p>
    <w:p w:rsidR="007672DB" w:rsidRPr="00E175AB" w:rsidRDefault="00061A83" w:rsidP="004E6520">
      <w:pPr>
        <w:pStyle w:val="BodyText"/>
        <w:spacing w:line="276" w:lineRule="auto"/>
        <w:jc w:val="both"/>
        <w:rPr>
          <w:rStyle w:val="rynqvb"/>
          <w:rFonts w:eastAsiaTheme="minorHAnsi"/>
          <w:b/>
          <w:bCs/>
          <w:sz w:val="24"/>
          <w:szCs w:val="24"/>
          <w:lang w:val="es-ES"/>
        </w:rPr>
      </w:pPr>
      <w:r w:rsidRPr="0080095C">
        <w:rPr>
          <w:rStyle w:val="hwtze"/>
          <w:b/>
          <w:sz w:val="24"/>
          <w:szCs w:val="24"/>
        </w:rPr>
        <w:t xml:space="preserve">1- </w:t>
      </w:r>
      <w:r>
        <w:rPr>
          <w:rStyle w:val="hwtze"/>
          <w:b/>
          <w:sz w:val="24"/>
          <w:szCs w:val="24"/>
        </w:rPr>
        <w:t>DISPOZITA T</w:t>
      </w:r>
      <w:r>
        <w:rPr>
          <w:rStyle w:val="rynqvb"/>
          <w:b/>
          <w:sz w:val="24"/>
          <w:szCs w:val="24"/>
        </w:rPr>
        <w:t xml:space="preserve">Ë PËRGJITHSHME </w:t>
      </w:r>
    </w:p>
    <w:p w:rsidR="0050367C" w:rsidRPr="0080095C" w:rsidRDefault="00D2048D" w:rsidP="004E6520">
      <w:pPr>
        <w:pStyle w:val="BodyText"/>
        <w:spacing w:afterLines="120" w:after="288" w:line="276" w:lineRule="auto"/>
        <w:jc w:val="both"/>
        <w:rPr>
          <w:rStyle w:val="rynqvb"/>
          <w:rFonts w:eastAsiaTheme="minorHAnsi"/>
          <w:sz w:val="24"/>
          <w:szCs w:val="24"/>
        </w:rPr>
      </w:pPr>
      <w:r w:rsidRPr="0080095C">
        <w:rPr>
          <w:rStyle w:val="rynqvb"/>
          <w:rFonts w:eastAsiaTheme="minorHAnsi"/>
          <w:sz w:val="24"/>
          <w:szCs w:val="24"/>
        </w:rPr>
        <w:t>Ky</w:t>
      </w:r>
      <w:r w:rsidR="0050367C" w:rsidRPr="0080095C">
        <w:rPr>
          <w:rStyle w:val="rynqvb"/>
          <w:rFonts w:eastAsiaTheme="minorHAnsi"/>
          <w:sz w:val="24"/>
          <w:szCs w:val="24"/>
        </w:rPr>
        <w:t xml:space="preserve"> Udhëzim përcakton kriteret</w:t>
      </w:r>
      <w:r w:rsidR="002F6A1B">
        <w:rPr>
          <w:rStyle w:val="rynqvb"/>
          <w:rFonts w:eastAsiaTheme="minorHAnsi"/>
          <w:sz w:val="24"/>
          <w:szCs w:val="24"/>
        </w:rPr>
        <w:t xml:space="preserve"> dhe </w:t>
      </w:r>
      <w:r w:rsidR="0050367C" w:rsidRPr="0080095C">
        <w:rPr>
          <w:rStyle w:val="rynqvb"/>
          <w:rFonts w:eastAsiaTheme="minorHAnsi"/>
          <w:sz w:val="24"/>
          <w:szCs w:val="24"/>
        </w:rPr>
        <w:t>procedurat për zbatimin e dispozitave t</w:t>
      </w:r>
      <w:r w:rsidR="009D59ED" w:rsidRPr="0080095C">
        <w:rPr>
          <w:rStyle w:val="rynqvb"/>
          <w:rFonts w:eastAsiaTheme="minorHAnsi"/>
          <w:sz w:val="24"/>
          <w:szCs w:val="24"/>
        </w:rPr>
        <w:t>ë</w:t>
      </w:r>
      <w:r w:rsidR="0050367C" w:rsidRPr="0080095C">
        <w:rPr>
          <w:rStyle w:val="rynqvb"/>
          <w:rFonts w:eastAsiaTheme="minorHAnsi"/>
          <w:sz w:val="24"/>
          <w:szCs w:val="24"/>
        </w:rPr>
        <w:t xml:space="preserve"> </w:t>
      </w:r>
      <w:r w:rsidR="004648D6" w:rsidRPr="0080095C">
        <w:rPr>
          <w:rStyle w:val="rynqvb"/>
          <w:sz w:val="24"/>
          <w:szCs w:val="24"/>
        </w:rPr>
        <w:t>Marrëveshjeve për shmang</w:t>
      </w:r>
      <w:r w:rsidR="00254C03">
        <w:rPr>
          <w:rStyle w:val="rynqvb"/>
          <w:sz w:val="24"/>
          <w:szCs w:val="24"/>
        </w:rPr>
        <w:t>i</w:t>
      </w:r>
      <w:r w:rsidR="004648D6" w:rsidRPr="0080095C">
        <w:rPr>
          <w:rStyle w:val="rynqvb"/>
          <w:sz w:val="24"/>
          <w:szCs w:val="24"/>
        </w:rPr>
        <w:t>en e ta</w:t>
      </w:r>
      <w:r w:rsidR="00BE5B28">
        <w:rPr>
          <w:rStyle w:val="rynqvb"/>
          <w:sz w:val="24"/>
          <w:szCs w:val="24"/>
        </w:rPr>
        <w:t>t</w:t>
      </w:r>
      <w:r w:rsidR="004648D6" w:rsidRPr="0080095C">
        <w:rPr>
          <w:rStyle w:val="rynqvb"/>
          <w:sz w:val="24"/>
          <w:szCs w:val="24"/>
        </w:rPr>
        <w:t>imit të dyfishtë dhe parandalimin e evazionit fiskal</w:t>
      </w:r>
      <w:r w:rsidR="004648D6" w:rsidRPr="0080095C">
        <w:rPr>
          <w:rStyle w:val="rynqvb"/>
          <w:rFonts w:eastAsiaTheme="minorHAnsi"/>
          <w:sz w:val="24"/>
          <w:szCs w:val="24"/>
        </w:rPr>
        <w:t xml:space="preserve"> </w:t>
      </w:r>
      <w:r w:rsidR="00782C2C" w:rsidRPr="0080095C">
        <w:rPr>
          <w:rStyle w:val="rynqvb"/>
          <w:rFonts w:eastAsiaTheme="minorHAnsi"/>
          <w:sz w:val="24"/>
          <w:szCs w:val="24"/>
        </w:rPr>
        <w:t>(</w:t>
      </w:r>
      <w:r w:rsidR="00D16C7D" w:rsidRPr="0080095C">
        <w:rPr>
          <w:rStyle w:val="rynqvb"/>
          <w:rFonts w:eastAsiaTheme="minorHAnsi"/>
          <w:sz w:val="24"/>
          <w:szCs w:val="24"/>
        </w:rPr>
        <w:t>k</w:t>
      </w:r>
      <w:r w:rsidR="009D59ED" w:rsidRPr="0080095C">
        <w:rPr>
          <w:rStyle w:val="rynqvb"/>
          <w:rFonts w:eastAsiaTheme="minorHAnsi"/>
          <w:sz w:val="24"/>
          <w:szCs w:val="24"/>
        </w:rPr>
        <w:t>ë</w:t>
      </w:r>
      <w:r w:rsidR="00D16C7D" w:rsidRPr="0080095C">
        <w:rPr>
          <w:rStyle w:val="rynqvb"/>
          <w:rFonts w:eastAsiaTheme="minorHAnsi"/>
          <w:sz w:val="24"/>
          <w:szCs w:val="24"/>
        </w:rPr>
        <w:t xml:space="preserve">tu </w:t>
      </w:r>
      <w:r w:rsidR="004648D6" w:rsidRPr="0080095C">
        <w:rPr>
          <w:rStyle w:val="rynqvb"/>
          <w:rFonts w:eastAsiaTheme="minorHAnsi"/>
          <w:sz w:val="24"/>
          <w:szCs w:val="24"/>
        </w:rPr>
        <w:t>e m</w:t>
      </w:r>
      <w:r w:rsidR="009D59ED" w:rsidRPr="0080095C">
        <w:rPr>
          <w:rStyle w:val="rynqvb"/>
          <w:rFonts w:eastAsiaTheme="minorHAnsi"/>
          <w:sz w:val="24"/>
          <w:szCs w:val="24"/>
        </w:rPr>
        <w:t>ë</w:t>
      </w:r>
      <w:r w:rsidR="004648D6" w:rsidRPr="0080095C">
        <w:rPr>
          <w:rStyle w:val="rynqvb"/>
          <w:rFonts w:eastAsiaTheme="minorHAnsi"/>
          <w:sz w:val="24"/>
          <w:szCs w:val="24"/>
        </w:rPr>
        <w:t xml:space="preserve"> posht</w:t>
      </w:r>
      <w:r w:rsidR="009D59ED" w:rsidRPr="0080095C">
        <w:rPr>
          <w:rStyle w:val="rynqvb"/>
          <w:rFonts w:eastAsiaTheme="minorHAnsi"/>
          <w:sz w:val="24"/>
          <w:szCs w:val="24"/>
        </w:rPr>
        <w:t>ë</w:t>
      </w:r>
      <w:r w:rsidR="004648D6" w:rsidRPr="0080095C">
        <w:rPr>
          <w:rStyle w:val="rynqvb"/>
          <w:rFonts w:eastAsiaTheme="minorHAnsi"/>
          <w:sz w:val="24"/>
          <w:szCs w:val="24"/>
        </w:rPr>
        <w:t xml:space="preserve"> </w:t>
      </w:r>
      <w:r w:rsidR="00782C2C" w:rsidRPr="0080095C">
        <w:rPr>
          <w:rStyle w:val="rynqvb"/>
          <w:rFonts w:eastAsiaTheme="minorHAnsi"/>
          <w:sz w:val="24"/>
          <w:szCs w:val="24"/>
        </w:rPr>
        <w:t>M</w:t>
      </w:r>
      <w:r w:rsidR="0050367C" w:rsidRPr="0080095C">
        <w:rPr>
          <w:rStyle w:val="rynqvb"/>
          <w:rFonts w:eastAsiaTheme="minorHAnsi"/>
          <w:sz w:val="24"/>
          <w:szCs w:val="24"/>
        </w:rPr>
        <w:t>arr</w:t>
      </w:r>
      <w:r w:rsidR="009D59ED" w:rsidRPr="0080095C">
        <w:rPr>
          <w:rStyle w:val="rynqvb"/>
          <w:rFonts w:eastAsiaTheme="minorHAnsi"/>
          <w:sz w:val="24"/>
          <w:szCs w:val="24"/>
        </w:rPr>
        <w:t>ë</w:t>
      </w:r>
      <w:r w:rsidR="0050367C" w:rsidRPr="0080095C">
        <w:rPr>
          <w:rStyle w:val="rynqvb"/>
          <w:rFonts w:eastAsiaTheme="minorHAnsi"/>
          <w:sz w:val="24"/>
          <w:szCs w:val="24"/>
        </w:rPr>
        <w:t>veshje</w:t>
      </w:r>
      <w:r w:rsidR="004648D6" w:rsidRPr="0080095C">
        <w:rPr>
          <w:rStyle w:val="rynqvb"/>
          <w:rFonts w:eastAsiaTheme="minorHAnsi"/>
          <w:sz w:val="24"/>
          <w:szCs w:val="24"/>
        </w:rPr>
        <w:t>t</w:t>
      </w:r>
      <w:r w:rsidR="0050367C" w:rsidRPr="0080095C">
        <w:rPr>
          <w:rStyle w:val="rynqvb"/>
          <w:rFonts w:eastAsiaTheme="minorHAnsi"/>
          <w:sz w:val="24"/>
          <w:szCs w:val="24"/>
        </w:rPr>
        <w:t xml:space="preserve"> </w:t>
      </w:r>
      <w:r w:rsidR="00B459BB" w:rsidRPr="0080095C">
        <w:rPr>
          <w:rStyle w:val="rynqvb"/>
          <w:rFonts w:eastAsiaTheme="minorHAnsi"/>
          <w:sz w:val="24"/>
          <w:szCs w:val="24"/>
        </w:rPr>
        <w:t>e</w:t>
      </w:r>
      <w:r w:rsidR="0050367C" w:rsidRPr="0080095C">
        <w:rPr>
          <w:rStyle w:val="rynqvb"/>
          <w:rFonts w:eastAsiaTheme="minorHAnsi"/>
          <w:sz w:val="24"/>
          <w:szCs w:val="24"/>
        </w:rPr>
        <w:t xml:space="preserve"> </w:t>
      </w:r>
      <w:r w:rsidR="00782C2C" w:rsidRPr="0080095C">
        <w:rPr>
          <w:rStyle w:val="rynqvb"/>
          <w:rFonts w:eastAsiaTheme="minorHAnsi"/>
          <w:sz w:val="24"/>
          <w:szCs w:val="24"/>
        </w:rPr>
        <w:t>T</w:t>
      </w:r>
      <w:r w:rsidR="0050367C" w:rsidRPr="0080095C">
        <w:rPr>
          <w:rStyle w:val="rynqvb"/>
          <w:rFonts w:eastAsiaTheme="minorHAnsi"/>
          <w:sz w:val="24"/>
          <w:szCs w:val="24"/>
        </w:rPr>
        <w:t>a</w:t>
      </w:r>
      <w:r w:rsidR="00BE5B28">
        <w:rPr>
          <w:rStyle w:val="rynqvb"/>
          <w:rFonts w:eastAsiaTheme="minorHAnsi"/>
          <w:sz w:val="24"/>
          <w:szCs w:val="24"/>
        </w:rPr>
        <w:t>t</w:t>
      </w:r>
      <w:r w:rsidR="0050367C" w:rsidRPr="0080095C">
        <w:rPr>
          <w:rStyle w:val="rynqvb"/>
          <w:rFonts w:eastAsiaTheme="minorHAnsi"/>
          <w:sz w:val="24"/>
          <w:szCs w:val="24"/>
        </w:rPr>
        <w:t>imit t</w:t>
      </w:r>
      <w:r w:rsidR="009D59ED" w:rsidRPr="0080095C">
        <w:rPr>
          <w:rStyle w:val="rynqvb"/>
          <w:rFonts w:eastAsiaTheme="minorHAnsi"/>
          <w:sz w:val="24"/>
          <w:szCs w:val="24"/>
        </w:rPr>
        <w:t>ë</w:t>
      </w:r>
      <w:r w:rsidR="0050367C" w:rsidRPr="0080095C">
        <w:rPr>
          <w:rStyle w:val="rynqvb"/>
          <w:rFonts w:eastAsiaTheme="minorHAnsi"/>
          <w:sz w:val="24"/>
          <w:szCs w:val="24"/>
        </w:rPr>
        <w:t xml:space="preserve"> </w:t>
      </w:r>
      <w:r w:rsidR="00782C2C" w:rsidRPr="0080095C">
        <w:rPr>
          <w:rStyle w:val="rynqvb"/>
          <w:rFonts w:eastAsiaTheme="minorHAnsi"/>
          <w:sz w:val="24"/>
          <w:szCs w:val="24"/>
        </w:rPr>
        <w:t>D</w:t>
      </w:r>
      <w:r w:rsidR="0050367C" w:rsidRPr="0080095C">
        <w:rPr>
          <w:rStyle w:val="rynqvb"/>
          <w:rFonts w:eastAsiaTheme="minorHAnsi"/>
          <w:sz w:val="24"/>
          <w:szCs w:val="24"/>
        </w:rPr>
        <w:t>yfisht</w:t>
      </w:r>
      <w:r w:rsidR="009D59ED" w:rsidRPr="0080095C">
        <w:rPr>
          <w:rStyle w:val="rynqvb"/>
          <w:rFonts w:eastAsiaTheme="minorHAnsi"/>
          <w:sz w:val="24"/>
          <w:szCs w:val="24"/>
        </w:rPr>
        <w:t>ë</w:t>
      </w:r>
      <w:r w:rsidR="00782C2C" w:rsidRPr="0080095C">
        <w:rPr>
          <w:rStyle w:val="rynqvb"/>
          <w:rFonts w:eastAsiaTheme="minorHAnsi"/>
          <w:sz w:val="24"/>
          <w:szCs w:val="24"/>
        </w:rPr>
        <w:t xml:space="preserve"> </w:t>
      </w:r>
      <w:r w:rsidR="00E175AB">
        <w:rPr>
          <w:rStyle w:val="rynqvb"/>
          <w:rFonts w:eastAsiaTheme="minorHAnsi"/>
          <w:sz w:val="24"/>
          <w:szCs w:val="24"/>
        </w:rPr>
        <w:t xml:space="preserve">- </w:t>
      </w:r>
      <w:r w:rsidR="00782C2C" w:rsidRPr="0080095C">
        <w:rPr>
          <w:rStyle w:val="rynqvb"/>
          <w:rFonts w:eastAsiaTheme="minorHAnsi"/>
          <w:sz w:val="24"/>
          <w:szCs w:val="24"/>
        </w:rPr>
        <w:t>MTD )</w:t>
      </w:r>
      <w:r w:rsidR="0050367C" w:rsidRPr="0080095C">
        <w:rPr>
          <w:rStyle w:val="rynqvb"/>
          <w:rFonts w:eastAsiaTheme="minorHAnsi"/>
          <w:sz w:val="24"/>
          <w:szCs w:val="24"/>
        </w:rPr>
        <w:t>.</w:t>
      </w:r>
    </w:p>
    <w:p w:rsidR="007672DB" w:rsidRPr="0080095C" w:rsidRDefault="007672DB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Marrëveshjet për </w:t>
      </w:r>
      <w:r w:rsidR="00254C0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shmangien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e ta</w:t>
      </w:r>
      <w:r w:rsidR="00BE5B28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imit të dyfishtë, lejojnë eliminimin e tatimit të dyfishtë duke përcaktuar se cili nga shtetet ka të drejtë të tatojë 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disa të ardhura të një entiteti apo </w:t>
      </w:r>
      <w:r w:rsidR="00537DF0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personi fizik</w:t>
      </w:r>
      <w:r w:rsidR="00254C03">
        <w:rPr>
          <w:rStyle w:val="rynqvb"/>
          <w:rFonts w:ascii="Times New Roman" w:hAnsi="Times New Roman" w:cs="Times New Roman"/>
          <w:sz w:val="24"/>
          <w:szCs w:val="24"/>
          <w:lang w:val="sq-AL"/>
        </w:rPr>
        <w:t>,</w:t>
      </w:r>
      <w:r w:rsidR="007E2C8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ose duke e ndarë këtë të drejtë midis dy shteteve, por pa rënduar tatimpaguesi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me tatim të dyfishtë. </w:t>
      </w:r>
    </w:p>
    <w:p w:rsidR="007672DB" w:rsidRPr="0080095C" w:rsidRDefault="007672DB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Këto marrëveshje synojnë gjithashtu shmangien e evazionit fiskal 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p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rmjet shk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mbimit t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informacionit p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r t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personat fizik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apo entitete</w:t>
      </w:r>
      <w:r w:rsidR="00A54CCF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që ushtrojn</w:t>
      </w:r>
      <w:r w:rsidR="008B2E37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aktivitet në t</w:t>
      </w:r>
      <w:r w:rsidR="008B2E37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dyja shtetet ndërmjet të cilave është lidhur </w:t>
      </w:r>
      <w:r w:rsidR="00B466C3">
        <w:rPr>
          <w:rStyle w:val="rynqvb"/>
          <w:rFonts w:ascii="Times New Roman" w:hAnsi="Times New Roman" w:cs="Times New Roman"/>
          <w:sz w:val="24"/>
          <w:szCs w:val="24"/>
          <w:lang w:val="sq-AL"/>
        </w:rPr>
        <w:t>M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arrëveshja.</w:t>
      </w:r>
      <w:r w:rsidRPr="0080095C">
        <w:rPr>
          <w:rStyle w:val="hwtze"/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50B90" w:rsidRDefault="007672DB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Marrëveshje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për Shmangien e Ta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timit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të Dyfishtë 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q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fuqi n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n e Shqip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ris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bazohen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modelet nd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rkomb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tare p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r k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to marr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veshje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të hartuara dhe përmirësuara nga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lastRenderedPageBreak/>
        <w:t>Organizata për Zhvillim Ekonomik dhe Bashkëpunim (OECD) si dhe</w:t>
      </w:r>
      <w:r w:rsidRPr="0080095C">
        <w:rPr>
          <w:rStyle w:val="hwtze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0264" w:rsidRPr="0080095C">
        <w:rPr>
          <w:rStyle w:val="hwtze"/>
          <w:rFonts w:ascii="Times New Roman" w:hAnsi="Times New Roman" w:cs="Times New Roman"/>
          <w:sz w:val="24"/>
          <w:szCs w:val="24"/>
          <w:lang w:val="sq-AL"/>
        </w:rPr>
        <w:t xml:space="preserve">nga Organizata e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Kombe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ve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Bashkuara (OKB). 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Megjithat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, Marr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veshjet e Taksimit t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Dyfisht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(MTD) jan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gjithmon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bilaterale, pra 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dispozitat e tyre 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kan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efekt p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r shtetet kontraktuese q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i kan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E175AB" w:rsidRP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E175A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hkruar dhe miratuar. </w:t>
      </w:r>
    </w:p>
    <w:p w:rsidR="00DA53CA" w:rsidRDefault="00DA53CA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Dispozitat e MTD-ve jan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pjes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legjislacionit tatimor dhe kan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rpar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si mbi dispozitat e legjislacioneve t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brend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shme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shteteve kontraktuese. Pra n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ç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do rast, kur sipas dispozitave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MTD-së ekziston nj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tarif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tatimore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m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ul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 se ajo e ligjit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brendsh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m ose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rjashtim nga tatimi, k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to leht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si zbatohen me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rpar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si nga dispozitat e legjislacionit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brend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m.</w:t>
      </w:r>
    </w:p>
    <w:p w:rsidR="003B7C22" w:rsidRDefault="00DA53CA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Interpretimi i dispozitave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MTD-ve bazohet n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dispozitat konkrete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MTD-së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rkat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se. N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rastet kur interpretimi dhe zbatimi i nj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dispozite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MTD-së ka v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shtir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si teknike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t’u kuptuar dhe zbatuar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transaksione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caktuara, at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here duhet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konsultohen komentar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 e Organizat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Bashk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punim dhe Zhvillim Ekonomik (OECD) apo komentar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 e Organizat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 Kombeve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Bashkuara (UN)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Marr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veshjet e Taksimit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Dyfisht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 N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ç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do rast do 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rdoren ato komente dhe sqarime q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lidhen me formulimin e dispozit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 n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MTD-në 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rkat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se q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po zbatohet nga tatimpaguesi shqiptar. Shembull: n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se nj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dispozit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nj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MTD-je n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 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sakt</w:t>
      </w:r>
      <w:r w:rsidRPr="00070DC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sisht e formuluar si tek Modeli i OECD-s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, at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her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duhet t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rdoren koment</w:t>
      </w:r>
      <w:r w:rsidR="00850B90">
        <w:rPr>
          <w:rFonts w:ascii="Times New Roman" w:hAnsi="Times New Roman" w:cs="Times New Roman"/>
          <w:bCs/>
          <w:sz w:val="24"/>
          <w:szCs w:val="24"/>
          <w:lang w:val="sq-AL"/>
        </w:rPr>
        <w:t>ar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50B90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OECD-s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at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dispozit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 Sigurisht, n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ç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do rast, komentar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 e OECD-s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apo UN lex</w:t>
      </w:r>
      <w:r w:rsidR="00A86D10">
        <w:rPr>
          <w:rFonts w:ascii="Times New Roman" w:hAnsi="Times New Roman" w:cs="Times New Roman"/>
          <w:bCs/>
          <w:sz w:val="24"/>
          <w:szCs w:val="24"/>
          <w:lang w:val="sq-AL"/>
        </w:rPr>
        <w:t>ohe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interpret</w:t>
      </w:r>
      <w:r w:rsidR="00A86D10">
        <w:rPr>
          <w:rFonts w:ascii="Times New Roman" w:hAnsi="Times New Roman" w:cs="Times New Roman"/>
          <w:bCs/>
          <w:sz w:val="24"/>
          <w:szCs w:val="24"/>
          <w:lang w:val="sq-AL"/>
        </w:rPr>
        <w:t>ohen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rputhje me rastet konkrete.</w:t>
      </w:r>
    </w:p>
    <w:p w:rsidR="00E175AB" w:rsidRDefault="00E175AB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Marr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veshjet e Ta</w:t>
      </w:r>
      <w:r w:rsidR="00850B90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imit 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Dyfisht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(MTD) aplikohen p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tatimet mbi 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ardhurat dhe mbi kapitalin 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cilat listohen respekti</w:t>
      </w:r>
      <w:r w:rsidR="00850B90">
        <w:rPr>
          <w:rFonts w:ascii="Times New Roman" w:hAnsi="Times New Roman" w:cs="Times New Roman"/>
          <w:bCs/>
          <w:sz w:val="24"/>
          <w:szCs w:val="24"/>
          <w:lang w:val="sq-AL"/>
        </w:rPr>
        <w:t>visht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dyja shtetet kontraktuese n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ç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do MTD. Dispozitat e MTD n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asnj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rast nuk vendosin tatime q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nuk ekzistojn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ose </w:t>
      </w:r>
      <w:r w:rsidRPr="009E09F6">
        <w:rPr>
          <w:rFonts w:ascii="Times New Roman" w:hAnsi="Times New Roman" w:cs="Times New Roman"/>
          <w:bCs/>
          <w:sz w:val="24"/>
          <w:szCs w:val="24"/>
          <w:lang w:val="sq-AL"/>
        </w:rPr>
        <w:t>qё tё jenё mё tё larta se ato tё sanksionuara nё legjislacionet e brendshme.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Dispozitat MTD </w:t>
      </w:r>
      <w:r w:rsidR="00254C03">
        <w:rPr>
          <w:rFonts w:ascii="Times New Roman" w:hAnsi="Times New Roman" w:cs="Times New Roman"/>
          <w:bCs/>
          <w:sz w:val="24"/>
          <w:szCs w:val="24"/>
          <w:lang w:val="sq-AL"/>
        </w:rPr>
        <w:t>eliminojn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254C0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ta</w:t>
      </w:r>
      <w:r w:rsidR="00254C03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imin e dyfisht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duke p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rcaktuar se cili nga shtetet kontraktuese e ka 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drejt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 p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t</w:t>
      </w:r>
      <w:r w:rsidRPr="00E175A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tat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uar apo e ndajn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drejt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nd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rmjet 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dyja shteteve, duke i </w:t>
      </w:r>
      <w:r w:rsidR="00CA1C0E">
        <w:rPr>
          <w:rFonts w:ascii="Times New Roman" w:hAnsi="Times New Roman" w:cs="Times New Roman"/>
          <w:bCs/>
          <w:sz w:val="24"/>
          <w:szCs w:val="24"/>
          <w:lang w:val="sq-AL"/>
        </w:rPr>
        <w:t>akorduar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tarif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CA1C0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tatimi 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reduktuar nj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rit shtet (zakonisht shtetit 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burimit 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s) </w:t>
      </w:r>
      <w:r w:rsidR="00466F1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tatim </w:t>
      </w:r>
      <w:r w:rsidR="00CA1C0E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CA1C0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cil</w:t>
      </w:r>
      <w:r w:rsidR="00466F18">
        <w:rPr>
          <w:rFonts w:ascii="Times New Roman" w:hAnsi="Times New Roman" w:cs="Times New Roman"/>
          <w:bCs/>
          <w:sz w:val="24"/>
          <w:szCs w:val="24"/>
          <w:lang w:val="sq-AL"/>
        </w:rPr>
        <w:t>i</w:t>
      </w:r>
      <w:r w:rsidR="00CA1C0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 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shteti tjet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e njeh duke </w:t>
      </w:r>
      <w:r w:rsidR="00466F1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lejuar 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kredit</w:t>
      </w:r>
      <w:r w:rsidR="00466F18">
        <w:rPr>
          <w:rFonts w:ascii="Times New Roman" w:hAnsi="Times New Roman" w:cs="Times New Roman"/>
          <w:bCs/>
          <w:sz w:val="24"/>
          <w:szCs w:val="24"/>
          <w:lang w:val="sq-AL"/>
        </w:rPr>
        <w:t>imin e tij</w:t>
      </w:r>
      <w:r w:rsidR="00DA53CA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apo duke e p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rjashtuar 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n nga tatimi n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shtetin tjet</w:t>
      </w:r>
      <w:r w:rsidR="006862D8"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6862D8">
        <w:rPr>
          <w:rFonts w:ascii="Times New Roman" w:hAnsi="Times New Roman" w:cs="Times New Roman"/>
          <w:bCs/>
          <w:sz w:val="24"/>
          <w:szCs w:val="24"/>
          <w:lang w:val="sq-AL"/>
        </w:rPr>
        <w:t>r.</w:t>
      </w:r>
    </w:p>
    <w:p w:rsidR="006862D8" w:rsidRDefault="006862D8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Marr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veshja p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rdor termat “Njeri Shtet Kontraktues” dhe “Shteti tjet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Kontraktues”, por tatimpaguesi q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zbaton MTD apo organi tatimor q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kontrollon zbatimin, n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var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si t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transaksionit q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ka ndodhur n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praktik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dallon qart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pozicionin e tatimpaguesit shqiptar, tatimpaguesit n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shtetin tjet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dhe r</w:t>
      </w:r>
      <w:r w:rsidR="00317B08">
        <w:rPr>
          <w:rFonts w:ascii="Times New Roman" w:hAnsi="Times New Roman" w:cs="Times New Roman"/>
          <w:bCs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spektivisht shtetet kon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traktuese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sipas dispozit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 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2F6A1B" w:rsidRPr="002F6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>rkat</w:t>
      </w:r>
      <w:r w:rsidR="002F6A1B" w:rsidRPr="002F6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>se t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317B08">
        <w:rPr>
          <w:rFonts w:ascii="Times New Roman" w:hAnsi="Times New Roman" w:cs="Times New Roman"/>
          <w:bCs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arr</w:t>
      </w:r>
      <w:r w:rsidRPr="006862D8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veshjes. </w:t>
      </w:r>
    </w:p>
    <w:p w:rsidR="007F6B1F" w:rsidRDefault="007F6B1F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Modeli i marr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veshjes p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shmangien e tatimit 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dyfisht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parandalimin e evazionit fiskal p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Shqip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rin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sipas aneksit 1 bashk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lidhur k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tij udh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zimi.</w:t>
      </w:r>
    </w:p>
    <w:p w:rsidR="000021C3" w:rsidRPr="007E2C8C" w:rsidRDefault="00061A83" w:rsidP="004E6520">
      <w:pPr>
        <w:spacing w:afterLines="120" w:after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95C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Pr="0080095C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ONCEPTET KRYESORE PËR ZBATIMIN E MTD-ve.</w:t>
      </w:r>
    </w:p>
    <w:p w:rsidR="006862D8" w:rsidRPr="006862D8" w:rsidRDefault="006862D8" w:rsidP="004E6520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862D8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Pёr efekt tё </w:t>
      </w:r>
      <w:r>
        <w:rPr>
          <w:rFonts w:ascii="Times New Roman" w:hAnsi="Times New Roman" w:cs="Times New Roman"/>
          <w:sz w:val="24"/>
          <w:szCs w:val="24"/>
          <w:lang w:val="sq-AL"/>
        </w:rPr>
        <w:t>kuptimit dhe zbatimit t</w:t>
      </w:r>
      <w:r w:rsidRPr="006862D8">
        <w:rPr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862D8">
        <w:rPr>
          <w:rFonts w:ascii="Times New Roman" w:hAnsi="Times New Roman" w:cs="Times New Roman"/>
          <w:sz w:val="24"/>
          <w:szCs w:val="24"/>
          <w:lang w:val="sq-AL"/>
        </w:rPr>
        <w:t>ç</w:t>
      </w:r>
      <w:r>
        <w:rPr>
          <w:rFonts w:ascii="Times New Roman" w:hAnsi="Times New Roman" w:cs="Times New Roman"/>
          <w:sz w:val="24"/>
          <w:szCs w:val="24"/>
          <w:lang w:val="sq-AL"/>
        </w:rPr>
        <w:t>do MTD</w:t>
      </w:r>
      <w:r w:rsidR="00317B08">
        <w:rPr>
          <w:rFonts w:ascii="Times New Roman" w:hAnsi="Times New Roman" w:cs="Times New Roman"/>
          <w:sz w:val="24"/>
          <w:szCs w:val="24"/>
          <w:lang w:val="sq-AL"/>
        </w:rPr>
        <w:t>-je</w:t>
      </w:r>
      <w:r>
        <w:rPr>
          <w:rFonts w:ascii="Times New Roman" w:hAnsi="Times New Roman" w:cs="Times New Roman"/>
          <w:sz w:val="24"/>
          <w:szCs w:val="24"/>
          <w:lang w:val="sq-AL"/>
        </w:rPr>
        <w:t>, duhet t</w:t>
      </w:r>
      <w:r w:rsidRPr="006862D8">
        <w:rPr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mbahen parasysh disa parime dhe koncepte, m</w:t>
      </w:r>
      <w:r w:rsidRPr="006862D8">
        <w:rPr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kryesoret nga t</w:t>
      </w:r>
      <w:r w:rsidRPr="006862D8">
        <w:rPr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cilat jan</w:t>
      </w:r>
      <w:r w:rsidRPr="006862D8">
        <w:rPr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C05367" w:rsidRPr="00E175AB" w:rsidRDefault="00463282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2</w:t>
      </w:r>
      <w:r w:rsidR="00740181" w:rsidRPr="00E175AB">
        <w:rPr>
          <w:rFonts w:ascii="Times New Roman" w:hAnsi="Times New Roman" w:cs="Times New Roman"/>
          <w:b/>
          <w:bCs/>
          <w:sz w:val="24"/>
          <w:szCs w:val="24"/>
          <w:lang w:val="sq-AL"/>
        </w:rPr>
        <w:t>.1</w:t>
      </w:r>
      <w:r w:rsidR="00740181" w:rsidRPr="00E175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4076" w:rsidRPr="00E175AB">
        <w:rPr>
          <w:rFonts w:ascii="Times New Roman" w:hAnsi="Times New Roman" w:cs="Times New Roman"/>
          <w:b/>
          <w:bCs/>
          <w:sz w:val="24"/>
          <w:szCs w:val="24"/>
          <w:lang w:val="sq-AL"/>
        </w:rPr>
        <w:t>Parimi i Rezidencës</w:t>
      </w:r>
    </w:p>
    <w:p w:rsidR="00744648" w:rsidRDefault="00C05367" w:rsidP="004E6520">
      <w:pPr>
        <w:spacing w:afterLines="120" w:after="288"/>
        <w:jc w:val="both"/>
        <w:rPr>
          <w:rStyle w:val="hwtze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Termi "rezident", në gjuhën tatimore përdoret për të përcaktuar </w:t>
      </w:r>
      <w:r w:rsidR="00C072F1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personat fizik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ose shoqëritë (</w:t>
      </w:r>
      <w:r w:rsidR="00D02077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entitetet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) të cilët, sipas kritereve të përcaktuara në legjislacionin e një shteti, konsiderohen 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rezident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tatimor</w:t>
      </w:r>
      <w:r w:rsidR="002F6A1B" w:rsidRP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të atij shteti, 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dhe kan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detyrimin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deklarojn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dhe paguajn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tatimet dhe taksat n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 p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r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ardhurat e tyre mbar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bot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rore,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realizuara brenda dhe jasht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vendit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rezidenc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tatimore</w:t>
      </w:r>
      <w:r w:rsidR="00000264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.</w:t>
      </w:r>
      <w:r w:rsidRPr="0080095C">
        <w:rPr>
          <w:rStyle w:val="hwtze"/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F3A91" w:rsidRDefault="000F3A91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Legjislacion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tatimor vendos kritere sipas 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cilave nj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individ apo 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>nj</w:t>
      </w:r>
      <w:r w:rsidR="002F6A1B" w:rsidRPr="002F6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entitet konsiderohet rezident n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2F6A1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at</w:t>
      </w:r>
      <w:r w:rsidR="002F6A1B" w:rsidRPr="002F6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shtet. Kjo do 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thot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individi apo entiteti q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plot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son kushtet p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tu konsideruar rezident n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 ka detyrimin 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deklaroj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ardhurat n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shkall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bot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rore n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shtet. Pra “parimi i rezidenc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s” fokuso</w:t>
      </w:r>
      <w:r w:rsidR="00966669">
        <w:rPr>
          <w:rFonts w:ascii="Times New Roman" w:hAnsi="Times New Roman" w:cs="Times New Roman"/>
          <w:bCs/>
          <w:sz w:val="24"/>
          <w:szCs w:val="24"/>
          <w:lang w:val="sq-AL"/>
        </w:rPr>
        <w:t>het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tek tatimpaguesi, i cili n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se konsiderohet rezident n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 duhet 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deklaroj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tatohet n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 p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t</w:t>
      </w:r>
      <w:r w:rsidRPr="000F3A91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ardhurat globale.</w:t>
      </w:r>
    </w:p>
    <w:p w:rsidR="00267BC6" w:rsidRPr="00E175AB" w:rsidRDefault="00463282" w:rsidP="004E6520">
      <w:pPr>
        <w:spacing w:afterLines="120" w:after="288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F37A6B" w:rsidRPr="00E175AB">
        <w:rPr>
          <w:rFonts w:ascii="Times New Roman" w:hAnsi="Times New Roman" w:cs="Times New Roman"/>
          <w:b/>
          <w:sz w:val="24"/>
          <w:szCs w:val="24"/>
          <w:lang w:val="sq-AL"/>
        </w:rPr>
        <w:t xml:space="preserve">.2 </w:t>
      </w:r>
      <w:r w:rsidR="00E34076" w:rsidRPr="00E175AB">
        <w:rPr>
          <w:rFonts w:ascii="Times New Roman" w:hAnsi="Times New Roman" w:cs="Times New Roman"/>
          <w:b/>
          <w:sz w:val="24"/>
          <w:szCs w:val="24"/>
          <w:lang w:val="sq-AL"/>
        </w:rPr>
        <w:t>Parimi i Burimit</w:t>
      </w:r>
      <w:r w:rsidR="0013100A" w:rsidRPr="00E175AB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3626BA" w:rsidRDefault="00A7350E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Sipas këtij parimi, të ardhurat ose fitimet e krijuara (realizuara) në një shtet duhet të tatohen në atë shtet, pavarësisht nëse tatimpaguesi (</w:t>
      </w:r>
      <w:r w:rsidR="00DC38A1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personi fizik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ose 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entiteti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) është rezident 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 tjet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r. </w:t>
      </w:r>
      <w:r w:rsidR="001D52F1">
        <w:rPr>
          <w:rStyle w:val="rynqvb"/>
          <w:rFonts w:ascii="Times New Roman" w:hAnsi="Times New Roman" w:cs="Times New Roman"/>
          <w:sz w:val="24"/>
          <w:szCs w:val="24"/>
          <w:lang w:val="sq-AL"/>
        </w:rPr>
        <w:t>Shembull: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sipas parimit t</w:t>
      </w:r>
      <w:r w:rsidR="008B2E37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burimit, 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ardhurat nga </w:t>
      </w:r>
      <w:r w:rsidR="009E34AE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pasurit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9E34AE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e paluajtshme të vendosura në një shtet (tokë, ndërtesa, etj.) duhet të tatohen në atë shtet, pavarësisht nëse pronari i tyre është 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rezident n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 tjet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r. Po k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shtu,</w:t>
      </w:r>
      <w:r w:rsidR="000021C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>rgjith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>si (sepse 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cdo rast duhet 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konsultohet dispozita e MTD-s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>rkat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>se)</w:t>
      </w:r>
      <w:r w:rsidR="000021C3">
        <w:rPr>
          <w:rStyle w:val="rynqvb"/>
          <w:rFonts w:ascii="Times New Roman" w:hAnsi="Times New Roman" w:cs="Times New Roman"/>
          <w:sz w:val="24"/>
          <w:szCs w:val="24"/>
          <w:lang w:val="sq-AL"/>
        </w:rPr>
        <w:t>.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 n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se nj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artist realizon 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 nga nj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koncert q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realizohet n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shtet, sipas parimit 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burimit duhet 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tatohet n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shtet, pavar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sisht se </w:t>
      </w:r>
      <w:r w:rsidR="002F6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artisti 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sht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rezident tatimor n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 tjet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r tek i cili deklaron dhe ta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ohet n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shkall</w:t>
      </w:r>
      <w:r w:rsidR="003626BA" w:rsidRP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3626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globale.</w:t>
      </w:r>
    </w:p>
    <w:p w:rsidR="00C83A1B" w:rsidRDefault="00463282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Ka</w:t>
      </w:r>
      <w:r w:rsidR="003B7C22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raste kur nj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tatimpagues rezident i nj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shteti, realizon t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 apo zot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ron kapitale n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 tjet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r, mund t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tak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ohet dy her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, pra nj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her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shtetin ku 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sht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burimi i t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ardhurave dhe nj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her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shtetin e rezidenc</w:t>
      </w:r>
      <w:r w:rsidR="00C83A1B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s</w:t>
      </w:r>
      <w:r w:rsidR="00C17616" w:rsidRP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tatimpaguesit.</w:t>
      </w:r>
    </w:p>
    <w:p w:rsidR="00560194" w:rsidRPr="009D59ED" w:rsidRDefault="00560194" w:rsidP="004E6520">
      <w:pPr>
        <w:pStyle w:val="BodyText"/>
        <w:spacing w:afterLines="120" w:after="288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>
        <w:rPr>
          <w:bCs/>
          <w:sz w:val="24"/>
          <w:szCs w:val="24"/>
        </w:rPr>
        <w:t xml:space="preserve"> </w:t>
      </w:r>
      <w:r w:rsidRPr="009D59ED">
        <w:rPr>
          <w:b/>
          <w:sz w:val="24"/>
          <w:szCs w:val="24"/>
        </w:rPr>
        <w:t>Ta</w:t>
      </w:r>
      <w:r>
        <w:rPr>
          <w:b/>
          <w:sz w:val="24"/>
          <w:szCs w:val="24"/>
        </w:rPr>
        <w:t xml:space="preserve">timi </w:t>
      </w:r>
      <w:r w:rsidRPr="009D59ED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tatimpaguesve </w:t>
      </w:r>
      <w:r w:rsidRPr="009D59ED">
        <w:rPr>
          <w:b/>
          <w:sz w:val="24"/>
          <w:szCs w:val="24"/>
        </w:rPr>
        <w:t>jo-rezidentë</w:t>
      </w:r>
      <w:r>
        <w:rPr>
          <w:b/>
          <w:sz w:val="24"/>
          <w:szCs w:val="24"/>
        </w:rPr>
        <w:t xml:space="preserve"> në Republikën e Shqipërisë</w:t>
      </w:r>
    </w:p>
    <w:p w:rsidR="00560194" w:rsidRPr="009D59ED" w:rsidRDefault="00560194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Një person, i cili nuk është rezident për qëllime tatimore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në Shqipëri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(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konsiderohet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jorezident) ka aktivitete në/ose me rezidentë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tatimorë shqiptarë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>, sipas</w:t>
      </w:r>
      <w:r w:rsidRPr="009D59ED">
        <w:rPr>
          <w:rStyle w:val="hwtze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legjislacionit tatimor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shqiptar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mund t’i lind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in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detyrim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e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tatimor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e të pagueshme në Shqipëri (shtetin e burimit)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>Për kët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qëllim, 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kategoritë e të 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ve të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tilla për të cilat mund të lindin detyrime dhe që janë të 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parashikuara në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MTD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mund 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përfshijnë, por pa u kufizuar:</w:t>
      </w:r>
    </w:p>
    <w:p w:rsidR="00560194" w:rsidRPr="007E2A3F" w:rsidRDefault="00560194" w:rsidP="004E6520">
      <w:pPr>
        <w:pStyle w:val="ListParagraph"/>
        <w:numPr>
          <w:ilvl w:val="0"/>
          <w:numId w:val="27"/>
        </w:num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lastRenderedPageBreak/>
        <w:t xml:space="preserve">investimet pasive ose të ardhurat e portofolit që rrjedhin nga zotërimi i pasurisë dhe që </w:t>
      </w:r>
      <w:r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gjenerojn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: interesa, dividentë ose honorare të paguara nga një person ose entitet në shtetin </w:t>
      </w:r>
      <w:r w:rsidRPr="00650B2F">
        <w:rPr>
          <w:rStyle w:val="rynqvb"/>
          <w:rFonts w:ascii="Times New Roman" w:hAnsi="Times New Roman" w:cs="Times New Roman"/>
          <w:sz w:val="24"/>
          <w:szCs w:val="24"/>
          <w:lang w:val="sq-AL"/>
        </w:rPr>
        <w:t>e burim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it (Shqipëri)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.. </w:t>
      </w:r>
    </w:p>
    <w:p w:rsidR="00560194" w:rsidRPr="007E2A3F" w:rsidRDefault="00560194" w:rsidP="004E6520">
      <w:pPr>
        <w:pStyle w:val="ListParagraph"/>
        <w:numPr>
          <w:ilvl w:val="0"/>
          <w:numId w:val="27"/>
        </w:num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të ardhura nga një biznes i ofrimit të shërbimeve, nëse i atribuohen ose jo një selie të përhershme të jorezidentit në shtetin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>burim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it (Shqipëri)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60194" w:rsidRPr="007E2A3F" w:rsidRDefault="00560194" w:rsidP="004E6520">
      <w:pPr>
        <w:pStyle w:val="ListParagraph"/>
        <w:numPr>
          <w:ilvl w:val="0"/>
          <w:numId w:val="27"/>
        </w:num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të ardhura nga drejtimi i bizneseve të tjera, pavarësisht nëse i atribuohen ose jo një selie të përhershme të jorezidentit në shtetin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>burim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it (Shqipëri)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>.</w:t>
      </w:r>
    </w:p>
    <w:p w:rsidR="00560194" w:rsidRPr="007E2A3F" w:rsidRDefault="00560194" w:rsidP="004E6520">
      <w:pPr>
        <w:pStyle w:val="ListParagraph"/>
        <w:numPr>
          <w:ilvl w:val="0"/>
          <w:numId w:val="27"/>
        </w:num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të ardhura nga ofrimi i shërbimeve si punonjës që ushtrohen në shtetin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>burim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it (Shqipëri)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>..</w:t>
      </w:r>
    </w:p>
    <w:p w:rsidR="00560194" w:rsidRPr="007E2A3F" w:rsidRDefault="00560194" w:rsidP="004E6520">
      <w:pPr>
        <w:pStyle w:val="ListParagraph"/>
        <w:numPr>
          <w:ilvl w:val="0"/>
          <w:numId w:val="27"/>
        </w:num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të ardhura nga fitimet e realizuara nga jorezidenti në shtetin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>burim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it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60194" w:rsidRDefault="00560194" w:rsidP="004E6520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</w:p>
    <w:p w:rsidR="00560194" w:rsidRPr="009D59ED" w:rsidRDefault="00560194" w:rsidP="004E6520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përcaktimin nëse është subjekt  ose jo i pagimit të tatimit të 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>jorezidentëve mbi të ardhurat që rrjedhin nga vendi i burimit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,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është i rëndësishëm identifikimi i jorezidentëve. Për persona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që realizojnë të ardhura nga aktivitetet e biznesit, informacioni merret nga paguesi rezident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tatimor shqiptar</w:t>
      </w:r>
      <w:r w:rsidRPr="009D59ED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60194" w:rsidRDefault="00560194" w:rsidP="004E6520">
      <w:pPr>
        <w:pStyle w:val="NoSpacing"/>
        <w:spacing w:line="276" w:lineRule="auto"/>
        <w:rPr>
          <w:rStyle w:val="rynqvb"/>
          <w:rFonts w:ascii="Times New Roman" w:hAnsi="Times New Roman"/>
          <w:sz w:val="24"/>
          <w:szCs w:val="24"/>
          <w:highlight w:val="yellow"/>
          <w:lang w:val="sq-AL"/>
        </w:rPr>
      </w:pPr>
    </w:p>
    <w:p w:rsidR="00560194" w:rsidRDefault="00560194" w:rsidP="00061A83">
      <w:pPr>
        <w:pStyle w:val="NoSpacing"/>
        <w:spacing w:line="276" w:lineRule="auto"/>
        <w:jc w:val="both"/>
        <w:rPr>
          <w:rStyle w:val="rynqvb"/>
          <w:rFonts w:ascii="Times New Roman" w:hAnsi="Times New Roman"/>
          <w:sz w:val="24"/>
          <w:szCs w:val="24"/>
          <w:lang w:val="sq-AL"/>
        </w:rPr>
      </w:pPr>
      <w:r w:rsidRPr="00A002BA">
        <w:rPr>
          <w:rStyle w:val="rynqvb"/>
          <w:rFonts w:ascii="Times New Roman" w:hAnsi="Times New Roman"/>
          <w:sz w:val="24"/>
          <w:szCs w:val="24"/>
          <w:lang w:val="sq-AL"/>
        </w:rPr>
        <w:t>Në rastin e interesit, dividentëve dhe honorareve, jorezidenti duhet të vërtetojë edhe nëpërmjet dokumentacionit pronësinë përfituese të shumave në fjalë.</w:t>
      </w:r>
      <w:r w:rsidRPr="00A002BA">
        <w:rPr>
          <w:rStyle w:val="hwtze"/>
          <w:rFonts w:ascii="Times New Roman" w:hAnsi="Times New Roman"/>
          <w:sz w:val="24"/>
          <w:szCs w:val="24"/>
          <w:lang w:val="sq-AL"/>
        </w:rPr>
        <w:t xml:space="preserve"> N</w:t>
      </w:r>
      <w:r w:rsidRPr="00A002BA">
        <w:rPr>
          <w:rStyle w:val="rynqvb"/>
          <w:rFonts w:ascii="Times New Roman" w:hAnsi="Times New Roman"/>
          <w:sz w:val="24"/>
          <w:szCs w:val="24"/>
          <w:lang w:val="sq-AL"/>
        </w:rPr>
        <w:t xml:space="preserve">ë këtë rast pronësia përfituese mund të jetë gjithashtu objekt i një kërkese informacioni nga Administrata tatimore shqiptare, pranë autoriteteve tatimore të shtetit ku 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ë</w:t>
      </w:r>
      <w:r w:rsidRPr="00A002BA">
        <w:rPr>
          <w:rStyle w:val="rynqvb"/>
          <w:rFonts w:ascii="Times New Roman" w:hAnsi="Times New Roman"/>
          <w:sz w:val="24"/>
          <w:szCs w:val="24"/>
          <w:lang w:val="sq-AL"/>
        </w:rPr>
        <w:t>sht</w:t>
      </w:r>
      <w:r>
        <w:rPr>
          <w:rStyle w:val="rynqvb"/>
          <w:rFonts w:ascii="Times New Roman" w:hAnsi="Times New Roman"/>
          <w:sz w:val="24"/>
          <w:szCs w:val="24"/>
          <w:lang w:val="sq-AL"/>
        </w:rPr>
        <w:t>ë</w:t>
      </w:r>
      <w:r w:rsidRPr="00A002BA">
        <w:rPr>
          <w:rStyle w:val="rynqvb"/>
          <w:rFonts w:ascii="Times New Roman" w:hAnsi="Times New Roman"/>
          <w:sz w:val="24"/>
          <w:szCs w:val="24"/>
          <w:lang w:val="sq-AL"/>
        </w:rPr>
        <w:t xml:space="preserve"> rezident tatimpaguesi.</w:t>
      </w:r>
    </w:p>
    <w:p w:rsidR="00061A83" w:rsidRPr="00061A83" w:rsidRDefault="00061A83" w:rsidP="00061A83">
      <w:pPr>
        <w:pStyle w:val="NoSpacing"/>
        <w:spacing w:line="276" w:lineRule="auto"/>
        <w:jc w:val="both"/>
        <w:rPr>
          <w:rStyle w:val="rynqvb"/>
        </w:rPr>
      </w:pPr>
    </w:p>
    <w:p w:rsidR="004D0BB8" w:rsidRPr="0080095C" w:rsidRDefault="00463282" w:rsidP="004E6520">
      <w:pPr>
        <w:pStyle w:val="BodyText"/>
        <w:spacing w:afterLines="120" w:after="288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6019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2C193C" w:rsidRPr="0080095C">
        <w:rPr>
          <w:b/>
          <w:bCs/>
          <w:sz w:val="24"/>
          <w:szCs w:val="24"/>
        </w:rPr>
        <w:t>Ta</w:t>
      </w:r>
      <w:r>
        <w:rPr>
          <w:b/>
          <w:bCs/>
          <w:sz w:val="24"/>
          <w:szCs w:val="24"/>
        </w:rPr>
        <w:t>t</w:t>
      </w:r>
      <w:r w:rsidR="002C193C" w:rsidRPr="0080095C">
        <w:rPr>
          <w:b/>
          <w:bCs/>
          <w:sz w:val="24"/>
          <w:szCs w:val="24"/>
        </w:rPr>
        <w:t>imi</w:t>
      </w:r>
      <w:r w:rsidR="00723BCD">
        <w:rPr>
          <w:b/>
          <w:bCs/>
          <w:sz w:val="24"/>
          <w:szCs w:val="24"/>
        </w:rPr>
        <w:t xml:space="preserve"> i</w:t>
      </w:r>
      <w:r w:rsidR="002C193C" w:rsidRPr="0080095C">
        <w:rPr>
          <w:b/>
          <w:bCs/>
          <w:sz w:val="24"/>
          <w:szCs w:val="24"/>
        </w:rPr>
        <w:t xml:space="preserve"> Dyfisht</w:t>
      </w:r>
      <w:r w:rsidR="008B2E37" w:rsidRPr="0080095C">
        <w:rPr>
          <w:b/>
          <w:bCs/>
          <w:sz w:val="24"/>
          <w:szCs w:val="24"/>
        </w:rPr>
        <w:t>ë</w:t>
      </w:r>
    </w:p>
    <w:p w:rsidR="00C83A1B" w:rsidRDefault="00C83A1B" w:rsidP="004E6520">
      <w:pPr>
        <w:suppressAutoHyphens/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dyja parimet e m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sip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rme, pra parimi i rezidenc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 dhe parimi i burimit zbatohen n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legjislacionet tatimore t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shumic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 s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vendeve t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bot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duke sanksionuar sa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vijon:</w:t>
      </w:r>
    </w:p>
    <w:p w:rsidR="007009F2" w:rsidRPr="00C83A1B" w:rsidRDefault="000F7911" w:rsidP="004E6520">
      <w:pPr>
        <w:pStyle w:val="ListParagraph"/>
        <w:numPr>
          <w:ilvl w:val="0"/>
          <w:numId w:val="17"/>
        </w:numPr>
        <w:suppressAutoHyphens/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personat fizik </w:t>
      </w:r>
      <w:r w:rsidR="00156859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4A48F3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entitetet</w:t>
      </w:r>
      <w:r w:rsidR="00156859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që konsiderohen rezidentë të një shteti i nënshtrohen tatimit në atë shtet për të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6859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ardhurat totale të fituara në mbarë botën, d.m.th. në këtë shtet dhe kudo tjetër (parimi i 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rezidences</w:t>
      </w:r>
      <w:r w:rsidR="00156859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), dhe </w:t>
      </w:r>
    </w:p>
    <w:p w:rsidR="00156859" w:rsidRPr="00C83A1B" w:rsidRDefault="000F7911" w:rsidP="004E6520">
      <w:pPr>
        <w:pStyle w:val="ListParagraph"/>
        <w:numPr>
          <w:ilvl w:val="0"/>
          <w:numId w:val="17"/>
        </w:numPr>
        <w:suppressAutoHyphens/>
        <w:spacing w:afterLines="120" w:after="288"/>
        <w:jc w:val="both"/>
        <w:rPr>
          <w:rFonts w:ascii="Times New Roman" w:hAnsi="Times New Roman" w:cs="Times New Roman"/>
          <w:spacing w:val="-3"/>
          <w:sz w:val="24"/>
          <w:szCs w:val="24"/>
          <w:lang w:val="sq-AL"/>
        </w:rPr>
      </w:pP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personat fizik</w:t>
      </w:r>
      <w:r w:rsidR="00C17616" w:rsidRP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6859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4A48F3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entitetet</w:t>
      </w:r>
      <w:r w:rsidR="00156859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që nuk janë rezidentë të atij shteti (jorezidentët) i nënshtrohen tatimit në atë shtet vetëm për të ardhurat e fituara në atë shtet (parimi </w:t>
      </w:r>
      <w:r w:rsidR="004A48F3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156859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burim</w:t>
      </w:r>
      <w:r w:rsidR="004A48F3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it</w:t>
      </w:r>
      <w:r w:rsidR="00156859" w:rsidRPr="00C83A1B">
        <w:rPr>
          <w:rStyle w:val="rynqvb"/>
          <w:rFonts w:ascii="Times New Roman" w:hAnsi="Times New Roman" w:cs="Times New Roman"/>
          <w:sz w:val="24"/>
          <w:szCs w:val="24"/>
          <w:lang w:val="sq-AL"/>
        </w:rPr>
        <w:t>).</w:t>
      </w:r>
    </w:p>
    <w:p w:rsidR="00C83A1B" w:rsidRDefault="00C83A1B" w:rsidP="004E6520">
      <w:pPr>
        <w:pStyle w:val="ListParagraph"/>
        <w:suppressAutoHyphens/>
        <w:spacing w:before="240" w:afterLines="120" w:after="288"/>
        <w:ind w:left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</w:p>
    <w:p w:rsidR="00C83A1B" w:rsidRDefault="00105C21" w:rsidP="004E6520">
      <w:pPr>
        <w:pStyle w:val="ListParagraph"/>
        <w:suppressAutoHyphens/>
        <w:spacing w:before="240" w:afterLines="120" w:after="288"/>
        <w:ind w:left="0"/>
        <w:jc w:val="both"/>
        <w:rPr>
          <w:rStyle w:val="hwtze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Pra, </w:t>
      </w:r>
      <w:r w:rsidR="004A48F3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"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4A48F3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atim të dyfishtë"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kemi</w:t>
      </w:r>
      <w:r w:rsidR="004A48F3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kur të njëjtat të ardhura, të fituara nga i njëjti person, tatohen dy herë: një herë në vendin ku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realizohen</w:t>
      </w:r>
      <w:r w:rsidR="004A48F3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të ardhurat dhe një herë në vendin ku tatimpaguesi ka rezidenc</w:t>
      </w:r>
      <w:r w:rsidR="008B2E37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A48F3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.</w:t>
      </w:r>
      <w:r w:rsidR="004A48F3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83A1B" w:rsidRDefault="00C83A1B" w:rsidP="004E6520">
      <w:pPr>
        <w:pStyle w:val="ListParagraph"/>
        <w:suppressAutoHyphens/>
        <w:spacing w:afterLines="120" w:after="288"/>
        <w:ind w:left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</w:p>
    <w:p w:rsidR="00EE6DF4" w:rsidRPr="0080095C" w:rsidRDefault="004A48F3" w:rsidP="004E6520">
      <w:pPr>
        <w:pStyle w:val="ListParagraph"/>
        <w:suppressAutoHyphens/>
        <w:spacing w:afterLines="120" w:after="288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Tatimi i dyfishtë mund të lindë gjithashtu kur të dy shtetet pretendojnë se, bazuar në kriteret e legjislacion</w:t>
      </w:r>
      <w:r w:rsidR="009E34AE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eve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9E34AE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tyre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9E34AE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brendshme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(që mund të jenë të ndrysh</w:t>
      </w:r>
      <w:r w:rsidR="00105C21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me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), një </w:t>
      </w:r>
      <w:r w:rsidR="000F7911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person fizik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ose një entitet konsiderohet rezident në të dy shtetet (rezidencë e dyfishtë) dhe i nënshtrohet detyrimit të plotë tatimor në të dy shtetet.</w:t>
      </w:r>
      <w:r w:rsidRPr="0080095C">
        <w:rPr>
          <w:rStyle w:val="hwtze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Pra, në këto kushte, vetëm fakti që veprimtaria e </w:t>
      </w:r>
      <w:r w:rsidR="000F7911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personit fizik 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apo e subjektit është e shtrirë në të dy shtetet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dhe realizohen t</w:t>
      </w:r>
      <w:r w:rsidR="00C17616" w:rsidRP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 n</w:t>
      </w:r>
      <w:r w:rsidR="00C17616" w:rsidRP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17616" w:rsidRP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dy shtetet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jep si pasoj</w:t>
      </w:r>
      <w:r w:rsidR="00C17616" w:rsidRP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</w:t>
      </w:r>
      <w:r w:rsidR="00463282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C17616">
        <w:rPr>
          <w:rStyle w:val="rynqvb"/>
          <w:rFonts w:ascii="Times New Roman" w:hAnsi="Times New Roman" w:cs="Times New Roman"/>
          <w:sz w:val="24"/>
          <w:szCs w:val="24"/>
          <w:lang w:val="sq-AL"/>
        </w:rPr>
        <w:t>im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të dyfishtë.</w:t>
      </w:r>
    </w:p>
    <w:p w:rsidR="00C83A1B" w:rsidRDefault="00C83A1B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Marr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veshja e Taksimit t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Dyfisht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(MTD) p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rmban kritere dhe rregulla q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rcaktojn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n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cilin shtet kontraktues do t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konsiderohet rezident personi fizik apo entiteti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, pamvar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sisht nga dispozitat e legjislacioneve t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brend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shme t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shteteve kontraktuese.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Pasi p</w:t>
      </w:r>
      <w:r w:rsidRPr="00C83A1B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rcaktohet rezidenca, MTD</w:t>
      </w:r>
      <w:r w:rsidR="00865898">
        <w:rPr>
          <w:rFonts w:ascii="Times New Roman" w:hAnsi="Times New Roman" w:cs="Times New Roman"/>
          <w:bCs/>
          <w:sz w:val="24"/>
          <w:szCs w:val="24"/>
          <w:lang w:val="sq-AL"/>
        </w:rPr>
        <w:t>-ja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723BCD"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>rcakton t</w:t>
      </w:r>
      <w:r w:rsidR="00723BCD"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drejt</w:t>
      </w:r>
      <w:r w:rsidR="00723BCD"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>n tatimore p</w:t>
      </w:r>
      <w:r w:rsidR="00723BCD"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secilin shtet kontraktues, pra 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>at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shteti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rezidenc</w:t>
      </w:r>
      <w:r w:rsidR="00723BCD"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 dhe 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>at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>shteti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23B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burimit.</w:t>
      </w:r>
    </w:p>
    <w:p w:rsidR="00723BCD" w:rsidRPr="00723BCD" w:rsidRDefault="00305492" w:rsidP="004E6520">
      <w:pPr>
        <w:spacing w:afterLines="120" w:after="288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723BCD" w:rsidRPr="00723BCD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560194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 w:rsidR="00723BCD" w:rsidRPr="00723BC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Selia e pёrhershme</w:t>
      </w:r>
    </w:p>
    <w:p w:rsidR="00723BCD" w:rsidRDefault="00723BCD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Koncepti i selis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rhershme 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nga konceptet m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nd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sishme 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MTD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>-ve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 Zakonisht ky koncept jepet n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Nenin 5 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ç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do MTD</w:t>
      </w:r>
      <w:r w:rsidR="009266B8">
        <w:rPr>
          <w:rFonts w:ascii="Times New Roman" w:hAnsi="Times New Roman" w:cs="Times New Roman"/>
          <w:bCs/>
          <w:sz w:val="24"/>
          <w:szCs w:val="24"/>
          <w:lang w:val="sq-AL"/>
        </w:rPr>
        <w:t>-je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gjithmon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duhet lexuar n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kombinim me Nenin 7 (t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ardhurat nga bi</w:t>
      </w:r>
      <w:r w:rsidR="00463282">
        <w:rPr>
          <w:rFonts w:ascii="Times New Roman" w:hAnsi="Times New Roman" w:cs="Times New Roman"/>
          <w:bCs/>
          <w:sz w:val="24"/>
          <w:szCs w:val="24"/>
          <w:lang w:val="sq-A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nesi).</w:t>
      </w:r>
      <w:r w:rsidR="00D94B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Gjithashtu, ky koncept parashikohet dhe n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D94B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nenin 5 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D94B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ligjit nr 29/2023 “P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D94BCF">
        <w:rPr>
          <w:rFonts w:ascii="Times New Roman" w:hAnsi="Times New Roman" w:cs="Times New Roman"/>
          <w:bCs/>
          <w:sz w:val="24"/>
          <w:szCs w:val="24"/>
          <w:lang w:val="sq-AL"/>
        </w:rPr>
        <w:t>r tatimin mbi 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D94B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ardhurat”. </w:t>
      </w:r>
    </w:p>
    <w:p w:rsidR="00723BCD" w:rsidRDefault="00723BCD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Koncepti i Selis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rhershme ka lindur si nevoj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rcaktuar prezenc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 n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 kontraktues 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entiteti q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rezident n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shtetin tjet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kontraktues dhe 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drejt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 tatimore dhe baz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 tatimore n</w:t>
      </w:r>
      <w:r w:rsidRPr="00723BCD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shtetin ku ndodhet selia e p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rher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shme. 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Sipas k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tij koncepti</w:t>
      </w:r>
      <w:r w:rsidR="00575D64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entitet (shoq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ri) rezidente n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 Kontraktues mund t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tatohet n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Shtetin tjet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r Kontraktues</w:t>
      </w:r>
      <w:r w:rsidR="00575D64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575D64">
        <w:rPr>
          <w:rFonts w:ascii="Times New Roman" w:hAnsi="Times New Roman" w:cs="Times New Roman"/>
          <w:bCs/>
          <w:sz w:val="24"/>
          <w:szCs w:val="24"/>
          <w:lang w:val="sq-AL"/>
        </w:rPr>
        <w:t>(i)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se ka nj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305492">
        <w:rPr>
          <w:rFonts w:ascii="Times New Roman" w:hAnsi="Times New Roman" w:cs="Times New Roman"/>
          <w:bCs/>
          <w:sz w:val="24"/>
          <w:szCs w:val="24"/>
          <w:lang w:val="sq-AL"/>
        </w:rPr>
        <w:t>s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eli t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305492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rhershme n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shtet tjet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r dhe</w:t>
      </w:r>
      <w:r w:rsidR="001B790F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1B790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(ii) 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r t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ardhurat q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atribuohen k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saj selie t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>rher</w:t>
      </w:r>
      <w:r w:rsidR="00D32243"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32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shme. </w:t>
      </w:r>
    </w:p>
    <w:p w:rsidR="00723BCD" w:rsidRPr="003B7C22" w:rsidRDefault="00D32243" w:rsidP="004E6520">
      <w:pPr>
        <w:spacing w:afterLines="120" w:after="288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32243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Sh</w:t>
      </w:r>
      <w:r w:rsidR="003B7C22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e</w:t>
      </w:r>
      <w:r w:rsidRPr="00D32243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 xml:space="preserve">mbull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Shoq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ria “A” 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shoq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 rezidente tatimore Italiane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dhe b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n mir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mbajtjen e paisjeve mjeksore, skanera, etj., tek Spitali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“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X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ri. Kjo shoq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ri ka nj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zyr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D94B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fikse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nj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magazin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dispozicion pran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spitalit ku mban paisjet e pun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s dhe pjes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t e k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mbimit p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r mir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mbajtjen e paisjeve mjeksore. Shoq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ria Italiane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“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A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ka nj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staf t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rhersh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>m prej 3 personash, por shpesh vijn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edhe ekspert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ndrysh</w:t>
      </w:r>
      <w:r w:rsidR="000C28F3" w:rsidRPr="000C28F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0C28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 sipas nevojave. 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>Sipas MTD</w:t>
      </w:r>
      <w:r w:rsidR="00C92815">
        <w:rPr>
          <w:rFonts w:ascii="Times New Roman" w:hAnsi="Times New Roman" w:cs="Times New Roman"/>
          <w:bCs/>
          <w:sz w:val="24"/>
          <w:szCs w:val="24"/>
          <w:lang w:val="sq-AL"/>
        </w:rPr>
        <w:t>-s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(Neni 5 dhe 7), Shoq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ria rezidente Italiane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“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>A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mund t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tatohet n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>ri vet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>m n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>se ka nj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Seli t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>rher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>shme n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="005D49FC" w:rsidRPr="005D49FC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5D49FC">
        <w:rPr>
          <w:rFonts w:ascii="Times New Roman" w:hAnsi="Times New Roman" w:cs="Times New Roman"/>
          <w:bCs/>
          <w:sz w:val="24"/>
          <w:szCs w:val="24"/>
          <w:lang w:val="sq-AL"/>
        </w:rPr>
        <w:t>ri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. Po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shihet me kujdes 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rkufizimi i Selis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rher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shme (Neni 5 i MTD) 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qart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Shoq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ria rezidende Italiane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A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ka nj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vend fiks bisnesi n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ri, pra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ka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nj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seli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rher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shme n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hqip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ri dhe sipas Nenit 7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MTD</w:t>
      </w:r>
      <w:r w:rsidR="00C92815">
        <w:rPr>
          <w:rFonts w:ascii="Times New Roman" w:hAnsi="Times New Roman" w:cs="Times New Roman"/>
          <w:bCs/>
          <w:sz w:val="24"/>
          <w:szCs w:val="24"/>
          <w:lang w:val="sq-AL"/>
        </w:rPr>
        <w:t>-s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,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ardhurat q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atribuohen k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saj selie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rher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shme do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tatohen n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ri. </w:t>
      </w:r>
      <w:r w:rsidR="00D94B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Pra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shoq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ri</w:t>
      </w:r>
      <w:r w:rsidR="00D94BCF">
        <w:rPr>
          <w:rFonts w:ascii="Times New Roman" w:hAnsi="Times New Roman" w:cs="Times New Roman"/>
          <w:bCs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Italiane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regjistroj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Deg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ri dhe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mbaj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evidenc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plot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sipas standarteve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kontabilitetit dhe legjislacionit tatimor shqiptar dhe t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tatohet 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="00C17616" w:rsidRPr="00C17616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 w:rsidR="00C1761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fitimet e deg</w:t>
      </w:r>
      <w:r w:rsidRPr="00D32243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s. </w:t>
      </w:r>
    </w:p>
    <w:p w:rsidR="004A0450" w:rsidRDefault="004A0450" w:rsidP="004E6520">
      <w:pPr>
        <w:pStyle w:val="NoSpacing"/>
        <w:spacing w:line="276" w:lineRule="auto"/>
        <w:rPr>
          <w:lang w:val="sq-AL"/>
        </w:rPr>
      </w:pPr>
    </w:p>
    <w:p w:rsidR="00867129" w:rsidRPr="00061A83" w:rsidRDefault="00061A83" w:rsidP="004E6520">
      <w:pPr>
        <w:spacing w:afterLines="120" w:after="288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1A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3- ZBATIMI I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MTD-ve</w:t>
      </w:r>
      <w:r w:rsidRPr="00061A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DOKUMENTACIONI I KЁRKUAR.</w:t>
      </w:r>
    </w:p>
    <w:p w:rsidR="00653CD5" w:rsidRDefault="00B63857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Marr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veshjet e tatimit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dyfisht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e legjislacionit tatimor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,</w:t>
      </w:r>
      <w:r w:rsidR="00653CD5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 zbatohen nga tatimpaguesit dhe kontrollohen me baza risku nga administrata tatimore.</w:t>
      </w:r>
    </w:p>
    <w:p w:rsidR="00560194" w:rsidRPr="00176CD8" w:rsidRDefault="00560194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Tatimpaguesit rezident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tatimor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shqiptar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zbatojn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dispozitat e MTD-ve p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rkat</w:t>
      </w:r>
      <w:r w:rsidRPr="00653CD5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se duke plot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suar dokumentacionin sipas afateve 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rcaktuara n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pik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 3 t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tij Udh</w:t>
      </w:r>
      <w:r w:rsidRPr="00665A42">
        <w:rPr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zimi dhe n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nenin 115/3 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ligjit “P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procedurat tatimore n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Republik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 e Shqip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ris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”, 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ndryshuar. </w:t>
      </w:r>
    </w:p>
    <w:p w:rsidR="002B72F7" w:rsidRPr="0076635B" w:rsidRDefault="002B72F7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b/>
          <w:sz w:val="24"/>
          <w:szCs w:val="24"/>
          <w:lang w:val="sq-AL"/>
        </w:rPr>
      </w:pPr>
      <w:r w:rsidRPr="0076635B">
        <w:rPr>
          <w:rStyle w:val="rynqvb"/>
          <w:rFonts w:ascii="Times New Roman" w:hAnsi="Times New Roman" w:cs="Times New Roman"/>
          <w:b/>
          <w:bCs/>
          <w:sz w:val="24"/>
          <w:szCs w:val="24"/>
          <w:lang w:val="sq-AL"/>
        </w:rPr>
        <w:t>3.1 Dokumentacioni qё provon zbatimin e MTD.</w:t>
      </w:r>
      <w:r w:rsidRPr="0076635B">
        <w:rPr>
          <w:rStyle w:val="rynqvb"/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653CD5" w:rsidRPr="00A002BA" w:rsidRDefault="00653CD5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Tatimpaguesi duhet tё provojё zbatimin e MTD duke ngarkuar on-line nё sistemin tatimor</w:t>
      </w:r>
      <w:r w:rsidR="006978B4">
        <w:rPr>
          <w:rStyle w:val="rynqvb"/>
          <w:rFonts w:ascii="Times New Roman" w:hAnsi="Times New Roman" w:cs="Times New Roman"/>
          <w:sz w:val="24"/>
          <w:szCs w:val="24"/>
          <w:lang w:val="sq-AL"/>
        </w:rPr>
        <w:t>/</w:t>
      </w:r>
      <w:r w:rsidR="00CD11C8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duke dor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CD11C8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zuar</w:t>
      </w:r>
      <w:r w:rsidR="00665A42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,</w:t>
      </w:r>
      <w:r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nё afatet e pёrcaktuara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nenin 115/3 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ligjit “P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r procedurat tatimore 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n e Shqip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ris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665A42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,</w:t>
      </w:r>
      <w:r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dokumentacinon 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vijon:</w:t>
      </w:r>
    </w:p>
    <w:p w:rsidR="00B41318" w:rsidRPr="006978B4" w:rsidRDefault="006978B4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a. </w:t>
      </w:r>
      <w:r w:rsidR="00653CD5" w:rsidRPr="006978B4">
        <w:rPr>
          <w:rStyle w:val="rynqvb"/>
          <w:rFonts w:ascii="Times New Roman" w:hAnsi="Times New Roman" w:cs="Times New Roman"/>
          <w:sz w:val="24"/>
          <w:szCs w:val="24"/>
          <w:lang w:val="sq-AL"/>
        </w:rPr>
        <w:t>Formular</w:t>
      </w:r>
      <w:r w:rsidR="003B7C22">
        <w:rPr>
          <w:rStyle w:val="rynqvb"/>
          <w:rFonts w:ascii="Times New Roman" w:hAnsi="Times New Roman" w:cs="Times New Roman"/>
          <w:sz w:val="24"/>
          <w:szCs w:val="24"/>
          <w:lang w:val="sq-AL"/>
        </w:rPr>
        <w:t>i</w:t>
      </w:r>
      <w:r w:rsidR="00653CD5" w:rsidRPr="006978B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sipas modeli 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rcaktuar 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aneks</w:t>
      </w:r>
      <w:r w:rsidR="00CD07C1">
        <w:rPr>
          <w:rStyle w:val="rynqvb"/>
          <w:rFonts w:ascii="Times New Roman" w:hAnsi="Times New Roman" w:cs="Times New Roman"/>
          <w:sz w:val="24"/>
          <w:szCs w:val="24"/>
          <w:lang w:val="sq-AL"/>
        </w:rPr>
        <w:t>in 2</w:t>
      </w:r>
      <w:r w:rsidR="003B7C22">
        <w:rPr>
          <w:rStyle w:val="rynqvb"/>
          <w:rFonts w:ascii="Times New Roman" w:hAnsi="Times New Roman" w:cs="Times New Roman"/>
          <w:sz w:val="24"/>
          <w:szCs w:val="24"/>
          <w:lang w:val="sq-AL"/>
        </w:rPr>
        <w:t>,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53CD5" w:rsidRPr="006978B4">
        <w:rPr>
          <w:rStyle w:val="rynqvb"/>
          <w:rFonts w:ascii="Times New Roman" w:hAnsi="Times New Roman" w:cs="Times New Roman"/>
          <w:sz w:val="24"/>
          <w:szCs w:val="24"/>
          <w:lang w:val="sq-AL"/>
        </w:rPr>
        <w:t>bashk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lidhur k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tij udh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EC3525">
        <w:rPr>
          <w:rStyle w:val="rynqvb"/>
          <w:rFonts w:ascii="Times New Roman" w:hAnsi="Times New Roman" w:cs="Times New Roman"/>
          <w:sz w:val="24"/>
          <w:szCs w:val="24"/>
          <w:lang w:val="sq-AL"/>
        </w:rPr>
        <w:t>zimi</w:t>
      </w:r>
      <w:r w:rsidR="00653CD5" w:rsidRPr="006978B4">
        <w:rPr>
          <w:rStyle w:val="rynqvb"/>
          <w:rFonts w:ascii="Times New Roman" w:hAnsi="Times New Roman" w:cs="Times New Roman"/>
          <w:sz w:val="24"/>
          <w:szCs w:val="24"/>
          <w:lang w:val="sq-AL"/>
        </w:rPr>
        <w:t>, i cili pёrmban tё dhёna tё plota pёr tatimpaguesin rezident shqiptar</w:t>
      </w:r>
      <w:r w:rsidR="002B72F7" w:rsidRPr="006978B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, pёr tatimpaguesin rezident tatimor nё shtetin tjetёr kontraktues, llojin e pagesёs </w:t>
      </w:r>
      <w:r w:rsidR="00EB74BE">
        <w:rPr>
          <w:rStyle w:val="rynqvb"/>
          <w:rFonts w:ascii="Times New Roman" w:hAnsi="Times New Roman" w:cs="Times New Roman"/>
          <w:sz w:val="24"/>
          <w:szCs w:val="24"/>
          <w:lang w:val="sq-AL"/>
        </w:rPr>
        <w:t>nga</w:t>
      </w:r>
      <w:r w:rsidR="002B72F7" w:rsidRPr="006978B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tatimpaguesi shqiptar (e ardhur pёr tatimpaguesin rezident nё shtetin tjetёr).</w:t>
      </w:r>
    </w:p>
    <w:p w:rsidR="00696B73" w:rsidRDefault="00B41318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b. </w:t>
      </w:r>
      <w:r w:rsidR="00735D2E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Kontrat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at</w:t>
      </w:r>
      <w:r w:rsidR="00735D2E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e sh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735D2E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rbimit me kompanin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735D2E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15331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jorezidente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, 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n/gjuh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t q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sht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nshkruar nga pal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A215A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D4724F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002163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2163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rastet e kontratave kompl</w:t>
      </w:r>
      <w:r w:rsidR="00226D6B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ekse, dhe kur</w:t>
      </w:r>
      <w:r w:rsidR="005227B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administrata tatimore 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ka v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shtir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si 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zb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rthimin </w:t>
      </w:r>
      <w:r w:rsidR="005227B9">
        <w:rPr>
          <w:rStyle w:val="rynqvb"/>
          <w:rFonts w:ascii="Times New Roman" w:hAnsi="Times New Roman" w:cs="Times New Roman"/>
          <w:sz w:val="24"/>
          <w:szCs w:val="24"/>
          <w:lang w:val="sq-AL"/>
        </w:rPr>
        <w:t>dhe kuptueshm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5227B9">
        <w:rPr>
          <w:rStyle w:val="rynqvb"/>
          <w:rFonts w:ascii="Times New Roman" w:hAnsi="Times New Roman" w:cs="Times New Roman"/>
          <w:sz w:val="24"/>
          <w:szCs w:val="24"/>
          <w:lang w:val="sq-AL"/>
        </w:rPr>
        <w:t>rin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5227B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e kontratave </w:t>
      </w:r>
      <w:r w:rsidR="00FA4EC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apo </w:t>
      </w:r>
      <w:r w:rsidR="005227B9">
        <w:rPr>
          <w:rStyle w:val="rynqvb"/>
          <w:rFonts w:ascii="Times New Roman" w:hAnsi="Times New Roman" w:cs="Times New Roman"/>
          <w:sz w:val="24"/>
          <w:szCs w:val="24"/>
          <w:lang w:val="sq-AL"/>
        </w:rPr>
        <w:t>natyr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5227B9">
        <w:rPr>
          <w:rStyle w:val="rynqvb"/>
          <w:rFonts w:ascii="Times New Roman" w:hAnsi="Times New Roman" w:cs="Times New Roman"/>
          <w:sz w:val="24"/>
          <w:szCs w:val="24"/>
          <w:lang w:val="sq-AL"/>
        </w:rPr>
        <w:t>s s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5227B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5227B9">
        <w:rPr>
          <w:rStyle w:val="rynqvb"/>
          <w:rFonts w:ascii="Times New Roman" w:hAnsi="Times New Roman" w:cs="Times New Roman"/>
          <w:sz w:val="24"/>
          <w:szCs w:val="24"/>
          <w:lang w:val="sq-AL"/>
        </w:rPr>
        <w:t>rbimeve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15331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</w:t>
      </w:r>
      <w:r w:rsidR="00D4724F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truktura 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p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rkat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se 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se e sheh 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nevojshme mund 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rkoj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nga tatimpaguesi rezident tatimor shqiptar, </w:t>
      </w:r>
      <w:r w:rsidR="00FA4EC9">
        <w:rPr>
          <w:rStyle w:val="rynqvb"/>
          <w:rFonts w:ascii="Times New Roman" w:hAnsi="Times New Roman" w:cs="Times New Roman"/>
          <w:sz w:val="24"/>
          <w:szCs w:val="24"/>
          <w:lang w:val="sq-AL"/>
        </w:rPr>
        <w:t>p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FA4EC9">
        <w:rPr>
          <w:rStyle w:val="rynqvb"/>
          <w:rFonts w:ascii="Times New Roman" w:hAnsi="Times New Roman" w:cs="Times New Roman"/>
          <w:sz w:val="24"/>
          <w:szCs w:val="24"/>
          <w:lang w:val="sq-AL"/>
        </w:rPr>
        <w:t>rkthimin 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FA4EC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FA4EC9">
        <w:rPr>
          <w:rStyle w:val="rynqvb"/>
          <w:rFonts w:ascii="Times New Roman" w:hAnsi="Times New Roman" w:cs="Times New Roman"/>
          <w:sz w:val="24"/>
          <w:szCs w:val="24"/>
          <w:lang w:val="sq-AL"/>
        </w:rPr>
        <w:t>n shqipe 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FA4EC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kontrat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FA4EC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s, si dhe 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sqarime me shkr</w:t>
      </w:r>
      <w:r w:rsidR="00002163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im 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2163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lidhje me termat e kontrat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2163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 dhe llojet  dhe natyr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2163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n e sh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2163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rbimeve 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02163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furnizuara.</w:t>
      </w:r>
      <w:r w:rsidR="00DD55D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B72F7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cdo rast, si dat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e depozitimit 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4C29E2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dokumentacionit, llogaritet </w:t>
      </w:r>
      <w:r w:rsidR="00D63D55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data fillestare e ngarkimit/dor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63D55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zimit 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63D55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dokumentacionit (formularit 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63D55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aplikimit, kontrat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63D55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 dhe certifikat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63D55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 s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63D55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rezidenc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D63D55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s)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653CD5" w:rsidRPr="00B41318" w:rsidRDefault="00696B73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c. </w:t>
      </w:r>
      <w:r w:rsidR="002B72F7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Çertifikatёn e rezidencёs pёr </w:t>
      </w:r>
      <w:r w:rsidR="000F5C78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furnitorin (personin jo rezident nё Shqipёri) qё ёshtё rezident nё Shtetin tjetёr Kontraktues.  Çertifikata e rezidencёs lёshohet nga autoritetet kompetente nё Shtetin tjetёr Kontraktues dhe ajo pranohet nё formё elektronike apo nё letёr nё formatin e lёshuar nga ato autoritete tё Shtetit tjetёr Kontraktues.</w:t>
      </w:r>
      <w:r w:rsidR="002B72F7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2B72F7" w:rsidRPr="00B41318" w:rsidRDefault="00B41318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d. </w:t>
      </w:r>
      <w:r w:rsidR="002B72F7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Njё listё pёrmbledhёse tё faturave tё huaja tё lёshuara nga rezidenti tatimor nё shtetin tjetёr</w:t>
      </w:r>
      <w:r w:rsidR="000F5C78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>, pёr tё cilat ёshtё zbatuar MTD</w:t>
      </w:r>
      <w:r w:rsidR="002B72F7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2B72F7" w:rsidRPr="00B41318" w:rsidRDefault="00B41318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e. </w:t>
      </w:r>
      <w:r w:rsidR="002B72F7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Njё listё pёrmbledhёse </w:t>
      </w:r>
      <w:r w:rsidR="0067701D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2B72F7" w:rsidRPr="00B4131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pagesave tё kryera nga tatimpaguesi shqiptar pёr tatimpaguesin rezident nё shtetin tjetёr, pёr tё cilin ёshtё zbatuar MTD.</w:t>
      </w:r>
    </w:p>
    <w:p w:rsidR="008C7CDB" w:rsidRDefault="00CD11C8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Dokumentacioni i dor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zuar nga tatimpaguesi rezident shqiptar 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konsiderohet “N</w:t>
      </w: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joftim 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i 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Administrat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s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atimore 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r zbatimin e MTD-s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” 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dhe 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nuk 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k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rkes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r miratim</w:t>
      </w:r>
      <w:r w:rsidR="008C7CDB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nga </w:t>
      </w:r>
      <w:r w:rsidR="008F4B80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Administrata Tatimore</w:t>
      </w:r>
      <w:r w:rsidR="0079343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  <w:r w:rsidR="000515BE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Kontrolli </w:t>
      </w:r>
      <w:r w:rsidR="00FA4EC9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tatimor </w:t>
      </w:r>
      <w:r w:rsidR="000515BE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mbi zbatimin e MTD-s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0515BE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nga tatimpaguesi b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0515BE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het sipas pik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0515BE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s 5 t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0515BE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k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0515BE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tij Udh</w:t>
      </w:r>
      <w:r w:rsidR="00AC2A87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0515BE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zimi.</w:t>
      </w:r>
    </w:p>
    <w:p w:rsidR="000F5C78" w:rsidRPr="000F5C78" w:rsidRDefault="000F5C78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</w:pPr>
      <w:r w:rsidRPr="000F5C78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Drejtoria e Pёrgjithshme e Tatimeve mund tё </w:t>
      </w:r>
      <w:r w:rsidR="003B7C22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kryej</w:t>
      </w:r>
      <w:r w:rsidR="00A31014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F5C78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verifikime </w:t>
      </w: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Pr="000F5C78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Pr="000F5C78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rmjet shk</w:t>
      </w:r>
      <w:r w:rsidRPr="000F5C78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mbimit t</w:t>
      </w:r>
      <w:r w:rsidRPr="000F5C78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informacioneve me autoritetet e shteteve t</w:t>
      </w:r>
      <w:r w:rsidRPr="000F5C78"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bCs/>
          <w:sz w:val="24"/>
          <w:szCs w:val="24"/>
          <w:lang w:val="sq-AL"/>
        </w:rPr>
        <w:t xml:space="preserve"> tjera kontraktuese.</w:t>
      </w:r>
    </w:p>
    <w:p w:rsidR="002B72F7" w:rsidRPr="0076635B" w:rsidRDefault="002B72F7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6635B">
        <w:rPr>
          <w:rStyle w:val="rynqvb"/>
          <w:rFonts w:ascii="Times New Roman" w:hAnsi="Times New Roman" w:cs="Times New Roman"/>
          <w:b/>
          <w:bCs/>
          <w:sz w:val="24"/>
          <w:szCs w:val="24"/>
          <w:lang w:val="sq-AL"/>
        </w:rPr>
        <w:t>3.2 Afatet e dorёzimit/ngarkimit tё dokumentacionit nё sistemin tatimor</w:t>
      </w:r>
    </w:p>
    <w:p w:rsidR="00AC2C98" w:rsidRPr="00AC2C98" w:rsidRDefault="0011510B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zbatim 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nenit 115/3 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ligjit “P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>r procedurat tatimore 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R.Sh.</w:t>
      </w:r>
      <w:r w:rsid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, p</w:t>
      </w:r>
      <w:r w:rsidR="00AC2C98" w:rsidRP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rcaktohen afatet e m</w:t>
      </w:r>
      <w:r w:rsidR="00AC2C98" w:rsidRP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poshtme p</w:t>
      </w:r>
      <w:r w:rsidR="00AC2C98" w:rsidRP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r ngarkimin/dor</w:t>
      </w:r>
      <w:r w:rsidR="00AC2C98" w:rsidRP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zimin e dokumentacionit 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mb</w:t>
      </w:r>
      <w:r w:rsidR="000F5C78" w:rsidRP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shtet</w:t>
      </w:r>
      <w:r w:rsidR="000F5C78" w:rsidRP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nga tatimpaguesi </w:t>
      </w:r>
      <w:r w:rsid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p</w:t>
      </w:r>
      <w:r w:rsidR="00AC2C98" w:rsidRP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r zbatimin e MTD</w:t>
      </w:r>
      <w:r w:rsidR="0098236E">
        <w:rPr>
          <w:rStyle w:val="rynqvb"/>
          <w:rFonts w:ascii="Times New Roman" w:hAnsi="Times New Roman" w:cs="Times New Roman"/>
          <w:sz w:val="24"/>
          <w:szCs w:val="24"/>
          <w:lang w:val="sq-AL"/>
        </w:rPr>
        <w:t>-s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C2C98">
        <w:rPr>
          <w:rStyle w:val="rynqvb"/>
          <w:rFonts w:ascii="Times New Roman" w:hAnsi="Times New Roman" w:cs="Times New Roman"/>
          <w:sz w:val="24"/>
          <w:szCs w:val="24"/>
          <w:lang w:val="sq-AL"/>
        </w:rPr>
        <w:t>:</w:t>
      </w:r>
    </w:p>
    <w:p w:rsidR="002B72F7" w:rsidRDefault="00F31A89" w:rsidP="004E6520">
      <w:pPr>
        <w:pStyle w:val="ListParagraph"/>
        <w:numPr>
          <w:ilvl w:val="0"/>
          <w:numId w:val="22"/>
        </w:num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Dokumentacioni i listuar nё pikёn 3.1 lart duhet tё ngarkohet nё sistemin elektronik tatimor</w:t>
      </w:r>
      <w:r w:rsidR="00F81599">
        <w:rPr>
          <w:rStyle w:val="rynqvb"/>
          <w:rFonts w:ascii="Times New Roman" w:hAnsi="Times New Roman" w:cs="Times New Roman"/>
          <w:sz w:val="24"/>
          <w:szCs w:val="24"/>
          <w:lang w:val="sq-AL"/>
        </w:rPr>
        <w:t>/dor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F81599">
        <w:rPr>
          <w:rStyle w:val="rynqvb"/>
          <w:rFonts w:ascii="Times New Roman" w:hAnsi="Times New Roman" w:cs="Times New Roman"/>
          <w:sz w:val="24"/>
          <w:szCs w:val="24"/>
          <w:lang w:val="sq-AL"/>
        </w:rPr>
        <w:t>zohet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, brenda vitit kalendarik qё pason vitin nё tё cilin janё zbatuar dispozitat e MTD.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se sistemi elektronik tatimor </w:t>
      </w:r>
      <w:r w:rsidR="003C194A">
        <w:rPr>
          <w:rStyle w:val="rynqvb"/>
          <w:rFonts w:ascii="Times New Roman" w:hAnsi="Times New Roman" w:cs="Times New Roman"/>
          <w:sz w:val="24"/>
          <w:szCs w:val="24"/>
          <w:lang w:val="sq-AL"/>
        </w:rPr>
        <w:t>nuk mund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3C194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son </w:t>
      </w:r>
      <w:r w:rsidR="008E2D6F">
        <w:rPr>
          <w:rStyle w:val="rynqvb"/>
          <w:rFonts w:ascii="Times New Roman" w:hAnsi="Times New Roman" w:cs="Times New Roman"/>
          <w:sz w:val="24"/>
          <w:szCs w:val="24"/>
          <w:lang w:val="sq-AL"/>
        </w:rPr>
        <w:t>ngarkimin elektronik 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8E2D6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dokumentacionit, apo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ka probleme teknike, tatimpaguesi dor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zo</w:t>
      </w:r>
      <w:r w:rsidR="008E2D6F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me shkres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zyrtare n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let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r ose me nj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mbajt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 elektronik (CD) dokumentacionin e k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rkuar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drejtorin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rajonale tatimore p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>rkat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BB0A66">
        <w:rPr>
          <w:rStyle w:val="rynqvb"/>
          <w:rFonts w:ascii="Times New Roman" w:hAnsi="Times New Roman" w:cs="Times New Roman"/>
          <w:sz w:val="24"/>
          <w:szCs w:val="24"/>
          <w:lang w:val="sq-AL"/>
        </w:rPr>
        <w:t>se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.</w:t>
      </w:r>
    </w:p>
    <w:p w:rsidR="004A0450" w:rsidRDefault="004A0450" w:rsidP="004E6520">
      <w:pPr>
        <w:pStyle w:val="ListParagraph"/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</w:p>
    <w:p w:rsidR="004A0450" w:rsidRDefault="00F31A89" w:rsidP="004E6520">
      <w:pPr>
        <w:pStyle w:val="ListParagraph"/>
        <w:numPr>
          <w:ilvl w:val="0"/>
          <w:numId w:val="22"/>
        </w:num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se tatimpaguesi nuk ngarkon n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sistem dokumentacionin</w:t>
      </w:r>
      <w:r w:rsidR="00C546C2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/nuk </w:t>
      </w:r>
      <w:r w:rsidR="005C2A1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C546C2">
        <w:rPr>
          <w:rStyle w:val="rynqvb"/>
          <w:rFonts w:ascii="Times New Roman" w:hAnsi="Times New Roman" w:cs="Times New Roman"/>
          <w:sz w:val="24"/>
          <w:szCs w:val="24"/>
          <w:lang w:val="sq-AL"/>
        </w:rPr>
        <w:t>dor</w:t>
      </w:r>
      <w:r w:rsidR="00A3101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C546C2">
        <w:rPr>
          <w:rStyle w:val="rynqvb"/>
          <w:rFonts w:ascii="Times New Roman" w:hAnsi="Times New Roman" w:cs="Times New Roman"/>
          <w:sz w:val="24"/>
          <w:szCs w:val="24"/>
          <w:lang w:val="sq-AL"/>
        </w:rPr>
        <w:t>zon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brenda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afatit t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p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rcaktuar n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paragrafi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(a)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s 3.2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at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here, 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ndaj tatimpaguesit do t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aplikohet nj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gjob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prej </w:t>
      </w:r>
      <w:r w:rsidR="0030070E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10.000 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lek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sh p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Pr="00F31A89">
        <w:rPr>
          <w:rStyle w:val="rynqvb"/>
          <w:rFonts w:ascii="Times New Roman" w:hAnsi="Times New Roman" w:cs="Times New Roman"/>
          <w:sz w:val="24"/>
          <w:szCs w:val="24"/>
          <w:lang w:val="sq-AL"/>
        </w:rPr>
        <w:t>ç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do muaj 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paraqitjes me vones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. Kjo gjob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aplikohet deri n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0070E">
        <w:rPr>
          <w:rStyle w:val="rynqvb"/>
          <w:rFonts w:ascii="Times New Roman" w:hAnsi="Times New Roman" w:cs="Times New Roman"/>
          <w:sz w:val="24"/>
          <w:szCs w:val="24"/>
          <w:lang w:val="sq-AL"/>
        </w:rPr>
        <w:t>24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muaj pasues, pas p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rfundimit t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afatit t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rcaktuar n</w:t>
      </w:r>
      <w:r w:rsidR="00255FE9"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paragrafin (a)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s 3.2.</w:t>
      </w:r>
    </w:p>
    <w:p w:rsidR="004A0450" w:rsidRPr="004A0450" w:rsidRDefault="004A0450" w:rsidP="004E6520">
      <w:pPr>
        <w:pStyle w:val="ListParagrap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</w:p>
    <w:p w:rsidR="00255FE9" w:rsidRDefault="00255FE9" w:rsidP="004E6520">
      <w:pPr>
        <w:pStyle w:val="ListParagraph"/>
        <w:numPr>
          <w:ilvl w:val="0"/>
          <w:numId w:val="22"/>
        </w:num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se tatimpaguesi nuk paraqet dokumentacionin edhe pas kalimit 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afatit prej </w:t>
      </w:r>
      <w:r w:rsidR="00EF2839">
        <w:rPr>
          <w:rStyle w:val="rynqvb"/>
          <w:rFonts w:ascii="Times New Roman" w:hAnsi="Times New Roman" w:cs="Times New Roman"/>
          <w:sz w:val="24"/>
          <w:szCs w:val="24"/>
          <w:lang w:val="sq-AL"/>
        </w:rPr>
        <w:t>24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muajsh 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rcaktuar n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paragrafin (b)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s 3.2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at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here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tatimpaguesi humbet 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n e zbatimit 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dispozitave 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MTD dhe duhet 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paguaj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/kthej</w:t>
      </w:r>
      <w:r w:rsidR="000F5C78" w:rsidRP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tatimet e pa paguara apo pjes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n e reduktuar 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tatimit sipas MTD</w:t>
      </w:r>
      <w:r w:rsidR="00AA1FAE">
        <w:rPr>
          <w:rStyle w:val="rynqvb"/>
          <w:rFonts w:ascii="Times New Roman" w:hAnsi="Times New Roman" w:cs="Times New Roman"/>
          <w:sz w:val="24"/>
          <w:szCs w:val="24"/>
          <w:lang w:val="sq-AL"/>
        </w:rPr>
        <w:t>-s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si edhe gjobat dhe interesat p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r pages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255FE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vonuar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F5C78" w:rsidRP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F5C78" w:rsidRP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rputhje me Ligjin </w:t>
      </w:r>
      <w:r w:rsidR="00AA1FAE">
        <w:rPr>
          <w:rStyle w:val="rynqvb"/>
          <w:rFonts w:ascii="Times New Roman" w:hAnsi="Times New Roman" w:cs="Times New Roman"/>
          <w:sz w:val="24"/>
          <w:szCs w:val="24"/>
          <w:lang w:val="sq-AL"/>
        </w:rPr>
        <w:t>“P</w:t>
      </w:r>
      <w:r w:rsidR="000F5C78" w:rsidRP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r Procedurat Tatimore n</w:t>
      </w:r>
      <w:r w:rsidR="000F5C78" w:rsidRP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0F5C78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346A3B">
        <w:rPr>
          <w:rStyle w:val="rynqvb"/>
          <w:rFonts w:ascii="Times New Roman" w:hAnsi="Times New Roman" w:cs="Times New Roman"/>
          <w:sz w:val="24"/>
          <w:szCs w:val="24"/>
          <w:lang w:val="sq-AL"/>
        </w:rPr>
        <w:t>epublik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346A3B">
        <w:rPr>
          <w:rStyle w:val="rynqvb"/>
          <w:rFonts w:ascii="Times New Roman" w:hAnsi="Times New Roman" w:cs="Times New Roman"/>
          <w:sz w:val="24"/>
          <w:szCs w:val="24"/>
          <w:lang w:val="sq-AL"/>
        </w:rPr>
        <w:t>n e Shqip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346A3B">
        <w:rPr>
          <w:rStyle w:val="rynqvb"/>
          <w:rFonts w:ascii="Times New Roman" w:hAnsi="Times New Roman" w:cs="Times New Roman"/>
          <w:sz w:val="24"/>
          <w:szCs w:val="24"/>
          <w:lang w:val="sq-AL"/>
        </w:rPr>
        <w:t>ris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346A3B">
        <w:rPr>
          <w:rStyle w:val="rynqvb"/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61633F" w:rsidRPr="00061A83" w:rsidRDefault="00061A83" w:rsidP="004E6520">
      <w:pPr>
        <w:pStyle w:val="BodyText"/>
        <w:spacing w:afterLines="120" w:after="288" w:line="276" w:lineRule="auto"/>
        <w:jc w:val="both"/>
        <w:rPr>
          <w:rStyle w:val="rynqvb"/>
          <w:b/>
          <w:sz w:val="24"/>
          <w:szCs w:val="24"/>
        </w:rPr>
      </w:pPr>
      <w:r w:rsidRPr="00061A83">
        <w:rPr>
          <w:rStyle w:val="rynqvb"/>
          <w:b/>
          <w:sz w:val="24"/>
          <w:szCs w:val="24"/>
        </w:rPr>
        <w:t>4- LËSHIMI I ÇERTIFIKATËS SË REZIDENCËS PËR TATIMPAGUESIT SHQIPTARË.</w:t>
      </w:r>
    </w:p>
    <w:p w:rsidR="00AF7112" w:rsidRPr="0080095C" w:rsidRDefault="00450789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4.1. </w:t>
      </w:r>
      <w:r w:rsidRP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Ç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ertifikata e Rezidenc</w:t>
      </w:r>
      <w:r w:rsidR="008B2E37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 shërben për të vërtetuar se tatimpaguesi 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plot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son kushtet e p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rcaktuara n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legjislacionin tatimor p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r tu konsideruar rezident tatimor n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ri, pra edhe detyrimin p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r 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deklaruar </w:t>
      </w:r>
      <w:r w:rsidR="00682FA4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682F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682F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ri 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ardhurat n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shkall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bot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rore,</w:t>
      </w:r>
      <w:r w:rsidR="00F20D69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2FA4">
        <w:rPr>
          <w:rStyle w:val="rynqvb"/>
          <w:rFonts w:ascii="Times New Roman" w:hAnsi="Times New Roman" w:cs="Times New Roman"/>
          <w:sz w:val="24"/>
          <w:szCs w:val="24"/>
          <w:lang w:val="sq-AL"/>
        </w:rPr>
        <w:t>t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682F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realizuara</w:t>
      </w:r>
      <w:r w:rsidR="00F20D69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në Shqip</w:t>
      </w:r>
      <w:r w:rsidR="008B2E37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ri</w:t>
      </w:r>
      <w:r w:rsidR="00F20D69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dhe jasht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F20D69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saj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.</w:t>
      </w:r>
      <w:r w:rsidR="00AF7112" w:rsidRPr="0080095C">
        <w:rPr>
          <w:rStyle w:val="hwtze"/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Kjo </w:t>
      </w:r>
      <w:r w:rsidRP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ç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ertifikatë i shërben tatimpaguesit për 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ta paraqitur tek autoritetet e shtetit tjet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r kontraktue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s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, n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zbatim 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MTD</w:t>
      </w:r>
      <w:r w:rsidR="00682FA4">
        <w:rPr>
          <w:rStyle w:val="rynqvb"/>
          <w:rFonts w:ascii="Times New Roman" w:hAnsi="Times New Roman" w:cs="Times New Roman"/>
          <w:sz w:val="24"/>
          <w:szCs w:val="24"/>
          <w:lang w:val="sq-AL"/>
        </w:rPr>
        <w:t>-s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rkat</w:t>
      </w:r>
      <w:r w:rsidR="002934A4" w:rsidRP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>se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apo qoft</w:t>
      </w:r>
      <w:r w:rsidRP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edhe legjislacionit t</w:t>
      </w:r>
      <w:r w:rsidRP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brendsh</w:t>
      </w:r>
      <w:r w:rsidRP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m n</w:t>
      </w:r>
      <w:r w:rsidRP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at</w:t>
      </w:r>
      <w:r w:rsidRP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shtet tjet</w:t>
      </w:r>
      <w:r w:rsidRP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ё</w:t>
      </w:r>
      <w:r>
        <w:rPr>
          <w:rStyle w:val="rynqvb"/>
          <w:rFonts w:ascii="Times New Roman" w:hAnsi="Times New Roman" w:cs="Times New Roman"/>
          <w:sz w:val="24"/>
          <w:szCs w:val="24"/>
          <w:lang w:val="sq-AL"/>
        </w:rPr>
        <w:t>r</w:t>
      </w:r>
      <w:r w:rsidR="00AB2F6C">
        <w:rPr>
          <w:rStyle w:val="rynqvb"/>
          <w:rFonts w:ascii="Times New Roman" w:hAnsi="Times New Roman" w:cs="Times New Roman"/>
          <w:sz w:val="24"/>
          <w:szCs w:val="24"/>
          <w:lang w:val="sq-AL"/>
        </w:rPr>
        <w:t>.</w:t>
      </w:r>
      <w:r w:rsidR="002934A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F7112" w:rsidRPr="0080095C" w:rsidRDefault="003548D7" w:rsidP="004E6520">
      <w:pPr>
        <w:spacing w:afterLines="120" w:after="288"/>
        <w:jc w:val="both"/>
        <w:rPr>
          <w:rStyle w:val="hwtze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4.</w:t>
      </w:r>
      <w:r w:rsidR="00450789">
        <w:rPr>
          <w:rStyle w:val="rynqvb"/>
          <w:rFonts w:ascii="Times New Roman" w:hAnsi="Times New Roman" w:cs="Times New Roman"/>
          <w:sz w:val="24"/>
          <w:szCs w:val="24"/>
          <w:lang w:val="sq-AL"/>
        </w:rPr>
        <w:t>2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. P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r tatimpaguesit e regjistruar dhe t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pajisur nga Qendra Komb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tare e Biznesit me Numur Identifikimi (NUIS),  </w:t>
      </w:r>
      <w:r w:rsidR="00AB2F6C" w:rsidRPr="00AB2F6C">
        <w:rPr>
          <w:rStyle w:val="rynqvb"/>
          <w:rFonts w:ascii="Times New Roman" w:hAnsi="Times New Roman" w:cs="Times New Roman"/>
          <w:sz w:val="24"/>
          <w:szCs w:val="24"/>
          <w:lang w:val="sq-AL"/>
        </w:rPr>
        <w:t>Ç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ertifikata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e Rezidenc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lëshohet </w:t>
      </w:r>
      <w:r w:rsidR="009E43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9E43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p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9E43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rmjet aplikimit n</w:t>
      </w:r>
      <w:r w:rsidR="009D59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9E43E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e-albania.</w:t>
      </w:r>
    </w:p>
    <w:p w:rsidR="00AF7112" w:rsidRPr="0080095C" w:rsidRDefault="003548D7" w:rsidP="004E6520">
      <w:pPr>
        <w:spacing w:afterLines="120" w:after="288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lastRenderedPageBreak/>
        <w:t xml:space="preserve">4.2. </w:t>
      </w:r>
      <w:r w:rsidR="00CA071D" w:rsidRPr="002267E3">
        <w:rPr>
          <w:rStyle w:val="rynqvb"/>
          <w:rFonts w:ascii="Times New Roman" w:hAnsi="Times New Roman" w:cs="Times New Roman"/>
          <w:sz w:val="24"/>
          <w:szCs w:val="24"/>
          <w:u w:val="single"/>
          <w:lang w:val="sq-AL"/>
        </w:rPr>
        <w:t>P</w:t>
      </w:r>
      <w:r w:rsidR="0080095C" w:rsidRPr="002267E3">
        <w:rPr>
          <w:rStyle w:val="rynqvb"/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="00CA071D" w:rsidRPr="002267E3">
        <w:rPr>
          <w:rStyle w:val="rynqvb"/>
          <w:rFonts w:ascii="Times New Roman" w:hAnsi="Times New Roman" w:cs="Times New Roman"/>
          <w:sz w:val="24"/>
          <w:szCs w:val="24"/>
          <w:u w:val="single"/>
          <w:lang w:val="sq-AL"/>
        </w:rPr>
        <w:t>r individ</w:t>
      </w:r>
      <w:r w:rsidR="0080095C" w:rsidRPr="002267E3">
        <w:rPr>
          <w:rStyle w:val="rynqvb"/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="00CA071D" w:rsidRPr="002267E3">
        <w:rPr>
          <w:rStyle w:val="rynqvb"/>
          <w:rFonts w:ascii="Times New Roman" w:hAnsi="Times New Roman" w:cs="Times New Roman"/>
          <w:sz w:val="24"/>
          <w:szCs w:val="24"/>
          <w:u w:val="single"/>
          <w:lang w:val="sq-AL"/>
        </w:rPr>
        <w:t>t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B2F6C" w:rsidRPr="00AB2F6C">
        <w:rPr>
          <w:rStyle w:val="rynqvb"/>
          <w:rFonts w:ascii="Times New Roman" w:hAnsi="Times New Roman" w:cs="Times New Roman"/>
          <w:sz w:val="24"/>
          <w:szCs w:val="24"/>
          <w:lang w:val="sq-AL"/>
        </w:rPr>
        <w:t>Ç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ertifikata e rezidenc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s l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shohet </w:t>
      </w:r>
      <w:r w:rsidR="00CA071D" w:rsidRPr="00E175AB">
        <w:rPr>
          <w:rFonts w:ascii="Times New Roman" w:hAnsi="Times New Roman" w:cs="Times New Roman"/>
          <w:sz w:val="24"/>
          <w:szCs w:val="24"/>
          <w:lang w:val="sq-AL"/>
        </w:rPr>
        <w:t>brenda 30 ditёve nga paraqitja e kёrkesёs sё tyre pranё shёrbimit tё tatimpaguesve nё Drejtoritё Rajonale Tatimore</w:t>
      </w:r>
      <w:r w:rsidR="00AB2F6C">
        <w:rPr>
          <w:rFonts w:ascii="Times New Roman" w:hAnsi="Times New Roman" w:cs="Times New Roman"/>
          <w:sz w:val="24"/>
          <w:szCs w:val="24"/>
          <w:lang w:val="sq-AL"/>
        </w:rPr>
        <w:t>. P</w:t>
      </w:r>
      <w:r w:rsidR="00AB2F6C" w:rsidRPr="00AB2F6C">
        <w:rPr>
          <w:rFonts w:ascii="Times New Roman" w:hAnsi="Times New Roman" w:cs="Times New Roman"/>
          <w:sz w:val="24"/>
          <w:szCs w:val="24"/>
          <w:lang w:val="sq-AL"/>
        </w:rPr>
        <w:t>ё</w:t>
      </w:r>
      <w:r w:rsidR="00AB2F6C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72257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AB2F6C">
        <w:rPr>
          <w:rFonts w:ascii="Times New Roman" w:hAnsi="Times New Roman" w:cs="Times New Roman"/>
          <w:sz w:val="24"/>
          <w:szCs w:val="24"/>
          <w:lang w:val="sq-AL"/>
        </w:rPr>
        <w:t xml:space="preserve">u paisur me </w:t>
      </w:r>
      <w:r w:rsidR="00AB2F6C" w:rsidRPr="00AB2F6C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AB2F6C">
        <w:rPr>
          <w:rFonts w:ascii="Times New Roman" w:hAnsi="Times New Roman" w:cs="Times New Roman"/>
          <w:sz w:val="24"/>
          <w:szCs w:val="24"/>
          <w:lang w:val="sq-AL"/>
        </w:rPr>
        <w:t>ertifikat</w:t>
      </w:r>
      <w:r w:rsidR="00AB2F6C" w:rsidRPr="00AB2F6C">
        <w:rPr>
          <w:rFonts w:ascii="Times New Roman" w:hAnsi="Times New Roman" w:cs="Times New Roman"/>
          <w:sz w:val="24"/>
          <w:szCs w:val="24"/>
          <w:lang w:val="sq-AL"/>
        </w:rPr>
        <w:t>ё</w:t>
      </w:r>
      <w:r w:rsidR="00AB2F6C">
        <w:rPr>
          <w:rFonts w:ascii="Times New Roman" w:hAnsi="Times New Roman" w:cs="Times New Roman"/>
          <w:sz w:val="24"/>
          <w:szCs w:val="24"/>
          <w:lang w:val="sq-AL"/>
        </w:rPr>
        <w:t xml:space="preserve"> Rezidence Tatimore,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72257">
        <w:rPr>
          <w:rStyle w:val="rynqvb"/>
          <w:rFonts w:ascii="Times New Roman" w:hAnsi="Times New Roman" w:cs="Times New Roman"/>
          <w:sz w:val="24"/>
          <w:szCs w:val="24"/>
          <w:lang w:val="sq-AL"/>
        </w:rPr>
        <w:t>i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ndivid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duhet të dorëzojnë 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n</w:t>
      </w:r>
      <w:r w:rsid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CA071D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A071D" w:rsidRPr="00E175AB">
        <w:rPr>
          <w:rFonts w:ascii="Times New Roman" w:hAnsi="Times New Roman" w:cs="Times New Roman"/>
          <w:sz w:val="24"/>
          <w:szCs w:val="24"/>
          <w:lang w:val="sq-AL"/>
        </w:rPr>
        <w:t>Drejtoritё Rajonale Tatimore</w:t>
      </w:r>
      <w:r w:rsidR="00CA071D" w:rsidRPr="0080095C" w:rsidDel="003A712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F7112" w:rsidRPr="0080095C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dokumentacionin e mëposhtëm: </w:t>
      </w:r>
    </w:p>
    <w:p w:rsidR="00180272" w:rsidRDefault="00450789" w:rsidP="004E6520">
      <w:pPr>
        <w:pStyle w:val="ListParagraph"/>
        <w:numPr>
          <w:ilvl w:val="0"/>
          <w:numId w:val="23"/>
        </w:num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Njё k</w:t>
      </w:r>
      <w:r w:rsidR="00AF7112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ërkes</w:t>
      </w:r>
      <w:r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ё e shkurtёr </w:t>
      </w:r>
      <w:r w:rsidR="00AF7112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për</w:t>
      </w:r>
      <w:r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14E74">
        <w:rPr>
          <w:rStyle w:val="rynqvb"/>
          <w:rFonts w:ascii="Times New Roman" w:hAnsi="Times New Roman" w:cs="Times New Roman"/>
          <w:sz w:val="24"/>
          <w:szCs w:val="24"/>
          <w:lang w:val="sq-AL"/>
        </w:rPr>
        <w:t>’</w:t>
      </w:r>
      <w:r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u paisur </w:t>
      </w:r>
      <w:r w:rsidR="00AF7112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04C59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Ç</w:t>
      </w:r>
      <w:r w:rsidR="003548D7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ertifikat</w:t>
      </w:r>
      <w:r w:rsidR="0080095C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3548D7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AF7112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ezidenc</w:t>
      </w:r>
      <w:r w:rsidR="003548D7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e</w:t>
      </w:r>
      <w:r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Tatimore, duke pёrcaktuar edhe periudh</w:t>
      </w:r>
      <w:r w:rsidRPr="007F0727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ёn tatimore (zakonisht </w:t>
      </w:r>
      <w:r w:rsidR="001370B3" w:rsidRPr="007F0727">
        <w:rPr>
          <w:rStyle w:val="rynqvb"/>
          <w:rFonts w:ascii="Times New Roman" w:hAnsi="Times New Roman" w:cs="Times New Roman"/>
          <w:sz w:val="24"/>
          <w:szCs w:val="24"/>
          <w:lang w:val="sq-AL"/>
        </w:rPr>
        <w:t>v</w:t>
      </w:r>
      <w:r w:rsidRPr="007F0727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itin kalendarik), dhe </w:t>
      </w:r>
    </w:p>
    <w:p w:rsidR="004A0450" w:rsidRPr="007F0727" w:rsidRDefault="004A0450" w:rsidP="004E6520">
      <w:pPr>
        <w:pStyle w:val="ListParagraph"/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</w:p>
    <w:p w:rsidR="00450789" w:rsidRDefault="00AB2F6C" w:rsidP="004E6520">
      <w:pPr>
        <w:pStyle w:val="ListParagraph"/>
        <w:numPr>
          <w:ilvl w:val="0"/>
          <w:numId w:val="23"/>
        </w:num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BB38E1">
        <w:rPr>
          <w:rStyle w:val="rynqvb"/>
          <w:rFonts w:ascii="Times New Roman" w:hAnsi="Times New Roman" w:cs="Times New Roman"/>
          <w:sz w:val="24"/>
          <w:szCs w:val="24"/>
          <w:lang w:val="sq-AL"/>
        </w:rPr>
        <w:t>Kop</w:t>
      </w:r>
      <w:r w:rsidR="00D72257">
        <w:rPr>
          <w:rStyle w:val="rynqvb"/>
          <w:rFonts w:ascii="Times New Roman" w:hAnsi="Times New Roman" w:cs="Times New Roman"/>
          <w:sz w:val="24"/>
          <w:szCs w:val="24"/>
          <w:lang w:val="sq-AL"/>
        </w:rPr>
        <w:t>j</w:t>
      </w:r>
      <w:r w:rsidR="00832954"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>e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tё Deklaratёs Individuale Vjetore tё tё Ardhurave globale (DIVA –), nёse plotёson kushtet pёr </w:t>
      </w:r>
      <w:r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bёrjen e kёsaj deklarate dhe/ose kontratёn e punёs kur ёshtё i punёsuar</w:t>
      </w:r>
      <w:r w:rsidR="002C57B5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, si edhe k</w:t>
      </w:r>
      <w:r w:rsidR="003548D7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opje t</w:t>
      </w:r>
      <w:r w:rsidR="0080095C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3548D7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57B5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ç</w:t>
      </w:r>
      <w:r w:rsidR="00AF7112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ertifikat</w:t>
      </w:r>
      <w:r w:rsidR="008B2E37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3548D7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s</w:t>
      </w:r>
      <w:r w:rsidR="00AF7112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548D7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s</w:t>
      </w:r>
      <w:r w:rsidR="0080095C"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F7112" w:rsidRPr="00650B2F">
        <w:rPr>
          <w:rStyle w:val="rynqvb"/>
          <w:rFonts w:ascii="Times New Roman" w:hAnsi="Times New Roman" w:cs="Times New Roman"/>
          <w:sz w:val="24"/>
          <w:szCs w:val="24"/>
          <w:lang w:val="sq-AL"/>
        </w:rPr>
        <w:t>pronësisë ose kontrat</w:t>
      </w:r>
      <w:r w:rsidR="008B2E37" w:rsidRPr="00650B2F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AF7112" w:rsidRPr="00650B2F">
        <w:rPr>
          <w:rStyle w:val="rynqvb"/>
          <w:rFonts w:ascii="Times New Roman" w:hAnsi="Times New Roman" w:cs="Times New Roman"/>
          <w:sz w:val="24"/>
          <w:szCs w:val="24"/>
          <w:lang w:val="sq-AL"/>
        </w:rPr>
        <w:t>n e qirasë</w:t>
      </w:r>
      <w:r w:rsidR="002C57B5" w:rsidRPr="00650B2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ku banon</w:t>
      </w:r>
      <w:r w:rsidR="00AF7112" w:rsidRPr="00650B2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650B2F">
        <w:rPr>
          <w:rStyle w:val="rynqvb"/>
          <w:rFonts w:ascii="Times New Roman" w:hAnsi="Times New Roman" w:cs="Times New Roman"/>
          <w:sz w:val="24"/>
          <w:szCs w:val="24"/>
          <w:lang w:val="sq-AL"/>
        </w:rPr>
        <w:t>ose</w:t>
      </w:r>
      <w:r w:rsidR="00D72257">
        <w:rPr>
          <w:rStyle w:val="rynqvb"/>
          <w:rFonts w:ascii="Times New Roman" w:hAnsi="Times New Roman" w:cs="Times New Roman"/>
          <w:sz w:val="24"/>
          <w:szCs w:val="24"/>
          <w:lang w:val="sq-AL"/>
        </w:rPr>
        <w:t>;</w:t>
      </w:r>
      <w:r w:rsidRPr="00650B2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A0450" w:rsidRPr="004A0450" w:rsidRDefault="004A0450" w:rsidP="004E6520">
      <w:pPr>
        <w:pStyle w:val="ListParagraph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</w:p>
    <w:p w:rsidR="00AB2F6C" w:rsidRPr="004A0450" w:rsidRDefault="00304292" w:rsidP="004E652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V</w:t>
      </w:r>
      <w:r w:rsidR="00AB2F6C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ërtetimin e lëshuar nga Policia e Shtetit, në të cilën tregohet hyrja/dalja nga Shqipëria dhe  provohet se ka qёndruar mё shumё se 183 ditё</w:t>
      </w:r>
      <w:r w:rsidR="002C57B5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nё Shqipёri</w:t>
      </w:r>
      <w:r w:rsidR="00AB2F6C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, sipas pёrcaktimit nё Ligjin </w:t>
      </w:r>
      <w:r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“P</w:t>
      </w:r>
      <w:r w:rsidR="00AB2F6C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ёr Tatimin mbi tё Ardhurat</w:t>
      </w:r>
      <w:r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”</w:t>
      </w:r>
      <w:r w:rsidR="00AB2F6C"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B2F6C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ose</w:t>
      </w:r>
      <w:r w:rsidR="002D016F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12434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>nj</w:t>
      </w:r>
      <w:r w:rsidR="00AC2A87">
        <w:rPr>
          <w:rStyle w:val="rynqvb"/>
          <w:rFonts w:ascii="Times New Roman" w:hAnsi="Times New Roman" w:cs="Times New Roman"/>
          <w:sz w:val="24"/>
          <w:szCs w:val="24"/>
          <w:lang w:val="sq-AL"/>
        </w:rPr>
        <w:t>ë</w:t>
      </w:r>
      <w:r w:rsidR="00C12434" w:rsidRPr="00190B63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C12434" w:rsidRPr="00A002BA">
        <w:rPr>
          <w:rFonts w:ascii="Times New Roman" w:hAnsi="Times New Roman" w:cs="Times New Roman"/>
          <w:sz w:val="24"/>
          <w:szCs w:val="24"/>
        </w:rPr>
        <w:t>eklarat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individuale q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p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>rcakton dit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>t e q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>ndrimit n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</w:t>
      </w:r>
      <w:r w:rsidR="007A22E6" w:rsidRPr="00A002BA">
        <w:rPr>
          <w:rFonts w:ascii="Times New Roman" w:hAnsi="Times New Roman" w:cs="Times New Roman"/>
          <w:sz w:val="24"/>
          <w:szCs w:val="24"/>
        </w:rPr>
        <w:t>S</w:t>
      </w:r>
      <w:r w:rsidR="00C12434" w:rsidRPr="00A002BA">
        <w:rPr>
          <w:rFonts w:ascii="Times New Roman" w:hAnsi="Times New Roman" w:cs="Times New Roman"/>
          <w:sz w:val="24"/>
          <w:szCs w:val="24"/>
        </w:rPr>
        <w:t>hqiperi</w:t>
      </w:r>
      <w:r w:rsidR="007A22E6" w:rsidRPr="00A002BA">
        <w:rPr>
          <w:rFonts w:ascii="Times New Roman" w:hAnsi="Times New Roman" w:cs="Times New Roman"/>
          <w:sz w:val="24"/>
          <w:szCs w:val="24"/>
        </w:rPr>
        <w:t>,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e shoq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>ruar me kopje t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flet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>ve t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pasaport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>s q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tregojn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hyrje-daljet n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territorin e Republik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>s s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Shqip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C12434" w:rsidRPr="00A002BA">
        <w:rPr>
          <w:rFonts w:ascii="Times New Roman" w:hAnsi="Times New Roman" w:cs="Times New Roman"/>
          <w:sz w:val="24"/>
          <w:szCs w:val="24"/>
        </w:rPr>
        <w:t>ris</w:t>
      </w:r>
      <w:r w:rsidR="00AC2A87">
        <w:rPr>
          <w:rFonts w:ascii="Times New Roman" w:hAnsi="Times New Roman" w:cs="Times New Roman"/>
          <w:sz w:val="24"/>
          <w:szCs w:val="24"/>
        </w:rPr>
        <w:t>ë</w:t>
      </w:r>
      <w:r w:rsidR="00190B63" w:rsidRPr="00A002BA">
        <w:rPr>
          <w:rFonts w:ascii="Times New Roman" w:hAnsi="Times New Roman" w:cs="Times New Roman"/>
          <w:sz w:val="24"/>
          <w:szCs w:val="24"/>
        </w:rPr>
        <w:t>, ose</w:t>
      </w:r>
      <w:r w:rsidR="00C12434" w:rsidRPr="00A00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50" w:rsidRPr="004A0450" w:rsidRDefault="004A0450" w:rsidP="004E6520">
      <w:pPr>
        <w:pStyle w:val="ListParagraph"/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</w:p>
    <w:p w:rsidR="00AB2F6C" w:rsidRPr="00A002BA" w:rsidRDefault="00AB2F6C" w:rsidP="004E6520">
      <w:pPr>
        <w:pStyle w:val="ListParagraph"/>
        <w:numPr>
          <w:ilvl w:val="0"/>
          <w:numId w:val="23"/>
        </w:numPr>
        <w:jc w:val="both"/>
        <w:rPr>
          <w:rStyle w:val="rynqvb"/>
          <w:rFonts w:ascii="Times New Roman" w:hAnsi="Times New Roman" w:cs="Times New Roman"/>
          <w:sz w:val="24"/>
          <w:szCs w:val="24"/>
          <w:lang w:val="sq-AL"/>
        </w:rPr>
      </w:pPr>
      <w:r w:rsidRPr="007F0727">
        <w:rPr>
          <w:rStyle w:val="rynqvb"/>
          <w:rFonts w:ascii="Times New Roman" w:hAnsi="Times New Roman" w:cs="Times New Roman"/>
          <w:sz w:val="24"/>
          <w:szCs w:val="24"/>
          <w:lang w:val="sq-AL"/>
        </w:rPr>
        <w:t>Dokumentacion qё provon se ёshtё</w:t>
      </w:r>
      <w:r w:rsidRPr="00BB38E1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punonjёs i Shtetit Shqiptar nё</w:t>
      </w:r>
      <w:r w:rsidRPr="007E2A3F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njё</w:t>
      </w:r>
      <w:r w:rsidRPr="00757054">
        <w:rPr>
          <w:rStyle w:val="rynqvb"/>
          <w:rFonts w:ascii="Times New Roman" w:hAnsi="Times New Roman" w:cs="Times New Roman"/>
          <w:sz w:val="24"/>
          <w:szCs w:val="24"/>
          <w:lang w:val="sq-AL"/>
        </w:rPr>
        <w:t xml:space="preserve"> ambasadё apo konsullat</w:t>
      </w:r>
      <w:r w:rsidRPr="00A002BA">
        <w:rPr>
          <w:rStyle w:val="rynqvb"/>
          <w:rFonts w:ascii="Times New Roman" w:hAnsi="Times New Roman" w:cs="Times New Roman"/>
          <w:sz w:val="24"/>
          <w:szCs w:val="24"/>
          <w:lang w:val="sq-AL"/>
        </w:rPr>
        <w:t>ё apo instucion tjetёr si pёrfaqsues i Shqipёrisё nё njё Shtet tjetёr.</w:t>
      </w:r>
    </w:p>
    <w:p w:rsidR="00450789" w:rsidRPr="00450789" w:rsidRDefault="00450789" w:rsidP="004E6520">
      <w:pPr>
        <w:pStyle w:val="BodyText"/>
        <w:widowControl w:val="0"/>
        <w:autoSpaceDE w:val="0"/>
        <w:autoSpaceDN w:val="0"/>
        <w:spacing w:after="0" w:line="276" w:lineRule="auto"/>
        <w:jc w:val="both"/>
        <w:rPr>
          <w:bCs/>
          <w:sz w:val="24"/>
          <w:szCs w:val="24"/>
        </w:rPr>
      </w:pPr>
      <w:r w:rsidRPr="00450789">
        <w:rPr>
          <w:bCs/>
          <w:sz w:val="24"/>
          <w:szCs w:val="24"/>
        </w:rPr>
        <w:t xml:space="preserve">Çertifikata lёshohet sipas </w:t>
      </w:r>
      <w:r w:rsidR="00D72257">
        <w:rPr>
          <w:bCs/>
          <w:sz w:val="24"/>
          <w:szCs w:val="24"/>
        </w:rPr>
        <w:t>aneksit</w:t>
      </w:r>
      <w:r w:rsidR="00746BCA">
        <w:rPr>
          <w:bCs/>
          <w:sz w:val="24"/>
          <w:szCs w:val="24"/>
        </w:rPr>
        <w:t xml:space="preserve"> 3 </w:t>
      </w:r>
      <w:r w:rsidRPr="00450789">
        <w:rPr>
          <w:bCs/>
          <w:sz w:val="24"/>
          <w:szCs w:val="24"/>
        </w:rPr>
        <w:t xml:space="preserve"> bashk</w:t>
      </w:r>
      <w:r w:rsidR="00A31014">
        <w:rPr>
          <w:bCs/>
          <w:sz w:val="24"/>
          <w:szCs w:val="24"/>
        </w:rPr>
        <w:t>ë</w:t>
      </w:r>
      <w:r w:rsidR="00560194">
        <w:rPr>
          <w:bCs/>
          <w:sz w:val="24"/>
          <w:szCs w:val="24"/>
        </w:rPr>
        <w:t>lidhur k</w:t>
      </w:r>
      <w:r w:rsidR="00A31014">
        <w:rPr>
          <w:bCs/>
          <w:sz w:val="24"/>
          <w:szCs w:val="24"/>
        </w:rPr>
        <w:t>ë</w:t>
      </w:r>
      <w:r w:rsidR="00560194">
        <w:rPr>
          <w:bCs/>
          <w:sz w:val="24"/>
          <w:szCs w:val="24"/>
        </w:rPr>
        <w:t>tij udh</w:t>
      </w:r>
      <w:r w:rsidR="00A31014">
        <w:rPr>
          <w:bCs/>
          <w:sz w:val="24"/>
          <w:szCs w:val="24"/>
        </w:rPr>
        <w:t>ë</w:t>
      </w:r>
      <w:r w:rsidR="00560194">
        <w:rPr>
          <w:bCs/>
          <w:sz w:val="24"/>
          <w:szCs w:val="24"/>
        </w:rPr>
        <w:t>zimi</w:t>
      </w:r>
      <w:r w:rsidRPr="00450789">
        <w:rPr>
          <w:bCs/>
          <w:sz w:val="24"/>
          <w:szCs w:val="24"/>
        </w:rPr>
        <w:t xml:space="preserve">. </w:t>
      </w:r>
    </w:p>
    <w:p w:rsidR="00450789" w:rsidRDefault="00450789" w:rsidP="004E6520">
      <w:pPr>
        <w:pStyle w:val="BodyText"/>
        <w:widowControl w:val="0"/>
        <w:autoSpaceDE w:val="0"/>
        <w:autoSpaceDN w:val="0"/>
        <w:spacing w:after="0" w:line="276" w:lineRule="auto"/>
        <w:jc w:val="both"/>
        <w:rPr>
          <w:b/>
          <w:bCs/>
          <w:sz w:val="24"/>
          <w:szCs w:val="24"/>
        </w:rPr>
      </w:pPr>
    </w:p>
    <w:p w:rsidR="00CA071D" w:rsidRPr="008329C4" w:rsidRDefault="00061A83" w:rsidP="00061A83">
      <w:pPr>
        <w:pStyle w:val="BodyText"/>
        <w:widowControl w:val="0"/>
        <w:autoSpaceDE w:val="0"/>
        <w:autoSpaceDN w:val="0"/>
        <w:spacing w:after="0" w:line="276" w:lineRule="auto"/>
        <w:jc w:val="both"/>
        <w:rPr>
          <w:b/>
          <w:bCs/>
          <w:sz w:val="24"/>
          <w:szCs w:val="24"/>
        </w:rPr>
      </w:pPr>
      <w:r w:rsidRPr="008329C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- </w:t>
      </w:r>
      <w:r w:rsidRPr="008329C4">
        <w:rPr>
          <w:b/>
          <w:bCs/>
          <w:sz w:val="24"/>
          <w:szCs w:val="24"/>
        </w:rPr>
        <w:t>KONTROLLI</w:t>
      </w:r>
      <w:r>
        <w:rPr>
          <w:b/>
          <w:bCs/>
          <w:sz w:val="24"/>
          <w:szCs w:val="24"/>
        </w:rPr>
        <w:t xml:space="preserve"> DHE MONITORIMI</w:t>
      </w:r>
      <w:r w:rsidRPr="008329C4">
        <w:rPr>
          <w:b/>
          <w:bCs/>
          <w:sz w:val="24"/>
          <w:szCs w:val="24"/>
        </w:rPr>
        <w:t xml:space="preserve"> I ZBATIMIT TЁ DISPOZITAVE TЁ </w:t>
      </w:r>
      <w:r>
        <w:rPr>
          <w:b/>
          <w:bCs/>
          <w:sz w:val="24"/>
          <w:szCs w:val="24"/>
        </w:rPr>
        <w:t>MTD-ve.</w:t>
      </w:r>
    </w:p>
    <w:p w:rsidR="00CA071D" w:rsidRPr="0080095C" w:rsidRDefault="00CA071D" w:rsidP="004E6520">
      <w:pPr>
        <w:pStyle w:val="BodyText"/>
        <w:spacing w:before="240" w:line="276" w:lineRule="auto"/>
        <w:jc w:val="both"/>
        <w:rPr>
          <w:sz w:val="24"/>
          <w:szCs w:val="24"/>
        </w:rPr>
      </w:pPr>
      <w:r w:rsidRPr="0080095C">
        <w:rPr>
          <w:sz w:val="24"/>
          <w:szCs w:val="24"/>
        </w:rPr>
        <w:t xml:space="preserve">5.1. </w:t>
      </w:r>
      <w:r w:rsidR="003B7C22">
        <w:rPr>
          <w:sz w:val="24"/>
          <w:szCs w:val="24"/>
        </w:rPr>
        <w:t>MTD-t</w:t>
      </w:r>
      <w:r w:rsidR="00A31014">
        <w:rPr>
          <w:sz w:val="24"/>
          <w:szCs w:val="24"/>
        </w:rPr>
        <w:t>ë</w:t>
      </w:r>
      <w:r w:rsidR="003B7C22">
        <w:rPr>
          <w:sz w:val="24"/>
          <w:szCs w:val="24"/>
        </w:rPr>
        <w:t xml:space="preserve"> </w:t>
      </w:r>
      <w:r w:rsidRPr="0080095C">
        <w:rPr>
          <w:sz w:val="24"/>
          <w:szCs w:val="24"/>
        </w:rPr>
        <w:t xml:space="preserve"> janё pjesё integrale e legjislacionit tatimor dhe kontrolli i zbatimit tё tyre bёhet nё pёrputhje me dispozitat pёr kontrollin tatimor tё parashikuara n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 Ligjin “Pёr Procedurat Tatimore nё Republikёn e Shqipёrisё” dhe aktet n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nligjore n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 zbatim t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 tij, p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rfshir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 Udhezimet dhe Manualet.</w:t>
      </w:r>
    </w:p>
    <w:p w:rsidR="00717F26" w:rsidRDefault="00CA071D" w:rsidP="004E6520">
      <w:pPr>
        <w:pStyle w:val="BodyText"/>
        <w:spacing w:line="276" w:lineRule="auto"/>
        <w:jc w:val="both"/>
        <w:rPr>
          <w:sz w:val="24"/>
          <w:szCs w:val="24"/>
        </w:rPr>
      </w:pPr>
      <w:r w:rsidRPr="0080095C">
        <w:rPr>
          <w:sz w:val="24"/>
          <w:szCs w:val="24"/>
        </w:rPr>
        <w:t>5.2. Zgjedhja e tatimpaguesve pёr kontroll bёhet bazuar nё analizёn e riskut. Kontrollet pёr zbatimin e dispozitave tё Marrёveshjeve duhet tё jenё pjesё e programeve tё kontrollit tatimor, së bashku me tatimet direkte qё mbulon Marrёveshja.</w:t>
      </w:r>
    </w:p>
    <w:p w:rsidR="00311CC7" w:rsidRPr="00493145" w:rsidRDefault="00717F26" w:rsidP="004E6520">
      <w:pPr>
        <w:pStyle w:val="BodyText"/>
        <w:spacing w:line="276" w:lineRule="auto"/>
        <w:jc w:val="both"/>
        <w:rPr>
          <w:sz w:val="24"/>
          <w:szCs w:val="24"/>
        </w:rPr>
      </w:pPr>
      <w:r w:rsidRPr="00493145">
        <w:rPr>
          <w:sz w:val="24"/>
          <w:szCs w:val="24"/>
        </w:rPr>
        <w:t>5.3</w:t>
      </w:r>
      <w:r w:rsidR="00E21069" w:rsidRPr="00493145">
        <w:rPr>
          <w:sz w:val="24"/>
          <w:szCs w:val="24"/>
        </w:rPr>
        <w:t>. Struktura p</w:t>
      </w:r>
      <w:r w:rsidR="00AC2A87" w:rsidRPr="00493145">
        <w:rPr>
          <w:sz w:val="24"/>
          <w:szCs w:val="24"/>
        </w:rPr>
        <w:t>ë</w:t>
      </w:r>
      <w:r w:rsidR="00E21069" w:rsidRPr="00493145">
        <w:rPr>
          <w:sz w:val="24"/>
          <w:szCs w:val="24"/>
        </w:rPr>
        <w:t>rkat</w:t>
      </w:r>
      <w:r w:rsidR="00AC2A87" w:rsidRPr="0010214E">
        <w:rPr>
          <w:sz w:val="24"/>
          <w:szCs w:val="24"/>
        </w:rPr>
        <w:t>ë</w:t>
      </w:r>
      <w:r w:rsidR="00E21069" w:rsidRPr="0010214E">
        <w:rPr>
          <w:sz w:val="24"/>
          <w:szCs w:val="24"/>
        </w:rPr>
        <w:t>se n</w:t>
      </w:r>
      <w:r w:rsidR="00AC2A87" w:rsidRPr="0010214E">
        <w:rPr>
          <w:sz w:val="24"/>
          <w:szCs w:val="24"/>
        </w:rPr>
        <w:t>ë</w:t>
      </w:r>
      <w:r w:rsidR="00E21069" w:rsidRPr="0010214E">
        <w:rPr>
          <w:sz w:val="24"/>
          <w:szCs w:val="24"/>
        </w:rPr>
        <w:t xml:space="preserve"> Dr</w:t>
      </w:r>
      <w:r w:rsidR="00311CC7" w:rsidRPr="0010214E">
        <w:rPr>
          <w:sz w:val="24"/>
          <w:szCs w:val="24"/>
        </w:rPr>
        <w:t>e</w:t>
      </w:r>
      <w:r w:rsidR="00E21069" w:rsidRPr="0010214E">
        <w:rPr>
          <w:sz w:val="24"/>
          <w:szCs w:val="24"/>
        </w:rPr>
        <w:t>jtorin</w:t>
      </w:r>
      <w:r w:rsidR="00AC2A87" w:rsidRPr="0010214E">
        <w:rPr>
          <w:sz w:val="24"/>
          <w:szCs w:val="24"/>
        </w:rPr>
        <w:t>ë</w:t>
      </w:r>
      <w:r w:rsidR="00E21069" w:rsidRPr="0010214E">
        <w:rPr>
          <w:sz w:val="24"/>
          <w:szCs w:val="24"/>
        </w:rPr>
        <w:t xml:space="preserve"> e P</w:t>
      </w:r>
      <w:r w:rsidR="00AC2A87" w:rsidRPr="0010214E">
        <w:rPr>
          <w:sz w:val="24"/>
          <w:szCs w:val="24"/>
        </w:rPr>
        <w:t>ë</w:t>
      </w:r>
      <w:r w:rsidR="00E21069" w:rsidRPr="0010214E">
        <w:rPr>
          <w:sz w:val="24"/>
          <w:szCs w:val="24"/>
        </w:rPr>
        <w:t>rgjithshme t</w:t>
      </w:r>
      <w:r w:rsidR="00AC2A87" w:rsidRPr="0010214E">
        <w:rPr>
          <w:sz w:val="24"/>
          <w:szCs w:val="24"/>
        </w:rPr>
        <w:t>ë</w:t>
      </w:r>
      <w:r w:rsidR="00E21069" w:rsidRPr="0010214E">
        <w:rPr>
          <w:sz w:val="24"/>
          <w:szCs w:val="24"/>
        </w:rPr>
        <w:t xml:space="preserve"> Tatimeve, e ngarkuar me detyrat e mbik</w:t>
      </w:r>
      <w:r w:rsidR="00E21069" w:rsidRPr="00493145">
        <w:rPr>
          <w:sz w:val="24"/>
          <w:szCs w:val="24"/>
        </w:rPr>
        <w:t>qyrjes s</w:t>
      </w:r>
      <w:r w:rsidR="00AC2A87" w:rsidRPr="00493145">
        <w:rPr>
          <w:sz w:val="24"/>
          <w:szCs w:val="24"/>
        </w:rPr>
        <w:t>ë</w:t>
      </w:r>
      <w:r w:rsidR="00E21069" w:rsidRPr="00493145">
        <w:rPr>
          <w:sz w:val="24"/>
          <w:szCs w:val="24"/>
        </w:rPr>
        <w:t xml:space="preserve"> Marr</w:t>
      </w:r>
      <w:r w:rsidR="00AC2A87" w:rsidRPr="00493145">
        <w:rPr>
          <w:sz w:val="24"/>
          <w:szCs w:val="24"/>
        </w:rPr>
        <w:t>ë</w:t>
      </w:r>
      <w:r w:rsidR="00E21069" w:rsidRPr="00493145">
        <w:rPr>
          <w:sz w:val="24"/>
          <w:szCs w:val="24"/>
        </w:rPr>
        <w:t>veshjeve</w:t>
      </w:r>
      <w:r w:rsidR="00311CC7" w:rsidRPr="00493145">
        <w:rPr>
          <w:sz w:val="24"/>
          <w:szCs w:val="24"/>
        </w:rPr>
        <w:t>:</w:t>
      </w:r>
    </w:p>
    <w:p w:rsidR="000E7531" w:rsidRPr="00493145" w:rsidRDefault="00E21069" w:rsidP="004E6520">
      <w:pPr>
        <w:pStyle w:val="BodyTex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93145">
        <w:rPr>
          <w:sz w:val="24"/>
          <w:szCs w:val="24"/>
        </w:rPr>
        <w:t xml:space="preserve">analizon </w:t>
      </w:r>
      <w:r w:rsidR="004D245F" w:rsidRPr="00493145">
        <w:rPr>
          <w:sz w:val="24"/>
          <w:szCs w:val="24"/>
        </w:rPr>
        <w:t xml:space="preserve">dokumentacionin e </w:t>
      </w:r>
      <w:r w:rsidRPr="00493145">
        <w:rPr>
          <w:sz w:val="24"/>
          <w:szCs w:val="24"/>
        </w:rPr>
        <w:t xml:space="preserve"> </w:t>
      </w:r>
      <w:r w:rsidR="004D245F" w:rsidRPr="00493145">
        <w:rPr>
          <w:sz w:val="24"/>
          <w:szCs w:val="24"/>
        </w:rPr>
        <w:t>depozituar nga tatimpaguesi sipas pik</w:t>
      </w:r>
      <w:r w:rsidR="00AC2A87" w:rsidRPr="00493145">
        <w:rPr>
          <w:sz w:val="24"/>
          <w:szCs w:val="24"/>
        </w:rPr>
        <w:t>ë</w:t>
      </w:r>
      <w:r w:rsidR="004D245F" w:rsidRPr="00493145">
        <w:rPr>
          <w:sz w:val="24"/>
          <w:szCs w:val="24"/>
        </w:rPr>
        <w:t>s 3 m</w:t>
      </w:r>
      <w:r w:rsidR="00AC2A87" w:rsidRPr="00493145">
        <w:rPr>
          <w:sz w:val="24"/>
          <w:szCs w:val="24"/>
        </w:rPr>
        <w:t>ë</w:t>
      </w:r>
      <w:r w:rsidR="004D245F" w:rsidRPr="00493145">
        <w:rPr>
          <w:sz w:val="24"/>
          <w:szCs w:val="24"/>
        </w:rPr>
        <w:t xml:space="preserve"> lart dhe</w:t>
      </w:r>
      <w:r w:rsidR="0076789A" w:rsidRPr="00493145">
        <w:rPr>
          <w:sz w:val="24"/>
          <w:szCs w:val="24"/>
        </w:rPr>
        <w:t xml:space="preserve">, </w:t>
      </w:r>
      <w:r w:rsidR="00311CC7" w:rsidRPr="00493145">
        <w:rPr>
          <w:sz w:val="24"/>
          <w:szCs w:val="24"/>
        </w:rPr>
        <w:t xml:space="preserve">kur ai </w:t>
      </w:r>
      <w:r w:rsidR="00AC2A87" w:rsidRPr="00493145">
        <w:rPr>
          <w:sz w:val="24"/>
          <w:szCs w:val="24"/>
        </w:rPr>
        <w:t>ë</w:t>
      </w:r>
      <w:r w:rsidR="00311CC7" w:rsidRPr="00493145">
        <w:rPr>
          <w:sz w:val="24"/>
          <w:szCs w:val="24"/>
        </w:rPr>
        <w:t>sht</w:t>
      </w:r>
      <w:r w:rsidR="00AC2A87" w:rsidRPr="00493145">
        <w:rPr>
          <w:sz w:val="24"/>
          <w:szCs w:val="24"/>
        </w:rPr>
        <w:t>ë</w:t>
      </w:r>
      <w:r w:rsidR="00311CC7" w:rsidRPr="00493145">
        <w:rPr>
          <w:sz w:val="24"/>
          <w:szCs w:val="24"/>
        </w:rPr>
        <w:t xml:space="preserve"> i paplot</w:t>
      </w:r>
      <w:r w:rsidR="00AC2A87" w:rsidRPr="00493145">
        <w:rPr>
          <w:sz w:val="24"/>
          <w:szCs w:val="24"/>
        </w:rPr>
        <w:t>ë</w:t>
      </w:r>
      <w:r w:rsidR="00311CC7" w:rsidRPr="00493145">
        <w:rPr>
          <w:sz w:val="24"/>
          <w:szCs w:val="24"/>
        </w:rPr>
        <w:t xml:space="preserve"> </w:t>
      </w:r>
      <w:r w:rsidR="00902FA2" w:rsidRPr="00493145">
        <w:rPr>
          <w:sz w:val="24"/>
          <w:szCs w:val="24"/>
        </w:rPr>
        <w:t xml:space="preserve">apo </w:t>
      </w:r>
      <w:r w:rsidR="00B53E8B" w:rsidRPr="00493145">
        <w:rPr>
          <w:sz w:val="24"/>
          <w:szCs w:val="24"/>
        </w:rPr>
        <w:t>ka nevoj</w:t>
      </w:r>
      <w:r w:rsidR="00AC2A87" w:rsidRPr="00493145">
        <w:rPr>
          <w:sz w:val="24"/>
          <w:szCs w:val="24"/>
        </w:rPr>
        <w:t>ë</w:t>
      </w:r>
      <w:r w:rsidR="00B53E8B" w:rsidRPr="00493145">
        <w:rPr>
          <w:sz w:val="24"/>
          <w:szCs w:val="24"/>
        </w:rPr>
        <w:t xml:space="preserve"> p</w:t>
      </w:r>
      <w:r w:rsidR="00AC2A87" w:rsidRPr="00493145">
        <w:rPr>
          <w:sz w:val="24"/>
          <w:szCs w:val="24"/>
        </w:rPr>
        <w:t>ë</w:t>
      </w:r>
      <w:r w:rsidR="00B53E8B" w:rsidRPr="00493145">
        <w:rPr>
          <w:sz w:val="24"/>
          <w:szCs w:val="24"/>
        </w:rPr>
        <w:t>r sqarime, n</w:t>
      </w:r>
      <w:r w:rsidR="00311CC7" w:rsidRPr="00493145">
        <w:rPr>
          <w:sz w:val="24"/>
          <w:szCs w:val="24"/>
        </w:rPr>
        <w:t>jofton tatimpaguesin ta plot</w:t>
      </w:r>
      <w:r w:rsidR="00AC2A87" w:rsidRPr="00493145">
        <w:rPr>
          <w:sz w:val="24"/>
          <w:szCs w:val="24"/>
        </w:rPr>
        <w:t>ë</w:t>
      </w:r>
      <w:r w:rsidR="00311CC7" w:rsidRPr="00493145">
        <w:rPr>
          <w:sz w:val="24"/>
          <w:szCs w:val="24"/>
        </w:rPr>
        <w:t>soj</w:t>
      </w:r>
      <w:r w:rsidR="00AC2A87" w:rsidRPr="00493145">
        <w:rPr>
          <w:sz w:val="24"/>
          <w:szCs w:val="24"/>
        </w:rPr>
        <w:t>ë</w:t>
      </w:r>
      <w:r w:rsidR="00311CC7" w:rsidRPr="00493145">
        <w:rPr>
          <w:sz w:val="24"/>
          <w:szCs w:val="24"/>
        </w:rPr>
        <w:t xml:space="preserve"> at</w:t>
      </w:r>
      <w:r w:rsidR="00AC2A87" w:rsidRPr="00493145">
        <w:rPr>
          <w:sz w:val="24"/>
          <w:szCs w:val="24"/>
        </w:rPr>
        <w:t>ë</w:t>
      </w:r>
      <w:r w:rsidR="00311CC7" w:rsidRPr="00493145">
        <w:rPr>
          <w:sz w:val="24"/>
          <w:szCs w:val="24"/>
        </w:rPr>
        <w:t>;</w:t>
      </w:r>
    </w:p>
    <w:p w:rsidR="000E7531" w:rsidRPr="007E2C8C" w:rsidRDefault="0076789A" w:rsidP="004E6520">
      <w:pPr>
        <w:pStyle w:val="BodyTex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93145">
        <w:rPr>
          <w:sz w:val="24"/>
          <w:szCs w:val="24"/>
        </w:rPr>
        <w:t>bazuar n</w:t>
      </w:r>
      <w:r w:rsidR="00AC2A87" w:rsidRPr="00493145">
        <w:rPr>
          <w:sz w:val="24"/>
          <w:szCs w:val="24"/>
        </w:rPr>
        <w:t>ë</w:t>
      </w:r>
      <w:r w:rsidRPr="00493145">
        <w:rPr>
          <w:sz w:val="24"/>
          <w:szCs w:val="24"/>
        </w:rPr>
        <w:t xml:space="preserve"> kriteret e riskut orienton strukturat e kontrollit tatimor  n</w:t>
      </w:r>
      <w:r w:rsidR="00AC2A87" w:rsidRPr="00493145">
        <w:rPr>
          <w:sz w:val="24"/>
          <w:szCs w:val="24"/>
        </w:rPr>
        <w:t>ë</w:t>
      </w:r>
      <w:r w:rsidRPr="00493145">
        <w:rPr>
          <w:sz w:val="24"/>
          <w:szCs w:val="24"/>
        </w:rPr>
        <w:t xml:space="preserve"> Drejtorit</w:t>
      </w:r>
      <w:r w:rsidR="00AC2A87" w:rsidRPr="00493145">
        <w:rPr>
          <w:sz w:val="24"/>
          <w:szCs w:val="24"/>
        </w:rPr>
        <w:t>ë</w:t>
      </w:r>
      <w:r w:rsidRPr="00493145">
        <w:rPr>
          <w:sz w:val="24"/>
          <w:szCs w:val="24"/>
        </w:rPr>
        <w:t xml:space="preserve"> Rajonale p</w:t>
      </w:r>
      <w:r w:rsidR="00AC2A87" w:rsidRPr="00493145">
        <w:rPr>
          <w:sz w:val="24"/>
          <w:szCs w:val="24"/>
        </w:rPr>
        <w:t>ë</w:t>
      </w:r>
      <w:r w:rsidRPr="00493145">
        <w:rPr>
          <w:sz w:val="24"/>
          <w:szCs w:val="24"/>
        </w:rPr>
        <w:t>r verifikimin dhe kontrollin e transaksioneve q</w:t>
      </w:r>
      <w:r w:rsidR="00AC2A87" w:rsidRPr="00493145">
        <w:rPr>
          <w:sz w:val="24"/>
          <w:szCs w:val="24"/>
        </w:rPr>
        <w:t>ë</w:t>
      </w:r>
      <w:r w:rsidRPr="00493145">
        <w:rPr>
          <w:sz w:val="24"/>
          <w:szCs w:val="24"/>
        </w:rPr>
        <w:t xml:space="preserve"> i rezultojn</w:t>
      </w:r>
      <w:r w:rsidR="00AC2A87" w:rsidRPr="00493145">
        <w:rPr>
          <w:sz w:val="24"/>
          <w:szCs w:val="24"/>
        </w:rPr>
        <w:t>ë</w:t>
      </w:r>
      <w:r w:rsidRPr="00493145">
        <w:rPr>
          <w:sz w:val="24"/>
          <w:szCs w:val="24"/>
        </w:rPr>
        <w:t xml:space="preserve"> me risk</w:t>
      </w:r>
      <w:r w:rsidR="00190B63" w:rsidRPr="00493145">
        <w:rPr>
          <w:sz w:val="24"/>
          <w:szCs w:val="24"/>
        </w:rPr>
        <w:t xml:space="preserve">. </w:t>
      </w:r>
      <w:r w:rsidR="00190B63" w:rsidRPr="007E2C8C">
        <w:rPr>
          <w:sz w:val="24"/>
          <w:szCs w:val="24"/>
        </w:rPr>
        <w:t>Vemendje e shtuar duhet t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 xml:space="preserve"> tregohet me pagesat </w:t>
      </w:r>
      <w:r w:rsidR="009E09F6" w:rsidRPr="007E2C8C">
        <w:rPr>
          <w:sz w:val="24"/>
          <w:szCs w:val="24"/>
        </w:rPr>
        <w:t>e tatimpaguesve rezident</w:t>
      </w:r>
      <w:r w:rsidR="00AC2A87" w:rsidRPr="007E2C8C">
        <w:rPr>
          <w:sz w:val="24"/>
          <w:szCs w:val="24"/>
        </w:rPr>
        <w:t>ë</w:t>
      </w:r>
      <w:r w:rsidR="009E09F6" w:rsidRPr="007E2C8C">
        <w:rPr>
          <w:sz w:val="24"/>
          <w:szCs w:val="24"/>
        </w:rPr>
        <w:t xml:space="preserve"> shqiptar</w:t>
      </w:r>
      <w:r w:rsidR="00AC2A87" w:rsidRPr="007E2C8C">
        <w:rPr>
          <w:sz w:val="24"/>
          <w:szCs w:val="24"/>
        </w:rPr>
        <w:t>ë</w:t>
      </w:r>
      <w:r w:rsidR="009E09F6" w:rsidRPr="007E2C8C">
        <w:rPr>
          <w:sz w:val="24"/>
          <w:szCs w:val="24"/>
        </w:rPr>
        <w:t xml:space="preserve"> </w:t>
      </w:r>
      <w:r w:rsidR="00190B63" w:rsidRPr="007E2C8C">
        <w:rPr>
          <w:sz w:val="24"/>
          <w:szCs w:val="24"/>
        </w:rPr>
        <w:t>p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>r tatimpagues rezident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 xml:space="preserve"> n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 xml:space="preserve"> vende t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 xml:space="preserve"> cil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>suara si “parajsa fiskale</w:t>
      </w:r>
      <w:r w:rsidR="00493145" w:rsidRPr="007E2C8C">
        <w:rPr>
          <w:sz w:val="24"/>
          <w:szCs w:val="24"/>
        </w:rPr>
        <w:t>” apo “juridiksione specifike</w:t>
      </w:r>
      <w:r w:rsidR="00190B63" w:rsidRPr="007E2C8C">
        <w:rPr>
          <w:sz w:val="24"/>
          <w:szCs w:val="24"/>
        </w:rPr>
        <w:t>” t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 xml:space="preserve"> p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>rcaktuara n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 xml:space="preserve"> </w:t>
      </w:r>
      <w:r w:rsidR="00190B63" w:rsidRPr="007E2C8C">
        <w:rPr>
          <w:sz w:val="24"/>
          <w:szCs w:val="24"/>
        </w:rPr>
        <w:lastRenderedPageBreak/>
        <w:t>list</w:t>
      </w:r>
      <w:r w:rsidR="00AC2A87" w:rsidRPr="007E2C8C">
        <w:rPr>
          <w:sz w:val="24"/>
          <w:szCs w:val="24"/>
        </w:rPr>
        <w:t>ë</w:t>
      </w:r>
      <w:r w:rsidR="00190B63" w:rsidRPr="007E2C8C">
        <w:rPr>
          <w:sz w:val="24"/>
          <w:szCs w:val="24"/>
        </w:rPr>
        <w:t xml:space="preserve">n e </w:t>
      </w:r>
      <w:r w:rsidR="00493145" w:rsidRPr="007E2C8C">
        <w:rPr>
          <w:sz w:val="24"/>
          <w:szCs w:val="24"/>
        </w:rPr>
        <w:t>Aneksit 1 t</w:t>
      </w:r>
      <w:r w:rsidR="00A31014">
        <w:rPr>
          <w:sz w:val="24"/>
          <w:szCs w:val="24"/>
        </w:rPr>
        <w:t>ë</w:t>
      </w:r>
      <w:r w:rsidR="00493145" w:rsidRPr="007E2C8C">
        <w:rPr>
          <w:sz w:val="24"/>
          <w:szCs w:val="24"/>
        </w:rPr>
        <w:t xml:space="preserve"> Udh</w:t>
      </w:r>
      <w:r w:rsidR="00A31014">
        <w:rPr>
          <w:sz w:val="24"/>
          <w:szCs w:val="24"/>
        </w:rPr>
        <w:t>ë</w:t>
      </w:r>
      <w:r w:rsidR="00493145" w:rsidRPr="007E2C8C">
        <w:rPr>
          <w:sz w:val="24"/>
          <w:szCs w:val="24"/>
        </w:rPr>
        <w:t>zimit “P</w:t>
      </w:r>
      <w:r w:rsidR="00A31014">
        <w:rPr>
          <w:sz w:val="24"/>
          <w:szCs w:val="24"/>
        </w:rPr>
        <w:t>ë</w:t>
      </w:r>
      <w:r w:rsidR="00493145" w:rsidRPr="007E2C8C">
        <w:rPr>
          <w:sz w:val="24"/>
          <w:szCs w:val="24"/>
        </w:rPr>
        <w:t>r transferimin e cmimit dhe marr</w:t>
      </w:r>
      <w:r w:rsidR="00A31014">
        <w:rPr>
          <w:sz w:val="24"/>
          <w:szCs w:val="24"/>
        </w:rPr>
        <w:t>ë</w:t>
      </w:r>
      <w:r w:rsidR="00493145" w:rsidRPr="007E2C8C">
        <w:rPr>
          <w:sz w:val="24"/>
          <w:szCs w:val="24"/>
        </w:rPr>
        <w:t>veshjet e Cmimit n</w:t>
      </w:r>
      <w:r w:rsidR="00A31014">
        <w:rPr>
          <w:sz w:val="24"/>
          <w:szCs w:val="24"/>
        </w:rPr>
        <w:t>ë</w:t>
      </w:r>
      <w:r w:rsidR="00493145" w:rsidRPr="007E2C8C">
        <w:rPr>
          <w:sz w:val="24"/>
          <w:szCs w:val="24"/>
        </w:rPr>
        <w:t xml:space="preserve"> avanc</w:t>
      </w:r>
      <w:r w:rsidR="00A31014">
        <w:rPr>
          <w:sz w:val="24"/>
          <w:szCs w:val="24"/>
        </w:rPr>
        <w:t>ë</w:t>
      </w:r>
      <w:r w:rsidR="00493145" w:rsidRPr="007E2C8C">
        <w:rPr>
          <w:sz w:val="24"/>
          <w:szCs w:val="24"/>
        </w:rPr>
        <w:t>”</w:t>
      </w:r>
      <w:r w:rsidR="00190B63" w:rsidRPr="007E2C8C">
        <w:rPr>
          <w:sz w:val="24"/>
          <w:szCs w:val="24"/>
        </w:rPr>
        <w:t>.</w:t>
      </w:r>
    </w:p>
    <w:p w:rsidR="00CA071D" w:rsidRPr="0080095C" w:rsidRDefault="000E7531" w:rsidP="004E6520">
      <w:pPr>
        <w:pStyle w:val="BodyTex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monitoron dhe k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>rkon nga strukturat e kontrollit tatimor n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 xml:space="preserve"> Drejtorit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 xml:space="preserve"> Rajonale zbatimin e penaliteteve t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 xml:space="preserve"> parashikuara n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 xml:space="preserve"> Ligjin “P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>r procedurat tatimore n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 xml:space="preserve"> Republik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>n e Shqip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>ris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>” dhe pik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>s 3.2 m</w:t>
      </w:r>
      <w:r w:rsidR="00AC2A87">
        <w:rPr>
          <w:sz w:val="24"/>
          <w:szCs w:val="24"/>
        </w:rPr>
        <w:t>ë</w:t>
      </w:r>
      <w:r>
        <w:rPr>
          <w:sz w:val="24"/>
          <w:szCs w:val="24"/>
        </w:rPr>
        <w:t xml:space="preserve"> lart</w:t>
      </w:r>
      <w:r w:rsidR="0049314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A071D" w:rsidRPr="0080095C">
        <w:rPr>
          <w:sz w:val="24"/>
          <w:szCs w:val="24"/>
        </w:rPr>
        <w:t xml:space="preserve"> </w:t>
      </w:r>
    </w:p>
    <w:p w:rsidR="00CA071D" w:rsidRPr="0080095C" w:rsidRDefault="00F41D61" w:rsidP="004E6520">
      <w:pPr>
        <w:pStyle w:val="BodyText"/>
        <w:spacing w:line="276" w:lineRule="auto"/>
        <w:jc w:val="both"/>
        <w:rPr>
          <w:sz w:val="24"/>
          <w:szCs w:val="24"/>
        </w:rPr>
      </w:pPr>
      <w:r w:rsidRPr="0080095C">
        <w:rPr>
          <w:sz w:val="24"/>
          <w:szCs w:val="24"/>
        </w:rPr>
        <w:t>5.</w:t>
      </w:r>
      <w:r w:rsidR="009D6CC8">
        <w:rPr>
          <w:sz w:val="24"/>
          <w:szCs w:val="24"/>
        </w:rPr>
        <w:t>3</w:t>
      </w:r>
      <w:r w:rsidRPr="0080095C">
        <w:rPr>
          <w:sz w:val="24"/>
          <w:szCs w:val="24"/>
        </w:rPr>
        <w:t xml:space="preserve">. </w:t>
      </w:r>
      <w:r w:rsidR="00CA071D" w:rsidRPr="0080095C">
        <w:rPr>
          <w:sz w:val="24"/>
          <w:szCs w:val="24"/>
        </w:rPr>
        <w:t xml:space="preserve">Zbatimi i gabuar i dispozitave tё </w:t>
      </w:r>
      <w:r w:rsidRPr="0080095C">
        <w:rPr>
          <w:sz w:val="24"/>
          <w:szCs w:val="24"/>
        </w:rPr>
        <w:t>M</w:t>
      </w:r>
      <w:r w:rsidR="00CA071D" w:rsidRPr="0080095C">
        <w:rPr>
          <w:sz w:val="24"/>
          <w:szCs w:val="24"/>
        </w:rPr>
        <w:t xml:space="preserve">arrёveshjeve tatimore dёnohet nё pёrputhje me dispozitat e Ligjit </w:t>
      </w:r>
      <w:r w:rsidRPr="0080095C">
        <w:rPr>
          <w:sz w:val="24"/>
          <w:szCs w:val="24"/>
        </w:rPr>
        <w:t>“P</w:t>
      </w:r>
      <w:r w:rsidR="00CA071D" w:rsidRPr="0080095C">
        <w:rPr>
          <w:sz w:val="24"/>
          <w:szCs w:val="24"/>
        </w:rPr>
        <w:t>ёr Procedurat Tatimore</w:t>
      </w:r>
      <w:r w:rsidRPr="0080095C">
        <w:rPr>
          <w:sz w:val="24"/>
          <w:szCs w:val="24"/>
        </w:rPr>
        <w:t xml:space="preserve"> n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 Republik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n e Shqip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ris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”</w:t>
      </w:r>
      <w:r w:rsidR="00CA071D" w:rsidRPr="0080095C">
        <w:rPr>
          <w:sz w:val="24"/>
          <w:szCs w:val="24"/>
        </w:rPr>
        <w:t xml:space="preserve">, duke rivlerёsuar detyrimet tatimore, gjobat dhe interesat pёr pagesё tё vonuar nё pёrputhje me dispozitat e </w:t>
      </w:r>
      <w:r w:rsidR="002C57B5">
        <w:rPr>
          <w:sz w:val="24"/>
          <w:szCs w:val="24"/>
        </w:rPr>
        <w:t xml:space="preserve">atij </w:t>
      </w:r>
      <w:r w:rsidR="00CA071D" w:rsidRPr="0080095C">
        <w:rPr>
          <w:sz w:val="24"/>
          <w:szCs w:val="24"/>
        </w:rPr>
        <w:t>Ligji</w:t>
      </w:r>
      <w:r w:rsidRPr="0080095C">
        <w:rPr>
          <w:sz w:val="24"/>
          <w:szCs w:val="24"/>
        </w:rPr>
        <w:t>, akteve n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nligjore n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 zbatim t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 tij dhe k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tij Udh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zimi.</w:t>
      </w:r>
    </w:p>
    <w:p w:rsidR="00CA071D" w:rsidRDefault="00F41D61" w:rsidP="004E6520">
      <w:pPr>
        <w:pStyle w:val="BodyText"/>
        <w:spacing w:line="276" w:lineRule="auto"/>
        <w:jc w:val="both"/>
        <w:rPr>
          <w:sz w:val="24"/>
          <w:szCs w:val="24"/>
        </w:rPr>
      </w:pPr>
      <w:r w:rsidRPr="0080095C">
        <w:rPr>
          <w:sz w:val="24"/>
          <w:szCs w:val="24"/>
        </w:rPr>
        <w:t>5.</w:t>
      </w:r>
      <w:r w:rsidR="00F31A89">
        <w:rPr>
          <w:sz w:val="24"/>
          <w:szCs w:val="24"/>
        </w:rPr>
        <w:t>4</w:t>
      </w:r>
      <w:r w:rsidRPr="0080095C">
        <w:rPr>
          <w:sz w:val="24"/>
          <w:szCs w:val="24"/>
        </w:rPr>
        <w:t>. P</w:t>
      </w:r>
      <w:r w:rsidR="00CA071D" w:rsidRPr="0080095C">
        <w:rPr>
          <w:sz w:val="24"/>
          <w:szCs w:val="24"/>
        </w:rPr>
        <w:t>ёr</w:t>
      </w:r>
      <w:r w:rsidRPr="0080095C">
        <w:rPr>
          <w:sz w:val="24"/>
          <w:szCs w:val="24"/>
        </w:rPr>
        <w:t xml:space="preserve"> </w:t>
      </w:r>
      <w:r w:rsidR="002C57B5" w:rsidRPr="002C57B5">
        <w:rPr>
          <w:sz w:val="24"/>
          <w:szCs w:val="24"/>
        </w:rPr>
        <w:t>ç</w:t>
      </w:r>
      <w:r w:rsidRPr="0080095C">
        <w:rPr>
          <w:sz w:val="24"/>
          <w:szCs w:val="24"/>
        </w:rPr>
        <w:t>do paqart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si apo </w:t>
      </w:r>
      <w:r w:rsidR="00CA071D" w:rsidRPr="0080095C">
        <w:rPr>
          <w:sz w:val="24"/>
          <w:szCs w:val="24"/>
        </w:rPr>
        <w:t xml:space="preserve">vёshtirёsi teknike nё kuptimin e kontrollit tё zbatimit </w:t>
      </w:r>
      <w:r w:rsidRPr="0080095C">
        <w:rPr>
          <w:sz w:val="24"/>
          <w:szCs w:val="24"/>
        </w:rPr>
        <w:t>t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 </w:t>
      </w:r>
      <w:r w:rsidR="00CA071D" w:rsidRPr="0080095C">
        <w:rPr>
          <w:sz w:val="24"/>
          <w:szCs w:val="24"/>
        </w:rPr>
        <w:t xml:space="preserve">dispozitave tё </w:t>
      </w:r>
      <w:r w:rsidRPr="0080095C">
        <w:rPr>
          <w:sz w:val="24"/>
          <w:szCs w:val="24"/>
        </w:rPr>
        <w:t>M</w:t>
      </w:r>
      <w:r w:rsidR="00CA071D" w:rsidRPr="0080095C">
        <w:rPr>
          <w:sz w:val="24"/>
          <w:szCs w:val="24"/>
        </w:rPr>
        <w:t xml:space="preserve">arrёveshjeve tatimore, inspektorёt e kontrollit tatimor </w:t>
      </w:r>
      <w:r w:rsidRPr="0080095C">
        <w:rPr>
          <w:sz w:val="24"/>
          <w:szCs w:val="24"/>
        </w:rPr>
        <w:t xml:space="preserve">asistohen nga </w:t>
      </w:r>
      <w:r w:rsidR="00CA071D" w:rsidRPr="0080095C">
        <w:rPr>
          <w:sz w:val="24"/>
          <w:szCs w:val="24"/>
        </w:rPr>
        <w:t>strukturat p</w:t>
      </w:r>
      <w:r w:rsidR="0080095C">
        <w:rPr>
          <w:sz w:val="24"/>
          <w:szCs w:val="24"/>
        </w:rPr>
        <w:t>ë</w:t>
      </w:r>
      <w:r w:rsidR="00CA071D" w:rsidRPr="0080095C">
        <w:rPr>
          <w:sz w:val="24"/>
          <w:szCs w:val="24"/>
        </w:rPr>
        <w:t>rkat</w:t>
      </w:r>
      <w:r w:rsidR="0080095C">
        <w:rPr>
          <w:sz w:val="24"/>
          <w:szCs w:val="24"/>
        </w:rPr>
        <w:t>ë</w:t>
      </w:r>
      <w:r w:rsidR="00CA071D" w:rsidRPr="0080095C">
        <w:rPr>
          <w:sz w:val="24"/>
          <w:szCs w:val="24"/>
        </w:rPr>
        <w:t xml:space="preserve">se </w:t>
      </w:r>
      <w:r w:rsidRPr="0080095C">
        <w:rPr>
          <w:sz w:val="24"/>
          <w:szCs w:val="24"/>
        </w:rPr>
        <w:t>p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>rgjegj</w:t>
      </w:r>
      <w:r w:rsidR="0080095C">
        <w:rPr>
          <w:sz w:val="24"/>
          <w:szCs w:val="24"/>
        </w:rPr>
        <w:t>ë</w:t>
      </w:r>
      <w:r w:rsidRPr="0080095C">
        <w:rPr>
          <w:sz w:val="24"/>
          <w:szCs w:val="24"/>
        </w:rPr>
        <w:t xml:space="preserve">se </w:t>
      </w:r>
      <w:r w:rsidR="00CA071D" w:rsidRPr="0080095C">
        <w:rPr>
          <w:sz w:val="24"/>
          <w:szCs w:val="24"/>
        </w:rPr>
        <w:t>nё Drejtorinё e Pёrgjithshme tё Tatimeve</w:t>
      </w:r>
      <w:r w:rsidR="0010214E">
        <w:rPr>
          <w:sz w:val="24"/>
          <w:szCs w:val="24"/>
        </w:rPr>
        <w:t>.</w:t>
      </w:r>
      <w:r w:rsidR="00CA071D" w:rsidRPr="0080095C">
        <w:rPr>
          <w:sz w:val="24"/>
          <w:szCs w:val="24"/>
        </w:rPr>
        <w:t>.</w:t>
      </w:r>
    </w:p>
    <w:p w:rsidR="00F31A89" w:rsidRDefault="00F31A89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0214E">
        <w:rPr>
          <w:sz w:val="24"/>
          <w:szCs w:val="24"/>
        </w:rPr>
        <w:t>5</w:t>
      </w:r>
      <w:r>
        <w:rPr>
          <w:sz w:val="24"/>
          <w:szCs w:val="24"/>
        </w:rPr>
        <w:t>. N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</w:t>
      </w:r>
      <w:r w:rsidRPr="00F31A89">
        <w:rPr>
          <w:sz w:val="24"/>
          <w:szCs w:val="24"/>
        </w:rPr>
        <w:t>ç</w:t>
      </w:r>
      <w:r>
        <w:rPr>
          <w:sz w:val="24"/>
          <w:szCs w:val="24"/>
        </w:rPr>
        <w:t>do rast DPT ka 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drejt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shk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>mbej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informacione apo 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nis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procedura 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mir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>kuptimit reciprok me autoritetet kompetente 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shteteve 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tjera kontraktuese p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>r raste q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e gjykon 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ar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>syeshme dhe q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ndihmojn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n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zbatimin e MTD si p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r </w:t>
      </w:r>
      <w:r w:rsidR="003B7062">
        <w:rPr>
          <w:sz w:val="24"/>
          <w:szCs w:val="24"/>
        </w:rPr>
        <w:t>shmangien</w:t>
      </w:r>
      <w:r>
        <w:rPr>
          <w:sz w:val="24"/>
          <w:szCs w:val="24"/>
        </w:rPr>
        <w:t xml:space="preserve"> e taksimit 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dyfisht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 por edhe p</w:t>
      </w:r>
      <w:r w:rsidRPr="00F31A89">
        <w:rPr>
          <w:sz w:val="24"/>
          <w:szCs w:val="24"/>
        </w:rPr>
        <w:t>ё</w:t>
      </w:r>
      <w:r>
        <w:rPr>
          <w:sz w:val="24"/>
          <w:szCs w:val="24"/>
        </w:rPr>
        <w:t xml:space="preserve">r </w:t>
      </w:r>
      <w:r w:rsidR="003B7062">
        <w:rPr>
          <w:sz w:val="24"/>
          <w:szCs w:val="24"/>
        </w:rPr>
        <w:t xml:space="preserve">parandalimin dhe </w:t>
      </w:r>
      <w:r>
        <w:rPr>
          <w:sz w:val="24"/>
          <w:szCs w:val="24"/>
        </w:rPr>
        <w:t>shmangien e evazionit fiskal.</w:t>
      </w:r>
    </w:p>
    <w:p w:rsidR="0010214E" w:rsidRDefault="0010214E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5.6 Cdo 6 muaj, p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rkat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sisht brenda dat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 30 qershor dhe 31 Dhjetor t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cdo viti Drejt</w:t>
      </w:r>
      <w:r w:rsidR="004E6520">
        <w:rPr>
          <w:sz w:val="24"/>
          <w:szCs w:val="24"/>
        </w:rPr>
        <w:t>oria</w:t>
      </w:r>
      <w:r>
        <w:rPr>
          <w:sz w:val="24"/>
          <w:szCs w:val="24"/>
        </w:rPr>
        <w:t xml:space="preserve"> e P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rgjithshme</w:t>
      </w:r>
      <w:r w:rsidR="004E6520">
        <w:rPr>
          <w:sz w:val="24"/>
          <w:szCs w:val="24"/>
        </w:rPr>
        <w:t xml:space="preserve"> e Tatimeve</w:t>
      </w:r>
      <w:r>
        <w:rPr>
          <w:sz w:val="24"/>
          <w:szCs w:val="24"/>
        </w:rPr>
        <w:t xml:space="preserve"> d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rgon pran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Ministris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rgjgegj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se p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 financat nj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informacion t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detajuar i cili </w:t>
      </w:r>
      <w:r w:rsidR="0006626D">
        <w:rPr>
          <w:sz w:val="24"/>
          <w:szCs w:val="24"/>
        </w:rPr>
        <w:t>p</w:t>
      </w:r>
      <w:r w:rsidR="00A31014">
        <w:rPr>
          <w:sz w:val="24"/>
          <w:szCs w:val="24"/>
        </w:rPr>
        <w:t>ë</w:t>
      </w:r>
      <w:r w:rsidR="0006626D">
        <w:rPr>
          <w:sz w:val="24"/>
          <w:szCs w:val="24"/>
        </w:rPr>
        <w:t>r cdo marr</w:t>
      </w:r>
      <w:r w:rsidR="00A31014">
        <w:rPr>
          <w:sz w:val="24"/>
          <w:szCs w:val="24"/>
        </w:rPr>
        <w:t>ë</w:t>
      </w:r>
      <w:r w:rsidR="0006626D">
        <w:rPr>
          <w:sz w:val="24"/>
          <w:szCs w:val="24"/>
        </w:rPr>
        <w:t>veshje dispozitat e s</w:t>
      </w:r>
      <w:r w:rsidR="00A31014">
        <w:rPr>
          <w:sz w:val="24"/>
          <w:szCs w:val="24"/>
        </w:rPr>
        <w:t>ë</w:t>
      </w:r>
      <w:r w:rsidR="0006626D">
        <w:rPr>
          <w:sz w:val="24"/>
          <w:szCs w:val="24"/>
        </w:rPr>
        <w:t xml:space="preserve"> cil</w:t>
      </w:r>
      <w:r w:rsidR="00A31014">
        <w:rPr>
          <w:sz w:val="24"/>
          <w:szCs w:val="24"/>
        </w:rPr>
        <w:t>ë</w:t>
      </w:r>
      <w:r w:rsidR="0006626D">
        <w:rPr>
          <w:sz w:val="24"/>
          <w:szCs w:val="24"/>
        </w:rPr>
        <w:t>s jan</w:t>
      </w:r>
      <w:r w:rsidR="00A31014">
        <w:rPr>
          <w:sz w:val="24"/>
          <w:szCs w:val="24"/>
        </w:rPr>
        <w:t>ë</w:t>
      </w:r>
      <w:r w:rsidR="0006626D">
        <w:rPr>
          <w:sz w:val="24"/>
          <w:szCs w:val="24"/>
        </w:rPr>
        <w:t xml:space="preserve"> zbatuar nga tatimpaguesi, </w:t>
      </w:r>
      <w:r>
        <w:rPr>
          <w:sz w:val="24"/>
          <w:szCs w:val="24"/>
        </w:rPr>
        <w:t>p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rban;</w:t>
      </w:r>
    </w:p>
    <w:p w:rsidR="0006626D" w:rsidRDefault="0010214E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7C22">
        <w:rPr>
          <w:sz w:val="24"/>
          <w:szCs w:val="24"/>
        </w:rPr>
        <w:t>t</w:t>
      </w:r>
      <w:r>
        <w:rPr>
          <w:sz w:val="24"/>
          <w:szCs w:val="24"/>
        </w:rPr>
        <w:t xml:space="preserve">itullin </w:t>
      </w:r>
      <w:r w:rsidR="0006626D">
        <w:rPr>
          <w:sz w:val="24"/>
          <w:szCs w:val="24"/>
        </w:rPr>
        <w:t>e MTD bilaterale;</w:t>
      </w:r>
    </w:p>
    <w:p w:rsidR="0006626D" w:rsidRDefault="0006626D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llojin e s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ardhur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s;</w:t>
      </w:r>
    </w:p>
    <w:p w:rsidR="0006626D" w:rsidRDefault="0006626D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shum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n e s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ardhur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 ;</w:t>
      </w:r>
    </w:p>
    <w:p w:rsidR="0006626D" w:rsidRDefault="0006626D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dat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n e pages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s;</w:t>
      </w:r>
    </w:p>
    <w:p w:rsidR="0006626D" w:rsidRDefault="0006626D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nenin e marr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veshjes s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zbatuar;</w:t>
      </w:r>
    </w:p>
    <w:p w:rsidR="0006626D" w:rsidRDefault="0006626D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nr. e certifikat</w:t>
      </w:r>
      <w:r w:rsidR="00061A83">
        <w:rPr>
          <w:sz w:val="24"/>
          <w:szCs w:val="24"/>
        </w:rPr>
        <w:t>a</w:t>
      </w:r>
      <w:r>
        <w:rPr>
          <w:sz w:val="24"/>
          <w:szCs w:val="24"/>
        </w:rPr>
        <w:t>ve te rezidenc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 t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l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shuara p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 personat juridik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dhe individ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t; dhe</w:t>
      </w:r>
    </w:p>
    <w:p w:rsidR="0010214E" w:rsidRPr="0080095C" w:rsidRDefault="0006626D" w:rsidP="004E6520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cdo informacion tjet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 q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mund t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rkohet nga Ministria p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rgjegj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>se p</w:t>
      </w:r>
      <w:r w:rsidR="00A31014">
        <w:rPr>
          <w:sz w:val="24"/>
          <w:szCs w:val="24"/>
        </w:rPr>
        <w:t>ë</w:t>
      </w:r>
      <w:r>
        <w:rPr>
          <w:sz w:val="24"/>
          <w:szCs w:val="24"/>
        </w:rPr>
        <w:t xml:space="preserve">r financat </w:t>
      </w:r>
      <w:r w:rsidR="0010214E">
        <w:rPr>
          <w:sz w:val="24"/>
          <w:szCs w:val="24"/>
        </w:rPr>
        <w:t xml:space="preserve"> </w:t>
      </w:r>
    </w:p>
    <w:p w:rsidR="00CA071D" w:rsidRPr="00943D74" w:rsidRDefault="00CA071D" w:rsidP="004E6520">
      <w:pPr>
        <w:pStyle w:val="NoSpacing"/>
        <w:spacing w:line="276" w:lineRule="auto"/>
      </w:pPr>
    </w:p>
    <w:p w:rsidR="00D45217" w:rsidRPr="004A0450" w:rsidRDefault="00061A83" w:rsidP="004E6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A0450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-</w:t>
      </w:r>
      <w:r w:rsidRPr="004A045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DOR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4A045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ZIMI I DOKUMENTACIONIT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PËR ZBATIMIN E MTD-SË</w:t>
      </w:r>
      <w:r w:rsidRPr="004A0450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</w:p>
    <w:p w:rsidR="00772D0F" w:rsidRPr="00943D74" w:rsidRDefault="00772D0F" w:rsidP="004E6520">
      <w:pPr>
        <w:pStyle w:val="NoSpacing"/>
        <w:spacing w:line="276" w:lineRule="auto"/>
      </w:pPr>
    </w:p>
    <w:p w:rsidR="00772D0F" w:rsidRDefault="00772D0F" w:rsidP="004E65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>Administrata Tatimore merr masa q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brenda vitit 2024,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ofroj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</w:t>
      </w:r>
      <w:r w:rsidR="0010214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tatimpaguesit 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>mund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>sin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dor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>zimit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dokumentacionit sipas pik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>s 3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>tij Udh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>zimi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rmjet sistemit Cats dhe ngarkimit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dokumenteve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rkuara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. Deri n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rjen efektive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dor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8C4397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zimit 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elektronik 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praktik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s, Administrata tatimore pranon dokumentacionin e k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rkuar n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let</w:t>
      </w:r>
      <w:r w:rsidR="00AC2A8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62345F" w:rsidRPr="00A002BA">
        <w:rPr>
          <w:rFonts w:ascii="Times New Roman" w:hAnsi="Times New Roman" w:cs="Times New Roman"/>
          <w:bCs/>
          <w:sz w:val="24"/>
          <w:szCs w:val="24"/>
          <w:lang w:val="sq-AL"/>
        </w:rPr>
        <w:t>r apo CD</w:t>
      </w:r>
      <w:r w:rsidR="00A769F2"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  <w:r w:rsidRPr="00A002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371287" w:rsidRDefault="00371287" w:rsidP="004E65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371287" w:rsidRPr="004E6520" w:rsidRDefault="00061A83" w:rsidP="004E6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520">
        <w:rPr>
          <w:rFonts w:ascii="Times New Roman" w:hAnsi="Times New Roman" w:cs="Times New Roman"/>
          <w:b/>
          <w:bCs/>
          <w:sz w:val="24"/>
          <w:szCs w:val="24"/>
          <w:lang w:val="sq-AL"/>
        </w:rPr>
        <w:t>7- SHFUQIZIM</w:t>
      </w:r>
    </w:p>
    <w:p w:rsidR="00D45217" w:rsidRPr="007E2C8C" w:rsidRDefault="005E4D39" w:rsidP="004E65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7E2C8C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Ky udh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7E2C8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zim </w:t>
      </w:r>
      <w:r w:rsidR="00E92D3A">
        <w:rPr>
          <w:rFonts w:ascii="Times New Roman" w:hAnsi="Times New Roman" w:cs="Times New Roman"/>
          <w:bCs/>
          <w:sz w:val="24"/>
          <w:szCs w:val="24"/>
          <w:lang w:val="sq-AL"/>
        </w:rPr>
        <w:t>shfuqizon Udh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92D3A">
        <w:rPr>
          <w:rFonts w:ascii="Times New Roman" w:hAnsi="Times New Roman" w:cs="Times New Roman"/>
          <w:bCs/>
          <w:sz w:val="24"/>
          <w:szCs w:val="24"/>
          <w:lang w:val="sq-AL"/>
        </w:rPr>
        <w:t>zimin nr. 6, dat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92D3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10.02.2004 “P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92D3A">
        <w:rPr>
          <w:rFonts w:ascii="Times New Roman" w:hAnsi="Times New Roman" w:cs="Times New Roman"/>
          <w:bCs/>
          <w:sz w:val="24"/>
          <w:szCs w:val="24"/>
          <w:lang w:val="sq-AL"/>
        </w:rPr>
        <w:t>r marr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92D3A">
        <w:rPr>
          <w:rFonts w:ascii="Times New Roman" w:hAnsi="Times New Roman" w:cs="Times New Roman"/>
          <w:bCs/>
          <w:sz w:val="24"/>
          <w:szCs w:val="24"/>
          <w:lang w:val="sq-AL"/>
        </w:rPr>
        <w:t>veshjet bilaterale p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92D3A">
        <w:rPr>
          <w:rFonts w:ascii="Times New Roman" w:hAnsi="Times New Roman" w:cs="Times New Roman"/>
          <w:bCs/>
          <w:sz w:val="24"/>
          <w:szCs w:val="24"/>
          <w:lang w:val="sq-AL"/>
        </w:rPr>
        <w:t>r shmangien e tatimit 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92D3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dyfisht</w:t>
      </w:r>
      <w:r w:rsidR="00A3101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92D3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parandalimin e evazionit fiskal.”</w:t>
      </w:r>
    </w:p>
    <w:p w:rsidR="0010214E" w:rsidRDefault="0010214E" w:rsidP="004E6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329C4" w:rsidRDefault="00061A83" w:rsidP="004E6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8- </w:t>
      </w:r>
      <w:r w:rsidRPr="008329C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HYRJA NЁ FUQI </w:t>
      </w:r>
    </w:p>
    <w:p w:rsidR="008329C4" w:rsidRDefault="008329C4" w:rsidP="004E6520">
      <w:pPr>
        <w:pStyle w:val="NoSpacing"/>
        <w:spacing w:line="276" w:lineRule="auto"/>
        <w:rPr>
          <w:lang w:val="sq-AL"/>
        </w:rPr>
      </w:pPr>
    </w:p>
    <w:p w:rsidR="00F31A89" w:rsidRPr="003B7062" w:rsidRDefault="003B7062" w:rsidP="004E65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B7062">
        <w:rPr>
          <w:rFonts w:ascii="Times New Roman" w:hAnsi="Times New Roman" w:cs="Times New Roman"/>
          <w:bCs/>
          <w:sz w:val="24"/>
          <w:szCs w:val="24"/>
          <w:lang w:val="sq-AL"/>
        </w:rPr>
        <w:t>Ky Udhёzim hyn nё fuqi menjёherё.</w:t>
      </w:r>
    </w:p>
    <w:p w:rsidR="002267E3" w:rsidRDefault="002267E3" w:rsidP="004E652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2267E3" w:rsidRDefault="002267E3" w:rsidP="004E652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2267E3" w:rsidRDefault="002267E3" w:rsidP="004E652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E3912" w:rsidRDefault="00FE3912" w:rsidP="004E652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A09B2">
        <w:rPr>
          <w:rFonts w:ascii="Times New Roman" w:hAnsi="Times New Roman" w:cs="Times New Roman"/>
          <w:b/>
          <w:bCs/>
          <w:sz w:val="24"/>
          <w:szCs w:val="24"/>
          <w:lang w:val="sq-AL"/>
        </w:rPr>
        <w:t>MINISTËR I FINANCAVE</w:t>
      </w:r>
    </w:p>
    <w:p w:rsidR="002267E3" w:rsidRPr="00793439" w:rsidRDefault="002267E3" w:rsidP="004E652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F0727" w:rsidRDefault="00BA09B2" w:rsidP="004E6520">
      <w:pPr>
        <w:spacing w:after="0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F0727">
        <w:rPr>
          <w:rFonts w:ascii="Times New Roman" w:hAnsi="Times New Roman" w:cs="Times New Roman"/>
          <w:b/>
          <w:bCs/>
          <w:sz w:val="24"/>
          <w:szCs w:val="24"/>
          <w:lang w:val="sq-AL"/>
        </w:rPr>
        <w:t>E</w:t>
      </w:r>
      <w:r w:rsidR="004E6520">
        <w:rPr>
          <w:rFonts w:ascii="Times New Roman" w:hAnsi="Times New Roman" w:cs="Times New Roman"/>
          <w:b/>
          <w:bCs/>
          <w:sz w:val="24"/>
          <w:szCs w:val="24"/>
          <w:lang w:val="sq-AL"/>
        </w:rPr>
        <w:t>RVIN</w:t>
      </w:r>
      <w:r w:rsidRPr="007F072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METE</w:t>
      </w:r>
    </w:p>
    <w:sectPr w:rsidR="007F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DB" w:rsidRDefault="00C843DB" w:rsidP="00AF7112">
      <w:pPr>
        <w:spacing w:after="0" w:line="240" w:lineRule="auto"/>
      </w:pPr>
      <w:r>
        <w:separator/>
      </w:r>
    </w:p>
  </w:endnote>
  <w:endnote w:type="continuationSeparator" w:id="0">
    <w:p w:rsidR="00C843DB" w:rsidRDefault="00C843DB" w:rsidP="00A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DB" w:rsidRDefault="00C843DB" w:rsidP="00AF7112">
      <w:pPr>
        <w:spacing w:after="0" w:line="240" w:lineRule="auto"/>
      </w:pPr>
      <w:r>
        <w:separator/>
      </w:r>
    </w:p>
  </w:footnote>
  <w:footnote w:type="continuationSeparator" w:id="0">
    <w:p w:rsidR="00C843DB" w:rsidRDefault="00C843DB" w:rsidP="00AF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159D"/>
    <w:multiLevelType w:val="hybridMultilevel"/>
    <w:tmpl w:val="D72AE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0C1"/>
    <w:multiLevelType w:val="hybridMultilevel"/>
    <w:tmpl w:val="D7845A9C"/>
    <w:lvl w:ilvl="0" w:tplc="809E963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A4BE0"/>
    <w:multiLevelType w:val="hybridMultilevel"/>
    <w:tmpl w:val="8C7CE9BE"/>
    <w:lvl w:ilvl="0" w:tplc="DF10E4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EAC5EAA"/>
    <w:multiLevelType w:val="hybridMultilevel"/>
    <w:tmpl w:val="F12A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B77DC"/>
    <w:multiLevelType w:val="hybridMultilevel"/>
    <w:tmpl w:val="9634EA5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EE41370"/>
    <w:multiLevelType w:val="multilevel"/>
    <w:tmpl w:val="A70612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1310CA"/>
    <w:multiLevelType w:val="multilevel"/>
    <w:tmpl w:val="6EA8B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702B9C"/>
    <w:multiLevelType w:val="hybridMultilevel"/>
    <w:tmpl w:val="8EB645FC"/>
    <w:lvl w:ilvl="0" w:tplc="809E963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3FAF5C64"/>
    <w:multiLevelType w:val="hybridMultilevel"/>
    <w:tmpl w:val="1FF8C2EE"/>
    <w:lvl w:ilvl="0" w:tplc="245AE1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9F5564"/>
    <w:multiLevelType w:val="multilevel"/>
    <w:tmpl w:val="DD4AEC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621B69"/>
    <w:multiLevelType w:val="hybridMultilevel"/>
    <w:tmpl w:val="98A0B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621D4"/>
    <w:multiLevelType w:val="hybridMultilevel"/>
    <w:tmpl w:val="C29C7136"/>
    <w:lvl w:ilvl="0" w:tplc="809E963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49563557"/>
    <w:multiLevelType w:val="hybridMultilevel"/>
    <w:tmpl w:val="610EB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71B25"/>
    <w:multiLevelType w:val="hybridMultilevel"/>
    <w:tmpl w:val="3056A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6334"/>
    <w:multiLevelType w:val="hybridMultilevel"/>
    <w:tmpl w:val="0122E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50449"/>
    <w:multiLevelType w:val="multilevel"/>
    <w:tmpl w:val="0DEA3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CA6C0A"/>
    <w:multiLevelType w:val="hybridMultilevel"/>
    <w:tmpl w:val="1760F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B0A97"/>
    <w:multiLevelType w:val="hybridMultilevel"/>
    <w:tmpl w:val="0CA42B46"/>
    <w:lvl w:ilvl="0" w:tplc="ABF44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C5266"/>
    <w:multiLevelType w:val="hybridMultilevel"/>
    <w:tmpl w:val="F9ACC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6180E"/>
    <w:multiLevelType w:val="hybridMultilevel"/>
    <w:tmpl w:val="A4E21F14"/>
    <w:lvl w:ilvl="0" w:tplc="15026170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92673"/>
    <w:multiLevelType w:val="hybridMultilevel"/>
    <w:tmpl w:val="2EB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43232"/>
    <w:multiLevelType w:val="multilevel"/>
    <w:tmpl w:val="CCD22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28D6ED4"/>
    <w:multiLevelType w:val="hybridMultilevel"/>
    <w:tmpl w:val="2CC84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501E"/>
    <w:multiLevelType w:val="hybridMultilevel"/>
    <w:tmpl w:val="C7CC9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40F43"/>
    <w:multiLevelType w:val="hybridMultilevel"/>
    <w:tmpl w:val="53D485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2497"/>
    <w:multiLevelType w:val="hybridMultilevel"/>
    <w:tmpl w:val="BB46F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"/>
  </w:num>
  <w:num w:numId="5">
    <w:abstractNumId w:val="7"/>
  </w:num>
  <w:num w:numId="6">
    <w:abstractNumId w:val="19"/>
  </w:num>
  <w:num w:numId="7">
    <w:abstractNumId w:val="15"/>
  </w:num>
  <w:num w:numId="8">
    <w:abstractNumId w:val="9"/>
  </w:num>
  <w:num w:numId="9">
    <w:abstractNumId w:val="18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  <w:num w:numId="16">
    <w:abstractNumId w:val="5"/>
  </w:num>
  <w:num w:numId="17">
    <w:abstractNumId w:val="25"/>
  </w:num>
  <w:num w:numId="18">
    <w:abstractNumId w:val="21"/>
  </w:num>
  <w:num w:numId="19">
    <w:abstractNumId w:val="17"/>
  </w:num>
  <w:num w:numId="20">
    <w:abstractNumId w:val="3"/>
  </w:num>
  <w:num w:numId="21">
    <w:abstractNumId w:val="16"/>
  </w:num>
  <w:num w:numId="22">
    <w:abstractNumId w:val="22"/>
  </w:num>
  <w:num w:numId="23">
    <w:abstractNumId w:val="12"/>
  </w:num>
  <w:num w:numId="24">
    <w:abstractNumId w:val="14"/>
  </w:num>
  <w:num w:numId="25">
    <w:abstractNumId w:val="10"/>
  </w:num>
  <w:num w:numId="26">
    <w:abstractNumId w:val="23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F1"/>
    <w:rsid w:val="000000A3"/>
    <w:rsid w:val="00000264"/>
    <w:rsid w:val="00002163"/>
    <w:rsid w:val="000021C3"/>
    <w:rsid w:val="00003BE5"/>
    <w:rsid w:val="00015562"/>
    <w:rsid w:val="00017FFE"/>
    <w:rsid w:val="0002145A"/>
    <w:rsid w:val="00027137"/>
    <w:rsid w:val="00031B8F"/>
    <w:rsid w:val="00033845"/>
    <w:rsid w:val="000361F3"/>
    <w:rsid w:val="00037B26"/>
    <w:rsid w:val="000417E9"/>
    <w:rsid w:val="00043CFB"/>
    <w:rsid w:val="00043DE6"/>
    <w:rsid w:val="00045A1A"/>
    <w:rsid w:val="00045FEC"/>
    <w:rsid w:val="000515BE"/>
    <w:rsid w:val="000610C9"/>
    <w:rsid w:val="00061A83"/>
    <w:rsid w:val="000623B5"/>
    <w:rsid w:val="0006626D"/>
    <w:rsid w:val="00070DCC"/>
    <w:rsid w:val="000719B8"/>
    <w:rsid w:val="000801A4"/>
    <w:rsid w:val="000851CB"/>
    <w:rsid w:val="00090287"/>
    <w:rsid w:val="00090A7D"/>
    <w:rsid w:val="00092F48"/>
    <w:rsid w:val="000933D8"/>
    <w:rsid w:val="000A17D5"/>
    <w:rsid w:val="000A20A3"/>
    <w:rsid w:val="000A7FD5"/>
    <w:rsid w:val="000B07BE"/>
    <w:rsid w:val="000B5CE1"/>
    <w:rsid w:val="000C16F4"/>
    <w:rsid w:val="000C28F3"/>
    <w:rsid w:val="000C3692"/>
    <w:rsid w:val="000C4835"/>
    <w:rsid w:val="000C7DFF"/>
    <w:rsid w:val="000D6546"/>
    <w:rsid w:val="000D708B"/>
    <w:rsid w:val="000E0394"/>
    <w:rsid w:val="000E1FC1"/>
    <w:rsid w:val="000E65C8"/>
    <w:rsid w:val="000E7531"/>
    <w:rsid w:val="000F2966"/>
    <w:rsid w:val="000F3A91"/>
    <w:rsid w:val="000F5C78"/>
    <w:rsid w:val="000F7911"/>
    <w:rsid w:val="0010214E"/>
    <w:rsid w:val="00103A30"/>
    <w:rsid w:val="00104245"/>
    <w:rsid w:val="00105C21"/>
    <w:rsid w:val="00114E74"/>
    <w:rsid w:val="0011510B"/>
    <w:rsid w:val="00117418"/>
    <w:rsid w:val="00120678"/>
    <w:rsid w:val="001217CB"/>
    <w:rsid w:val="00122230"/>
    <w:rsid w:val="00123DE7"/>
    <w:rsid w:val="00124CC6"/>
    <w:rsid w:val="0012691E"/>
    <w:rsid w:val="0013100A"/>
    <w:rsid w:val="00131D3D"/>
    <w:rsid w:val="00132B1E"/>
    <w:rsid w:val="00133533"/>
    <w:rsid w:val="0013396E"/>
    <w:rsid w:val="001370B3"/>
    <w:rsid w:val="00140595"/>
    <w:rsid w:val="0014095A"/>
    <w:rsid w:val="001441CD"/>
    <w:rsid w:val="001460B8"/>
    <w:rsid w:val="00154121"/>
    <w:rsid w:val="001560D8"/>
    <w:rsid w:val="00156859"/>
    <w:rsid w:val="0016461C"/>
    <w:rsid w:val="00173721"/>
    <w:rsid w:val="00174904"/>
    <w:rsid w:val="00176CD8"/>
    <w:rsid w:val="001775BB"/>
    <w:rsid w:val="0017767B"/>
    <w:rsid w:val="00180272"/>
    <w:rsid w:val="00181F4C"/>
    <w:rsid w:val="00182974"/>
    <w:rsid w:val="001866BB"/>
    <w:rsid w:val="00190B63"/>
    <w:rsid w:val="001B46B8"/>
    <w:rsid w:val="001B790F"/>
    <w:rsid w:val="001C14AC"/>
    <w:rsid w:val="001C4F34"/>
    <w:rsid w:val="001D337D"/>
    <w:rsid w:val="001D33F7"/>
    <w:rsid w:val="001D52F1"/>
    <w:rsid w:val="001D740D"/>
    <w:rsid w:val="001E077E"/>
    <w:rsid w:val="001E29CC"/>
    <w:rsid w:val="001E5074"/>
    <w:rsid w:val="001F2246"/>
    <w:rsid w:val="001F3812"/>
    <w:rsid w:val="001F67A6"/>
    <w:rsid w:val="001F6CD7"/>
    <w:rsid w:val="001F6DC7"/>
    <w:rsid w:val="00200207"/>
    <w:rsid w:val="00200797"/>
    <w:rsid w:val="00204F92"/>
    <w:rsid w:val="002052F1"/>
    <w:rsid w:val="00205BD0"/>
    <w:rsid w:val="00226323"/>
    <w:rsid w:val="002267E3"/>
    <w:rsid w:val="00226D6B"/>
    <w:rsid w:val="0022721F"/>
    <w:rsid w:val="0023012C"/>
    <w:rsid w:val="00232111"/>
    <w:rsid w:val="00235127"/>
    <w:rsid w:val="0023593D"/>
    <w:rsid w:val="00242629"/>
    <w:rsid w:val="00243D14"/>
    <w:rsid w:val="00250022"/>
    <w:rsid w:val="00250FA7"/>
    <w:rsid w:val="00252097"/>
    <w:rsid w:val="002540C5"/>
    <w:rsid w:val="00254C03"/>
    <w:rsid w:val="00255FE9"/>
    <w:rsid w:val="0026351F"/>
    <w:rsid w:val="00267BC6"/>
    <w:rsid w:val="00272E72"/>
    <w:rsid w:val="00274BD9"/>
    <w:rsid w:val="00281629"/>
    <w:rsid w:val="002934A4"/>
    <w:rsid w:val="002947E4"/>
    <w:rsid w:val="00296292"/>
    <w:rsid w:val="002A2F77"/>
    <w:rsid w:val="002B1667"/>
    <w:rsid w:val="002B1DF3"/>
    <w:rsid w:val="002B2A5F"/>
    <w:rsid w:val="002B6078"/>
    <w:rsid w:val="002B66F5"/>
    <w:rsid w:val="002B72F7"/>
    <w:rsid w:val="002C15C1"/>
    <w:rsid w:val="002C193C"/>
    <w:rsid w:val="002C443E"/>
    <w:rsid w:val="002C4F0D"/>
    <w:rsid w:val="002C57B5"/>
    <w:rsid w:val="002D016F"/>
    <w:rsid w:val="002D7715"/>
    <w:rsid w:val="002E0D13"/>
    <w:rsid w:val="002F08AB"/>
    <w:rsid w:val="002F28ED"/>
    <w:rsid w:val="002F2BC1"/>
    <w:rsid w:val="002F4661"/>
    <w:rsid w:val="002F4F6A"/>
    <w:rsid w:val="002F6A1B"/>
    <w:rsid w:val="0030070E"/>
    <w:rsid w:val="00304292"/>
    <w:rsid w:val="003043AF"/>
    <w:rsid w:val="00305492"/>
    <w:rsid w:val="003101F1"/>
    <w:rsid w:val="00311A3E"/>
    <w:rsid w:val="00311CC7"/>
    <w:rsid w:val="00314D32"/>
    <w:rsid w:val="003166A2"/>
    <w:rsid w:val="00317B08"/>
    <w:rsid w:val="0033324A"/>
    <w:rsid w:val="00333900"/>
    <w:rsid w:val="003370FA"/>
    <w:rsid w:val="00340E26"/>
    <w:rsid w:val="00343DC9"/>
    <w:rsid w:val="00345942"/>
    <w:rsid w:val="00346A3B"/>
    <w:rsid w:val="0035121E"/>
    <w:rsid w:val="003548D7"/>
    <w:rsid w:val="003571D7"/>
    <w:rsid w:val="003626BA"/>
    <w:rsid w:val="00363731"/>
    <w:rsid w:val="00366E21"/>
    <w:rsid w:val="00370778"/>
    <w:rsid w:val="00371287"/>
    <w:rsid w:val="00374701"/>
    <w:rsid w:val="0037700E"/>
    <w:rsid w:val="003846F2"/>
    <w:rsid w:val="00392F05"/>
    <w:rsid w:val="00393239"/>
    <w:rsid w:val="003A712F"/>
    <w:rsid w:val="003A7EF3"/>
    <w:rsid w:val="003B1DCB"/>
    <w:rsid w:val="003B2437"/>
    <w:rsid w:val="003B2756"/>
    <w:rsid w:val="003B63B5"/>
    <w:rsid w:val="003B7062"/>
    <w:rsid w:val="003B7B49"/>
    <w:rsid w:val="003B7C22"/>
    <w:rsid w:val="003C194A"/>
    <w:rsid w:val="003C1F8A"/>
    <w:rsid w:val="003C2073"/>
    <w:rsid w:val="003C47BD"/>
    <w:rsid w:val="003C5B24"/>
    <w:rsid w:val="003D10A6"/>
    <w:rsid w:val="003D3E02"/>
    <w:rsid w:val="003D7DD3"/>
    <w:rsid w:val="003E0871"/>
    <w:rsid w:val="003E2A7B"/>
    <w:rsid w:val="003E44D8"/>
    <w:rsid w:val="003E55DC"/>
    <w:rsid w:val="003F3112"/>
    <w:rsid w:val="003F60FE"/>
    <w:rsid w:val="00400F55"/>
    <w:rsid w:val="00405348"/>
    <w:rsid w:val="0041042E"/>
    <w:rsid w:val="004158C5"/>
    <w:rsid w:val="0041607A"/>
    <w:rsid w:val="0042054C"/>
    <w:rsid w:val="0042253E"/>
    <w:rsid w:val="00426046"/>
    <w:rsid w:val="0043115A"/>
    <w:rsid w:val="004333A2"/>
    <w:rsid w:val="004357D7"/>
    <w:rsid w:val="00440EDF"/>
    <w:rsid w:val="0044588A"/>
    <w:rsid w:val="00450789"/>
    <w:rsid w:val="004509AF"/>
    <w:rsid w:val="004521B2"/>
    <w:rsid w:val="00463021"/>
    <w:rsid w:val="00463282"/>
    <w:rsid w:val="004648D6"/>
    <w:rsid w:val="00466F18"/>
    <w:rsid w:val="00467BCA"/>
    <w:rsid w:val="0047053B"/>
    <w:rsid w:val="00471659"/>
    <w:rsid w:val="00481FC5"/>
    <w:rsid w:val="0048266C"/>
    <w:rsid w:val="004872F3"/>
    <w:rsid w:val="00487673"/>
    <w:rsid w:val="00493145"/>
    <w:rsid w:val="0049348D"/>
    <w:rsid w:val="004A0450"/>
    <w:rsid w:val="004A0952"/>
    <w:rsid w:val="004A2BC7"/>
    <w:rsid w:val="004A388C"/>
    <w:rsid w:val="004A48F3"/>
    <w:rsid w:val="004B16EF"/>
    <w:rsid w:val="004B42E1"/>
    <w:rsid w:val="004B5A12"/>
    <w:rsid w:val="004C0446"/>
    <w:rsid w:val="004C29E2"/>
    <w:rsid w:val="004D0BB8"/>
    <w:rsid w:val="004D245F"/>
    <w:rsid w:val="004D4972"/>
    <w:rsid w:val="004E6520"/>
    <w:rsid w:val="004F372C"/>
    <w:rsid w:val="004F5EEF"/>
    <w:rsid w:val="0050367C"/>
    <w:rsid w:val="00506ED5"/>
    <w:rsid w:val="00507BAD"/>
    <w:rsid w:val="005121DF"/>
    <w:rsid w:val="00512C30"/>
    <w:rsid w:val="005141F6"/>
    <w:rsid w:val="0051559F"/>
    <w:rsid w:val="005208D0"/>
    <w:rsid w:val="005227B9"/>
    <w:rsid w:val="00525827"/>
    <w:rsid w:val="00526FB1"/>
    <w:rsid w:val="00533A45"/>
    <w:rsid w:val="0053471B"/>
    <w:rsid w:val="00536934"/>
    <w:rsid w:val="00537C58"/>
    <w:rsid w:val="00537DF0"/>
    <w:rsid w:val="00540E3F"/>
    <w:rsid w:val="00542597"/>
    <w:rsid w:val="00544FFB"/>
    <w:rsid w:val="00550C32"/>
    <w:rsid w:val="005510C0"/>
    <w:rsid w:val="005535C3"/>
    <w:rsid w:val="00560194"/>
    <w:rsid w:val="0056628C"/>
    <w:rsid w:val="00572D11"/>
    <w:rsid w:val="00575D64"/>
    <w:rsid w:val="00576155"/>
    <w:rsid w:val="00576999"/>
    <w:rsid w:val="00582A29"/>
    <w:rsid w:val="00582AA3"/>
    <w:rsid w:val="0058325C"/>
    <w:rsid w:val="00583693"/>
    <w:rsid w:val="00585CD1"/>
    <w:rsid w:val="00586CE7"/>
    <w:rsid w:val="005A2734"/>
    <w:rsid w:val="005A41AD"/>
    <w:rsid w:val="005A635F"/>
    <w:rsid w:val="005B02E6"/>
    <w:rsid w:val="005B3083"/>
    <w:rsid w:val="005B4135"/>
    <w:rsid w:val="005C01E5"/>
    <w:rsid w:val="005C2A1C"/>
    <w:rsid w:val="005C547C"/>
    <w:rsid w:val="005C707B"/>
    <w:rsid w:val="005C7198"/>
    <w:rsid w:val="005D02A3"/>
    <w:rsid w:val="005D166F"/>
    <w:rsid w:val="005D49FC"/>
    <w:rsid w:val="005D57A2"/>
    <w:rsid w:val="005D724C"/>
    <w:rsid w:val="005E1CD4"/>
    <w:rsid w:val="005E4D39"/>
    <w:rsid w:val="005E56B5"/>
    <w:rsid w:val="005F1F2B"/>
    <w:rsid w:val="005F2E4F"/>
    <w:rsid w:val="005F5304"/>
    <w:rsid w:val="0060386A"/>
    <w:rsid w:val="00605250"/>
    <w:rsid w:val="00606E67"/>
    <w:rsid w:val="006071EB"/>
    <w:rsid w:val="00613BE6"/>
    <w:rsid w:val="00615331"/>
    <w:rsid w:val="0061633F"/>
    <w:rsid w:val="00621340"/>
    <w:rsid w:val="0062345F"/>
    <w:rsid w:val="00626B78"/>
    <w:rsid w:val="00633C6F"/>
    <w:rsid w:val="00636BFA"/>
    <w:rsid w:val="00642B81"/>
    <w:rsid w:val="00650B2F"/>
    <w:rsid w:val="00653CD5"/>
    <w:rsid w:val="006564F6"/>
    <w:rsid w:val="0066356F"/>
    <w:rsid w:val="00665A42"/>
    <w:rsid w:val="006673B2"/>
    <w:rsid w:val="006741D5"/>
    <w:rsid w:val="00675380"/>
    <w:rsid w:val="0067701D"/>
    <w:rsid w:val="0068146E"/>
    <w:rsid w:val="00682FA4"/>
    <w:rsid w:val="00683E43"/>
    <w:rsid w:val="006862D8"/>
    <w:rsid w:val="00687F6D"/>
    <w:rsid w:val="006911A9"/>
    <w:rsid w:val="00692784"/>
    <w:rsid w:val="00692941"/>
    <w:rsid w:val="006953C6"/>
    <w:rsid w:val="00695DAC"/>
    <w:rsid w:val="00696B73"/>
    <w:rsid w:val="006978B4"/>
    <w:rsid w:val="006A2448"/>
    <w:rsid w:val="006A6DF4"/>
    <w:rsid w:val="006A7172"/>
    <w:rsid w:val="006B1F46"/>
    <w:rsid w:val="006B2C98"/>
    <w:rsid w:val="006B5D12"/>
    <w:rsid w:val="006B5FB1"/>
    <w:rsid w:val="006C5158"/>
    <w:rsid w:val="006C796C"/>
    <w:rsid w:val="006D2A36"/>
    <w:rsid w:val="006D7D4F"/>
    <w:rsid w:val="006E7344"/>
    <w:rsid w:val="006F7ED7"/>
    <w:rsid w:val="007009F2"/>
    <w:rsid w:val="00706FA9"/>
    <w:rsid w:val="00717C12"/>
    <w:rsid w:val="00717F26"/>
    <w:rsid w:val="007208B2"/>
    <w:rsid w:val="00723BCD"/>
    <w:rsid w:val="007271B0"/>
    <w:rsid w:val="007325FB"/>
    <w:rsid w:val="0073485D"/>
    <w:rsid w:val="00735D2E"/>
    <w:rsid w:val="0073686C"/>
    <w:rsid w:val="007373D7"/>
    <w:rsid w:val="00740181"/>
    <w:rsid w:val="00743387"/>
    <w:rsid w:val="00744648"/>
    <w:rsid w:val="00746BCA"/>
    <w:rsid w:val="007508C4"/>
    <w:rsid w:val="007535C1"/>
    <w:rsid w:val="00757054"/>
    <w:rsid w:val="00762AAC"/>
    <w:rsid w:val="00762EF5"/>
    <w:rsid w:val="00763BA2"/>
    <w:rsid w:val="00763BD1"/>
    <w:rsid w:val="007642BF"/>
    <w:rsid w:val="0076635B"/>
    <w:rsid w:val="00766D95"/>
    <w:rsid w:val="0076701B"/>
    <w:rsid w:val="007672DB"/>
    <w:rsid w:val="0076789A"/>
    <w:rsid w:val="00772D0F"/>
    <w:rsid w:val="00773393"/>
    <w:rsid w:val="00774440"/>
    <w:rsid w:val="0077656D"/>
    <w:rsid w:val="00777A73"/>
    <w:rsid w:val="0078060A"/>
    <w:rsid w:val="00782842"/>
    <w:rsid w:val="00782C2C"/>
    <w:rsid w:val="007876E6"/>
    <w:rsid w:val="00787E89"/>
    <w:rsid w:val="00793439"/>
    <w:rsid w:val="00793E7F"/>
    <w:rsid w:val="00796ED1"/>
    <w:rsid w:val="00797A2E"/>
    <w:rsid w:val="007A22E6"/>
    <w:rsid w:val="007B09CA"/>
    <w:rsid w:val="007C00E9"/>
    <w:rsid w:val="007C2595"/>
    <w:rsid w:val="007C5662"/>
    <w:rsid w:val="007D347A"/>
    <w:rsid w:val="007D36B5"/>
    <w:rsid w:val="007D76C1"/>
    <w:rsid w:val="007E2A3F"/>
    <w:rsid w:val="007E2C8C"/>
    <w:rsid w:val="007F0727"/>
    <w:rsid w:val="007F1C8A"/>
    <w:rsid w:val="007F43B0"/>
    <w:rsid w:val="007F49BE"/>
    <w:rsid w:val="007F4AF1"/>
    <w:rsid w:val="007F6B1F"/>
    <w:rsid w:val="007F6E7C"/>
    <w:rsid w:val="0080095C"/>
    <w:rsid w:val="008034C2"/>
    <w:rsid w:val="008035D3"/>
    <w:rsid w:val="00804C59"/>
    <w:rsid w:val="00816EFE"/>
    <w:rsid w:val="008269E7"/>
    <w:rsid w:val="00831EF7"/>
    <w:rsid w:val="00832954"/>
    <w:rsid w:val="008329C4"/>
    <w:rsid w:val="00842E83"/>
    <w:rsid w:val="0084356F"/>
    <w:rsid w:val="00845B63"/>
    <w:rsid w:val="008501A2"/>
    <w:rsid w:val="00850B90"/>
    <w:rsid w:val="00854ACE"/>
    <w:rsid w:val="008559F2"/>
    <w:rsid w:val="00862442"/>
    <w:rsid w:val="008644BA"/>
    <w:rsid w:val="00865898"/>
    <w:rsid w:val="00865D58"/>
    <w:rsid w:val="0086663C"/>
    <w:rsid w:val="00866E73"/>
    <w:rsid w:val="00867129"/>
    <w:rsid w:val="008716FC"/>
    <w:rsid w:val="00871770"/>
    <w:rsid w:val="00876455"/>
    <w:rsid w:val="00876668"/>
    <w:rsid w:val="008808A6"/>
    <w:rsid w:val="00883B6D"/>
    <w:rsid w:val="008863FF"/>
    <w:rsid w:val="008B0EF7"/>
    <w:rsid w:val="008B1985"/>
    <w:rsid w:val="008B2E37"/>
    <w:rsid w:val="008B2EA7"/>
    <w:rsid w:val="008B467D"/>
    <w:rsid w:val="008C4397"/>
    <w:rsid w:val="008C5F6F"/>
    <w:rsid w:val="008C6236"/>
    <w:rsid w:val="008C67C3"/>
    <w:rsid w:val="008C7CDB"/>
    <w:rsid w:val="008D4DD1"/>
    <w:rsid w:val="008D7CE5"/>
    <w:rsid w:val="008E1A63"/>
    <w:rsid w:val="008E255F"/>
    <w:rsid w:val="008E2D6F"/>
    <w:rsid w:val="008E7334"/>
    <w:rsid w:val="008F0720"/>
    <w:rsid w:val="008F0DDB"/>
    <w:rsid w:val="008F232E"/>
    <w:rsid w:val="008F2631"/>
    <w:rsid w:val="008F4B80"/>
    <w:rsid w:val="008F5628"/>
    <w:rsid w:val="00902FA2"/>
    <w:rsid w:val="009033EA"/>
    <w:rsid w:val="00906607"/>
    <w:rsid w:val="00916381"/>
    <w:rsid w:val="009266B8"/>
    <w:rsid w:val="00926BE4"/>
    <w:rsid w:val="00933CBC"/>
    <w:rsid w:val="00934D10"/>
    <w:rsid w:val="00936CAB"/>
    <w:rsid w:val="00937292"/>
    <w:rsid w:val="00937336"/>
    <w:rsid w:val="00937DA9"/>
    <w:rsid w:val="00942979"/>
    <w:rsid w:val="00943D74"/>
    <w:rsid w:val="00945BE4"/>
    <w:rsid w:val="009513A9"/>
    <w:rsid w:val="00952C16"/>
    <w:rsid w:val="00954737"/>
    <w:rsid w:val="009560F2"/>
    <w:rsid w:val="00956E95"/>
    <w:rsid w:val="00960DAD"/>
    <w:rsid w:val="00966669"/>
    <w:rsid w:val="00966A6D"/>
    <w:rsid w:val="00971A69"/>
    <w:rsid w:val="009727D5"/>
    <w:rsid w:val="0098236E"/>
    <w:rsid w:val="00983180"/>
    <w:rsid w:val="00983FBF"/>
    <w:rsid w:val="00985BEF"/>
    <w:rsid w:val="0098699C"/>
    <w:rsid w:val="0099544F"/>
    <w:rsid w:val="009A26B5"/>
    <w:rsid w:val="009A58BF"/>
    <w:rsid w:val="009A7A2A"/>
    <w:rsid w:val="009B57E6"/>
    <w:rsid w:val="009C0CA1"/>
    <w:rsid w:val="009C411A"/>
    <w:rsid w:val="009C6545"/>
    <w:rsid w:val="009C6729"/>
    <w:rsid w:val="009C734E"/>
    <w:rsid w:val="009D01DF"/>
    <w:rsid w:val="009D0735"/>
    <w:rsid w:val="009D1292"/>
    <w:rsid w:val="009D336F"/>
    <w:rsid w:val="009D53D0"/>
    <w:rsid w:val="009D59ED"/>
    <w:rsid w:val="009D6CC8"/>
    <w:rsid w:val="009D7410"/>
    <w:rsid w:val="009E09F6"/>
    <w:rsid w:val="009E0DF0"/>
    <w:rsid w:val="009E0F91"/>
    <w:rsid w:val="009E12DA"/>
    <w:rsid w:val="009E1695"/>
    <w:rsid w:val="009E34AE"/>
    <w:rsid w:val="009E43ED"/>
    <w:rsid w:val="009E5405"/>
    <w:rsid w:val="009F09E8"/>
    <w:rsid w:val="00A002BA"/>
    <w:rsid w:val="00A067D6"/>
    <w:rsid w:val="00A1688F"/>
    <w:rsid w:val="00A16B57"/>
    <w:rsid w:val="00A172C8"/>
    <w:rsid w:val="00A22EF2"/>
    <w:rsid w:val="00A264BD"/>
    <w:rsid w:val="00A31014"/>
    <w:rsid w:val="00A32830"/>
    <w:rsid w:val="00A35BEB"/>
    <w:rsid w:val="00A37674"/>
    <w:rsid w:val="00A437EC"/>
    <w:rsid w:val="00A43F6D"/>
    <w:rsid w:val="00A5010C"/>
    <w:rsid w:val="00A53838"/>
    <w:rsid w:val="00A54CCF"/>
    <w:rsid w:val="00A55E57"/>
    <w:rsid w:val="00A57191"/>
    <w:rsid w:val="00A6010C"/>
    <w:rsid w:val="00A620CF"/>
    <w:rsid w:val="00A63FF4"/>
    <w:rsid w:val="00A648E6"/>
    <w:rsid w:val="00A7350E"/>
    <w:rsid w:val="00A74635"/>
    <w:rsid w:val="00A75D91"/>
    <w:rsid w:val="00A761D9"/>
    <w:rsid w:val="00A769F2"/>
    <w:rsid w:val="00A86D10"/>
    <w:rsid w:val="00A8755E"/>
    <w:rsid w:val="00A9019C"/>
    <w:rsid w:val="00A923C9"/>
    <w:rsid w:val="00A94067"/>
    <w:rsid w:val="00A94C9E"/>
    <w:rsid w:val="00AA1FAE"/>
    <w:rsid w:val="00AA2714"/>
    <w:rsid w:val="00AA5AC1"/>
    <w:rsid w:val="00AB11BD"/>
    <w:rsid w:val="00AB2A16"/>
    <w:rsid w:val="00AB2F6C"/>
    <w:rsid w:val="00AB44F2"/>
    <w:rsid w:val="00AC14B8"/>
    <w:rsid w:val="00AC2A87"/>
    <w:rsid w:val="00AC2C98"/>
    <w:rsid w:val="00AD21D3"/>
    <w:rsid w:val="00AD3A31"/>
    <w:rsid w:val="00AE33F9"/>
    <w:rsid w:val="00AE4F31"/>
    <w:rsid w:val="00AE656E"/>
    <w:rsid w:val="00AF0923"/>
    <w:rsid w:val="00AF702F"/>
    <w:rsid w:val="00AF7112"/>
    <w:rsid w:val="00AF7603"/>
    <w:rsid w:val="00AF7A48"/>
    <w:rsid w:val="00B01399"/>
    <w:rsid w:val="00B02C43"/>
    <w:rsid w:val="00B04801"/>
    <w:rsid w:val="00B11684"/>
    <w:rsid w:val="00B14E89"/>
    <w:rsid w:val="00B2033D"/>
    <w:rsid w:val="00B21E43"/>
    <w:rsid w:val="00B2201E"/>
    <w:rsid w:val="00B250F1"/>
    <w:rsid w:val="00B2621D"/>
    <w:rsid w:val="00B317DD"/>
    <w:rsid w:val="00B354C2"/>
    <w:rsid w:val="00B41318"/>
    <w:rsid w:val="00B4185E"/>
    <w:rsid w:val="00B459BB"/>
    <w:rsid w:val="00B466C3"/>
    <w:rsid w:val="00B47698"/>
    <w:rsid w:val="00B50C2A"/>
    <w:rsid w:val="00B52998"/>
    <w:rsid w:val="00B5337B"/>
    <w:rsid w:val="00B53E8B"/>
    <w:rsid w:val="00B54FC7"/>
    <w:rsid w:val="00B55510"/>
    <w:rsid w:val="00B63857"/>
    <w:rsid w:val="00B63A82"/>
    <w:rsid w:val="00B67555"/>
    <w:rsid w:val="00B72526"/>
    <w:rsid w:val="00B8262F"/>
    <w:rsid w:val="00B9579C"/>
    <w:rsid w:val="00BA09B2"/>
    <w:rsid w:val="00BA179F"/>
    <w:rsid w:val="00BA4A10"/>
    <w:rsid w:val="00BA5815"/>
    <w:rsid w:val="00BA5E34"/>
    <w:rsid w:val="00BA61F7"/>
    <w:rsid w:val="00BB0A66"/>
    <w:rsid w:val="00BB2790"/>
    <w:rsid w:val="00BB38E1"/>
    <w:rsid w:val="00BC5383"/>
    <w:rsid w:val="00BD3190"/>
    <w:rsid w:val="00BD6211"/>
    <w:rsid w:val="00BE023B"/>
    <w:rsid w:val="00BE2977"/>
    <w:rsid w:val="00BE5B28"/>
    <w:rsid w:val="00BE5F58"/>
    <w:rsid w:val="00BE7665"/>
    <w:rsid w:val="00BE7FA0"/>
    <w:rsid w:val="00BF2456"/>
    <w:rsid w:val="00C03531"/>
    <w:rsid w:val="00C04A79"/>
    <w:rsid w:val="00C05367"/>
    <w:rsid w:val="00C072F1"/>
    <w:rsid w:val="00C12434"/>
    <w:rsid w:val="00C12C41"/>
    <w:rsid w:val="00C136E7"/>
    <w:rsid w:val="00C13720"/>
    <w:rsid w:val="00C15048"/>
    <w:rsid w:val="00C17616"/>
    <w:rsid w:val="00C26239"/>
    <w:rsid w:val="00C27667"/>
    <w:rsid w:val="00C3138C"/>
    <w:rsid w:val="00C33080"/>
    <w:rsid w:val="00C41316"/>
    <w:rsid w:val="00C43D09"/>
    <w:rsid w:val="00C47A27"/>
    <w:rsid w:val="00C5012D"/>
    <w:rsid w:val="00C50617"/>
    <w:rsid w:val="00C5398E"/>
    <w:rsid w:val="00C546C2"/>
    <w:rsid w:val="00C576E9"/>
    <w:rsid w:val="00C600D4"/>
    <w:rsid w:val="00C601F7"/>
    <w:rsid w:val="00C64130"/>
    <w:rsid w:val="00C64260"/>
    <w:rsid w:val="00C65778"/>
    <w:rsid w:val="00C7365D"/>
    <w:rsid w:val="00C80DED"/>
    <w:rsid w:val="00C83A1B"/>
    <w:rsid w:val="00C843DB"/>
    <w:rsid w:val="00C84528"/>
    <w:rsid w:val="00C87855"/>
    <w:rsid w:val="00C87A67"/>
    <w:rsid w:val="00C91452"/>
    <w:rsid w:val="00C92815"/>
    <w:rsid w:val="00C9289A"/>
    <w:rsid w:val="00CA071D"/>
    <w:rsid w:val="00CA1C0E"/>
    <w:rsid w:val="00CA2A76"/>
    <w:rsid w:val="00CA3CDF"/>
    <w:rsid w:val="00CA4C43"/>
    <w:rsid w:val="00CA4DFC"/>
    <w:rsid w:val="00CA7DE8"/>
    <w:rsid w:val="00CB1404"/>
    <w:rsid w:val="00CC3999"/>
    <w:rsid w:val="00CC3CE1"/>
    <w:rsid w:val="00CC4D93"/>
    <w:rsid w:val="00CD07C1"/>
    <w:rsid w:val="00CD11C8"/>
    <w:rsid w:val="00CD1580"/>
    <w:rsid w:val="00CD2A66"/>
    <w:rsid w:val="00CD3145"/>
    <w:rsid w:val="00CE4EC1"/>
    <w:rsid w:val="00CE5EEA"/>
    <w:rsid w:val="00CF350F"/>
    <w:rsid w:val="00CF6B09"/>
    <w:rsid w:val="00D02077"/>
    <w:rsid w:val="00D029B1"/>
    <w:rsid w:val="00D04219"/>
    <w:rsid w:val="00D04790"/>
    <w:rsid w:val="00D05022"/>
    <w:rsid w:val="00D115E6"/>
    <w:rsid w:val="00D132CA"/>
    <w:rsid w:val="00D15E62"/>
    <w:rsid w:val="00D15F18"/>
    <w:rsid w:val="00D160E3"/>
    <w:rsid w:val="00D164C8"/>
    <w:rsid w:val="00D16C7D"/>
    <w:rsid w:val="00D2048D"/>
    <w:rsid w:val="00D242D1"/>
    <w:rsid w:val="00D267D9"/>
    <w:rsid w:val="00D26CC2"/>
    <w:rsid w:val="00D30921"/>
    <w:rsid w:val="00D30949"/>
    <w:rsid w:val="00D32243"/>
    <w:rsid w:val="00D35BB9"/>
    <w:rsid w:val="00D41B14"/>
    <w:rsid w:val="00D434A8"/>
    <w:rsid w:val="00D45217"/>
    <w:rsid w:val="00D4724F"/>
    <w:rsid w:val="00D53F74"/>
    <w:rsid w:val="00D63D55"/>
    <w:rsid w:val="00D6776E"/>
    <w:rsid w:val="00D72257"/>
    <w:rsid w:val="00D745E1"/>
    <w:rsid w:val="00D77367"/>
    <w:rsid w:val="00D800E5"/>
    <w:rsid w:val="00D83663"/>
    <w:rsid w:val="00D849DA"/>
    <w:rsid w:val="00D855B5"/>
    <w:rsid w:val="00D85F29"/>
    <w:rsid w:val="00D8790B"/>
    <w:rsid w:val="00D91AC8"/>
    <w:rsid w:val="00D9252C"/>
    <w:rsid w:val="00D94BCF"/>
    <w:rsid w:val="00DA166B"/>
    <w:rsid w:val="00DA215A"/>
    <w:rsid w:val="00DA3EAE"/>
    <w:rsid w:val="00DA4014"/>
    <w:rsid w:val="00DA53CA"/>
    <w:rsid w:val="00DB33C6"/>
    <w:rsid w:val="00DB3B34"/>
    <w:rsid w:val="00DB3B78"/>
    <w:rsid w:val="00DB4EB2"/>
    <w:rsid w:val="00DB5EAD"/>
    <w:rsid w:val="00DC004B"/>
    <w:rsid w:val="00DC1D01"/>
    <w:rsid w:val="00DC38A1"/>
    <w:rsid w:val="00DC39B3"/>
    <w:rsid w:val="00DC4598"/>
    <w:rsid w:val="00DC7413"/>
    <w:rsid w:val="00DD25FE"/>
    <w:rsid w:val="00DD4128"/>
    <w:rsid w:val="00DD528A"/>
    <w:rsid w:val="00DD55D2"/>
    <w:rsid w:val="00DE7D16"/>
    <w:rsid w:val="00DF571F"/>
    <w:rsid w:val="00DF6FF3"/>
    <w:rsid w:val="00E1005D"/>
    <w:rsid w:val="00E126DC"/>
    <w:rsid w:val="00E16207"/>
    <w:rsid w:val="00E175AB"/>
    <w:rsid w:val="00E21069"/>
    <w:rsid w:val="00E215F0"/>
    <w:rsid w:val="00E263F2"/>
    <w:rsid w:val="00E3120D"/>
    <w:rsid w:val="00E34076"/>
    <w:rsid w:val="00E36415"/>
    <w:rsid w:val="00E36513"/>
    <w:rsid w:val="00E44542"/>
    <w:rsid w:val="00E4464A"/>
    <w:rsid w:val="00E53E8A"/>
    <w:rsid w:val="00E550C3"/>
    <w:rsid w:val="00E66D7B"/>
    <w:rsid w:val="00E67510"/>
    <w:rsid w:val="00E7611F"/>
    <w:rsid w:val="00E81F0C"/>
    <w:rsid w:val="00E828C8"/>
    <w:rsid w:val="00E862FC"/>
    <w:rsid w:val="00E86C94"/>
    <w:rsid w:val="00E87A89"/>
    <w:rsid w:val="00E92566"/>
    <w:rsid w:val="00E92D3A"/>
    <w:rsid w:val="00E96840"/>
    <w:rsid w:val="00EA1297"/>
    <w:rsid w:val="00EA4D80"/>
    <w:rsid w:val="00EA7324"/>
    <w:rsid w:val="00EB1B4A"/>
    <w:rsid w:val="00EB315F"/>
    <w:rsid w:val="00EB3351"/>
    <w:rsid w:val="00EB46FA"/>
    <w:rsid w:val="00EB6B99"/>
    <w:rsid w:val="00EB74BE"/>
    <w:rsid w:val="00EC2463"/>
    <w:rsid w:val="00EC26EB"/>
    <w:rsid w:val="00EC3525"/>
    <w:rsid w:val="00EC381A"/>
    <w:rsid w:val="00EC3DF1"/>
    <w:rsid w:val="00EC57F7"/>
    <w:rsid w:val="00EC64E4"/>
    <w:rsid w:val="00EC74AD"/>
    <w:rsid w:val="00EE1764"/>
    <w:rsid w:val="00EE1CFA"/>
    <w:rsid w:val="00EE325D"/>
    <w:rsid w:val="00EE5EE1"/>
    <w:rsid w:val="00EE6DF4"/>
    <w:rsid w:val="00EE7349"/>
    <w:rsid w:val="00EF26BA"/>
    <w:rsid w:val="00EF2839"/>
    <w:rsid w:val="00EF4AEC"/>
    <w:rsid w:val="00EF6AB0"/>
    <w:rsid w:val="00F00CD8"/>
    <w:rsid w:val="00F033D7"/>
    <w:rsid w:val="00F17290"/>
    <w:rsid w:val="00F20D69"/>
    <w:rsid w:val="00F230C4"/>
    <w:rsid w:val="00F24984"/>
    <w:rsid w:val="00F3054E"/>
    <w:rsid w:val="00F31A89"/>
    <w:rsid w:val="00F32226"/>
    <w:rsid w:val="00F34A0D"/>
    <w:rsid w:val="00F37A6B"/>
    <w:rsid w:val="00F37B4C"/>
    <w:rsid w:val="00F41D61"/>
    <w:rsid w:val="00F47A96"/>
    <w:rsid w:val="00F57150"/>
    <w:rsid w:val="00F62DDF"/>
    <w:rsid w:val="00F70508"/>
    <w:rsid w:val="00F74E72"/>
    <w:rsid w:val="00F81599"/>
    <w:rsid w:val="00F84647"/>
    <w:rsid w:val="00F85B97"/>
    <w:rsid w:val="00F87935"/>
    <w:rsid w:val="00F943A1"/>
    <w:rsid w:val="00F95F27"/>
    <w:rsid w:val="00FA0CB9"/>
    <w:rsid w:val="00FA407D"/>
    <w:rsid w:val="00FA4EC9"/>
    <w:rsid w:val="00FA6F4F"/>
    <w:rsid w:val="00FB1099"/>
    <w:rsid w:val="00FB5CF5"/>
    <w:rsid w:val="00FB6F4F"/>
    <w:rsid w:val="00FC6B8B"/>
    <w:rsid w:val="00FC7FD5"/>
    <w:rsid w:val="00FD0D21"/>
    <w:rsid w:val="00FE0052"/>
    <w:rsid w:val="00FE2577"/>
    <w:rsid w:val="00FE34A0"/>
    <w:rsid w:val="00FE3912"/>
    <w:rsid w:val="00FE4D01"/>
    <w:rsid w:val="00FF2222"/>
    <w:rsid w:val="00FF256A"/>
    <w:rsid w:val="00FF5D7F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B2163-6987-40D9-9025-F95E4FF1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6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E44D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1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A6B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F37A6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rsid w:val="00F37A6B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BodyText">
    <w:name w:val="Body Text"/>
    <w:basedOn w:val="Normal"/>
    <w:link w:val="BodyTextChar"/>
    <w:uiPriority w:val="1"/>
    <w:unhideWhenUsed/>
    <w:qFormat/>
    <w:rsid w:val="00F37A6B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F37A6B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semiHidden/>
    <w:unhideWhenUsed/>
    <w:rsid w:val="00F37A6B"/>
    <w:pPr>
      <w:spacing w:after="120" w:line="48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semiHidden/>
    <w:rsid w:val="00F37A6B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1"/>
    <w:qFormat/>
    <w:rsid w:val="00F37A6B"/>
    <w:pPr>
      <w:ind w:left="720"/>
      <w:contextualSpacing/>
    </w:pPr>
  </w:style>
  <w:style w:type="paragraph" w:customStyle="1" w:styleId="Default">
    <w:name w:val="Default"/>
    <w:rsid w:val="00F37A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7A6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6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7B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7BC6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6C1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6C1"/>
    <w:rPr>
      <w:rFonts w:ascii="Times New Roman" w:eastAsia="MS Mincho" w:hAnsi="Times New Roman" w:cs="Times New Roman"/>
      <w:b/>
      <w:bCs/>
      <w:sz w:val="20"/>
      <w:szCs w:val="2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B14E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2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5F0"/>
    <w:rPr>
      <w:b/>
      <w:bCs/>
    </w:rPr>
  </w:style>
  <w:style w:type="character" w:customStyle="1" w:styleId="y2iqfc">
    <w:name w:val="y2iqfc"/>
    <w:basedOn w:val="DefaultParagraphFont"/>
    <w:rsid w:val="00AE4F31"/>
  </w:style>
  <w:style w:type="character" w:customStyle="1" w:styleId="hwtze">
    <w:name w:val="hwtze"/>
    <w:basedOn w:val="DefaultParagraphFont"/>
    <w:rsid w:val="00C05367"/>
  </w:style>
  <w:style w:type="character" w:customStyle="1" w:styleId="rynqvb">
    <w:name w:val="rynqvb"/>
    <w:basedOn w:val="DefaultParagraphFont"/>
    <w:rsid w:val="00C05367"/>
  </w:style>
  <w:style w:type="paragraph" w:styleId="Header">
    <w:name w:val="header"/>
    <w:basedOn w:val="Normal"/>
    <w:link w:val="HeaderChar"/>
    <w:uiPriority w:val="99"/>
    <w:unhideWhenUsed/>
    <w:rsid w:val="00AF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12"/>
  </w:style>
  <w:style w:type="paragraph" w:styleId="Footer">
    <w:name w:val="footer"/>
    <w:basedOn w:val="Normal"/>
    <w:link w:val="FooterChar"/>
    <w:uiPriority w:val="99"/>
    <w:unhideWhenUsed/>
    <w:rsid w:val="00AF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12"/>
  </w:style>
  <w:style w:type="character" w:customStyle="1" w:styleId="Heading1Char">
    <w:name w:val="Heading 1 Char"/>
    <w:basedOn w:val="DefaultParagraphFont"/>
    <w:link w:val="Heading1"/>
    <w:uiPriority w:val="1"/>
    <w:rsid w:val="003E44D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925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136E7"/>
    <w:pPr>
      <w:spacing w:after="0" w:line="240" w:lineRule="auto"/>
    </w:pPr>
  </w:style>
  <w:style w:type="paragraph" w:styleId="NoSpacing">
    <w:name w:val="No Spacing"/>
    <w:uiPriority w:val="1"/>
    <w:qFormat/>
    <w:rsid w:val="00C136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C136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97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336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5A43-7C4C-4D39-BA0A-D75D2F9B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Anila Panajoti</cp:lastModifiedBy>
  <cp:revision>2</cp:revision>
  <cp:lastPrinted>2024-02-21T12:22:00Z</cp:lastPrinted>
  <dcterms:created xsi:type="dcterms:W3CDTF">2024-03-25T10:11:00Z</dcterms:created>
  <dcterms:modified xsi:type="dcterms:W3CDTF">2024-03-25T10:11:00Z</dcterms:modified>
</cp:coreProperties>
</file>