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E63E4" w14:textId="77777777" w:rsidR="00BF1593" w:rsidRPr="00D07611" w:rsidRDefault="00BF1593" w:rsidP="009A5983">
      <w:pPr>
        <w:spacing w:after="0" w:line="240" w:lineRule="auto"/>
        <w:jc w:val="center"/>
        <w:rPr>
          <w:rFonts w:ascii="Times New Roman" w:hAnsi="Times New Roman" w:cs="Times New Roman"/>
          <w:b/>
          <w:sz w:val="28"/>
          <w:szCs w:val="28"/>
        </w:rPr>
      </w:pPr>
      <w:r w:rsidRPr="00D07611">
        <w:rPr>
          <w:rFonts w:ascii="Times New Roman" w:hAnsi="Times New Roman" w:cs="Times New Roman"/>
          <w:b/>
          <w:sz w:val="28"/>
          <w:szCs w:val="28"/>
        </w:rPr>
        <w:t>RELACION</w:t>
      </w:r>
    </w:p>
    <w:p w14:paraId="140AC634" w14:textId="77777777" w:rsidR="009A5983" w:rsidRPr="00D07611" w:rsidRDefault="009A5983" w:rsidP="009A5983">
      <w:pPr>
        <w:spacing w:after="0" w:line="240" w:lineRule="auto"/>
        <w:jc w:val="center"/>
        <w:rPr>
          <w:rFonts w:ascii="Times New Roman" w:hAnsi="Times New Roman" w:cs="Times New Roman"/>
          <w:b/>
          <w:sz w:val="28"/>
          <w:szCs w:val="28"/>
        </w:rPr>
      </w:pPr>
    </w:p>
    <w:p w14:paraId="55DAEFFA" w14:textId="77777777" w:rsidR="00BF1593" w:rsidRPr="00D07611" w:rsidRDefault="00BF1593" w:rsidP="009A5983">
      <w:pPr>
        <w:spacing w:after="0" w:line="240" w:lineRule="auto"/>
        <w:jc w:val="center"/>
        <w:rPr>
          <w:rFonts w:ascii="Times New Roman" w:hAnsi="Times New Roman" w:cs="Times New Roman"/>
          <w:b/>
          <w:sz w:val="28"/>
          <w:szCs w:val="28"/>
        </w:rPr>
      </w:pPr>
      <w:r w:rsidRPr="00D07611">
        <w:rPr>
          <w:rFonts w:ascii="Times New Roman" w:hAnsi="Times New Roman" w:cs="Times New Roman"/>
          <w:b/>
          <w:sz w:val="28"/>
          <w:szCs w:val="28"/>
        </w:rPr>
        <w:t>PËR</w:t>
      </w:r>
    </w:p>
    <w:p w14:paraId="66CA44FB" w14:textId="77777777" w:rsidR="009A5983" w:rsidRPr="00D07611" w:rsidRDefault="009A5983" w:rsidP="009A5983">
      <w:pPr>
        <w:spacing w:after="0" w:line="240" w:lineRule="auto"/>
        <w:jc w:val="center"/>
        <w:rPr>
          <w:rFonts w:ascii="Times New Roman" w:hAnsi="Times New Roman" w:cs="Times New Roman"/>
          <w:b/>
          <w:sz w:val="28"/>
          <w:szCs w:val="28"/>
        </w:rPr>
      </w:pPr>
    </w:p>
    <w:p w14:paraId="4B3534F8" w14:textId="5E8E3744" w:rsidR="00BF1593" w:rsidRPr="00D07611" w:rsidRDefault="00BF1593" w:rsidP="009A5983">
      <w:pPr>
        <w:spacing w:after="0" w:line="240" w:lineRule="auto"/>
        <w:jc w:val="center"/>
        <w:rPr>
          <w:rFonts w:ascii="Times New Roman" w:hAnsi="Times New Roman" w:cs="Times New Roman"/>
          <w:b/>
          <w:sz w:val="28"/>
          <w:szCs w:val="28"/>
        </w:rPr>
      </w:pPr>
      <w:r w:rsidRPr="00D07611">
        <w:rPr>
          <w:rFonts w:ascii="Times New Roman" w:hAnsi="Times New Roman" w:cs="Times New Roman"/>
          <w:b/>
          <w:sz w:val="28"/>
          <w:szCs w:val="28"/>
        </w:rPr>
        <w:t>PROJEK</w:t>
      </w:r>
      <w:r w:rsidR="00D03A68">
        <w:rPr>
          <w:rFonts w:ascii="Times New Roman" w:hAnsi="Times New Roman" w:cs="Times New Roman"/>
          <w:b/>
          <w:sz w:val="28"/>
          <w:szCs w:val="28"/>
        </w:rPr>
        <w:t>T</w:t>
      </w:r>
      <w:r w:rsidRPr="00D07611">
        <w:rPr>
          <w:rFonts w:ascii="Times New Roman" w:hAnsi="Times New Roman" w:cs="Times New Roman"/>
          <w:b/>
          <w:sz w:val="28"/>
          <w:szCs w:val="28"/>
        </w:rPr>
        <w:t>LIGJIN</w:t>
      </w:r>
    </w:p>
    <w:p w14:paraId="533DDE31" w14:textId="77777777" w:rsidR="00504E58" w:rsidRPr="00D07611" w:rsidRDefault="00504E58" w:rsidP="009A5983">
      <w:pPr>
        <w:spacing w:after="0" w:line="240" w:lineRule="auto"/>
        <w:jc w:val="center"/>
        <w:rPr>
          <w:rFonts w:ascii="Times New Roman" w:hAnsi="Times New Roman" w:cs="Times New Roman"/>
          <w:sz w:val="28"/>
          <w:szCs w:val="28"/>
        </w:rPr>
      </w:pPr>
    </w:p>
    <w:p w14:paraId="0781DE50" w14:textId="3F648B38" w:rsidR="00504E58" w:rsidRPr="00D07611" w:rsidRDefault="009A5983" w:rsidP="009A5983">
      <w:pPr>
        <w:tabs>
          <w:tab w:val="left" w:pos="1377"/>
          <w:tab w:val="left" w:pos="4909"/>
        </w:tabs>
        <w:spacing w:after="0" w:line="240" w:lineRule="auto"/>
        <w:ind w:left="288" w:right="288"/>
        <w:jc w:val="center"/>
        <w:rPr>
          <w:rFonts w:ascii="Times New Roman" w:hAnsi="Times New Roman" w:cs="Times New Roman"/>
          <w:b/>
          <w:sz w:val="28"/>
          <w:szCs w:val="28"/>
          <w:u w:val="single"/>
        </w:rPr>
      </w:pPr>
      <w:r w:rsidRPr="00D07611">
        <w:rPr>
          <w:rFonts w:ascii="Times New Roman" w:hAnsi="Times New Roman" w:cs="Times New Roman"/>
          <w:b/>
          <w:sz w:val="28"/>
          <w:szCs w:val="28"/>
          <w:u w:val="single"/>
        </w:rPr>
        <w:t>“</w:t>
      </w:r>
      <w:r w:rsidR="00504E58" w:rsidRPr="00D07611">
        <w:rPr>
          <w:rFonts w:ascii="Times New Roman" w:hAnsi="Times New Roman" w:cs="Times New Roman"/>
          <w:b/>
          <w:sz w:val="28"/>
          <w:szCs w:val="28"/>
          <w:u w:val="single"/>
        </w:rPr>
        <w:t>PËR DISA SHTESA DHE NDRYSHIME N</w:t>
      </w:r>
      <w:r w:rsidR="00BB68E5" w:rsidRPr="00D07611">
        <w:rPr>
          <w:rFonts w:ascii="Times New Roman" w:hAnsi="Times New Roman" w:cs="Times New Roman"/>
          <w:b/>
          <w:sz w:val="28"/>
          <w:szCs w:val="28"/>
          <w:u w:val="single"/>
        </w:rPr>
        <w:t>Ë</w:t>
      </w:r>
      <w:r w:rsidR="00504E58" w:rsidRPr="00D07611">
        <w:rPr>
          <w:rFonts w:ascii="Times New Roman" w:hAnsi="Times New Roman" w:cs="Times New Roman"/>
          <w:b/>
          <w:sz w:val="28"/>
          <w:szCs w:val="28"/>
          <w:u w:val="single"/>
        </w:rPr>
        <w:t xml:space="preserve"> LIGJIN NR 90/2016</w:t>
      </w:r>
      <w:r w:rsidRPr="00D07611">
        <w:rPr>
          <w:rFonts w:ascii="Times New Roman" w:hAnsi="Times New Roman" w:cs="Times New Roman"/>
          <w:b/>
          <w:sz w:val="28"/>
          <w:szCs w:val="28"/>
          <w:u w:val="single"/>
        </w:rPr>
        <w:t>,</w:t>
      </w:r>
      <w:r w:rsidR="00504E58" w:rsidRPr="00D07611">
        <w:rPr>
          <w:rFonts w:ascii="Times New Roman" w:hAnsi="Times New Roman" w:cs="Times New Roman"/>
          <w:b/>
          <w:sz w:val="28"/>
          <w:szCs w:val="28"/>
          <w:u w:val="single"/>
        </w:rPr>
        <w:t xml:space="preserve"> “PËR KRIJIMIN DHE FUNKSIONIMIN E AGJENCISË SË AUDITIMIT TË PROGRAMEVE TË ASISTENCËS, AKREDITUAR NGA BASHKIMI EVROPIAN, NË REPUBLIKËN E SHQIPËRISË</w:t>
      </w:r>
      <w:r w:rsidRPr="00D07611">
        <w:rPr>
          <w:rFonts w:ascii="Times New Roman" w:hAnsi="Times New Roman" w:cs="Times New Roman"/>
          <w:b/>
          <w:sz w:val="28"/>
          <w:szCs w:val="28"/>
          <w:u w:val="single"/>
        </w:rPr>
        <w:t>”</w:t>
      </w:r>
    </w:p>
    <w:p w14:paraId="1C3A54BE" w14:textId="77777777" w:rsidR="00504E58" w:rsidRPr="00D07611" w:rsidRDefault="00504E58" w:rsidP="009A5983">
      <w:pPr>
        <w:tabs>
          <w:tab w:val="left" w:pos="1377"/>
          <w:tab w:val="left" w:pos="4909"/>
        </w:tabs>
        <w:spacing w:after="0" w:line="240" w:lineRule="auto"/>
        <w:ind w:left="288" w:right="288"/>
        <w:jc w:val="both"/>
        <w:rPr>
          <w:rFonts w:ascii="Times New Roman" w:hAnsi="Times New Roman" w:cs="Times New Roman"/>
          <w:b/>
          <w:sz w:val="28"/>
          <w:szCs w:val="28"/>
        </w:rPr>
      </w:pPr>
    </w:p>
    <w:p w14:paraId="04D1C0EA" w14:textId="77777777" w:rsidR="00504E58" w:rsidRPr="00D07611" w:rsidRDefault="00504E58" w:rsidP="009A5983">
      <w:pPr>
        <w:pStyle w:val="ListParagraph"/>
        <w:numPr>
          <w:ilvl w:val="0"/>
          <w:numId w:val="1"/>
        </w:numPr>
        <w:tabs>
          <w:tab w:val="left" w:pos="1377"/>
          <w:tab w:val="left" w:pos="4909"/>
        </w:tabs>
        <w:spacing w:after="0" w:line="240" w:lineRule="auto"/>
        <w:ind w:right="288"/>
        <w:jc w:val="both"/>
        <w:rPr>
          <w:rFonts w:ascii="Times New Roman" w:hAnsi="Times New Roman" w:cs="Times New Roman"/>
          <w:b/>
          <w:sz w:val="28"/>
          <w:szCs w:val="28"/>
        </w:rPr>
      </w:pPr>
      <w:r w:rsidRPr="00D07611">
        <w:rPr>
          <w:rFonts w:ascii="Times New Roman" w:hAnsi="Times New Roman" w:cs="Times New Roman"/>
          <w:b/>
          <w:sz w:val="28"/>
          <w:szCs w:val="28"/>
        </w:rPr>
        <w:t>Q</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LLIMI I PROJEKTLIGJIT DHE OBJEKTIVAT Q</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SYNOHEN T</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ARRIHEN. </w:t>
      </w:r>
    </w:p>
    <w:p w14:paraId="16EF0245" w14:textId="77777777" w:rsidR="00A45CB3" w:rsidRPr="00D07611" w:rsidRDefault="00A45CB3" w:rsidP="00A45CB3">
      <w:pPr>
        <w:tabs>
          <w:tab w:val="left" w:pos="1377"/>
          <w:tab w:val="left" w:pos="4909"/>
        </w:tabs>
        <w:spacing w:after="0" w:line="240" w:lineRule="auto"/>
        <w:ind w:right="288"/>
        <w:jc w:val="both"/>
        <w:rPr>
          <w:rFonts w:ascii="Times New Roman" w:hAnsi="Times New Roman" w:cs="Times New Roman"/>
          <w:sz w:val="28"/>
          <w:szCs w:val="28"/>
        </w:rPr>
      </w:pPr>
    </w:p>
    <w:p w14:paraId="6A36C49D" w14:textId="77777777" w:rsidR="00A45CB3" w:rsidRPr="00D07611" w:rsidRDefault="00A45CB3" w:rsidP="00A45CB3">
      <w:pPr>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Bazuar në misionin dhe fushën e veprimtarisë së Agjencisë së Auditimit të Programeve të Asistencës, akredituar nga Bashkimi Evropian, në vijim Agjencia,</w:t>
      </w:r>
      <w:r w:rsidRPr="00D07611">
        <w:rPr>
          <w:rFonts w:ascii="Times New Roman" w:hAnsi="Times New Roman" w:cs="Times New Roman"/>
          <w:sz w:val="28"/>
          <w:szCs w:val="28"/>
          <w:lang w:val="sq-AL"/>
        </w:rPr>
        <w:t xml:space="preserve"> që ka për qëllim </w:t>
      </w:r>
      <w:r w:rsidRPr="00D07611">
        <w:rPr>
          <w:rFonts w:ascii="Times New Roman" w:hAnsi="Times New Roman" w:cs="Times New Roman"/>
          <w:sz w:val="28"/>
          <w:szCs w:val="28"/>
          <w:shd w:val="clear" w:color="auto" w:fill="FFFFFF"/>
        </w:rPr>
        <w:t>verifikimin e efektivitetit dhe funksionimit të mirë të sistemeve të menaxhimit dhe kontrollit të fondeve të BE-së në Shqipëri, për përputhshmërinë me rregullat përkatëse të BE</w:t>
      </w:r>
      <w:r w:rsidRPr="00D07611">
        <w:rPr>
          <w:rFonts w:ascii="Times New Roman" w:hAnsi="Times New Roman" w:cs="Times New Roman"/>
          <w:color w:val="666666"/>
          <w:sz w:val="28"/>
          <w:szCs w:val="28"/>
          <w:shd w:val="clear" w:color="auto" w:fill="F7F7F7"/>
        </w:rPr>
        <w:t>-</w:t>
      </w:r>
      <w:r w:rsidRPr="00D07611">
        <w:rPr>
          <w:rFonts w:ascii="Times New Roman" w:hAnsi="Times New Roman" w:cs="Times New Roman"/>
          <w:sz w:val="28"/>
          <w:szCs w:val="28"/>
          <w:shd w:val="clear" w:color="auto" w:fill="FFFFFF"/>
        </w:rPr>
        <w:t>së dhe rregullave kombëtare për të siguruar ligjshmërinë dhe rregullsinë e transaksioneve, me ndryshimet e propozuara me këtë projektligj</w:t>
      </w:r>
      <w:r w:rsidRPr="00D07611">
        <w:rPr>
          <w:rFonts w:ascii="Times New Roman" w:hAnsi="Times New Roman" w:cs="Times New Roman"/>
          <w:sz w:val="28"/>
          <w:szCs w:val="28"/>
        </w:rPr>
        <w:t xml:space="preserve"> synohet të garantohet pavarësia funksionale e Agjencisë për të kryer funksionet e saj në përputhje me marrëveshjet kuadër IPA.</w:t>
      </w:r>
    </w:p>
    <w:p w14:paraId="5221BA0A" w14:textId="77777777" w:rsidR="00A45CB3" w:rsidRPr="00D07611" w:rsidRDefault="00A45CB3" w:rsidP="00A45CB3">
      <w:pPr>
        <w:tabs>
          <w:tab w:val="left" w:pos="1377"/>
          <w:tab w:val="left" w:pos="4909"/>
        </w:tabs>
        <w:spacing w:after="0" w:line="240" w:lineRule="auto"/>
        <w:ind w:right="288"/>
        <w:jc w:val="both"/>
        <w:rPr>
          <w:rFonts w:ascii="Times New Roman" w:hAnsi="Times New Roman" w:cs="Times New Roman"/>
          <w:sz w:val="28"/>
          <w:szCs w:val="28"/>
        </w:rPr>
      </w:pPr>
    </w:p>
    <w:p w14:paraId="72EAE6E6" w14:textId="77777777" w:rsidR="00A45CB3" w:rsidRPr="00D07611" w:rsidRDefault="00A45CB3" w:rsidP="00A45CB3">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r w:rsidRPr="00D07611">
        <w:rPr>
          <w:rFonts w:ascii="Times New Roman" w:eastAsia="Times New Roman" w:hAnsi="Times New Roman" w:cs="Times New Roman"/>
          <w:bCs/>
          <w:color w:val="000000"/>
          <w:sz w:val="28"/>
          <w:szCs w:val="28"/>
        </w:rPr>
        <w:t xml:space="preserve">Në zbatim të </w:t>
      </w:r>
      <w:r w:rsidRPr="00D07611">
        <w:rPr>
          <w:rFonts w:ascii="Times New Roman" w:hAnsi="Times New Roman" w:cs="Times New Roman"/>
          <w:color w:val="000000" w:themeColor="text1"/>
          <w:sz w:val="28"/>
          <w:szCs w:val="28"/>
        </w:rPr>
        <w:t xml:space="preserve">marrëveshjes kuadër Ares (2022) 5208873, datë 12.7.2022, ndërmjet Republikës së Shqipërisë të përfaqësuar nga Këshilli i Ministrave i Republikës së Shqipërisë dhe Komisionit Evropian, për rregullat e zbatimit të asistencës financiare të BE-së për Shqipërinë, në kuadër të instrumentit për asistencën e para-anëtarësimit (IPA III), </w:t>
      </w:r>
      <w:r>
        <w:rPr>
          <w:rFonts w:ascii="Times New Roman" w:hAnsi="Times New Roman" w:cs="Times New Roman"/>
          <w:color w:val="000000" w:themeColor="text1"/>
          <w:sz w:val="28"/>
          <w:szCs w:val="28"/>
        </w:rPr>
        <w:t xml:space="preserve">ratifikuar me ligjin nr.65/2022, </w:t>
      </w:r>
      <w:r w:rsidRPr="00D07611">
        <w:rPr>
          <w:rFonts w:ascii="Times New Roman" w:eastAsia="Times New Roman" w:hAnsi="Times New Roman" w:cs="Times New Roman"/>
          <w:bCs/>
          <w:color w:val="000000"/>
          <w:sz w:val="28"/>
          <w:szCs w:val="28"/>
        </w:rPr>
        <w:t xml:space="preserve">“Drejtori i përgjithshëm” përcaktohet si </w:t>
      </w:r>
      <w:r>
        <w:rPr>
          <w:rFonts w:ascii="Times New Roman" w:eastAsia="Times New Roman" w:hAnsi="Times New Roman" w:cs="Times New Roman"/>
          <w:bCs/>
          <w:color w:val="000000"/>
          <w:sz w:val="28"/>
          <w:szCs w:val="28"/>
        </w:rPr>
        <w:t>autoriteti</w:t>
      </w:r>
      <w:r w:rsidRPr="00D07611">
        <w:rPr>
          <w:rFonts w:ascii="Times New Roman" w:eastAsia="Times New Roman" w:hAnsi="Times New Roman" w:cs="Times New Roman"/>
          <w:bCs/>
          <w:color w:val="000000"/>
          <w:sz w:val="28"/>
          <w:szCs w:val="28"/>
        </w:rPr>
        <w:t xml:space="preserve"> përgjegjës për kryerjen e auditimeve dhe lëshimin e opinioneve vjetore. </w:t>
      </w:r>
    </w:p>
    <w:p w14:paraId="38A8FA85" w14:textId="77777777" w:rsidR="00A45CB3" w:rsidRPr="00D07611" w:rsidRDefault="00A45CB3" w:rsidP="00A45CB3">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p>
    <w:p w14:paraId="459F889F" w14:textId="77777777" w:rsidR="00A45CB3" w:rsidRPr="00D07611" w:rsidRDefault="00A45CB3" w:rsidP="00A45CB3">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r w:rsidRPr="00D07611">
        <w:rPr>
          <w:rFonts w:ascii="Times New Roman" w:eastAsia="Times New Roman" w:hAnsi="Times New Roman" w:cs="Times New Roman"/>
          <w:bCs/>
          <w:color w:val="000000"/>
          <w:sz w:val="28"/>
          <w:szCs w:val="28"/>
        </w:rPr>
        <w:t xml:space="preserve">Në aneksin A, klauzola 9, të kësaj marrëveshjeje përshkruhet se </w:t>
      </w:r>
      <w:r>
        <w:rPr>
          <w:rFonts w:ascii="Times New Roman" w:eastAsia="Times New Roman" w:hAnsi="Times New Roman" w:cs="Times New Roman"/>
          <w:bCs/>
          <w:color w:val="000000"/>
          <w:sz w:val="28"/>
          <w:szCs w:val="28"/>
        </w:rPr>
        <w:t>a</w:t>
      </w:r>
      <w:r w:rsidRPr="00D07611">
        <w:rPr>
          <w:rFonts w:ascii="Times New Roman" w:eastAsia="Times New Roman" w:hAnsi="Times New Roman" w:cs="Times New Roman"/>
          <w:bCs/>
          <w:color w:val="000000"/>
          <w:sz w:val="28"/>
          <w:szCs w:val="28"/>
        </w:rPr>
        <w:t xml:space="preserve">utoriteti i </w:t>
      </w:r>
      <w:r>
        <w:rPr>
          <w:rFonts w:ascii="Times New Roman" w:eastAsia="Times New Roman" w:hAnsi="Times New Roman" w:cs="Times New Roman"/>
          <w:bCs/>
          <w:color w:val="000000"/>
          <w:sz w:val="28"/>
          <w:szCs w:val="28"/>
        </w:rPr>
        <w:t>a</w:t>
      </w:r>
      <w:r w:rsidRPr="00D07611">
        <w:rPr>
          <w:rFonts w:ascii="Times New Roman" w:eastAsia="Times New Roman" w:hAnsi="Times New Roman" w:cs="Times New Roman"/>
          <w:bCs/>
          <w:color w:val="000000"/>
          <w:sz w:val="28"/>
          <w:szCs w:val="28"/>
        </w:rPr>
        <w:t xml:space="preserve">uditimit është subjekt publik funksionalisht i pavarur nga autoritete e tjera të përmendura në këtë marrëveshje në nenin 10 të saj, si dhe gëzon autonominë e nevojshme financiare. Po në këtë klauzolë pika 2, cilëson </w:t>
      </w:r>
      <w:r>
        <w:rPr>
          <w:rFonts w:ascii="Times New Roman" w:eastAsia="Times New Roman" w:hAnsi="Times New Roman" w:cs="Times New Roman"/>
          <w:bCs/>
          <w:color w:val="000000"/>
          <w:sz w:val="28"/>
          <w:szCs w:val="28"/>
        </w:rPr>
        <w:t>d</w:t>
      </w:r>
      <w:r w:rsidRPr="00D07611">
        <w:rPr>
          <w:rFonts w:ascii="Times New Roman" w:eastAsia="Times New Roman" w:hAnsi="Times New Roman" w:cs="Times New Roman"/>
          <w:bCs/>
          <w:color w:val="000000"/>
          <w:sz w:val="28"/>
          <w:szCs w:val="28"/>
        </w:rPr>
        <w:t xml:space="preserve">rejtorin e </w:t>
      </w:r>
      <w:r>
        <w:rPr>
          <w:rFonts w:ascii="Times New Roman" w:eastAsia="Times New Roman" w:hAnsi="Times New Roman" w:cs="Times New Roman"/>
          <w:bCs/>
          <w:color w:val="000000"/>
          <w:sz w:val="28"/>
          <w:szCs w:val="28"/>
        </w:rPr>
        <w:t>p</w:t>
      </w:r>
      <w:r w:rsidRPr="00D07611">
        <w:rPr>
          <w:rFonts w:ascii="Times New Roman" w:eastAsia="Times New Roman" w:hAnsi="Times New Roman" w:cs="Times New Roman"/>
          <w:bCs/>
          <w:color w:val="000000"/>
          <w:sz w:val="28"/>
          <w:szCs w:val="28"/>
        </w:rPr>
        <w:t xml:space="preserve">ërgjithshëm të Agjencisë për ushtrimin e kompetencave dhe njohurive </w:t>
      </w:r>
      <w:r>
        <w:rPr>
          <w:rFonts w:ascii="Times New Roman" w:eastAsia="Times New Roman" w:hAnsi="Times New Roman" w:cs="Times New Roman"/>
          <w:bCs/>
          <w:color w:val="000000"/>
          <w:sz w:val="28"/>
          <w:szCs w:val="28"/>
        </w:rPr>
        <w:t>të përshtatshme</w:t>
      </w:r>
      <w:r w:rsidRPr="00D07611">
        <w:rPr>
          <w:rFonts w:ascii="Times New Roman" w:eastAsia="Times New Roman" w:hAnsi="Times New Roman" w:cs="Times New Roman"/>
          <w:bCs/>
          <w:color w:val="000000"/>
          <w:sz w:val="28"/>
          <w:szCs w:val="28"/>
        </w:rPr>
        <w:t xml:space="preserve"> për kryerjen e detyrave të përcaktuara në këtë marrëveshje.</w:t>
      </w:r>
    </w:p>
    <w:p w14:paraId="546F53DD" w14:textId="0837135E" w:rsidR="00A45CB3" w:rsidRPr="008B7247" w:rsidRDefault="00A45CB3" w:rsidP="00A45CB3">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r w:rsidRPr="00D07611">
        <w:rPr>
          <w:rFonts w:ascii="Times New Roman" w:eastAsia="Times New Roman" w:hAnsi="Times New Roman" w:cs="Times New Roman"/>
          <w:bCs/>
          <w:color w:val="000000"/>
          <w:sz w:val="28"/>
          <w:szCs w:val="28"/>
        </w:rPr>
        <w:lastRenderedPageBreak/>
        <w:t>Gjithashtu, në Aneksin E të kësaj marrëveshjeje jepet modeli i opinionit të auditimit me nënshkrues drejtorin e përgjithshëm</w:t>
      </w:r>
      <w:r>
        <w:rPr>
          <w:rFonts w:ascii="Times New Roman" w:eastAsia="Times New Roman" w:hAnsi="Times New Roman" w:cs="Times New Roman"/>
          <w:bCs/>
          <w:color w:val="000000"/>
          <w:sz w:val="28"/>
          <w:szCs w:val="28"/>
        </w:rPr>
        <w:t xml:space="preserve"> të Agjencisë.</w:t>
      </w:r>
      <w:r w:rsidR="008B7247">
        <w:rPr>
          <w:rFonts w:ascii="Times New Roman" w:eastAsia="Times New Roman" w:hAnsi="Times New Roman" w:cs="Times New Roman"/>
          <w:bCs/>
          <w:color w:val="000000"/>
          <w:sz w:val="28"/>
          <w:szCs w:val="28"/>
        </w:rPr>
        <w:t xml:space="preserve"> </w:t>
      </w:r>
      <w:r w:rsidRPr="00D07611">
        <w:rPr>
          <w:rFonts w:ascii="Times New Roman" w:eastAsia="Times New Roman" w:hAnsi="Times New Roman" w:cs="Times New Roman"/>
          <w:bCs/>
          <w:color w:val="000000"/>
          <w:sz w:val="28"/>
          <w:szCs w:val="28"/>
        </w:rPr>
        <w:t>Në këtë mënyrë për të zbatuar marrëveshjen kuadër, si dhe kryesisht standardet ndërkombëtare të auditimit, planifikimi i auditimeve referuar nenit 23, të ligjit nr.90/2016, “Për organizimin dhe funksionimin e Agjencisë së Auditimit të Programeve të Asistencës, akredituar nga Bashkimi Evropian, në Republikën e Shqipërisë”, duhet të jetë përgjegjësi dhe kompetencë e drejtorit të përgjithshëm</w:t>
      </w:r>
      <w:r>
        <w:rPr>
          <w:rFonts w:ascii="Times New Roman" w:eastAsia="Times New Roman" w:hAnsi="Times New Roman" w:cs="Times New Roman"/>
          <w:color w:val="000000"/>
          <w:sz w:val="28"/>
          <w:szCs w:val="28"/>
        </w:rPr>
        <w:t xml:space="preserve"> të Agjencisë. </w:t>
      </w:r>
      <w:r w:rsidRPr="00D07611">
        <w:rPr>
          <w:rFonts w:ascii="Times New Roman" w:eastAsia="Times New Roman" w:hAnsi="Times New Roman" w:cs="Times New Roman"/>
          <w:color w:val="000000"/>
          <w:sz w:val="28"/>
          <w:szCs w:val="28"/>
        </w:rPr>
        <w:t>Në ligjin nr.90/2016, të sipërpërmendur, disa nga këto kompetenca të cilat lidhen drejtpërdrejt me planifikimin e auditimeve i ka Këshilli Mbikqyrës.</w:t>
      </w:r>
      <w:r>
        <w:rPr>
          <w:rFonts w:ascii="Times New Roman" w:eastAsia="Times New Roman" w:hAnsi="Times New Roman" w:cs="Times New Roman"/>
          <w:color w:val="000000"/>
          <w:sz w:val="28"/>
          <w:szCs w:val="28"/>
        </w:rPr>
        <w:t xml:space="preserve"> </w:t>
      </w:r>
      <w:r w:rsidRPr="00D07611">
        <w:rPr>
          <w:rFonts w:ascii="Times New Roman" w:eastAsia="Times New Roman" w:hAnsi="Times New Roman" w:cs="Times New Roman"/>
          <w:bCs/>
          <w:color w:val="000000"/>
          <w:sz w:val="28"/>
          <w:szCs w:val="28"/>
        </w:rPr>
        <w:t xml:space="preserve">Në bazë të standardeve ndërkombëtare të auditimit, është përcaktuar qartë procesi i auditimit që nga fillimi i planifikimit deri në përfundimin e tij. Në ligjin aktual kompetencat audituese nuk janë të përcaktuara vetëm për drejtorin e përgjithshëm, </w:t>
      </w:r>
      <w:r w:rsidR="008B7247">
        <w:rPr>
          <w:rFonts w:ascii="Times New Roman" w:eastAsia="Times New Roman" w:hAnsi="Times New Roman" w:cs="Times New Roman"/>
          <w:bCs/>
          <w:color w:val="000000"/>
          <w:sz w:val="28"/>
          <w:szCs w:val="28"/>
        </w:rPr>
        <w:t>sepse</w:t>
      </w:r>
      <w:r w:rsidRPr="00D07611">
        <w:rPr>
          <w:rFonts w:ascii="Times New Roman" w:eastAsia="Times New Roman" w:hAnsi="Times New Roman" w:cs="Times New Roman"/>
          <w:bCs/>
          <w:color w:val="000000"/>
          <w:sz w:val="28"/>
          <w:szCs w:val="28"/>
        </w:rPr>
        <w:t xml:space="preserve"> fuqia vendimmarrëse mbi dokumentet strategjike dhe të planifikimit të auditimeve është në kompetencat e Këshillit Mbikqyrës. </w:t>
      </w:r>
    </w:p>
    <w:p w14:paraId="4DF12EEF" w14:textId="77777777" w:rsidR="00A45CB3" w:rsidRPr="00D07611" w:rsidRDefault="00A45CB3" w:rsidP="00A45CB3">
      <w:pPr>
        <w:shd w:val="clear" w:color="auto" w:fill="FFFFFF"/>
        <w:spacing w:after="0" w:line="240" w:lineRule="auto"/>
        <w:jc w:val="both"/>
        <w:textAlignment w:val="baseline"/>
        <w:rPr>
          <w:rFonts w:ascii="Times New Roman" w:eastAsia="Times New Roman" w:hAnsi="Times New Roman" w:cs="Times New Roman"/>
          <w:bCs/>
          <w:color w:val="000000"/>
          <w:sz w:val="28"/>
          <w:szCs w:val="28"/>
        </w:rPr>
      </w:pPr>
    </w:p>
    <w:p w14:paraId="1B79F203" w14:textId="419614B0" w:rsidR="00A45CB3" w:rsidRPr="00D07611" w:rsidRDefault="00A45CB3" w:rsidP="00A45CB3">
      <w:pPr>
        <w:shd w:val="clear" w:color="auto" w:fill="FFFFFF" w:themeFill="background1"/>
        <w:spacing w:after="0" w:line="240" w:lineRule="auto"/>
        <w:jc w:val="both"/>
        <w:rPr>
          <w:rFonts w:ascii="Times New Roman" w:hAnsi="Times New Roman" w:cs="Times New Roman"/>
          <w:color w:val="000000" w:themeColor="text1"/>
          <w:sz w:val="28"/>
          <w:szCs w:val="28"/>
        </w:rPr>
      </w:pPr>
      <w:r w:rsidRPr="00D07611">
        <w:rPr>
          <w:rFonts w:ascii="Times New Roman" w:hAnsi="Times New Roman" w:cs="Times New Roman"/>
          <w:color w:val="000000" w:themeColor="text1"/>
          <w:sz w:val="28"/>
          <w:szCs w:val="28"/>
        </w:rPr>
        <w:t xml:space="preserve">Në kuadër të drejtimit të Agjencisë, përsa i përket strukturave drejtuese, duke qenë se në ligjin aktual nuk është mirëpërcaktuar mënyra e emërimit të anëtarëve të Këshillit Mbikëqyrës, janë hartuar </w:t>
      </w:r>
      <w:r w:rsidR="008B7247">
        <w:rPr>
          <w:rFonts w:ascii="Times New Roman" w:hAnsi="Times New Roman" w:cs="Times New Roman"/>
          <w:color w:val="000000" w:themeColor="text1"/>
          <w:sz w:val="28"/>
          <w:szCs w:val="28"/>
        </w:rPr>
        <w:t xml:space="preserve">edhe </w:t>
      </w:r>
      <w:r w:rsidRPr="00D07611">
        <w:rPr>
          <w:rFonts w:ascii="Times New Roman" w:hAnsi="Times New Roman" w:cs="Times New Roman"/>
          <w:color w:val="000000" w:themeColor="text1"/>
          <w:sz w:val="28"/>
          <w:szCs w:val="28"/>
        </w:rPr>
        <w:t>ndryshimet përkatëse ku është përcaktuar autoriteti që ka kompetencë emërimin e anëtarëve të Këshillit Mbikqyrës.</w:t>
      </w:r>
      <w:r w:rsidR="008B7247">
        <w:rPr>
          <w:rFonts w:ascii="Times New Roman" w:hAnsi="Times New Roman" w:cs="Times New Roman"/>
          <w:color w:val="000000" w:themeColor="text1"/>
          <w:sz w:val="28"/>
          <w:szCs w:val="28"/>
        </w:rPr>
        <w:t xml:space="preserve"> </w:t>
      </w:r>
      <w:r w:rsidRPr="00D07611">
        <w:rPr>
          <w:rFonts w:ascii="Times New Roman" w:hAnsi="Times New Roman" w:cs="Times New Roman"/>
          <w:color w:val="000000" w:themeColor="text1"/>
          <w:sz w:val="28"/>
          <w:szCs w:val="28"/>
        </w:rPr>
        <w:t>Po tek Këshilli Mbikqyrës</w:t>
      </w:r>
      <w:r>
        <w:rPr>
          <w:rFonts w:ascii="Times New Roman" w:hAnsi="Times New Roman" w:cs="Times New Roman"/>
          <w:color w:val="000000" w:themeColor="text1"/>
          <w:sz w:val="28"/>
          <w:szCs w:val="28"/>
        </w:rPr>
        <w:t xml:space="preserve"> është</w:t>
      </w:r>
      <w:r w:rsidRPr="00D07611">
        <w:rPr>
          <w:rFonts w:ascii="Times New Roman" w:hAnsi="Times New Roman" w:cs="Times New Roman"/>
          <w:color w:val="000000" w:themeColor="text1"/>
          <w:sz w:val="28"/>
          <w:szCs w:val="28"/>
        </w:rPr>
        <w:t xml:space="preserve"> i nevojshëm një ndryshim në përcaktimin e kritereve për emërimin e anëtarëve të tij.</w:t>
      </w:r>
    </w:p>
    <w:p w14:paraId="30461AAF" w14:textId="77777777" w:rsidR="00A45CB3" w:rsidRPr="00D07611" w:rsidRDefault="00A45CB3" w:rsidP="00A45CB3">
      <w:pPr>
        <w:shd w:val="clear" w:color="auto" w:fill="FFFFFF" w:themeFill="background1"/>
        <w:spacing w:after="0" w:line="240" w:lineRule="auto"/>
        <w:jc w:val="both"/>
        <w:rPr>
          <w:rFonts w:ascii="Times New Roman" w:hAnsi="Times New Roman" w:cs="Times New Roman"/>
          <w:color w:val="000000" w:themeColor="text1"/>
          <w:sz w:val="28"/>
          <w:szCs w:val="28"/>
        </w:rPr>
      </w:pPr>
    </w:p>
    <w:p w14:paraId="0C7A6AE4" w14:textId="77777777" w:rsidR="00A45CB3" w:rsidRPr="00D07611" w:rsidRDefault="00A45CB3" w:rsidP="00A45CB3">
      <w:pPr>
        <w:shd w:val="clear" w:color="auto" w:fill="FFFFFF" w:themeFill="background1"/>
        <w:spacing w:after="0" w:line="240" w:lineRule="auto"/>
        <w:jc w:val="both"/>
        <w:rPr>
          <w:rFonts w:ascii="Times New Roman" w:hAnsi="Times New Roman" w:cs="Times New Roman"/>
          <w:color w:val="000000" w:themeColor="text1"/>
          <w:sz w:val="28"/>
          <w:szCs w:val="28"/>
        </w:rPr>
      </w:pPr>
      <w:r w:rsidRPr="00D07611">
        <w:rPr>
          <w:rFonts w:ascii="Times New Roman" w:hAnsi="Times New Roman" w:cs="Times New Roman"/>
          <w:color w:val="000000" w:themeColor="text1"/>
          <w:sz w:val="28"/>
          <w:szCs w:val="28"/>
        </w:rPr>
        <w:t xml:space="preserve">Gjithashtu, në ligjin aktual </w:t>
      </w:r>
      <w:r>
        <w:rPr>
          <w:rFonts w:ascii="Times New Roman" w:hAnsi="Times New Roman" w:cs="Times New Roman"/>
          <w:color w:val="000000" w:themeColor="text1"/>
          <w:sz w:val="28"/>
          <w:szCs w:val="28"/>
        </w:rPr>
        <w:t>është</w:t>
      </w:r>
      <w:r w:rsidRPr="00D07611">
        <w:rPr>
          <w:rFonts w:ascii="Times New Roman" w:hAnsi="Times New Roman" w:cs="Times New Roman"/>
          <w:color w:val="000000" w:themeColor="text1"/>
          <w:sz w:val="28"/>
          <w:szCs w:val="28"/>
        </w:rPr>
        <w:t xml:space="preserve"> e nevojshme heqja dhe zëvendësimi i disa togfjalëshave për t’iu përshtatur ndryshimeve </w:t>
      </w:r>
      <w:r>
        <w:rPr>
          <w:rFonts w:ascii="Times New Roman" w:hAnsi="Times New Roman" w:cs="Times New Roman"/>
          <w:color w:val="000000" w:themeColor="text1"/>
          <w:sz w:val="28"/>
          <w:szCs w:val="28"/>
        </w:rPr>
        <w:t>të propozuara në projektligj.</w:t>
      </w:r>
    </w:p>
    <w:p w14:paraId="743BB245" w14:textId="77777777" w:rsidR="00E2584B" w:rsidRPr="00D07611" w:rsidRDefault="00E2584B" w:rsidP="009A5983">
      <w:pPr>
        <w:shd w:val="clear" w:color="auto" w:fill="FFFFFF"/>
        <w:spacing w:after="0" w:line="240" w:lineRule="auto"/>
        <w:jc w:val="both"/>
        <w:textAlignment w:val="baseline"/>
        <w:rPr>
          <w:rFonts w:ascii="Times New Roman" w:eastAsia="Times New Roman" w:hAnsi="Times New Roman" w:cs="Times New Roman"/>
          <w:color w:val="000000"/>
          <w:sz w:val="28"/>
          <w:szCs w:val="28"/>
        </w:rPr>
      </w:pPr>
    </w:p>
    <w:p w14:paraId="564FA637" w14:textId="77777777" w:rsidR="007976D7" w:rsidRPr="00D07611" w:rsidRDefault="007976D7" w:rsidP="009A5983">
      <w:pPr>
        <w:pStyle w:val="ListParagraph"/>
        <w:tabs>
          <w:tab w:val="left" w:pos="1377"/>
          <w:tab w:val="left" w:pos="4909"/>
        </w:tabs>
        <w:spacing w:after="0" w:line="240" w:lineRule="auto"/>
        <w:ind w:left="648" w:right="288"/>
        <w:jc w:val="both"/>
        <w:rPr>
          <w:rFonts w:ascii="Times New Roman" w:hAnsi="Times New Roman" w:cs="Times New Roman"/>
          <w:sz w:val="28"/>
          <w:szCs w:val="28"/>
        </w:rPr>
      </w:pPr>
    </w:p>
    <w:p w14:paraId="48A86B24" w14:textId="77777777" w:rsidR="007976D7" w:rsidRPr="00D07611" w:rsidRDefault="007976D7" w:rsidP="009A5983">
      <w:pPr>
        <w:pStyle w:val="ListParagraph"/>
        <w:numPr>
          <w:ilvl w:val="0"/>
          <w:numId w:val="1"/>
        </w:numPr>
        <w:tabs>
          <w:tab w:val="left" w:pos="1377"/>
          <w:tab w:val="left" w:pos="4909"/>
        </w:tabs>
        <w:spacing w:after="0" w:line="240" w:lineRule="auto"/>
        <w:ind w:right="288"/>
        <w:jc w:val="both"/>
        <w:rPr>
          <w:rFonts w:ascii="Times New Roman" w:hAnsi="Times New Roman" w:cs="Times New Roman"/>
          <w:b/>
          <w:sz w:val="28"/>
          <w:szCs w:val="28"/>
        </w:rPr>
      </w:pPr>
      <w:r w:rsidRPr="00D07611">
        <w:rPr>
          <w:rFonts w:ascii="Times New Roman" w:hAnsi="Times New Roman" w:cs="Times New Roman"/>
          <w:b/>
          <w:sz w:val="28"/>
          <w:szCs w:val="28"/>
        </w:rPr>
        <w:t>VLER</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SIMI I PROJEKTLIGJIT N</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RAPORT ME PROGRAMIN POLITIK T</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K</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SHILIT T</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MINISTRAVE, ME PROGRAMIN ANALITIK T</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AKTEVE DHE DOKUMENTE T</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 xml:space="preserve"> TJERA POLITIKE.</w:t>
      </w:r>
    </w:p>
    <w:p w14:paraId="002311C8" w14:textId="77777777" w:rsidR="007976D7" w:rsidRPr="00D07611" w:rsidRDefault="007976D7" w:rsidP="009A5983">
      <w:pPr>
        <w:pStyle w:val="ListParagraph"/>
        <w:tabs>
          <w:tab w:val="left" w:pos="1377"/>
          <w:tab w:val="left" w:pos="4909"/>
        </w:tabs>
        <w:spacing w:after="0" w:line="240" w:lineRule="auto"/>
        <w:ind w:left="1008" w:right="288"/>
        <w:jc w:val="both"/>
        <w:rPr>
          <w:rFonts w:ascii="Times New Roman" w:hAnsi="Times New Roman" w:cs="Times New Roman"/>
          <w:b/>
          <w:sz w:val="28"/>
          <w:szCs w:val="28"/>
        </w:rPr>
      </w:pPr>
    </w:p>
    <w:p w14:paraId="5C6DE6FE" w14:textId="25DED03E" w:rsidR="007976D7" w:rsidRPr="00D07611" w:rsidRDefault="007976D7"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Projektligji i propozuar ka karakter teknik dhe n</w:t>
      </w:r>
      <w:r w:rsidR="00992772" w:rsidRPr="00D07611">
        <w:rPr>
          <w:rFonts w:ascii="Times New Roman" w:hAnsi="Times New Roman" w:cs="Times New Roman"/>
          <w:sz w:val="28"/>
          <w:szCs w:val="28"/>
        </w:rPr>
        <w:t xml:space="preserve">uk lidhet me programin </w:t>
      </w:r>
      <w:r w:rsidR="00586959" w:rsidRPr="00D07611">
        <w:rPr>
          <w:rFonts w:ascii="Times New Roman" w:hAnsi="Times New Roman" w:cs="Times New Roman"/>
          <w:sz w:val="28"/>
          <w:szCs w:val="28"/>
        </w:rPr>
        <w:t>p</w:t>
      </w:r>
      <w:r w:rsidR="00992772" w:rsidRPr="00D07611">
        <w:rPr>
          <w:rFonts w:ascii="Times New Roman" w:hAnsi="Times New Roman" w:cs="Times New Roman"/>
          <w:sz w:val="28"/>
          <w:szCs w:val="28"/>
        </w:rPr>
        <w:t>olitik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K</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shil</w:t>
      </w:r>
      <w:r w:rsidR="004A3B7F" w:rsidRPr="00D07611">
        <w:rPr>
          <w:rFonts w:ascii="Times New Roman" w:hAnsi="Times New Roman" w:cs="Times New Roman"/>
          <w:sz w:val="28"/>
          <w:szCs w:val="28"/>
        </w:rPr>
        <w:t>l</w:t>
      </w:r>
      <w:r w:rsidRPr="00D07611">
        <w:rPr>
          <w:rFonts w:ascii="Times New Roman" w:hAnsi="Times New Roman" w:cs="Times New Roman"/>
          <w:sz w:val="28"/>
          <w:szCs w:val="28"/>
        </w:rPr>
        <w:t>it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Ministrave, por </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sht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n</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harmoni dhe </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sht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pjes</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e programit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politikave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qeveris</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 nxitjen e forcimit t</w:t>
      </w:r>
      <w:r w:rsidR="00006A6A" w:rsidRPr="00D07611">
        <w:rPr>
          <w:rFonts w:ascii="Times New Roman" w:hAnsi="Times New Roman" w:cs="Times New Roman"/>
          <w:sz w:val="28"/>
          <w:szCs w:val="28"/>
        </w:rPr>
        <w:t>ë</w:t>
      </w:r>
      <w:r w:rsidR="00FF2030" w:rsidRPr="00D07611">
        <w:rPr>
          <w:rFonts w:ascii="Times New Roman" w:hAnsi="Times New Roman" w:cs="Times New Roman"/>
          <w:sz w:val="28"/>
          <w:szCs w:val="28"/>
        </w:rPr>
        <w:t xml:space="preserve"> </w:t>
      </w:r>
      <w:r w:rsidR="00EC2FE8" w:rsidRPr="00D07611">
        <w:rPr>
          <w:rFonts w:ascii="Times New Roman" w:hAnsi="Times New Roman" w:cs="Times New Roman"/>
          <w:sz w:val="28"/>
          <w:szCs w:val="28"/>
        </w:rPr>
        <w:t xml:space="preserve">aftësive </w:t>
      </w:r>
      <w:r w:rsidR="00FF2030" w:rsidRPr="00D07611">
        <w:rPr>
          <w:rFonts w:ascii="Times New Roman" w:hAnsi="Times New Roman" w:cs="Times New Roman"/>
          <w:sz w:val="28"/>
          <w:szCs w:val="28"/>
        </w:rPr>
        <w:t xml:space="preserve">profesionale </w:t>
      </w:r>
      <w:r w:rsidRPr="00D07611">
        <w:rPr>
          <w:rFonts w:ascii="Times New Roman" w:hAnsi="Times New Roman" w:cs="Times New Roman"/>
          <w:sz w:val="28"/>
          <w:szCs w:val="28"/>
        </w:rPr>
        <w:t>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audituesve</w:t>
      </w:r>
      <w:r w:rsidR="005A4F93" w:rsidRPr="00D07611">
        <w:rPr>
          <w:rFonts w:ascii="Times New Roman" w:hAnsi="Times New Roman" w:cs="Times New Roman"/>
          <w:sz w:val="28"/>
          <w:szCs w:val="28"/>
        </w:rPr>
        <w:t>.</w:t>
      </w:r>
    </w:p>
    <w:p w14:paraId="7F438719" w14:textId="4F076A97" w:rsidR="005A4F93" w:rsidRPr="00D07611" w:rsidRDefault="005A4F93"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Gjithashtu</w:t>
      </w:r>
      <w:r w:rsidR="00866669" w:rsidRPr="00D07611">
        <w:rPr>
          <w:rFonts w:ascii="Times New Roman" w:hAnsi="Times New Roman" w:cs="Times New Roman"/>
          <w:sz w:val="28"/>
          <w:szCs w:val="28"/>
        </w:rPr>
        <w:t>,</w:t>
      </w:r>
      <w:r w:rsidRPr="00D07611">
        <w:rPr>
          <w:rFonts w:ascii="Times New Roman" w:hAnsi="Times New Roman" w:cs="Times New Roman"/>
          <w:sz w:val="28"/>
          <w:szCs w:val="28"/>
        </w:rPr>
        <w:t xml:space="preserve"> ky projektligj ka n</w:t>
      </w:r>
      <w:r w:rsidR="00006A6A" w:rsidRPr="00D07611">
        <w:rPr>
          <w:rFonts w:ascii="Times New Roman" w:hAnsi="Times New Roman" w:cs="Times New Roman"/>
          <w:sz w:val="28"/>
          <w:szCs w:val="28"/>
        </w:rPr>
        <w:t>ë</w:t>
      </w:r>
      <w:r w:rsidR="004A3B7F" w:rsidRPr="00D07611">
        <w:rPr>
          <w:rFonts w:ascii="Times New Roman" w:hAnsi="Times New Roman" w:cs="Times New Roman"/>
          <w:sz w:val="28"/>
          <w:szCs w:val="28"/>
        </w:rPr>
        <w:t xml:space="preserve"> foku</w:t>
      </w:r>
      <w:r w:rsidRPr="00D07611">
        <w:rPr>
          <w:rFonts w:ascii="Times New Roman" w:hAnsi="Times New Roman" w:cs="Times New Roman"/>
          <w:sz w:val="28"/>
          <w:szCs w:val="28"/>
        </w:rPr>
        <w:t>s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zbatoj</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me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rpikm</w:t>
      </w:r>
      <w:r w:rsidR="00006A6A" w:rsidRPr="00D07611">
        <w:rPr>
          <w:rFonts w:ascii="Times New Roman" w:hAnsi="Times New Roman" w:cs="Times New Roman"/>
          <w:sz w:val="28"/>
          <w:szCs w:val="28"/>
        </w:rPr>
        <w:t>ë</w:t>
      </w:r>
      <w:r w:rsidR="00336525" w:rsidRPr="00D07611">
        <w:rPr>
          <w:rFonts w:ascii="Times New Roman" w:hAnsi="Times New Roman" w:cs="Times New Roman"/>
          <w:sz w:val="28"/>
          <w:szCs w:val="28"/>
        </w:rPr>
        <w:t>ri p</w:t>
      </w:r>
      <w:r w:rsidR="00BF1593" w:rsidRPr="00D07611">
        <w:rPr>
          <w:rFonts w:ascii="Times New Roman" w:hAnsi="Times New Roman" w:cs="Times New Roman"/>
          <w:sz w:val="28"/>
          <w:szCs w:val="28"/>
        </w:rPr>
        <w:t>ë</w:t>
      </w:r>
      <w:r w:rsidRPr="00D07611">
        <w:rPr>
          <w:rFonts w:ascii="Times New Roman" w:hAnsi="Times New Roman" w:cs="Times New Roman"/>
          <w:sz w:val="28"/>
          <w:szCs w:val="28"/>
        </w:rPr>
        <w:t xml:space="preserve">rmbajtjen e </w:t>
      </w:r>
      <w:r w:rsidR="00866669" w:rsidRPr="00D07611">
        <w:rPr>
          <w:rFonts w:ascii="Times New Roman" w:hAnsi="Times New Roman" w:cs="Times New Roman"/>
          <w:sz w:val="28"/>
          <w:szCs w:val="28"/>
        </w:rPr>
        <w:t>m</w:t>
      </w:r>
      <w:r w:rsidRPr="00D07611">
        <w:rPr>
          <w:rFonts w:ascii="Times New Roman" w:hAnsi="Times New Roman" w:cs="Times New Roman"/>
          <w:sz w:val="28"/>
          <w:szCs w:val="28"/>
        </w:rPr>
        <w:t>arr</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veshjeve </w:t>
      </w:r>
      <w:r w:rsidR="00866669" w:rsidRPr="00D07611">
        <w:rPr>
          <w:rFonts w:ascii="Times New Roman" w:hAnsi="Times New Roman" w:cs="Times New Roman"/>
          <w:sz w:val="28"/>
          <w:szCs w:val="28"/>
        </w:rPr>
        <w:t>k</w:t>
      </w:r>
      <w:r w:rsidRPr="00D07611">
        <w:rPr>
          <w:rFonts w:ascii="Times New Roman" w:hAnsi="Times New Roman" w:cs="Times New Roman"/>
          <w:sz w:val="28"/>
          <w:szCs w:val="28"/>
        </w:rPr>
        <w:t>uad</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 IPA duke ndjekur praktikat e mira nd</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rkomb</w:t>
      </w:r>
      <w:r w:rsidR="00006A6A" w:rsidRPr="00D07611">
        <w:rPr>
          <w:rFonts w:ascii="Times New Roman" w:hAnsi="Times New Roman" w:cs="Times New Roman"/>
          <w:sz w:val="28"/>
          <w:szCs w:val="28"/>
        </w:rPr>
        <w:t>ë</w:t>
      </w:r>
      <w:r w:rsidR="00B47AD0" w:rsidRPr="00D07611">
        <w:rPr>
          <w:rFonts w:ascii="Times New Roman" w:hAnsi="Times New Roman" w:cs="Times New Roman"/>
          <w:sz w:val="28"/>
          <w:szCs w:val="28"/>
        </w:rPr>
        <w:t xml:space="preserve">tarisht, </w:t>
      </w:r>
      <w:r w:rsidRPr="00D07611">
        <w:rPr>
          <w:rFonts w:ascii="Times New Roman" w:hAnsi="Times New Roman" w:cs="Times New Roman"/>
          <w:sz w:val="28"/>
          <w:szCs w:val="28"/>
        </w:rPr>
        <w:t>e n</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vijim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ofruar nj</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pun</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me cil</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si dh</w:t>
      </w:r>
      <w:r w:rsidR="00B47AD0" w:rsidRPr="00D07611">
        <w:rPr>
          <w:rFonts w:ascii="Times New Roman" w:hAnsi="Times New Roman" w:cs="Times New Roman"/>
          <w:sz w:val="28"/>
          <w:szCs w:val="28"/>
        </w:rPr>
        <w:t>e</w:t>
      </w:r>
      <w:r w:rsidR="00992772" w:rsidRPr="00D07611">
        <w:rPr>
          <w:rFonts w:ascii="Times New Roman" w:hAnsi="Times New Roman" w:cs="Times New Roman"/>
          <w:sz w:val="28"/>
          <w:szCs w:val="28"/>
        </w:rPr>
        <w:t xml:space="preserve"> standard</w:t>
      </w:r>
      <w:r w:rsidRPr="00D07611">
        <w:rPr>
          <w:rFonts w:ascii="Times New Roman" w:hAnsi="Times New Roman" w:cs="Times New Roman"/>
          <w:sz w:val="28"/>
          <w:szCs w:val="28"/>
        </w:rPr>
        <w:t xml:space="preser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lart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w:t>
      </w:r>
    </w:p>
    <w:p w14:paraId="5CA2B6BA" w14:textId="77777777" w:rsidR="005A4F93" w:rsidRPr="00D07611" w:rsidRDefault="005A4F93" w:rsidP="009A5983">
      <w:pPr>
        <w:spacing w:after="0" w:line="240" w:lineRule="auto"/>
        <w:jc w:val="both"/>
        <w:rPr>
          <w:rFonts w:ascii="Times New Roman" w:hAnsi="Times New Roman" w:cs="Times New Roman"/>
          <w:sz w:val="28"/>
          <w:szCs w:val="28"/>
        </w:rPr>
      </w:pPr>
    </w:p>
    <w:p w14:paraId="6948E618" w14:textId="77777777" w:rsidR="005A4F93" w:rsidRPr="00D07611" w:rsidRDefault="005A4F93" w:rsidP="009A5983">
      <w:pPr>
        <w:pStyle w:val="ListParagraph"/>
        <w:numPr>
          <w:ilvl w:val="0"/>
          <w:numId w:val="1"/>
        </w:numPr>
        <w:spacing w:after="0" w:line="240" w:lineRule="auto"/>
        <w:jc w:val="both"/>
        <w:rPr>
          <w:rFonts w:ascii="Times New Roman" w:hAnsi="Times New Roman" w:cs="Times New Roman"/>
          <w:b/>
          <w:sz w:val="28"/>
          <w:szCs w:val="28"/>
        </w:rPr>
      </w:pPr>
      <w:r w:rsidRPr="00D07611">
        <w:rPr>
          <w:rFonts w:ascii="Times New Roman" w:hAnsi="Times New Roman" w:cs="Times New Roman"/>
          <w:b/>
          <w:sz w:val="28"/>
          <w:szCs w:val="28"/>
        </w:rPr>
        <w:lastRenderedPageBreak/>
        <w:t>ARGUMENTIMI I PROJEKTLIGJIT LIDHUR ME P</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RPAR</w:t>
      </w:r>
      <w:r w:rsidR="00006A6A" w:rsidRPr="00D07611">
        <w:rPr>
          <w:rFonts w:ascii="Times New Roman" w:hAnsi="Times New Roman" w:cs="Times New Roman"/>
          <w:b/>
          <w:sz w:val="28"/>
          <w:szCs w:val="28"/>
        </w:rPr>
        <w:t>Ë</w:t>
      </w:r>
      <w:r w:rsidRPr="00D07611">
        <w:rPr>
          <w:rFonts w:ascii="Times New Roman" w:hAnsi="Times New Roman" w:cs="Times New Roman"/>
          <w:b/>
          <w:sz w:val="28"/>
          <w:szCs w:val="28"/>
        </w:rPr>
        <w:t>SIT</w:t>
      </w:r>
      <w:r w:rsidR="00006A6A" w:rsidRPr="00D07611">
        <w:rPr>
          <w:rFonts w:ascii="Times New Roman" w:hAnsi="Times New Roman" w:cs="Times New Roman"/>
          <w:b/>
          <w:sz w:val="28"/>
          <w:szCs w:val="28"/>
        </w:rPr>
        <w:t>Ë</w:t>
      </w:r>
      <w:r w:rsidR="00E2581E" w:rsidRPr="00D07611">
        <w:rPr>
          <w:rFonts w:ascii="Times New Roman" w:hAnsi="Times New Roman" w:cs="Times New Roman"/>
          <w:b/>
          <w:sz w:val="28"/>
          <w:szCs w:val="28"/>
        </w:rPr>
        <w:t>, PROBLEMATIKAT</w:t>
      </w:r>
      <w:r w:rsidRPr="00D07611">
        <w:rPr>
          <w:rFonts w:ascii="Times New Roman" w:hAnsi="Times New Roman" w:cs="Times New Roman"/>
          <w:b/>
          <w:sz w:val="28"/>
          <w:szCs w:val="28"/>
        </w:rPr>
        <w:t xml:space="preserve">, EFEKTET E PRITSHME. </w:t>
      </w:r>
    </w:p>
    <w:p w14:paraId="563B35D8" w14:textId="77777777" w:rsidR="00866669" w:rsidRPr="00D07611" w:rsidRDefault="00866669" w:rsidP="009A5983">
      <w:pPr>
        <w:tabs>
          <w:tab w:val="left" w:pos="1377"/>
          <w:tab w:val="left" w:pos="4909"/>
        </w:tabs>
        <w:spacing w:after="0" w:line="240" w:lineRule="auto"/>
        <w:ind w:right="288"/>
        <w:jc w:val="both"/>
        <w:rPr>
          <w:rFonts w:ascii="Times New Roman" w:hAnsi="Times New Roman" w:cs="Times New Roman"/>
          <w:sz w:val="28"/>
          <w:szCs w:val="28"/>
        </w:rPr>
      </w:pPr>
    </w:p>
    <w:p w14:paraId="2CB00F78" w14:textId="35A47636" w:rsidR="005A4F93" w:rsidRPr="00D07611" w:rsidRDefault="005A4F93" w:rsidP="009A5983">
      <w:pPr>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Miratimi i k</w:t>
      </w:r>
      <w:r w:rsidR="00006A6A" w:rsidRPr="00D07611">
        <w:rPr>
          <w:rFonts w:ascii="Times New Roman" w:hAnsi="Times New Roman" w:cs="Times New Roman"/>
          <w:sz w:val="28"/>
          <w:szCs w:val="28"/>
        </w:rPr>
        <w:t>ë</w:t>
      </w:r>
      <w:r w:rsidR="004A3B7F" w:rsidRPr="00D07611">
        <w:rPr>
          <w:rFonts w:ascii="Times New Roman" w:hAnsi="Times New Roman" w:cs="Times New Roman"/>
          <w:sz w:val="28"/>
          <w:szCs w:val="28"/>
        </w:rPr>
        <w:t>tij projektligji</w:t>
      </w:r>
      <w:r w:rsidRPr="00D07611">
        <w:rPr>
          <w:rFonts w:ascii="Times New Roman" w:hAnsi="Times New Roman" w:cs="Times New Roman"/>
          <w:sz w:val="28"/>
          <w:szCs w:val="28"/>
        </w:rPr>
        <w:t xml:space="preserve"> </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sht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diktuar nga nevoja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w:t>
      </w:r>
      <w:r w:rsidR="00336525" w:rsidRPr="00D07611">
        <w:rPr>
          <w:rFonts w:ascii="Times New Roman" w:hAnsi="Times New Roman" w:cs="Times New Roman"/>
          <w:sz w:val="28"/>
          <w:szCs w:val="28"/>
        </w:rPr>
        <w:t xml:space="preserve">reflektuar dhe </w:t>
      </w:r>
      <w:r w:rsidRPr="00D07611">
        <w:rPr>
          <w:rFonts w:ascii="Times New Roman" w:hAnsi="Times New Roman" w:cs="Times New Roman"/>
          <w:sz w:val="28"/>
          <w:szCs w:val="28"/>
        </w:rPr>
        <w:t>pasqyruar</w:t>
      </w:r>
      <w:r w:rsidR="00336525" w:rsidRPr="00D07611">
        <w:rPr>
          <w:rFonts w:ascii="Times New Roman" w:hAnsi="Times New Roman" w:cs="Times New Roman"/>
          <w:sz w:val="28"/>
          <w:szCs w:val="28"/>
        </w:rPr>
        <w:t xml:space="preserve"> rekomandimet </w:t>
      </w:r>
      <w:r w:rsidR="00FE1967" w:rsidRPr="00D07611">
        <w:rPr>
          <w:rFonts w:ascii="Times New Roman" w:hAnsi="Times New Roman" w:cs="Times New Roman"/>
          <w:sz w:val="28"/>
          <w:szCs w:val="28"/>
        </w:rPr>
        <w:t xml:space="preserve">dhe gjetjet </w:t>
      </w:r>
      <w:r w:rsidR="00336525" w:rsidRPr="00D07611">
        <w:rPr>
          <w:rFonts w:ascii="Times New Roman" w:hAnsi="Times New Roman" w:cs="Times New Roman"/>
          <w:sz w:val="28"/>
          <w:szCs w:val="28"/>
        </w:rPr>
        <w:t>e</w:t>
      </w:r>
      <w:r w:rsidRPr="00D07611">
        <w:rPr>
          <w:rFonts w:ascii="Times New Roman" w:hAnsi="Times New Roman" w:cs="Times New Roman"/>
          <w:sz w:val="28"/>
          <w:szCs w:val="28"/>
        </w:rPr>
        <w:t xml:space="preserve"> DG NEAR n</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lidhje me k</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rkesat e </w:t>
      </w:r>
      <w:r w:rsidR="00866669" w:rsidRPr="00D07611">
        <w:rPr>
          <w:rFonts w:ascii="Times New Roman" w:hAnsi="Times New Roman" w:cs="Times New Roman"/>
          <w:sz w:val="28"/>
          <w:szCs w:val="28"/>
        </w:rPr>
        <w:t>m</w:t>
      </w:r>
      <w:r w:rsidRPr="00D07611">
        <w:rPr>
          <w:rFonts w:ascii="Times New Roman" w:hAnsi="Times New Roman" w:cs="Times New Roman"/>
          <w:sz w:val="28"/>
          <w:szCs w:val="28"/>
        </w:rPr>
        <w:t>arr</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veshjeve </w:t>
      </w:r>
      <w:r w:rsidR="00866669" w:rsidRPr="00D07611">
        <w:rPr>
          <w:rFonts w:ascii="Times New Roman" w:hAnsi="Times New Roman" w:cs="Times New Roman"/>
          <w:sz w:val="28"/>
          <w:szCs w:val="28"/>
        </w:rPr>
        <w:t>k</w:t>
      </w:r>
      <w:r w:rsidRPr="00D07611">
        <w:rPr>
          <w:rFonts w:ascii="Times New Roman" w:hAnsi="Times New Roman" w:cs="Times New Roman"/>
          <w:sz w:val="28"/>
          <w:szCs w:val="28"/>
        </w:rPr>
        <w:t>uad</w:t>
      </w:r>
      <w:r w:rsidR="00006A6A" w:rsidRPr="00D07611">
        <w:rPr>
          <w:rFonts w:ascii="Times New Roman" w:hAnsi="Times New Roman" w:cs="Times New Roman"/>
          <w:sz w:val="28"/>
          <w:szCs w:val="28"/>
        </w:rPr>
        <w:t>ë</w:t>
      </w:r>
      <w:r w:rsidR="000470E2" w:rsidRPr="00D07611">
        <w:rPr>
          <w:rFonts w:ascii="Times New Roman" w:hAnsi="Times New Roman" w:cs="Times New Roman"/>
          <w:sz w:val="28"/>
          <w:szCs w:val="28"/>
        </w:rPr>
        <w:t xml:space="preserve">r, </w:t>
      </w:r>
      <w:r w:rsidR="000470E2" w:rsidRPr="00D07611">
        <w:rPr>
          <w:rFonts w:ascii="Times New Roman" w:hAnsi="Times New Roman" w:cs="Times New Roman"/>
          <w:sz w:val="28"/>
          <w:szCs w:val="28"/>
          <w:shd w:val="clear" w:color="auto" w:fill="FFFFFF"/>
        </w:rPr>
        <w:t>marrëveshjeve të tjera sektoriale dhe/ose financuese</w:t>
      </w:r>
      <w:r w:rsidRPr="00D07611">
        <w:rPr>
          <w:rFonts w:ascii="Times New Roman" w:hAnsi="Times New Roman" w:cs="Times New Roman"/>
          <w:sz w:val="28"/>
          <w:szCs w:val="28"/>
        </w:rPr>
        <w:t xml:space="preserve"> dhe praktikat m</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mira nd</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rkomb</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tare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auditimit n</w:t>
      </w:r>
      <w:r w:rsidR="00006A6A" w:rsidRPr="00D07611">
        <w:rPr>
          <w:rFonts w:ascii="Times New Roman" w:hAnsi="Times New Roman" w:cs="Times New Roman"/>
          <w:sz w:val="28"/>
          <w:szCs w:val="28"/>
        </w:rPr>
        <w:t>ë</w:t>
      </w:r>
      <w:r w:rsidR="00336525" w:rsidRPr="00D07611">
        <w:rPr>
          <w:rFonts w:ascii="Times New Roman" w:hAnsi="Times New Roman" w:cs="Times New Roman"/>
          <w:sz w:val="28"/>
          <w:szCs w:val="28"/>
        </w:rPr>
        <w:t xml:space="preserve"> l</w:t>
      </w:r>
      <w:r w:rsidRPr="00D07611">
        <w:rPr>
          <w:rFonts w:ascii="Times New Roman" w:hAnsi="Times New Roman" w:cs="Times New Roman"/>
          <w:sz w:val="28"/>
          <w:szCs w:val="28"/>
        </w:rPr>
        <w:t>igjin e brendsh</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m t</w:t>
      </w:r>
      <w:r w:rsidR="00006A6A" w:rsidRPr="00D07611">
        <w:rPr>
          <w:rFonts w:ascii="Times New Roman" w:hAnsi="Times New Roman" w:cs="Times New Roman"/>
          <w:sz w:val="28"/>
          <w:szCs w:val="28"/>
        </w:rPr>
        <w:t>ë</w:t>
      </w:r>
      <w:r w:rsidR="004A3B7F" w:rsidRPr="00D07611">
        <w:rPr>
          <w:rFonts w:ascii="Times New Roman" w:hAnsi="Times New Roman" w:cs="Times New Roman"/>
          <w:sz w:val="28"/>
          <w:szCs w:val="28"/>
        </w:rPr>
        <w:t xml:space="preserve"> AAPAA-s</w:t>
      </w:r>
      <w:r w:rsidR="00866669" w:rsidRPr="00D07611">
        <w:rPr>
          <w:rFonts w:ascii="Times New Roman" w:hAnsi="Times New Roman" w:cs="Times New Roman"/>
          <w:sz w:val="28"/>
          <w:szCs w:val="28"/>
        </w:rPr>
        <w:t>,</w:t>
      </w:r>
      <w:r w:rsidRPr="00D07611">
        <w:rPr>
          <w:rFonts w:ascii="Times New Roman" w:hAnsi="Times New Roman" w:cs="Times New Roman"/>
          <w:sz w:val="28"/>
          <w:szCs w:val="28"/>
        </w:rPr>
        <w:t xml:space="preserve"> duke forcuar kompetencat konkrete mbi mir</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administrimin dhe mbi pro</w:t>
      </w:r>
      <w:r w:rsidR="00866669" w:rsidRPr="00D07611">
        <w:rPr>
          <w:rFonts w:ascii="Times New Roman" w:hAnsi="Times New Roman" w:cs="Times New Roman"/>
          <w:sz w:val="28"/>
          <w:szCs w:val="28"/>
        </w:rPr>
        <w:t>c</w:t>
      </w:r>
      <w:r w:rsidRPr="00D07611">
        <w:rPr>
          <w:rFonts w:ascii="Times New Roman" w:hAnsi="Times New Roman" w:cs="Times New Roman"/>
          <w:sz w:val="28"/>
          <w:szCs w:val="28"/>
        </w:rPr>
        <w:t>esin e vendimmarrjes</w:t>
      </w:r>
      <w:r w:rsidR="00866669" w:rsidRPr="00D07611">
        <w:rPr>
          <w:rFonts w:ascii="Times New Roman" w:hAnsi="Times New Roman" w:cs="Times New Roman"/>
          <w:sz w:val="28"/>
          <w:szCs w:val="28"/>
        </w:rPr>
        <w:t xml:space="preserve"> në Agjenci.</w:t>
      </w:r>
      <w:r w:rsidR="00535516" w:rsidRPr="00D07611">
        <w:rPr>
          <w:rFonts w:ascii="Times New Roman" w:hAnsi="Times New Roman" w:cs="Times New Roman"/>
          <w:sz w:val="28"/>
          <w:szCs w:val="28"/>
        </w:rPr>
        <w:t xml:space="preserve"> </w:t>
      </w:r>
    </w:p>
    <w:p w14:paraId="5FEE96B0" w14:textId="77777777" w:rsidR="00866669" w:rsidRPr="00D07611" w:rsidRDefault="00866669" w:rsidP="009A5983">
      <w:pPr>
        <w:shd w:val="clear" w:color="auto" w:fill="FFFFFF" w:themeFill="background1"/>
        <w:tabs>
          <w:tab w:val="left" w:pos="1377"/>
          <w:tab w:val="left" w:pos="4909"/>
        </w:tabs>
        <w:spacing w:after="0" w:line="240" w:lineRule="auto"/>
        <w:ind w:right="288"/>
        <w:jc w:val="both"/>
        <w:rPr>
          <w:rFonts w:ascii="Times New Roman" w:hAnsi="Times New Roman" w:cs="Times New Roman"/>
          <w:sz w:val="28"/>
          <w:szCs w:val="28"/>
          <w:shd w:val="clear" w:color="auto" w:fill="FFFFFF" w:themeFill="background1"/>
        </w:rPr>
      </w:pPr>
    </w:p>
    <w:p w14:paraId="794E45E2" w14:textId="429AE479" w:rsidR="00535516" w:rsidRPr="00D07611" w:rsidRDefault="00535516" w:rsidP="009A5983">
      <w:pPr>
        <w:shd w:val="clear" w:color="auto" w:fill="FFFFFF" w:themeFill="background1"/>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shd w:val="clear" w:color="auto" w:fill="FFFFFF" w:themeFill="background1"/>
        </w:rPr>
        <w:t>N</w:t>
      </w:r>
      <w:r w:rsidR="00564D33" w:rsidRPr="00D07611">
        <w:rPr>
          <w:rFonts w:ascii="Times New Roman" w:hAnsi="Times New Roman" w:cs="Times New Roman"/>
          <w:sz w:val="28"/>
          <w:szCs w:val="28"/>
          <w:shd w:val="clear" w:color="auto" w:fill="FFFFFF" w:themeFill="background1"/>
        </w:rPr>
        <w:t>ë</w:t>
      </w:r>
      <w:r w:rsidRPr="00D07611">
        <w:rPr>
          <w:rFonts w:ascii="Times New Roman" w:hAnsi="Times New Roman" w:cs="Times New Roman"/>
          <w:sz w:val="28"/>
          <w:szCs w:val="28"/>
          <w:shd w:val="clear" w:color="auto" w:fill="FFFFFF" w:themeFill="background1"/>
        </w:rPr>
        <w:t xml:space="preserve"> p</w:t>
      </w:r>
      <w:r w:rsidR="00564D33" w:rsidRPr="00D07611">
        <w:rPr>
          <w:rFonts w:ascii="Times New Roman" w:hAnsi="Times New Roman" w:cs="Times New Roman"/>
          <w:sz w:val="28"/>
          <w:szCs w:val="28"/>
          <w:shd w:val="clear" w:color="auto" w:fill="FFFFFF" w:themeFill="background1"/>
        </w:rPr>
        <w:t>ë</w:t>
      </w:r>
      <w:r w:rsidRPr="00D07611">
        <w:rPr>
          <w:rFonts w:ascii="Times New Roman" w:hAnsi="Times New Roman" w:cs="Times New Roman"/>
          <w:sz w:val="28"/>
          <w:szCs w:val="28"/>
          <w:shd w:val="clear" w:color="auto" w:fill="FFFFFF" w:themeFill="background1"/>
        </w:rPr>
        <w:t xml:space="preserve">rputhje me rekomandimet e DG NEAR në lidhje me kërkesat e </w:t>
      </w:r>
      <w:r w:rsidR="00866669" w:rsidRPr="00D07611">
        <w:rPr>
          <w:rFonts w:ascii="Times New Roman" w:hAnsi="Times New Roman" w:cs="Times New Roman"/>
          <w:sz w:val="28"/>
          <w:szCs w:val="28"/>
          <w:shd w:val="clear" w:color="auto" w:fill="FFFFFF" w:themeFill="background1"/>
        </w:rPr>
        <w:t>m</w:t>
      </w:r>
      <w:r w:rsidRPr="00D07611">
        <w:rPr>
          <w:rFonts w:ascii="Times New Roman" w:hAnsi="Times New Roman" w:cs="Times New Roman"/>
          <w:sz w:val="28"/>
          <w:szCs w:val="28"/>
          <w:shd w:val="clear" w:color="auto" w:fill="FFFFFF" w:themeFill="background1"/>
        </w:rPr>
        <w:t xml:space="preserve">arrëveshjeve </w:t>
      </w:r>
      <w:r w:rsidR="00866669" w:rsidRPr="00D07611">
        <w:rPr>
          <w:rFonts w:ascii="Times New Roman" w:hAnsi="Times New Roman" w:cs="Times New Roman"/>
          <w:sz w:val="28"/>
          <w:szCs w:val="28"/>
          <w:shd w:val="clear" w:color="auto" w:fill="FFFFFF" w:themeFill="background1"/>
        </w:rPr>
        <w:t>k</w:t>
      </w:r>
      <w:r w:rsidRPr="00D07611">
        <w:rPr>
          <w:rFonts w:ascii="Times New Roman" w:hAnsi="Times New Roman" w:cs="Times New Roman"/>
          <w:sz w:val="28"/>
          <w:szCs w:val="28"/>
          <w:shd w:val="clear" w:color="auto" w:fill="FFFFFF" w:themeFill="background1"/>
        </w:rPr>
        <w:t xml:space="preserve">uadër, </w:t>
      </w:r>
      <w:r w:rsidRPr="00D07611">
        <w:rPr>
          <w:rFonts w:ascii="Times New Roman" w:hAnsi="Times New Roman" w:cs="Times New Roman"/>
          <w:sz w:val="28"/>
          <w:szCs w:val="28"/>
        </w:rPr>
        <w:t>si dhe n</w:t>
      </w:r>
      <w:r w:rsidR="00564D33" w:rsidRPr="00D07611">
        <w:rPr>
          <w:rFonts w:ascii="Times New Roman" w:hAnsi="Times New Roman" w:cs="Times New Roman"/>
          <w:sz w:val="28"/>
          <w:szCs w:val="28"/>
        </w:rPr>
        <w:t>ë</w:t>
      </w:r>
      <w:r w:rsidRPr="00D07611">
        <w:rPr>
          <w:rFonts w:ascii="Times New Roman" w:hAnsi="Times New Roman" w:cs="Times New Roman"/>
          <w:sz w:val="28"/>
          <w:szCs w:val="28"/>
        </w:rPr>
        <w:t xml:space="preserve"> referenc</w:t>
      </w:r>
      <w:r w:rsidR="00564D33" w:rsidRPr="00D07611">
        <w:rPr>
          <w:rFonts w:ascii="Times New Roman" w:hAnsi="Times New Roman" w:cs="Times New Roman"/>
          <w:sz w:val="28"/>
          <w:szCs w:val="28"/>
        </w:rPr>
        <w:t>ë</w:t>
      </w:r>
      <w:r w:rsidRPr="00D07611">
        <w:rPr>
          <w:rFonts w:ascii="Times New Roman" w:hAnsi="Times New Roman" w:cs="Times New Roman"/>
          <w:sz w:val="28"/>
          <w:szCs w:val="28"/>
        </w:rPr>
        <w:t xml:space="preserve"> t</w:t>
      </w:r>
      <w:r w:rsidR="00564D33" w:rsidRPr="00D07611">
        <w:rPr>
          <w:rFonts w:ascii="Times New Roman" w:hAnsi="Times New Roman" w:cs="Times New Roman"/>
          <w:sz w:val="28"/>
          <w:szCs w:val="28"/>
        </w:rPr>
        <w:t>ë</w:t>
      </w:r>
      <w:r w:rsidRPr="00D07611">
        <w:rPr>
          <w:rFonts w:ascii="Times New Roman" w:hAnsi="Times New Roman" w:cs="Times New Roman"/>
          <w:sz w:val="28"/>
          <w:szCs w:val="28"/>
        </w:rPr>
        <w:t xml:space="preserve"> raportit të Komisionit Evropian për Shqipërinë, në ligjin aktual shihet i nevojsh</w:t>
      </w:r>
      <w:r w:rsidR="00564D33" w:rsidRPr="00D07611">
        <w:rPr>
          <w:rFonts w:ascii="Times New Roman" w:hAnsi="Times New Roman" w:cs="Times New Roman"/>
          <w:sz w:val="28"/>
          <w:szCs w:val="28"/>
        </w:rPr>
        <w:t>ë</w:t>
      </w:r>
      <w:r w:rsidRPr="00D07611">
        <w:rPr>
          <w:rFonts w:ascii="Times New Roman" w:hAnsi="Times New Roman" w:cs="Times New Roman"/>
          <w:sz w:val="28"/>
          <w:szCs w:val="28"/>
        </w:rPr>
        <w:t xml:space="preserve">m përcaktimi i raportit midis detyrave dhe kompetencave të Këshillit Mbikqyrës dhe </w:t>
      </w:r>
      <w:r w:rsidR="00866669" w:rsidRPr="00D07611">
        <w:rPr>
          <w:rFonts w:ascii="Times New Roman" w:hAnsi="Times New Roman" w:cs="Times New Roman"/>
          <w:sz w:val="28"/>
          <w:szCs w:val="28"/>
        </w:rPr>
        <w:t>d</w:t>
      </w:r>
      <w:r w:rsidRPr="00D07611">
        <w:rPr>
          <w:rFonts w:ascii="Times New Roman" w:hAnsi="Times New Roman" w:cs="Times New Roman"/>
          <w:sz w:val="28"/>
          <w:szCs w:val="28"/>
        </w:rPr>
        <w:t xml:space="preserve">rejtorit të </w:t>
      </w:r>
      <w:r w:rsidR="00866669" w:rsidRPr="00D07611">
        <w:rPr>
          <w:rFonts w:ascii="Times New Roman" w:hAnsi="Times New Roman" w:cs="Times New Roman"/>
          <w:sz w:val="28"/>
          <w:szCs w:val="28"/>
        </w:rPr>
        <w:t>p</w:t>
      </w:r>
      <w:r w:rsidRPr="00D07611">
        <w:rPr>
          <w:rFonts w:ascii="Times New Roman" w:hAnsi="Times New Roman" w:cs="Times New Roman"/>
          <w:sz w:val="28"/>
          <w:szCs w:val="28"/>
        </w:rPr>
        <w:t xml:space="preserve">ërgjithshëm për të </w:t>
      </w:r>
      <w:r w:rsidR="00866669" w:rsidRPr="00D07611">
        <w:rPr>
          <w:rFonts w:ascii="Times New Roman" w:hAnsi="Times New Roman" w:cs="Times New Roman"/>
          <w:sz w:val="28"/>
          <w:szCs w:val="28"/>
        </w:rPr>
        <w:t>propozuar</w:t>
      </w:r>
      <w:r w:rsidRPr="00D07611">
        <w:rPr>
          <w:rFonts w:ascii="Times New Roman" w:hAnsi="Times New Roman" w:cs="Times New Roman"/>
          <w:sz w:val="28"/>
          <w:szCs w:val="28"/>
        </w:rPr>
        <w:t xml:space="preserve"> ndryshimet përkatëse që kompetencat </w:t>
      </w:r>
      <w:r w:rsidR="003E307A" w:rsidRPr="00D07611">
        <w:rPr>
          <w:rFonts w:ascii="Times New Roman" w:hAnsi="Times New Roman" w:cs="Times New Roman"/>
          <w:sz w:val="28"/>
          <w:szCs w:val="28"/>
        </w:rPr>
        <w:t>e</w:t>
      </w:r>
      <w:r w:rsidRPr="00D07611">
        <w:rPr>
          <w:rFonts w:ascii="Times New Roman" w:hAnsi="Times New Roman" w:cs="Times New Roman"/>
          <w:sz w:val="28"/>
          <w:szCs w:val="28"/>
        </w:rPr>
        <w:t xml:space="preserve"> auditimit </w:t>
      </w:r>
      <w:r w:rsidR="003E307A" w:rsidRPr="00D07611">
        <w:rPr>
          <w:rFonts w:ascii="Times New Roman" w:hAnsi="Times New Roman" w:cs="Times New Roman"/>
          <w:sz w:val="28"/>
          <w:szCs w:val="28"/>
        </w:rPr>
        <w:t>t</w:t>
      </w:r>
      <w:r w:rsidR="00843FFA" w:rsidRPr="00D07611">
        <w:rPr>
          <w:rFonts w:ascii="Times New Roman" w:hAnsi="Times New Roman" w:cs="Times New Roman"/>
          <w:sz w:val="28"/>
          <w:szCs w:val="28"/>
        </w:rPr>
        <w:t>ë</w:t>
      </w:r>
      <w:r w:rsidR="003E307A" w:rsidRPr="00D07611">
        <w:rPr>
          <w:rFonts w:ascii="Times New Roman" w:hAnsi="Times New Roman" w:cs="Times New Roman"/>
          <w:sz w:val="28"/>
          <w:szCs w:val="28"/>
        </w:rPr>
        <w:t xml:space="preserve"> jen</w:t>
      </w:r>
      <w:r w:rsidR="00843FFA" w:rsidRPr="00D07611">
        <w:rPr>
          <w:rFonts w:ascii="Times New Roman" w:hAnsi="Times New Roman" w:cs="Times New Roman"/>
          <w:sz w:val="28"/>
          <w:szCs w:val="28"/>
        </w:rPr>
        <w:t>ë</w:t>
      </w:r>
      <w:r w:rsidR="003E307A" w:rsidRPr="00D07611">
        <w:rPr>
          <w:rFonts w:ascii="Times New Roman" w:hAnsi="Times New Roman" w:cs="Times New Roman"/>
          <w:sz w:val="28"/>
          <w:szCs w:val="28"/>
        </w:rPr>
        <w:t xml:space="preserve"> t</w:t>
      </w:r>
      <w:r w:rsidR="00843FFA" w:rsidRPr="00D07611">
        <w:rPr>
          <w:rFonts w:ascii="Times New Roman" w:hAnsi="Times New Roman" w:cs="Times New Roman"/>
          <w:sz w:val="28"/>
          <w:szCs w:val="28"/>
        </w:rPr>
        <w:t>ë</w:t>
      </w:r>
      <w:r w:rsidRPr="00D07611">
        <w:rPr>
          <w:rFonts w:ascii="Times New Roman" w:hAnsi="Times New Roman" w:cs="Times New Roman"/>
          <w:sz w:val="28"/>
          <w:szCs w:val="28"/>
        </w:rPr>
        <w:t xml:space="preserve"> </w:t>
      </w:r>
      <w:r w:rsidR="00866669" w:rsidRPr="00D07611">
        <w:rPr>
          <w:rFonts w:ascii="Times New Roman" w:hAnsi="Times New Roman" w:cs="Times New Roman"/>
          <w:sz w:val="28"/>
          <w:szCs w:val="28"/>
        </w:rPr>
        <w:t>d</w:t>
      </w:r>
      <w:r w:rsidRPr="00D07611">
        <w:rPr>
          <w:rFonts w:ascii="Times New Roman" w:hAnsi="Times New Roman" w:cs="Times New Roman"/>
          <w:sz w:val="28"/>
          <w:szCs w:val="28"/>
        </w:rPr>
        <w:t xml:space="preserve">rejtorit të </w:t>
      </w:r>
      <w:r w:rsidR="00866669" w:rsidRPr="00D07611">
        <w:rPr>
          <w:rFonts w:ascii="Times New Roman" w:hAnsi="Times New Roman" w:cs="Times New Roman"/>
          <w:sz w:val="28"/>
          <w:szCs w:val="28"/>
        </w:rPr>
        <w:t>p</w:t>
      </w:r>
      <w:r w:rsidRPr="00D07611">
        <w:rPr>
          <w:rFonts w:ascii="Times New Roman" w:hAnsi="Times New Roman" w:cs="Times New Roman"/>
          <w:sz w:val="28"/>
          <w:szCs w:val="28"/>
        </w:rPr>
        <w:t>ërgjithshëm dhe jo të Këshillit</w:t>
      </w:r>
      <w:r w:rsidR="003E307A" w:rsidRPr="00D07611">
        <w:rPr>
          <w:rFonts w:ascii="Times New Roman" w:hAnsi="Times New Roman" w:cs="Times New Roman"/>
          <w:sz w:val="28"/>
          <w:szCs w:val="28"/>
        </w:rPr>
        <w:t xml:space="preserve"> Mbik</w:t>
      </w:r>
      <w:r w:rsidR="00843FFA" w:rsidRPr="00D07611">
        <w:rPr>
          <w:rFonts w:ascii="Times New Roman" w:hAnsi="Times New Roman" w:cs="Times New Roman"/>
          <w:sz w:val="28"/>
          <w:szCs w:val="28"/>
        </w:rPr>
        <w:t>ë</w:t>
      </w:r>
      <w:r w:rsidR="003E307A" w:rsidRPr="00D07611">
        <w:rPr>
          <w:rFonts w:ascii="Times New Roman" w:hAnsi="Times New Roman" w:cs="Times New Roman"/>
          <w:sz w:val="28"/>
          <w:szCs w:val="28"/>
        </w:rPr>
        <w:t>qyr</w:t>
      </w:r>
      <w:r w:rsidR="00843FFA" w:rsidRPr="00D07611">
        <w:rPr>
          <w:rFonts w:ascii="Times New Roman" w:hAnsi="Times New Roman" w:cs="Times New Roman"/>
          <w:sz w:val="28"/>
          <w:szCs w:val="28"/>
        </w:rPr>
        <w:t>ë</w:t>
      </w:r>
      <w:r w:rsidR="003E307A" w:rsidRPr="00D07611">
        <w:rPr>
          <w:rFonts w:ascii="Times New Roman" w:hAnsi="Times New Roman" w:cs="Times New Roman"/>
          <w:sz w:val="28"/>
          <w:szCs w:val="28"/>
        </w:rPr>
        <w:t>s</w:t>
      </w:r>
      <w:r w:rsidRPr="00D07611">
        <w:rPr>
          <w:rFonts w:ascii="Times New Roman" w:hAnsi="Times New Roman" w:cs="Times New Roman"/>
          <w:sz w:val="28"/>
          <w:szCs w:val="28"/>
        </w:rPr>
        <w:t>.</w:t>
      </w:r>
    </w:p>
    <w:p w14:paraId="4ADBE065" w14:textId="4CE839E1" w:rsidR="00535516" w:rsidRPr="00D07611" w:rsidRDefault="00535516" w:rsidP="009A5983">
      <w:pPr>
        <w:shd w:val="clear" w:color="auto" w:fill="FFFFFF" w:themeFill="background1"/>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Gjithashtu</w:t>
      </w:r>
      <w:r w:rsidR="00866669" w:rsidRPr="00D07611">
        <w:rPr>
          <w:rFonts w:ascii="Times New Roman" w:hAnsi="Times New Roman" w:cs="Times New Roman"/>
          <w:sz w:val="28"/>
          <w:szCs w:val="28"/>
        </w:rPr>
        <w:t>,</w:t>
      </w:r>
      <w:r w:rsidRPr="00D07611">
        <w:rPr>
          <w:rFonts w:ascii="Times New Roman" w:hAnsi="Times New Roman" w:cs="Times New Roman"/>
          <w:sz w:val="28"/>
          <w:szCs w:val="28"/>
        </w:rPr>
        <w:t xml:space="preserve"> janë identifikuar nevoja në riformulime, ndryshime dhe përshtatje, në mëny</w:t>
      </w:r>
      <w:r w:rsidR="00F71AFA" w:rsidRPr="00D07611">
        <w:rPr>
          <w:rFonts w:ascii="Times New Roman" w:hAnsi="Times New Roman" w:cs="Times New Roman"/>
          <w:sz w:val="28"/>
          <w:szCs w:val="28"/>
        </w:rPr>
        <w:t>r</w:t>
      </w:r>
      <w:r w:rsidRPr="00D07611">
        <w:rPr>
          <w:rFonts w:ascii="Times New Roman" w:hAnsi="Times New Roman" w:cs="Times New Roman"/>
          <w:sz w:val="28"/>
          <w:szCs w:val="28"/>
        </w:rPr>
        <w:t xml:space="preserve">ë të tillë që kuadri ligjor të jetë i përshtatshëm/efektiv, ku mos të ketë vakume për interpretim, si dhe të garantojë që Agjencia </w:t>
      </w:r>
      <w:r w:rsidR="008B7247">
        <w:rPr>
          <w:rFonts w:ascii="Times New Roman" w:hAnsi="Times New Roman" w:cs="Times New Roman"/>
          <w:sz w:val="28"/>
          <w:szCs w:val="28"/>
        </w:rPr>
        <w:t>t</w:t>
      </w:r>
      <w:r w:rsidR="00722C03">
        <w:rPr>
          <w:rFonts w:ascii="Times New Roman" w:hAnsi="Times New Roman" w:cs="Times New Roman"/>
          <w:sz w:val="28"/>
          <w:szCs w:val="28"/>
        </w:rPr>
        <w:t>ë</w:t>
      </w:r>
      <w:r w:rsidR="008B7247">
        <w:rPr>
          <w:rFonts w:ascii="Times New Roman" w:hAnsi="Times New Roman" w:cs="Times New Roman"/>
          <w:sz w:val="28"/>
          <w:szCs w:val="28"/>
        </w:rPr>
        <w:t xml:space="preserve"> ket</w:t>
      </w:r>
      <w:r w:rsidR="00722C03">
        <w:rPr>
          <w:rFonts w:ascii="Times New Roman" w:hAnsi="Times New Roman" w:cs="Times New Roman"/>
          <w:sz w:val="28"/>
          <w:szCs w:val="28"/>
        </w:rPr>
        <w:t>ë</w:t>
      </w:r>
      <w:r w:rsidRPr="00D07611">
        <w:rPr>
          <w:rFonts w:ascii="Times New Roman" w:hAnsi="Times New Roman" w:cs="Times New Roman"/>
          <w:sz w:val="28"/>
          <w:szCs w:val="28"/>
        </w:rPr>
        <w:t xml:space="preserve"> mandatin dhe lirinë e duhur për të kryer funksionet e saj.</w:t>
      </w:r>
    </w:p>
    <w:p w14:paraId="703C4EBE" w14:textId="77777777" w:rsidR="006C729C" w:rsidRPr="00D07611" w:rsidRDefault="006C729C" w:rsidP="009A5983">
      <w:pPr>
        <w:tabs>
          <w:tab w:val="left" w:pos="1377"/>
          <w:tab w:val="left" w:pos="4909"/>
        </w:tabs>
        <w:spacing w:after="0" w:line="240" w:lineRule="auto"/>
        <w:ind w:right="288"/>
        <w:jc w:val="both"/>
        <w:rPr>
          <w:rFonts w:ascii="Times New Roman" w:hAnsi="Times New Roman" w:cs="Times New Roman"/>
          <w:sz w:val="28"/>
          <w:szCs w:val="28"/>
        </w:rPr>
      </w:pPr>
    </w:p>
    <w:p w14:paraId="27FFD508" w14:textId="0C2EFC89" w:rsidR="005C6BF4" w:rsidRPr="00D07611" w:rsidRDefault="00AE7AFA"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N</w:t>
      </w:r>
      <w:r w:rsidR="00BF1593" w:rsidRPr="00D07611">
        <w:rPr>
          <w:rFonts w:ascii="Times New Roman" w:hAnsi="Times New Roman" w:cs="Times New Roman"/>
          <w:sz w:val="28"/>
          <w:szCs w:val="28"/>
        </w:rPr>
        <w:t>ë</w:t>
      </w:r>
      <w:r w:rsidRPr="00D07611">
        <w:rPr>
          <w:rFonts w:ascii="Times New Roman" w:hAnsi="Times New Roman" w:cs="Times New Roman"/>
          <w:sz w:val="28"/>
          <w:szCs w:val="28"/>
        </w:rPr>
        <w:t xml:space="preserve"> zbatim t</w:t>
      </w:r>
      <w:r w:rsidR="00BF1593" w:rsidRPr="00D07611">
        <w:rPr>
          <w:rFonts w:ascii="Times New Roman" w:hAnsi="Times New Roman" w:cs="Times New Roman"/>
          <w:sz w:val="28"/>
          <w:szCs w:val="28"/>
        </w:rPr>
        <w:t>ë</w:t>
      </w:r>
      <w:r w:rsidRPr="00D07611">
        <w:rPr>
          <w:rFonts w:ascii="Times New Roman" w:hAnsi="Times New Roman" w:cs="Times New Roman"/>
          <w:sz w:val="28"/>
          <w:szCs w:val="28"/>
        </w:rPr>
        <w:t xml:space="preserve"> sa m</w:t>
      </w:r>
      <w:r w:rsidR="00BF1593" w:rsidRPr="00D07611">
        <w:rPr>
          <w:rFonts w:ascii="Times New Roman" w:hAnsi="Times New Roman" w:cs="Times New Roman"/>
          <w:sz w:val="28"/>
          <w:szCs w:val="28"/>
        </w:rPr>
        <w:t>ë</w:t>
      </w:r>
      <w:r w:rsidRPr="00D07611">
        <w:rPr>
          <w:rFonts w:ascii="Times New Roman" w:hAnsi="Times New Roman" w:cs="Times New Roman"/>
          <w:sz w:val="28"/>
          <w:szCs w:val="28"/>
        </w:rPr>
        <w:t xml:space="preserve"> sip</w:t>
      </w:r>
      <w:r w:rsidR="00BF1593" w:rsidRPr="00D07611">
        <w:rPr>
          <w:rFonts w:ascii="Times New Roman" w:hAnsi="Times New Roman" w:cs="Times New Roman"/>
          <w:sz w:val="28"/>
          <w:szCs w:val="28"/>
        </w:rPr>
        <w:t>ë</w:t>
      </w:r>
      <w:r w:rsidRPr="00D07611">
        <w:rPr>
          <w:rFonts w:ascii="Times New Roman" w:hAnsi="Times New Roman" w:cs="Times New Roman"/>
          <w:sz w:val="28"/>
          <w:szCs w:val="28"/>
        </w:rPr>
        <w:t xml:space="preserve">r </w:t>
      </w:r>
      <w:r w:rsidR="00FB6B9B" w:rsidRPr="00D07611">
        <w:rPr>
          <w:rFonts w:ascii="Times New Roman" w:hAnsi="Times New Roman" w:cs="Times New Roman"/>
          <w:sz w:val="28"/>
          <w:szCs w:val="28"/>
        </w:rPr>
        <w:t>s</w:t>
      </w:r>
      <w:r w:rsidRPr="00D07611">
        <w:rPr>
          <w:rFonts w:ascii="Times New Roman" w:hAnsi="Times New Roman" w:cs="Times New Roman"/>
          <w:sz w:val="28"/>
          <w:szCs w:val="28"/>
        </w:rPr>
        <w:t>ynohet një kuadër ligjor i</w:t>
      </w:r>
      <w:r w:rsidR="00FB6B9B" w:rsidRPr="00D07611">
        <w:rPr>
          <w:rFonts w:ascii="Times New Roman" w:hAnsi="Times New Roman" w:cs="Times New Roman"/>
          <w:sz w:val="28"/>
          <w:szCs w:val="28"/>
        </w:rPr>
        <w:t xml:space="preserve"> përshtatshëm/efektiv </w:t>
      </w:r>
      <w:r w:rsidR="008B7247">
        <w:rPr>
          <w:rFonts w:ascii="Times New Roman" w:hAnsi="Times New Roman" w:cs="Times New Roman"/>
          <w:sz w:val="28"/>
          <w:szCs w:val="28"/>
        </w:rPr>
        <w:t>i cili t</w:t>
      </w:r>
      <w:r w:rsidR="00FB6B9B" w:rsidRPr="00D07611">
        <w:rPr>
          <w:rFonts w:ascii="Times New Roman" w:hAnsi="Times New Roman" w:cs="Times New Roman"/>
          <w:sz w:val="28"/>
          <w:szCs w:val="28"/>
        </w:rPr>
        <w:t>ë garantojë që Agjencia të ketë mandatin dhe lirinë për të kryer funksionet e saj sipas kërke</w:t>
      </w:r>
      <w:r w:rsidR="000470E2" w:rsidRPr="00D07611">
        <w:rPr>
          <w:rFonts w:ascii="Times New Roman" w:hAnsi="Times New Roman" w:cs="Times New Roman"/>
          <w:sz w:val="28"/>
          <w:szCs w:val="28"/>
        </w:rPr>
        <w:t xml:space="preserve">save të Marrëveshjes Kuadër IPA, </w:t>
      </w:r>
      <w:r w:rsidR="000470E2" w:rsidRPr="00D07611">
        <w:rPr>
          <w:rFonts w:ascii="Times New Roman" w:hAnsi="Times New Roman" w:cs="Times New Roman"/>
          <w:sz w:val="28"/>
          <w:szCs w:val="28"/>
          <w:shd w:val="clear" w:color="auto" w:fill="FFFFFF"/>
        </w:rPr>
        <w:t>marrëveshjeve të tjera sektoriale dhe/ose financuese</w:t>
      </w:r>
      <w:r w:rsidR="000470E2" w:rsidRPr="00D07611">
        <w:rPr>
          <w:rFonts w:ascii="Times New Roman" w:hAnsi="Times New Roman" w:cs="Times New Roman"/>
          <w:sz w:val="28"/>
          <w:szCs w:val="28"/>
        </w:rPr>
        <w:t xml:space="preserve"> </w:t>
      </w:r>
      <w:r w:rsidR="00FB6B9B" w:rsidRPr="00D07611">
        <w:rPr>
          <w:rFonts w:ascii="Times New Roman" w:hAnsi="Times New Roman" w:cs="Times New Roman"/>
          <w:sz w:val="28"/>
          <w:szCs w:val="28"/>
        </w:rPr>
        <w:t>duke rritur pavarësinë funksionale dhe financiare</w:t>
      </w:r>
      <w:r w:rsidR="0014311A" w:rsidRPr="00D07611">
        <w:rPr>
          <w:rFonts w:ascii="Times New Roman" w:hAnsi="Times New Roman" w:cs="Times New Roman"/>
          <w:sz w:val="28"/>
          <w:szCs w:val="28"/>
        </w:rPr>
        <w:t xml:space="preserve">. </w:t>
      </w:r>
    </w:p>
    <w:p w14:paraId="1C9C60C9" w14:textId="5E68DFC0" w:rsidR="00AE7AFA" w:rsidRPr="00D07611" w:rsidRDefault="00AE7AFA"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Përcaktimi i raportit midis detyrave dhe kompetencave të Këshillit Mbikqyrës dhe </w:t>
      </w:r>
      <w:r w:rsidR="009113EA">
        <w:rPr>
          <w:rFonts w:ascii="Times New Roman" w:hAnsi="Times New Roman" w:cs="Times New Roman"/>
          <w:sz w:val="28"/>
          <w:szCs w:val="28"/>
        </w:rPr>
        <w:t>d</w:t>
      </w:r>
      <w:r w:rsidRPr="00D07611">
        <w:rPr>
          <w:rFonts w:ascii="Times New Roman" w:hAnsi="Times New Roman" w:cs="Times New Roman"/>
          <w:sz w:val="28"/>
          <w:szCs w:val="28"/>
        </w:rPr>
        <w:t xml:space="preserve">rejtorit të </w:t>
      </w:r>
      <w:r w:rsidR="009113EA">
        <w:rPr>
          <w:rFonts w:ascii="Times New Roman" w:hAnsi="Times New Roman" w:cs="Times New Roman"/>
          <w:sz w:val="28"/>
          <w:szCs w:val="28"/>
        </w:rPr>
        <w:t>p</w:t>
      </w:r>
      <w:r w:rsidRPr="00D07611">
        <w:rPr>
          <w:rFonts w:ascii="Times New Roman" w:hAnsi="Times New Roman" w:cs="Times New Roman"/>
          <w:sz w:val="28"/>
          <w:szCs w:val="28"/>
        </w:rPr>
        <w:t>ërgjithshëm për të azhornuar ndryshimet përkatëse që kompetencat e auditimit t</w:t>
      </w:r>
      <w:r w:rsidR="00BF1593" w:rsidRPr="00D07611">
        <w:rPr>
          <w:rFonts w:ascii="Times New Roman" w:hAnsi="Times New Roman" w:cs="Times New Roman"/>
          <w:sz w:val="28"/>
          <w:szCs w:val="28"/>
        </w:rPr>
        <w:t>ë</w:t>
      </w:r>
      <w:r w:rsidRPr="00D07611">
        <w:rPr>
          <w:rFonts w:ascii="Times New Roman" w:hAnsi="Times New Roman" w:cs="Times New Roman"/>
          <w:sz w:val="28"/>
          <w:szCs w:val="28"/>
        </w:rPr>
        <w:t xml:space="preserve"> ushtrohen nga </w:t>
      </w:r>
      <w:r w:rsidR="009113EA">
        <w:rPr>
          <w:rFonts w:ascii="Times New Roman" w:hAnsi="Times New Roman" w:cs="Times New Roman"/>
          <w:sz w:val="28"/>
          <w:szCs w:val="28"/>
        </w:rPr>
        <w:t>d</w:t>
      </w:r>
      <w:r w:rsidRPr="00D07611">
        <w:rPr>
          <w:rFonts w:ascii="Times New Roman" w:hAnsi="Times New Roman" w:cs="Times New Roman"/>
          <w:sz w:val="28"/>
          <w:szCs w:val="28"/>
        </w:rPr>
        <w:t>rejtori</w:t>
      </w:r>
      <w:r w:rsidR="009113EA">
        <w:rPr>
          <w:rFonts w:ascii="Times New Roman" w:hAnsi="Times New Roman" w:cs="Times New Roman"/>
          <w:sz w:val="28"/>
          <w:szCs w:val="28"/>
        </w:rPr>
        <w:t xml:space="preserve"> i</w:t>
      </w:r>
      <w:r w:rsidRPr="00D07611">
        <w:rPr>
          <w:rFonts w:ascii="Times New Roman" w:hAnsi="Times New Roman" w:cs="Times New Roman"/>
          <w:sz w:val="28"/>
          <w:szCs w:val="28"/>
        </w:rPr>
        <w:t xml:space="preserve"> </w:t>
      </w:r>
      <w:r w:rsidR="009113EA">
        <w:rPr>
          <w:rFonts w:ascii="Times New Roman" w:hAnsi="Times New Roman" w:cs="Times New Roman"/>
          <w:sz w:val="28"/>
          <w:szCs w:val="28"/>
        </w:rPr>
        <w:t>p</w:t>
      </w:r>
      <w:r w:rsidRPr="00D07611">
        <w:rPr>
          <w:rFonts w:ascii="Times New Roman" w:hAnsi="Times New Roman" w:cs="Times New Roman"/>
          <w:sz w:val="28"/>
          <w:szCs w:val="28"/>
        </w:rPr>
        <w:t>ërgjithshë</w:t>
      </w:r>
      <w:r w:rsidR="00992772" w:rsidRPr="00D07611">
        <w:rPr>
          <w:rFonts w:ascii="Times New Roman" w:hAnsi="Times New Roman" w:cs="Times New Roman"/>
          <w:sz w:val="28"/>
          <w:szCs w:val="28"/>
        </w:rPr>
        <w:t>m</w:t>
      </w:r>
      <w:r w:rsidRPr="00D07611">
        <w:rPr>
          <w:rFonts w:ascii="Times New Roman" w:hAnsi="Times New Roman" w:cs="Times New Roman"/>
          <w:sz w:val="28"/>
          <w:szCs w:val="28"/>
        </w:rPr>
        <w:t>.</w:t>
      </w:r>
    </w:p>
    <w:p w14:paraId="245F9E66" w14:textId="77777777" w:rsidR="003F0D8D" w:rsidRPr="00D07611" w:rsidRDefault="003F0D8D" w:rsidP="009A5983">
      <w:pPr>
        <w:tabs>
          <w:tab w:val="left" w:pos="1377"/>
          <w:tab w:val="left" w:pos="4909"/>
        </w:tabs>
        <w:spacing w:after="0" w:line="240" w:lineRule="auto"/>
        <w:ind w:right="288"/>
        <w:jc w:val="both"/>
        <w:rPr>
          <w:rFonts w:ascii="Times New Roman" w:hAnsi="Times New Roman" w:cs="Times New Roman"/>
          <w:sz w:val="28"/>
          <w:szCs w:val="28"/>
        </w:rPr>
      </w:pPr>
    </w:p>
    <w:p w14:paraId="3639C06F" w14:textId="0D3A2540" w:rsidR="002254AC" w:rsidRPr="00D07611" w:rsidRDefault="002254AC" w:rsidP="009A5983">
      <w:pPr>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Marr</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veshjet kuad</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r </w:t>
      </w:r>
      <w:r w:rsidR="00EA3FDA" w:rsidRPr="00D07611">
        <w:rPr>
          <w:rFonts w:ascii="Times New Roman" w:hAnsi="Times New Roman" w:cs="Times New Roman"/>
          <w:sz w:val="28"/>
          <w:szCs w:val="28"/>
        </w:rPr>
        <w:t>v</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n</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theksin tek autonomia financiare, organizative dhe funksionale duke garantuar pavar</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sin</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e </w:t>
      </w:r>
      <w:r w:rsidR="009113EA">
        <w:rPr>
          <w:rFonts w:ascii="Times New Roman" w:hAnsi="Times New Roman" w:cs="Times New Roman"/>
          <w:sz w:val="28"/>
          <w:szCs w:val="28"/>
        </w:rPr>
        <w:t>d</w:t>
      </w:r>
      <w:r w:rsidR="00EA3FDA" w:rsidRPr="00D07611">
        <w:rPr>
          <w:rFonts w:ascii="Times New Roman" w:hAnsi="Times New Roman" w:cs="Times New Roman"/>
          <w:sz w:val="28"/>
          <w:szCs w:val="28"/>
        </w:rPr>
        <w:t>rejtorit t</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w:t>
      </w:r>
      <w:r w:rsidR="009113EA">
        <w:rPr>
          <w:rFonts w:ascii="Times New Roman" w:hAnsi="Times New Roman" w:cs="Times New Roman"/>
          <w:sz w:val="28"/>
          <w:szCs w:val="28"/>
        </w:rPr>
        <w:t>p</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rgjithsh</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m n</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p</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rgatitjen e strategjis</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s</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auditimit dhe hartimit t</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raporteve dhe opinioneve t</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auditimit. </w:t>
      </w:r>
      <w:r w:rsidR="00AE7AFA" w:rsidRPr="00D07611">
        <w:rPr>
          <w:rFonts w:ascii="Times New Roman" w:hAnsi="Times New Roman" w:cs="Times New Roman"/>
          <w:sz w:val="28"/>
          <w:szCs w:val="28"/>
        </w:rPr>
        <w:t xml:space="preserve">Drejtori i </w:t>
      </w:r>
      <w:r w:rsidR="009113EA">
        <w:rPr>
          <w:rFonts w:ascii="Times New Roman" w:hAnsi="Times New Roman" w:cs="Times New Roman"/>
          <w:sz w:val="28"/>
          <w:szCs w:val="28"/>
        </w:rPr>
        <w:t>p</w:t>
      </w:r>
      <w:r w:rsidR="00BF1593" w:rsidRPr="00D07611">
        <w:rPr>
          <w:rFonts w:ascii="Times New Roman" w:hAnsi="Times New Roman" w:cs="Times New Roman"/>
          <w:sz w:val="28"/>
          <w:szCs w:val="28"/>
        </w:rPr>
        <w:t>ë</w:t>
      </w:r>
      <w:r w:rsidR="00AE7AFA" w:rsidRPr="00D07611">
        <w:rPr>
          <w:rFonts w:ascii="Times New Roman" w:hAnsi="Times New Roman" w:cs="Times New Roman"/>
          <w:sz w:val="28"/>
          <w:szCs w:val="28"/>
        </w:rPr>
        <w:t>rgjithsh</w:t>
      </w:r>
      <w:r w:rsidR="00BF1593" w:rsidRPr="00D07611">
        <w:rPr>
          <w:rFonts w:ascii="Times New Roman" w:hAnsi="Times New Roman" w:cs="Times New Roman"/>
          <w:sz w:val="28"/>
          <w:szCs w:val="28"/>
        </w:rPr>
        <w:t>ë</w:t>
      </w:r>
      <w:r w:rsidR="00AE7AFA" w:rsidRPr="00D07611">
        <w:rPr>
          <w:rFonts w:ascii="Times New Roman" w:hAnsi="Times New Roman" w:cs="Times New Roman"/>
          <w:sz w:val="28"/>
          <w:szCs w:val="28"/>
        </w:rPr>
        <w:t xml:space="preserve">m </w:t>
      </w:r>
      <w:r w:rsidR="00EA3FDA" w:rsidRPr="00D07611">
        <w:rPr>
          <w:rFonts w:ascii="Times New Roman" w:hAnsi="Times New Roman" w:cs="Times New Roman"/>
          <w:sz w:val="28"/>
          <w:szCs w:val="28"/>
        </w:rPr>
        <w:t>i Agjencis</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do t</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jet</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shkalla me e lart</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q</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 xml:space="preserve"> </w:t>
      </w:r>
      <w:r w:rsidR="00722C03">
        <w:rPr>
          <w:rFonts w:ascii="Times New Roman" w:hAnsi="Times New Roman" w:cs="Times New Roman"/>
          <w:sz w:val="28"/>
          <w:szCs w:val="28"/>
        </w:rPr>
        <w:t>miraton</w:t>
      </w:r>
      <w:r w:rsidR="00EA3FDA" w:rsidRPr="00D07611">
        <w:rPr>
          <w:rFonts w:ascii="Times New Roman" w:hAnsi="Times New Roman" w:cs="Times New Roman"/>
          <w:sz w:val="28"/>
          <w:szCs w:val="28"/>
        </w:rPr>
        <w:t xml:space="preserve"> planet dhe raportet e auditimit duke respektuar k</w:t>
      </w:r>
      <w:r w:rsidR="00006A6A" w:rsidRPr="00D07611">
        <w:rPr>
          <w:rFonts w:ascii="Times New Roman" w:hAnsi="Times New Roman" w:cs="Times New Roman"/>
          <w:sz w:val="28"/>
          <w:szCs w:val="28"/>
        </w:rPr>
        <w:t>ë</w:t>
      </w:r>
      <w:r w:rsidR="00AE7AFA" w:rsidRPr="00D07611">
        <w:rPr>
          <w:rFonts w:ascii="Times New Roman" w:hAnsi="Times New Roman" w:cs="Times New Roman"/>
          <w:sz w:val="28"/>
          <w:szCs w:val="28"/>
        </w:rPr>
        <w:t xml:space="preserve">rkesat </w:t>
      </w:r>
      <w:r w:rsidR="00722C03">
        <w:rPr>
          <w:rFonts w:ascii="Times New Roman" w:hAnsi="Times New Roman" w:cs="Times New Roman"/>
          <w:sz w:val="28"/>
          <w:szCs w:val="28"/>
        </w:rPr>
        <w:t xml:space="preserve">e </w:t>
      </w:r>
      <w:r w:rsidR="00722C03" w:rsidRPr="00D07611">
        <w:rPr>
          <w:rFonts w:ascii="Times New Roman" w:hAnsi="Times New Roman" w:cs="Times New Roman"/>
          <w:sz w:val="28"/>
          <w:szCs w:val="28"/>
        </w:rPr>
        <w:t>Departamenti</w:t>
      </w:r>
      <w:r w:rsidR="00722C03">
        <w:rPr>
          <w:rFonts w:ascii="Times New Roman" w:hAnsi="Times New Roman" w:cs="Times New Roman"/>
          <w:sz w:val="28"/>
          <w:szCs w:val="28"/>
        </w:rPr>
        <w:t>t</w:t>
      </w:r>
      <w:r w:rsidR="00722C03" w:rsidRPr="00D07611">
        <w:rPr>
          <w:rFonts w:ascii="Times New Roman" w:hAnsi="Times New Roman" w:cs="Times New Roman"/>
          <w:sz w:val="28"/>
          <w:szCs w:val="28"/>
        </w:rPr>
        <w:t xml:space="preserve"> </w:t>
      </w:r>
      <w:r w:rsidR="00722C03">
        <w:rPr>
          <w:rFonts w:ascii="Times New Roman" w:hAnsi="Times New Roman" w:cs="Times New Roman"/>
          <w:sz w:val="28"/>
          <w:szCs w:val="28"/>
        </w:rPr>
        <w:t>të</w:t>
      </w:r>
      <w:r w:rsidR="00722C03" w:rsidRPr="00D07611">
        <w:rPr>
          <w:rFonts w:ascii="Times New Roman" w:hAnsi="Times New Roman" w:cs="Times New Roman"/>
          <w:sz w:val="28"/>
          <w:szCs w:val="28"/>
        </w:rPr>
        <w:t xml:space="preserve"> Politikave të Zgjerimit në Komisionin Evropian (</w:t>
      </w:r>
      <w:r w:rsidR="00722C03" w:rsidRPr="00D07611">
        <w:rPr>
          <w:rFonts w:ascii="Times New Roman" w:hAnsi="Times New Roman" w:cs="Times New Roman"/>
          <w:i/>
          <w:iCs/>
          <w:sz w:val="28"/>
          <w:szCs w:val="28"/>
        </w:rPr>
        <w:t>DG NEAR</w:t>
      </w:r>
      <w:r w:rsidR="00722C03" w:rsidRPr="00D07611">
        <w:rPr>
          <w:rFonts w:ascii="Times New Roman" w:hAnsi="Times New Roman" w:cs="Times New Roman"/>
          <w:sz w:val="28"/>
          <w:szCs w:val="28"/>
        </w:rPr>
        <w:t>)</w:t>
      </w:r>
      <w:r w:rsidR="00722C03">
        <w:rPr>
          <w:rFonts w:ascii="Times New Roman" w:hAnsi="Times New Roman" w:cs="Times New Roman"/>
          <w:sz w:val="28"/>
          <w:szCs w:val="28"/>
        </w:rPr>
        <w:t xml:space="preserve"> </w:t>
      </w:r>
      <w:r w:rsidR="00EA3FDA" w:rsidRPr="00D07611">
        <w:rPr>
          <w:rFonts w:ascii="Times New Roman" w:hAnsi="Times New Roman" w:cs="Times New Roman"/>
          <w:sz w:val="28"/>
          <w:szCs w:val="28"/>
        </w:rPr>
        <w:t>mbi pavar</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sin</w:t>
      </w:r>
      <w:r w:rsidR="00006A6A" w:rsidRPr="00D07611">
        <w:rPr>
          <w:rFonts w:ascii="Times New Roman" w:hAnsi="Times New Roman" w:cs="Times New Roman"/>
          <w:sz w:val="28"/>
          <w:szCs w:val="28"/>
        </w:rPr>
        <w:t>ë</w:t>
      </w:r>
      <w:r w:rsidR="00EA3FDA" w:rsidRPr="00D07611">
        <w:rPr>
          <w:rFonts w:ascii="Times New Roman" w:hAnsi="Times New Roman" w:cs="Times New Roman"/>
          <w:sz w:val="28"/>
          <w:szCs w:val="28"/>
        </w:rPr>
        <w:t>.</w:t>
      </w:r>
    </w:p>
    <w:p w14:paraId="01FAE925" w14:textId="77777777" w:rsidR="00722C03" w:rsidRDefault="00722C03" w:rsidP="003F0D8D">
      <w:pPr>
        <w:tabs>
          <w:tab w:val="left" w:pos="1377"/>
          <w:tab w:val="left" w:pos="4909"/>
        </w:tabs>
        <w:spacing w:after="0" w:line="240" w:lineRule="auto"/>
        <w:ind w:right="288"/>
        <w:jc w:val="both"/>
        <w:rPr>
          <w:rFonts w:ascii="Times New Roman" w:hAnsi="Times New Roman" w:cs="Times New Roman"/>
          <w:sz w:val="28"/>
          <w:szCs w:val="28"/>
        </w:rPr>
      </w:pPr>
    </w:p>
    <w:p w14:paraId="034C78F0" w14:textId="636A5991" w:rsidR="003F0D8D" w:rsidRPr="00D07611" w:rsidRDefault="003F0D8D" w:rsidP="003F0D8D">
      <w:pPr>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Në funksion të ndryshimeve të propozuara, në vijim listohen gjetjet dhe direktivat e ardhura nga Departamenti i Politikave të Zgjerimit në Komisionin Evropian (</w:t>
      </w:r>
      <w:r w:rsidRPr="00D07611">
        <w:rPr>
          <w:rFonts w:ascii="Times New Roman" w:hAnsi="Times New Roman" w:cs="Times New Roman"/>
          <w:i/>
          <w:iCs/>
          <w:sz w:val="28"/>
          <w:szCs w:val="28"/>
        </w:rPr>
        <w:t>DG NEAR</w:t>
      </w:r>
      <w:r w:rsidRPr="00D07611">
        <w:rPr>
          <w:rFonts w:ascii="Times New Roman" w:hAnsi="Times New Roman" w:cs="Times New Roman"/>
          <w:sz w:val="28"/>
          <w:szCs w:val="28"/>
        </w:rPr>
        <w:t>) të përcjella nga organet përgjegjëse të Bashkimit Evropian me dokumentat rekomandues dhe komentues të ligjit të brendshëm të organizimit dhe funksionimit të Agjencisë së Auditimit nëpërmjet raporteve zyrtare:</w:t>
      </w:r>
    </w:p>
    <w:p w14:paraId="27C84669" w14:textId="77777777" w:rsidR="003F0D8D" w:rsidRPr="00D07611" w:rsidRDefault="003F0D8D" w:rsidP="003F0D8D">
      <w:pPr>
        <w:tabs>
          <w:tab w:val="left" w:pos="1377"/>
          <w:tab w:val="left" w:pos="4909"/>
        </w:tabs>
        <w:spacing w:after="0" w:line="240" w:lineRule="auto"/>
        <w:ind w:right="288"/>
        <w:jc w:val="both"/>
        <w:rPr>
          <w:rFonts w:ascii="Times New Roman" w:hAnsi="Times New Roman" w:cs="Times New Roman"/>
          <w:sz w:val="28"/>
          <w:szCs w:val="28"/>
        </w:rPr>
      </w:pPr>
    </w:p>
    <w:p w14:paraId="4941FEF7" w14:textId="425A8F00" w:rsidR="003F0D8D" w:rsidRPr="00D07611" w:rsidRDefault="003F0D8D" w:rsidP="003F0D8D">
      <w:pPr>
        <w:pStyle w:val="ListParagraph"/>
        <w:numPr>
          <w:ilvl w:val="0"/>
          <w:numId w:val="10"/>
        </w:numPr>
        <w:shd w:val="clear" w:color="auto" w:fill="FFFFFF" w:themeFill="background1"/>
        <w:spacing w:after="0" w:line="240" w:lineRule="auto"/>
        <w:jc w:val="both"/>
        <w:rPr>
          <w:rFonts w:ascii="Times New Roman" w:hAnsi="Times New Roman" w:cs="Times New Roman"/>
          <w:color w:val="000000" w:themeColor="text1"/>
          <w:sz w:val="28"/>
          <w:szCs w:val="28"/>
        </w:rPr>
      </w:pPr>
      <w:r w:rsidRPr="00D07611">
        <w:rPr>
          <w:rFonts w:ascii="Times New Roman" w:hAnsi="Times New Roman" w:cs="Times New Roman"/>
          <w:color w:val="000000" w:themeColor="text1"/>
          <w:sz w:val="28"/>
          <w:szCs w:val="28"/>
        </w:rPr>
        <w:t xml:space="preserve">Raporti final </w:t>
      </w:r>
      <w:r w:rsidR="00722C03">
        <w:rPr>
          <w:rFonts w:ascii="Times New Roman" w:hAnsi="Times New Roman" w:cs="Times New Roman"/>
          <w:color w:val="000000" w:themeColor="text1"/>
          <w:sz w:val="28"/>
          <w:szCs w:val="28"/>
        </w:rPr>
        <w:t xml:space="preserve">i </w:t>
      </w:r>
      <w:r w:rsidRPr="00D07611">
        <w:rPr>
          <w:rFonts w:ascii="Times New Roman" w:hAnsi="Times New Roman" w:cs="Times New Roman"/>
          <w:color w:val="000000" w:themeColor="text1"/>
          <w:sz w:val="28"/>
          <w:szCs w:val="28"/>
        </w:rPr>
        <w:t>gjetjeve dhe rekomandimeve për Republikën e Shqipërisë nga DG NEAR Ref.Ares (2024)398249 - 18/01/2024 (</w:t>
      </w:r>
      <w:r w:rsidRPr="00D07611">
        <w:rPr>
          <w:rFonts w:ascii="Times New Roman" w:hAnsi="Times New Roman" w:cs="Times New Roman"/>
          <w:i/>
          <w:iCs/>
          <w:color w:val="000000" w:themeColor="text1"/>
          <w:sz w:val="28"/>
          <w:szCs w:val="28"/>
        </w:rPr>
        <w:t>Subject: Revie</w:t>
      </w:r>
      <w:r w:rsidR="00722C03">
        <w:rPr>
          <w:rFonts w:ascii="Times New Roman" w:hAnsi="Times New Roman" w:cs="Times New Roman"/>
          <w:i/>
          <w:iCs/>
          <w:color w:val="000000" w:themeColor="text1"/>
          <w:sz w:val="28"/>
          <w:szCs w:val="28"/>
        </w:rPr>
        <w:t>w</w:t>
      </w:r>
      <w:r w:rsidRPr="00D07611">
        <w:rPr>
          <w:rFonts w:ascii="Times New Roman" w:hAnsi="Times New Roman" w:cs="Times New Roman"/>
          <w:i/>
          <w:iCs/>
          <w:color w:val="000000" w:themeColor="text1"/>
          <w:sz w:val="28"/>
          <w:szCs w:val="28"/>
        </w:rPr>
        <w:t xml:space="preserve"> of the request of the Republic of Albania for the Entrustment of Budget Implementation Tasks under IPA III</w:t>
      </w:r>
      <w:r w:rsidRPr="00D07611">
        <w:rPr>
          <w:rFonts w:ascii="Times New Roman" w:hAnsi="Times New Roman" w:cs="Times New Roman"/>
          <w:color w:val="000000" w:themeColor="text1"/>
          <w:sz w:val="28"/>
          <w:szCs w:val="28"/>
        </w:rPr>
        <w:t>), ku kërkohet ndryshimi i ligjit nr. 90/2016, “Për organizimin dhe funksionimin e Agjencisë së Auditimit të Programeve të Asistencës, akredituar nga Bashkimi Evropian, në Republikën e Shqipërisë”, në mënyrë që të qartësohen kompetencat midis Këshillit Mbikqyrës dhe drejtorit të përgjithshëm. Drejtori i përgjithshëm duhet të jetë përgjegjës sipas përcaktimeve në përputhje me marrrëveshjet kuadër IPA II dhe IPA III. Në kuadër të auditimit të fondeve IPA, Këshilli Mbikqyrës nuk mund të ketë kompetencat e organit drejtues të Agjencisë, por mund të ushtrojë detyra mbikëqyrëse</w:t>
      </w:r>
      <w:r w:rsidR="00722C03">
        <w:rPr>
          <w:rFonts w:ascii="Times New Roman" w:hAnsi="Times New Roman" w:cs="Times New Roman"/>
          <w:color w:val="000000" w:themeColor="text1"/>
          <w:sz w:val="28"/>
          <w:szCs w:val="28"/>
        </w:rPr>
        <w:t>,</w:t>
      </w:r>
      <w:r w:rsidRPr="00D07611">
        <w:rPr>
          <w:rFonts w:ascii="Times New Roman" w:hAnsi="Times New Roman" w:cs="Times New Roman"/>
          <w:color w:val="000000" w:themeColor="text1"/>
          <w:sz w:val="28"/>
          <w:szCs w:val="28"/>
        </w:rPr>
        <w:t xml:space="preserve"> të cilat nuk bien ndesh me marrëveshjen kuadër.</w:t>
      </w:r>
    </w:p>
    <w:p w14:paraId="03DF2BE4" w14:textId="34EFFF4E" w:rsidR="003F0D8D" w:rsidRPr="00D07611" w:rsidRDefault="003F0D8D" w:rsidP="003F0D8D">
      <w:pPr>
        <w:pStyle w:val="ListParagraph"/>
        <w:numPr>
          <w:ilvl w:val="0"/>
          <w:numId w:val="10"/>
        </w:numPr>
        <w:shd w:val="clear" w:color="auto" w:fill="FFFFFF" w:themeFill="background1"/>
        <w:spacing w:after="0" w:line="240" w:lineRule="auto"/>
        <w:jc w:val="both"/>
        <w:rPr>
          <w:rFonts w:ascii="Times New Roman" w:hAnsi="Times New Roman" w:cs="Times New Roman"/>
          <w:i/>
          <w:color w:val="000000" w:themeColor="text1"/>
          <w:sz w:val="28"/>
          <w:szCs w:val="28"/>
        </w:rPr>
      </w:pPr>
      <w:r w:rsidRPr="00D07611">
        <w:rPr>
          <w:rFonts w:ascii="Times New Roman" w:hAnsi="Times New Roman" w:cs="Times New Roman"/>
          <w:color w:val="000000" w:themeColor="text1"/>
          <w:sz w:val="28"/>
          <w:szCs w:val="28"/>
        </w:rPr>
        <w:t>Raporti</w:t>
      </w:r>
      <w:r w:rsidR="00722C03">
        <w:rPr>
          <w:rFonts w:ascii="Times New Roman" w:hAnsi="Times New Roman" w:cs="Times New Roman"/>
          <w:color w:val="000000" w:themeColor="text1"/>
          <w:sz w:val="28"/>
          <w:szCs w:val="28"/>
        </w:rPr>
        <w:t xml:space="preserve"> i</w:t>
      </w:r>
      <w:r w:rsidRPr="00D07611">
        <w:rPr>
          <w:rFonts w:ascii="Times New Roman" w:hAnsi="Times New Roman" w:cs="Times New Roman"/>
          <w:color w:val="000000" w:themeColor="text1"/>
          <w:sz w:val="28"/>
          <w:szCs w:val="28"/>
        </w:rPr>
        <w:t xml:space="preserve"> gjetjeve dhe rekomandimeve për Republikën e Shqipërisë nga DG NEAR, Ref.Ares(2023)4949695 - 17/07/2023, ku cilësohet se Shqipëria duhet të procedojë me miratimin e ndryshimeve të ligjit për organizimin dhe funksionimin e Agjencisë së Auditimit për Programet e Asistencës, akredituar nga BE, në Republikën e Shqipërisë.</w:t>
      </w:r>
    </w:p>
    <w:p w14:paraId="23A37B5C" w14:textId="00DBA496" w:rsidR="003F0D8D" w:rsidRPr="00D07611" w:rsidRDefault="003F0D8D" w:rsidP="003F0D8D">
      <w:pPr>
        <w:pStyle w:val="ListParagraph"/>
        <w:numPr>
          <w:ilvl w:val="0"/>
          <w:numId w:val="10"/>
        </w:numPr>
        <w:shd w:val="clear" w:color="auto" w:fill="FFFFFF" w:themeFill="background1"/>
        <w:spacing w:after="0" w:line="240" w:lineRule="auto"/>
        <w:jc w:val="both"/>
        <w:rPr>
          <w:rFonts w:ascii="Times New Roman" w:hAnsi="Times New Roman" w:cs="Times New Roman"/>
          <w:i/>
          <w:color w:val="000000" w:themeColor="text1"/>
          <w:sz w:val="28"/>
          <w:szCs w:val="28"/>
        </w:rPr>
      </w:pPr>
      <w:r w:rsidRPr="00D07611">
        <w:rPr>
          <w:rFonts w:ascii="Times New Roman" w:hAnsi="Times New Roman" w:cs="Times New Roman"/>
          <w:color w:val="000000" w:themeColor="text1"/>
          <w:sz w:val="28"/>
          <w:szCs w:val="28"/>
        </w:rPr>
        <w:t>Raporti</w:t>
      </w:r>
      <w:r w:rsidR="00722C03">
        <w:rPr>
          <w:rFonts w:ascii="Times New Roman" w:hAnsi="Times New Roman" w:cs="Times New Roman"/>
          <w:color w:val="000000" w:themeColor="text1"/>
          <w:sz w:val="28"/>
          <w:szCs w:val="28"/>
        </w:rPr>
        <w:t xml:space="preserve"> i</w:t>
      </w:r>
      <w:r w:rsidRPr="00D07611">
        <w:rPr>
          <w:rFonts w:ascii="Times New Roman" w:hAnsi="Times New Roman" w:cs="Times New Roman"/>
          <w:color w:val="000000" w:themeColor="text1"/>
          <w:sz w:val="28"/>
          <w:szCs w:val="28"/>
        </w:rPr>
        <w:t xml:space="preserve"> Komisionit Evropian për Shqipërinë, Strasbourg, 19.10.2021 S</w:t>
      </w:r>
      <w:r w:rsidR="00722C03">
        <w:rPr>
          <w:rFonts w:ascii="Times New Roman" w:hAnsi="Times New Roman" w:cs="Times New Roman"/>
          <w:color w:val="000000" w:themeColor="text1"/>
          <w:sz w:val="28"/>
          <w:szCs w:val="28"/>
        </w:rPr>
        <w:t>W</w:t>
      </w:r>
      <w:r w:rsidRPr="00D07611">
        <w:rPr>
          <w:rFonts w:ascii="Times New Roman" w:hAnsi="Times New Roman" w:cs="Times New Roman"/>
          <w:color w:val="000000" w:themeColor="text1"/>
          <w:sz w:val="28"/>
          <w:szCs w:val="28"/>
        </w:rPr>
        <w:t>D (2021) 289 final; kapitulli 22 “Politikat rajonale dhe koordinimi i instrumenteve strukturore”, në lidhje me ligjin “Për organizimin dhe funksionimin e Agjencisë së Auditimit, Akredituar nga Bashkimi Evropian në Republikën e Shqipërisë”, në kuadër të menaxhimit financiar, kontrollit dhe auditimit.</w:t>
      </w:r>
    </w:p>
    <w:p w14:paraId="51C02E5F" w14:textId="2A42D268" w:rsidR="003F0D8D" w:rsidRPr="00D07611" w:rsidRDefault="003F0D8D" w:rsidP="003F0D8D">
      <w:pPr>
        <w:pStyle w:val="ListParagraph"/>
        <w:numPr>
          <w:ilvl w:val="0"/>
          <w:numId w:val="10"/>
        </w:numPr>
        <w:shd w:val="clear" w:color="auto" w:fill="FFFFFF" w:themeFill="background1"/>
        <w:tabs>
          <w:tab w:val="left" w:pos="1377"/>
          <w:tab w:val="left" w:pos="4909"/>
        </w:tabs>
        <w:spacing w:after="0" w:line="240" w:lineRule="auto"/>
        <w:ind w:right="288"/>
        <w:jc w:val="both"/>
        <w:rPr>
          <w:rFonts w:ascii="Times New Roman" w:eastAsia="Times New Roman" w:hAnsi="Times New Roman" w:cs="Times New Roman"/>
          <w:color w:val="000000" w:themeColor="text1"/>
          <w:sz w:val="28"/>
          <w:szCs w:val="28"/>
          <w:lang w:val="sq-AL"/>
        </w:rPr>
      </w:pPr>
      <w:r w:rsidRPr="00D07611">
        <w:rPr>
          <w:rFonts w:ascii="Times New Roman" w:eastAsia="Times New Roman" w:hAnsi="Times New Roman" w:cs="Times New Roman"/>
          <w:color w:val="000000" w:themeColor="text1"/>
          <w:sz w:val="28"/>
          <w:szCs w:val="28"/>
          <w:lang w:val="sq-AL"/>
        </w:rPr>
        <w:t>Rekomandimi n</w:t>
      </w:r>
      <w:r w:rsidRPr="00D07611">
        <w:rPr>
          <w:rFonts w:ascii="Times New Roman" w:hAnsi="Times New Roman" w:cs="Times New Roman"/>
          <w:color w:val="000000" w:themeColor="text1"/>
          <w:sz w:val="28"/>
          <w:szCs w:val="28"/>
        </w:rPr>
        <w:t>ë</w:t>
      </w:r>
      <w:r w:rsidRPr="00D07611">
        <w:rPr>
          <w:rFonts w:ascii="Times New Roman" w:eastAsia="Times New Roman" w:hAnsi="Times New Roman" w:cs="Times New Roman"/>
          <w:color w:val="000000" w:themeColor="text1"/>
          <w:sz w:val="28"/>
          <w:szCs w:val="28"/>
          <w:lang w:val="sq-AL"/>
        </w:rPr>
        <w:t xml:space="preserve"> </w:t>
      </w:r>
      <w:r w:rsidRPr="00D07611">
        <w:rPr>
          <w:rFonts w:ascii="Times New Roman" w:hAnsi="Times New Roman" w:cs="Times New Roman"/>
          <w:color w:val="000000" w:themeColor="text1"/>
          <w:sz w:val="28"/>
          <w:szCs w:val="28"/>
        </w:rPr>
        <w:t xml:space="preserve">SYS-DR/2020/04/AL Inventory of findings and recommendations IPA II - Annual Action Programmes Republic of Albania, sipas të cilit: </w:t>
      </w:r>
    </w:p>
    <w:p w14:paraId="54BFC3F5" w14:textId="608EA5FD" w:rsidR="003F0D8D" w:rsidRPr="00D07611" w:rsidRDefault="003F0D8D" w:rsidP="003F0D8D">
      <w:pPr>
        <w:pStyle w:val="ListParagraph"/>
        <w:shd w:val="clear" w:color="auto" w:fill="FFFFFF" w:themeFill="background1"/>
        <w:spacing w:after="0" w:line="240" w:lineRule="auto"/>
        <w:ind w:left="360"/>
        <w:jc w:val="both"/>
        <w:rPr>
          <w:rFonts w:ascii="Times New Roman" w:hAnsi="Times New Roman" w:cs="Times New Roman"/>
          <w:color w:val="000000" w:themeColor="text1"/>
          <w:sz w:val="28"/>
          <w:szCs w:val="28"/>
        </w:rPr>
      </w:pPr>
      <w:r w:rsidRPr="00D07611">
        <w:rPr>
          <w:rFonts w:ascii="Times New Roman" w:hAnsi="Times New Roman" w:cs="Times New Roman"/>
          <w:color w:val="000000" w:themeColor="text1"/>
          <w:sz w:val="28"/>
          <w:szCs w:val="28"/>
        </w:rPr>
        <w:t>“…</w:t>
      </w:r>
      <w:r w:rsidRPr="00D07611">
        <w:rPr>
          <w:rFonts w:ascii="Times New Roman" w:hAnsi="Times New Roman" w:cs="Times New Roman"/>
          <w:i/>
          <w:iCs/>
          <w:color w:val="000000" w:themeColor="text1"/>
          <w:sz w:val="28"/>
          <w:szCs w:val="28"/>
        </w:rPr>
        <w:t xml:space="preserve">si prioritet, Shqipëria duhet të ndryshojë ligjin nr.90/2016, “Për organizimin dhe funksionimin e Agjencisë së Auditimit të Programeve të Asistencës, akredituar nga Bashkimi Evropian, në Republikën e Shqipërisë … </w:t>
      </w:r>
      <w:r w:rsidRPr="00D07611">
        <w:rPr>
          <w:rFonts w:ascii="Times New Roman" w:hAnsi="Times New Roman" w:cs="Times New Roman"/>
          <w:color w:val="000000" w:themeColor="text1"/>
          <w:sz w:val="28"/>
          <w:szCs w:val="28"/>
        </w:rPr>
        <w:t xml:space="preserve">”. </w:t>
      </w:r>
    </w:p>
    <w:p w14:paraId="5BCD78DA" w14:textId="77777777" w:rsidR="003F0D8D" w:rsidRPr="00D07611" w:rsidRDefault="003F0D8D" w:rsidP="003F0D8D">
      <w:pPr>
        <w:pStyle w:val="ListParagraph"/>
        <w:shd w:val="clear" w:color="auto" w:fill="FFFFFF" w:themeFill="background1"/>
        <w:spacing w:after="0" w:line="240" w:lineRule="auto"/>
        <w:ind w:left="360"/>
        <w:jc w:val="both"/>
        <w:rPr>
          <w:rFonts w:ascii="Times New Roman" w:hAnsi="Times New Roman" w:cs="Times New Roman"/>
          <w:i/>
          <w:color w:val="000000" w:themeColor="text1"/>
          <w:sz w:val="28"/>
          <w:szCs w:val="28"/>
        </w:rPr>
      </w:pPr>
      <w:r w:rsidRPr="00D07611">
        <w:rPr>
          <w:rFonts w:ascii="Times New Roman" w:hAnsi="Times New Roman" w:cs="Times New Roman"/>
          <w:color w:val="000000" w:themeColor="text1"/>
          <w:sz w:val="28"/>
          <w:szCs w:val="28"/>
        </w:rPr>
        <w:t>Ligji i Agjencisë së Auditimit duhet të përputhet me dispozitat e marrëveshjes kuadër, sipas të cilave Komisioni Evropian nuk jep opinione mbi programet vjetore dhe strategjike të punës përpara se të jenë miratuar nga drejtori i përgjithshëm</w:t>
      </w:r>
      <w:r w:rsidRPr="00D07611">
        <w:rPr>
          <w:rFonts w:ascii="Times New Roman" w:hAnsi="Times New Roman" w:cs="Times New Roman"/>
          <w:i/>
          <w:color w:val="000000" w:themeColor="text1"/>
          <w:sz w:val="28"/>
          <w:szCs w:val="28"/>
        </w:rPr>
        <w:t xml:space="preserve">. </w:t>
      </w:r>
    </w:p>
    <w:p w14:paraId="74A21DC8" w14:textId="5E54667B" w:rsidR="003F0D8D" w:rsidRPr="00D07611" w:rsidRDefault="00722C03" w:rsidP="003F0D8D">
      <w:pPr>
        <w:pStyle w:val="ListParagraph"/>
        <w:numPr>
          <w:ilvl w:val="0"/>
          <w:numId w:val="10"/>
        </w:numPr>
        <w:tabs>
          <w:tab w:val="left" w:pos="1377"/>
          <w:tab w:val="left" w:pos="4909"/>
        </w:tabs>
        <w:spacing w:after="0" w:line="240" w:lineRule="auto"/>
        <w:ind w:right="288"/>
        <w:jc w:val="both"/>
        <w:rPr>
          <w:rFonts w:ascii="Times New Roman" w:hAnsi="Times New Roman" w:cs="Times New Roman"/>
          <w:sz w:val="28"/>
          <w:szCs w:val="28"/>
        </w:rPr>
      </w:pPr>
      <w:r>
        <w:rPr>
          <w:rFonts w:ascii="Times New Roman" w:hAnsi="Times New Roman" w:cs="Times New Roman"/>
          <w:sz w:val="28"/>
          <w:szCs w:val="28"/>
        </w:rPr>
        <w:t>S</w:t>
      </w:r>
      <w:r w:rsidR="003F0D8D" w:rsidRPr="00D07611">
        <w:rPr>
          <w:rFonts w:ascii="Times New Roman" w:hAnsi="Times New Roman" w:cs="Times New Roman"/>
          <w:sz w:val="28"/>
          <w:szCs w:val="28"/>
        </w:rPr>
        <w:t>hkres</w:t>
      </w:r>
      <w:r>
        <w:rPr>
          <w:rFonts w:ascii="Times New Roman" w:hAnsi="Times New Roman" w:cs="Times New Roman"/>
          <w:sz w:val="28"/>
          <w:szCs w:val="28"/>
        </w:rPr>
        <w:t>a e</w:t>
      </w:r>
      <w:r w:rsidR="003F0D8D" w:rsidRPr="00D07611">
        <w:rPr>
          <w:rFonts w:ascii="Times New Roman" w:hAnsi="Times New Roman" w:cs="Times New Roman"/>
          <w:sz w:val="28"/>
          <w:szCs w:val="28"/>
        </w:rPr>
        <w:t xml:space="preserve"> DG NEAR Ref. NEAR R.3/NS — ARES (2018) 6221182 “La</w:t>
      </w:r>
      <w:r>
        <w:rPr>
          <w:rFonts w:ascii="Times New Roman" w:hAnsi="Times New Roman" w:cs="Times New Roman"/>
          <w:sz w:val="28"/>
          <w:szCs w:val="28"/>
        </w:rPr>
        <w:t>w</w:t>
      </w:r>
      <w:r w:rsidR="003F0D8D" w:rsidRPr="00D07611">
        <w:rPr>
          <w:rFonts w:ascii="Times New Roman" w:hAnsi="Times New Roman" w:cs="Times New Roman"/>
          <w:sz w:val="28"/>
          <w:szCs w:val="28"/>
        </w:rPr>
        <w:t xml:space="preserve"> on the Audit Authority”;</w:t>
      </w:r>
    </w:p>
    <w:p w14:paraId="0A5D72A7" w14:textId="77777777" w:rsidR="003F0D8D" w:rsidRPr="00D07611" w:rsidRDefault="003F0D8D" w:rsidP="003F0D8D">
      <w:pPr>
        <w:pStyle w:val="ListParagraph"/>
        <w:numPr>
          <w:ilvl w:val="0"/>
          <w:numId w:val="10"/>
        </w:numPr>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Ref. Ares (2020)1966871 - 07/04/2020 SYS/2019/04/AL Inventory of findings and recommendations IPA II - Annual Action programmes Republic of Albania;</w:t>
      </w:r>
    </w:p>
    <w:p w14:paraId="3E0420D9" w14:textId="30ED8CE7" w:rsidR="003F0D8D" w:rsidRPr="00D07611" w:rsidRDefault="003F0D8D" w:rsidP="003F0D8D">
      <w:pPr>
        <w:pStyle w:val="ListParagraph"/>
        <w:numPr>
          <w:ilvl w:val="0"/>
          <w:numId w:val="10"/>
        </w:numPr>
        <w:tabs>
          <w:tab w:val="left" w:pos="1377"/>
          <w:tab w:val="left" w:pos="4909"/>
        </w:tabs>
        <w:spacing w:after="0" w:line="240" w:lineRule="auto"/>
        <w:ind w:right="288"/>
        <w:jc w:val="both"/>
        <w:rPr>
          <w:rFonts w:ascii="Times New Roman" w:hAnsi="Times New Roman" w:cs="Times New Roman"/>
          <w:sz w:val="28"/>
          <w:szCs w:val="28"/>
        </w:rPr>
      </w:pPr>
      <w:r w:rsidRPr="00D07611">
        <w:rPr>
          <w:rFonts w:ascii="Times New Roman" w:hAnsi="Times New Roman" w:cs="Times New Roman"/>
          <w:sz w:val="28"/>
          <w:szCs w:val="28"/>
        </w:rPr>
        <w:t>Ref.</w:t>
      </w:r>
      <w:r w:rsidR="00722C03">
        <w:rPr>
          <w:rFonts w:ascii="Times New Roman" w:hAnsi="Times New Roman" w:cs="Times New Roman"/>
          <w:sz w:val="28"/>
          <w:szCs w:val="28"/>
        </w:rPr>
        <w:t xml:space="preserve"> </w:t>
      </w:r>
      <w:r w:rsidRPr="00D07611">
        <w:rPr>
          <w:rFonts w:ascii="Times New Roman" w:hAnsi="Times New Roman" w:cs="Times New Roman"/>
          <w:sz w:val="28"/>
          <w:szCs w:val="28"/>
        </w:rPr>
        <w:t>SYS/2018/02/AL- Final Inventory of Findings and Recommendations - AL CAP 2014, 2015 &amp; 2017 Mission: 05-08/06/2018 Draft report 31/10/2018 Response: 24/01/2019 Final report: 16/04/2019 – Ares (2019)2649845;</w:t>
      </w:r>
    </w:p>
    <w:p w14:paraId="7BA50E87" w14:textId="77777777" w:rsidR="00722C03" w:rsidRPr="00722C03" w:rsidRDefault="003F0D8D" w:rsidP="00722C03">
      <w:pPr>
        <w:pStyle w:val="ListParagraph"/>
        <w:numPr>
          <w:ilvl w:val="0"/>
          <w:numId w:val="10"/>
        </w:numPr>
        <w:tabs>
          <w:tab w:val="left" w:pos="1377"/>
          <w:tab w:val="left" w:pos="4909"/>
        </w:tabs>
        <w:spacing w:after="0" w:line="240" w:lineRule="auto"/>
        <w:ind w:right="288"/>
        <w:jc w:val="both"/>
        <w:rPr>
          <w:rFonts w:ascii="Times New Roman" w:hAnsi="Times New Roman" w:cs="Times New Roman"/>
          <w:color w:val="000000" w:themeColor="text1"/>
          <w:sz w:val="28"/>
          <w:szCs w:val="28"/>
        </w:rPr>
      </w:pPr>
      <w:r w:rsidRPr="00D07611">
        <w:rPr>
          <w:rFonts w:ascii="Times New Roman" w:hAnsi="Times New Roman" w:cs="Times New Roman"/>
          <w:sz w:val="28"/>
          <w:szCs w:val="28"/>
        </w:rPr>
        <w:t>Ref.</w:t>
      </w:r>
      <w:r w:rsidR="00722C03">
        <w:rPr>
          <w:rFonts w:ascii="Times New Roman" w:hAnsi="Times New Roman" w:cs="Times New Roman"/>
          <w:sz w:val="28"/>
          <w:szCs w:val="28"/>
        </w:rPr>
        <w:t xml:space="preserve"> </w:t>
      </w:r>
      <w:r w:rsidRPr="00D07611">
        <w:rPr>
          <w:rFonts w:ascii="Times New Roman" w:hAnsi="Times New Roman" w:cs="Times New Roman"/>
          <w:sz w:val="28"/>
          <w:szCs w:val="28"/>
        </w:rPr>
        <w:t>Ares (2020)2546888-14/05/2020 të D-</w:t>
      </w:r>
      <w:r w:rsidR="00722C03">
        <w:rPr>
          <w:rFonts w:ascii="Times New Roman" w:hAnsi="Times New Roman" w:cs="Times New Roman"/>
          <w:sz w:val="28"/>
          <w:szCs w:val="28"/>
        </w:rPr>
        <w:t>W</w:t>
      </w:r>
      <w:r w:rsidRPr="00D07611">
        <w:rPr>
          <w:rFonts w:ascii="Times New Roman" w:hAnsi="Times New Roman" w:cs="Times New Roman"/>
          <w:sz w:val="28"/>
          <w:szCs w:val="28"/>
        </w:rPr>
        <w:t>estern Balkans Neighbourhood and Enlargement Negotiations, European Commission, përcjellë me shkresën Ref. Ares (2020) 2553399</w:t>
      </w:r>
      <w:r w:rsidR="00722C03">
        <w:rPr>
          <w:rFonts w:ascii="Times New Roman" w:hAnsi="Times New Roman" w:cs="Times New Roman"/>
          <w:sz w:val="28"/>
          <w:szCs w:val="28"/>
        </w:rPr>
        <w:t>.</w:t>
      </w:r>
    </w:p>
    <w:p w14:paraId="7E5C26E5" w14:textId="77777777" w:rsidR="00722C03" w:rsidRPr="009B7F98" w:rsidRDefault="00722C03" w:rsidP="009B7F98">
      <w:pPr>
        <w:tabs>
          <w:tab w:val="left" w:pos="1377"/>
          <w:tab w:val="left" w:pos="4909"/>
        </w:tabs>
        <w:spacing w:after="0" w:line="240" w:lineRule="auto"/>
        <w:ind w:right="288"/>
        <w:jc w:val="both"/>
        <w:rPr>
          <w:rFonts w:ascii="Times New Roman" w:eastAsia="Times New Roman" w:hAnsi="Times New Roman" w:cs="Times New Roman"/>
          <w:color w:val="000000" w:themeColor="text1"/>
          <w:sz w:val="28"/>
          <w:szCs w:val="28"/>
          <w:bdr w:val="none" w:sz="0" w:space="0" w:color="auto" w:frame="1"/>
        </w:rPr>
      </w:pPr>
    </w:p>
    <w:p w14:paraId="3DE00F67" w14:textId="2F4C1CAE" w:rsidR="003F0D8D" w:rsidRPr="00722C03" w:rsidRDefault="003F0D8D" w:rsidP="00722C03">
      <w:pPr>
        <w:pStyle w:val="ListParagraph"/>
        <w:tabs>
          <w:tab w:val="left" w:pos="1377"/>
          <w:tab w:val="left" w:pos="4909"/>
        </w:tabs>
        <w:spacing w:after="0" w:line="240" w:lineRule="auto"/>
        <w:ind w:left="360" w:right="288"/>
        <w:jc w:val="both"/>
        <w:rPr>
          <w:rFonts w:ascii="Times New Roman" w:hAnsi="Times New Roman" w:cs="Times New Roman"/>
          <w:color w:val="000000" w:themeColor="text1"/>
          <w:sz w:val="28"/>
          <w:szCs w:val="28"/>
        </w:rPr>
      </w:pPr>
      <w:r w:rsidRPr="00722C03">
        <w:rPr>
          <w:rFonts w:ascii="Times New Roman" w:eastAsia="Times New Roman" w:hAnsi="Times New Roman" w:cs="Times New Roman"/>
          <w:color w:val="000000" w:themeColor="text1"/>
          <w:sz w:val="28"/>
          <w:szCs w:val="28"/>
          <w:bdr w:val="none" w:sz="0" w:space="0" w:color="auto" w:frame="1"/>
        </w:rPr>
        <w:t>Në zbatim të sa më sipër, n</w:t>
      </w:r>
      <w:r w:rsidRPr="00722C03">
        <w:rPr>
          <w:rFonts w:ascii="Times New Roman" w:hAnsi="Times New Roman" w:cs="Times New Roman"/>
          <w:color w:val="000000" w:themeColor="text1"/>
          <w:sz w:val="28"/>
          <w:szCs w:val="28"/>
        </w:rPr>
        <w:t xml:space="preserve">ë përputhje me marrëveshjen kuadër, efektet e ndryshimit duhet të jenë të tilla që drejtori i përgjithshëm i Agjencisë së Auditimit, të ketë kompetencat e hartimit dhe miratimit të Strategjisë së Auditimit, raporteve vjetore të aktivitetit të auditimit, si dhe opinioneve vjetore të auditimit. Drejtori i </w:t>
      </w:r>
      <w:r w:rsidR="009113EA">
        <w:rPr>
          <w:rFonts w:ascii="Times New Roman" w:hAnsi="Times New Roman" w:cs="Times New Roman"/>
          <w:color w:val="000000" w:themeColor="text1"/>
          <w:sz w:val="28"/>
          <w:szCs w:val="28"/>
        </w:rPr>
        <w:t>p</w:t>
      </w:r>
      <w:r w:rsidRPr="00722C03">
        <w:rPr>
          <w:rFonts w:ascii="Times New Roman" w:hAnsi="Times New Roman" w:cs="Times New Roman"/>
          <w:color w:val="000000" w:themeColor="text1"/>
          <w:sz w:val="28"/>
          <w:szCs w:val="28"/>
        </w:rPr>
        <w:t>ërgjithshëm përcakton metodologjinë, metodat e përzgjedhjes që do të zbatohen për auditimet, si dhe për planifikimin e auditimeve.</w:t>
      </w:r>
      <w:r w:rsidRPr="00722C03">
        <w:rPr>
          <w:rFonts w:ascii="Times New Roman" w:hAnsi="Times New Roman" w:cs="Times New Roman"/>
          <w:color w:val="000000" w:themeColor="text1"/>
          <w:sz w:val="28"/>
          <w:szCs w:val="28"/>
          <w:highlight w:val="yellow"/>
        </w:rPr>
        <w:t xml:space="preserve"> </w:t>
      </w:r>
    </w:p>
    <w:p w14:paraId="57BBAFAB" w14:textId="77777777" w:rsidR="003F0D8D" w:rsidRPr="00D07611" w:rsidRDefault="003F0D8D" w:rsidP="003F0D8D">
      <w:pPr>
        <w:pStyle w:val="ListParagraph"/>
        <w:shd w:val="clear" w:color="auto" w:fill="FFFFFF" w:themeFill="background1"/>
        <w:spacing w:after="0" w:line="240" w:lineRule="auto"/>
        <w:ind w:left="360"/>
        <w:jc w:val="both"/>
        <w:rPr>
          <w:rFonts w:ascii="Times New Roman" w:hAnsi="Times New Roman" w:cs="Times New Roman"/>
          <w:color w:val="000000" w:themeColor="text1"/>
          <w:sz w:val="28"/>
          <w:szCs w:val="28"/>
        </w:rPr>
      </w:pPr>
      <w:r w:rsidRPr="00D07611">
        <w:rPr>
          <w:rFonts w:ascii="Times New Roman" w:hAnsi="Times New Roman" w:cs="Times New Roman"/>
          <w:color w:val="000000" w:themeColor="text1"/>
          <w:sz w:val="28"/>
          <w:szCs w:val="28"/>
        </w:rPr>
        <w:t>Këshilli Mbikëqyrës mund të ushtrojë, detyra të mbikëqyrjes, të cilat nuk duhet të bien në kundërshtim me dispozitat e marrëveshjes kuadër, për sa i përket autoritetit të auditimit, duke i hequr në këtë mënyrë kompetencat e miratimit të programeve vjetore dhe strategjike të auditimit.</w:t>
      </w:r>
    </w:p>
    <w:p w14:paraId="70E035CB" w14:textId="77777777" w:rsidR="00017D5D" w:rsidRPr="00D07611" w:rsidRDefault="00017D5D" w:rsidP="009A5983">
      <w:pPr>
        <w:tabs>
          <w:tab w:val="left" w:pos="1377"/>
          <w:tab w:val="left" w:pos="4909"/>
        </w:tabs>
        <w:spacing w:after="0" w:line="240" w:lineRule="auto"/>
        <w:ind w:right="288"/>
        <w:jc w:val="both"/>
        <w:rPr>
          <w:rFonts w:ascii="Times New Roman" w:hAnsi="Times New Roman" w:cs="Times New Roman"/>
          <w:sz w:val="28"/>
          <w:szCs w:val="28"/>
        </w:rPr>
      </w:pPr>
    </w:p>
    <w:p w14:paraId="647C9C03" w14:textId="77777777" w:rsidR="00AF0941" w:rsidRPr="00D07611" w:rsidRDefault="00AF0941" w:rsidP="009A5983">
      <w:pPr>
        <w:pStyle w:val="ListParagraph"/>
        <w:numPr>
          <w:ilvl w:val="0"/>
          <w:numId w:val="1"/>
        </w:numPr>
        <w:tabs>
          <w:tab w:val="left" w:pos="1377"/>
          <w:tab w:val="left" w:pos="4909"/>
        </w:tabs>
        <w:spacing w:after="0" w:line="240" w:lineRule="auto"/>
        <w:ind w:right="288"/>
        <w:jc w:val="both"/>
        <w:rPr>
          <w:rFonts w:ascii="Times New Roman" w:hAnsi="Times New Roman" w:cs="Times New Roman"/>
          <w:b/>
          <w:sz w:val="28"/>
          <w:szCs w:val="28"/>
        </w:rPr>
      </w:pPr>
      <w:r w:rsidRPr="00D07611">
        <w:rPr>
          <w:rFonts w:ascii="Times New Roman" w:hAnsi="Times New Roman" w:cs="Times New Roman"/>
          <w:b/>
          <w:sz w:val="28"/>
          <w:szCs w:val="28"/>
        </w:rPr>
        <w:t>VLERËSIMI I LIGJSHMËRISË, KUSHTETUTSHMËRISË DHE HARMONIZIMI ME LEGJISLACIONIN NË FUQI VENDAS E NDËRKOMBËTAR</w:t>
      </w:r>
    </w:p>
    <w:p w14:paraId="7B9046D6" w14:textId="77777777" w:rsidR="00A86400" w:rsidRPr="00D07611" w:rsidRDefault="00A86400" w:rsidP="009A5983">
      <w:pPr>
        <w:tabs>
          <w:tab w:val="left" w:pos="1377"/>
          <w:tab w:val="left" w:pos="4909"/>
        </w:tabs>
        <w:spacing w:after="0" w:line="240" w:lineRule="auto"/>
        <w:jc w:val="both"/>
        <w:rPr>
          <w:rFonts w:ascii="Times New Roman" w:hAnsi="Times New Roman" w:cs="Times New Roman"/>
          <w:sz w:val="28"/>
          <w:szCs w:val="28"/>
        </w:rPr>
      </w:pPr>
    </w:p>
    <w:p w14:paraId="1B7A1541" w14:textId="2C635970" w:rsidR="00AF0941" w:rsidRPr="00D07611" w:rsidRDefault="00584F7C" w:rsidP="009A5983">
      <w:pPr>
        <w:tabs>
          <w:tab w:val="left" w:pos="1377"/>
          <w:tab w:val="left" w:pos="4909"/>
        </w:tabs>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Projektligji </w:t>
      </w:r>
      <w:r w:rsidR="00AE7AFA" w:rsidRPr="00D07611">
        <w:rPr>
          <w:rFonts w:ascii="Times New Roman" w:hAnsi="Times New Roman" w:cs="Times New Roman"/>
          <w:sz w:val="28"/>
          <w:szCs w:val="28"/>
        </w:rPr>
        <w:t xml:space="preserve">i </w:t>
      </w:r>
      <w:r w:rsidR="00AF0941" w:rsidRPr="00D07611">
        <w:rPr>
          <w:rFonts w:ascii="Times New Roman" w:hAnsi="Times New Roman" w:cs="Times New Roman"/>
          <w:sz w:val="28"/>
          <w:szCs w:val="28"/>
        </w:rPr>
        <w:t xml:space="preserve">propozuar </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sht</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 xml:space="preserve"> n</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 xml:space="preserve"> p</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rputhje me rendin juridik t</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 xml:space="preserve"> br</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ndsh</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 xml:space="preserve">m dhe me </w:t>
      </w:r>
      <w:r w:rsidR="00A86400" w:rsidRPr="00D07611">
        <w:rPr>
          <w:rFonts w:ascii="Times New Roman" w:hAnsi="Times New Roman" w:cs="Times New Roman"/>
          <w:sz w:val="28"/>
          <w:szCs w:val="28"/>
        </w:rPr>
        <w:t>m</w:t>
      </w:r>
      <w:r w:rsidR="00AF0941" w:rsidRPr="00D07611">
        <w:rPr>
          <w:rFonts w:ascii="Times New Roman" w:hAnsi="Times New Roman" w:cs="Times New Roman"/>
          <w:sz w:val="28"/>
          <w:szCs w:val="28"/>
        </w:rPr>
        <w:t xml:space="preserve">arreveshjet </w:t>
      </w:r>
      <w:r w:rsidR="00A86400" w:rsidRPr="00D07611">
        <w:rPr>
          <w:rFonts w:ascii="Times New Roman" w:hAnsi="Times New Roman" w:cs="Times New Roman"/>
          <w:sz w:val="28"/>
          <w:szCs w:val="28"/>
        </w:rPr>
        <w:t>k</w:t>
      </w:r>
      <w:r w:rsidR="00AF0941" w:rsidRPr="00D07611">
        <w:rPr>
          <w:rFonts w:ascii="Times New Roman" w:hAnsi="Times New Roman" w:cs="Times New Roman"/>
          <w:sz w:val="28"/>
          <w:szCs w:val="28"/>
        </w:rPr>
        <w:t>uad</w:t>
      </w:r>
      <w:r w:rsidR="00006A6A" w:rsidRPr="00D07611">
        <w:rPr>
          <w:rFonts w:ascii="Times New Roman" w:hAnsi="Times New Roman" w:cs="Times New Roman"/>
          <w:sz w:val="28"/>
          <w:szCs w:val="28"/>
        </w:rPr>
        <w:t>ë</w:t>
      </w:r>
      <w:r w:rsidR="00AF0941" w:rsidRPr="00D07611">
        <w:rPr>
          <w:rFonts w:ascii="Times New Roman" w:hAnsi="Times New Roman" w:cs="Times New Roman"/>
          <w:sz w:val="28"/>
          <w:szCs w:val="28"/>
        </w:rPr>
        <w:t xml:space="preserve">r </w:t>
      </w:r>
      <w:r w:rsidR="000470E2" w:rsidRPr="00D07611">
        <w:rPr>
          <w:rFonts w:ascii="Times New Roman" w:hAnsi="Times New Roman" w:cs="Times New Roman"/>
          <w:sz w:val="28"/>
          <w:szCs w:val="28"/>
          <w:shd w:val="clear" w:color="auto" w:fill="FFFFFF"/>
        </w:rPr>
        <w:t xml:space="preserve">sipas rekomandimeve të </w:t>
      </w:r>
      <w:r w:rsidR="000470E2" w:rsidRPr="00D07611">
        <w:rPr>
          <w:rFonts w:ascii="Times New Roman" w:hAnsi="Times New Roman" w:cs="Times New Roman"/>
          <w:sz w:val="28"/>
          <w:szCs w:val="28"/>
        </w:rPr>
        <w:t>Departamenti</w:t>
      </w:r>
      <w:r w:rsidR="00A60DB8" w:rsidRPr="00D07611">
        <w:rPr>
          <w:rFonts w:ascii="Times New Roman" w:hAnsi="Times New Roman" w:cs="Times New Roman"/>
          <w:sz w:val="28"/>
          <w:szCs w:val="28"/>
        </w:rPr>
        <w:t>t</w:t>
      </w:r>
      <w:r w:rsidR="000470E2" w:rsidRPr="00D07611">
        <w:rPr>
          <w:rFonts w:ascii="Times New Roman" w:hAnsi="Times New Roman" w:cs="Times New Roman"/>
          <w:sz w:val="28"/>
          <w:szCs w:val="28"/>
        </w:rPr>
        <w:t xml:space="preserve"> </w:t>
      </w:r>
      <w:r w:rsidR="00A60DB8" w:rsidRPr="00D07611">
        <w:rPr>
          <w:rFonts w:ascii="Times New Roman" w:hAnsi="Times New Roman" w:cs="Times New Roman"/>
          <w:sz w:val="28"/>
          <w:szCs w:val="28"/>
        </w:rPr>
        <w:t>të</w:t>
      </w:r>
      <w:r w:rsidR="000470E2" w:rsidRPr="00D07611">
        <w:rPr>
          <w:rFonts w:ascii="Times New Roman" w:hAnsi="Times New Roman" w:cs="Times New Roman"/>
          <w:sz w:val="28"/>
          <w:szCs w:val="28"/>
        </w:rPr>
        <w:t xml:space="preserve"> Politikave të Zgjerimit në Komisionin Evropian (DG NEAR)</w:t>
      </w:r>
      <w:r w:rsidR="002E05E1" w:rsidRPr="00D07611">
        <w:rPr>
          <w:rFonts w:ascii="Times New Roman" w:hAnsi="Times New Roman" w:cs="Times New Roman"/>
          <w:sz w:val="28"/>
          <w:szCs w:val="28"/>
        </w:rPr>
        <w:t xml:space="preserve">, raporteve </w:t>
      </w:r>
      <w:r w:rsidR="002E05E1" w:rsidRPr="00D07611">
        <w:rPr>
          <w:rFonts w:ascii="Times New Roman" w:eastAsia="Times New Roman" w:hAnsi="Times New Roman" w:cs="Times New Roman"/>
          <w:color w:val="000000" w:themeColor="text1"/>
          <w:sz w:val="28"/>
          <w:szCs w:val="28"/>
          <w:lang w:val="sq-AL"/>
        </w:rPr>
        <w:t>të Komisionit Evropian</w:t>
      </w:r>
      <w:r w:rsidR="00FE1967" w:rsidRPr="00D07611">
        <w:rPr>
          <w:rFonts w:ascii="Times New Roman" w:eastAsia="Times New Roman" w:hAnsi="Times New Roman" w:cs="Times New Roman"/>
          <w:color w:val="000000" w:themeColor="text1"/>
          <w:sz w:val="28"/>
          <w:szCs w:val="28"/>
          <w:lang w:val="sq-AL"/>
        </w:rPr>
        <w:t xml:space="preserve"> për Shqipërinë dhe </w:t>
      </w:r>
      <w:r w:rsidR="002E05E1" w:rsidRPr="00D07611">
        <w:rPr>
          <w:rFonts w:ascii="Times New Roman" w:eastAsia="Times New Roman" w:hAnsi="Times New Roman" w:cs="Times New Roman"/>
          <w:color w:val="000000" w:themeColor="text1"/>
          <w:sz w:val="28"/>
          <w:szCs w:val="28"/>
          <w:lang w:val="sq-AL"/>
        </w:rPr>
        <w:t xml:space="preserve">gjetjeve </w:t>
      </w:r>
      <w:r w:rsidR="00FE1967" w:rsidRPr="00D07611">
        <w:rPr>
          <w:rFonts w:ascii="Times New Roman" w:eastAsia="Times New Roman" w:hAnsi="Times New Roman" w:cs="Times New Roman"/>
          <w:color w:val="000000" w:themeColor="text1"/>
          <w:sz w:val="28"/>
          <w:szCs w:val="28"/>
          <w:lang w:val="sq-AL"/>
        </w:rPr>
        <w:t xml:space="preserve">të Komisionit Evropian për Republikën e Shqipërisë, cilësuar për ndryshimet e duhura në ligjin e </w:t>
      </w:r>
      <w:r w:rsidR="009B7F98">
        <w:rPr>
          <w:rFonts w:ascii="Times New Roman" w:eastAsia="Times New Roman" w:hAnsi="Times New Roman" w:cs="Times New Roman"/>
          <w:color w:val="000000" w:themeColor="text1"/>
          <w:sz w:val="28"/>
          <w:szCs w:val="28"/>
          <w:lang w:val="sq-AL"/>
        </w:rPr>
        <w:t>a</w:t>
      </w:r>
      <w:r w:rsidR="00FE1967" w:rsidRPr="00D07611">
        <w:rPr>
          <w:rFonts w:ascii="Times New Roman" w:eastAsia="Times New Roman" w:hAnsi="Times New Roman" w:cs="Times New Roman"/>
          <w:color w:val="000000" w:themeColor="text1"/>
          <w:sz w:val="28"/>
          <w:szCs w:val="28"/>
          <w:lang w:val="sq-AL"/>
        </w:rPr>
        <w:t xml:space="preserve">utoritetit </w:t>
      </w:r>
      <w:r w:rsidR="009B7F98">
        <w:rPr>
          <w:rFonts w:ascii="Times New Roman" w:eastAsia="Times New Roman" w:hAnsi="Times New Roman" w:cs="Times New Roman"/>
          <w:color w:val="000000" w:themeColor="text1"/>
          <w:sz w:val="28"/>
          <w:szCs w:val="28"/>
          <w:lang w:val="sq-AL"/>
        </w:rPr>
        <w:t>a</w:t>
      </w:r>
      <w:r w:rsidR="00FE1967" w:rsidRPr="00D07611">
        <w:rPr>
          <w:rFonts w:ascii="Times New Roman" w:eastAsia="Times New Roman" w:hAnsi="Times New Roman" w:cs="Times New Roman"/>
          <w:color w:val="000000" w:themeColor="text1"/>
          <w:sz w:val="28"/>
          <w:szCs w:val="28"/>
          <w:lang w:val="sq-AL"/>
        </w:rPr>
        <w:t>uditues.</w:t>
      </w:r>
    </w:p>
    <w:p w14:paraId="358E2340" w14:textId="77777777" w:rsidR="000470E2" w:rsidRPr="00D07611" w:rsidRDefault="00BF1593"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Projektligji i propozuar ka karakter teknik dhe nuk lidhet me programin Politik të Këshilit të Ministrave, por është në harmoni dhe është pjesë e programit të politikave të qeverisë për nxitjen e forcimit të aftesive profesionale të audituesve</w:t>
      </w:r>
      <w:r w:rsidR="00B47AD0" w:rsidRPr="00D07611">
        <w:rPr>
          <w:rFonts w:ascii="Times New Roman" w:hAnsi="Times New Roman" w:cs="Times New Roman"/>
          <w:sz w:val="28"/>
          <w:szCs w:val="28"/>
        </w:rPr>
        <w:t>.</w:t>
      </w:r>
    </w:p>
    <w:p w14:paraId="28EB106A" w14:textId="77777777" w:rsidR="003D0E8F" w:rsidRPr="00D07611" w:rsidRDefault="003D0E8F" w:rsidP="009A5983">
      <w:pPr>
        <w:spacing w:after="0" w:line="240" w:lineRule="auto"/>
        <w:jc w:val="both"/>
        <w:rPr>
          <w:rFonts w:ascii="Times New Roman" w:hAnsi="Times New Roman" w:cs="Times New Roman"/>
          <w:sz w:val="28"/>
          <w:szCs w:val="28"/>
        </w:rPr>
      </w:pPr>
    </w:p>
    <w:p w14:paraId="5CE174E5" w14:textId="77777777" w:rsidR="006435F1" w:rsidRPr="00D07611" w:rsidRDefault="00AF0941" w:rsidP="009A5983">
      <w:pPr>
        <w:pStyle w:val="ListParagraph"/>
        <w:numPr>
          <w:ilvl w:val="0"/>
          <w:numId w:val="1"/>
        </w:numPr>
        <w:tabs>
          <w:tab w:val="left" w:pos="1377"/>
          <w:tab w:val="left" w:pos="4909"/>
        </w:tabs>
        <w:spacing w:after="0" w:line="240" w:lineRule="auto"/>
        <w:ind w:right="288"/>
        <w:jc w:val="both"/>
        <w:rPr>
          <w:rFonts w:ascii="Times New Roman" w:hAnsi="Times New Roman" w:cs="Times New Roman"/>
          <w:b/>
          <w:sz w:val="28"/>
          <w:szCs w:val="28"/>
        </w:rPr>
      </w:pPr>
      <w:r w:rsidRPr="00D07611">
        <w:rPr>
          <w:rFonts w:ascii="Times New Roman" w:hAnsi="Times New Roman" w:cs="Times New Roman"/>
          <w:b/>
          <w:sz w:val="28"/>
          <w:szCs w:val="28"/>
        </w:rPr>
        <w:t xml:space="preserve"> VLERËSIMI I SHKALLËS SË PËRAF</w:t>
      </w:r>
      <w:r w:rsidR="00AE7AFA" w:rsidRPr="00D07611">
        <w:rPr>
          <w:rFonts w:ascii="Times New Roman" w:hAnsi="Times New Roman" w:cs="Times New Roman"/>
          <w:b/>
          <w:sz w:val="28"/>
          <w:szCs w:val="28"/>
        </w:rPr>
        <w:t>RIMIT ME ACQUIS COMMUNAUTAIRE (</w:t>
      </w:r>
      <w:r w:rsidR="006435F1" w:rsidRPr="00D07611">
        <w:rPr>
          <w:rFonts w:ascii="Times New Roman" w:hAnsi="Times New Roman" w:cs="Times New Roman"/>
          <w:b/>
          <w:sz w:val="28"/>
          <w:szCs w:val="28"/>
        </w:rPr>
        <w:t>P</w:t>
      </w:r>
      <w:r w:rsidR="00006A6A" w:rsidRPr="00D07611">
        <w:rPr>
          <w:rFonts w:ascii="Times New Roman" w:hAnsi="Times New Roman" w:cs="Times New Roman"/>
          <w:b/>
          <w:sz w:val="28"/>
          <w:szCs w:val="28"/>
        </w:rPr>
        <w:t>Ë</w:t>
      </w:r>
      <w:r w:rsidR="00BF1593" w:rsidRPr="00D07611">
        <w:rPr>
          <w:rFonts w:ascii="Times New Roman" w:hAnsi="Times New Roman" w:cs="Times New Roman"/>
          <w:b/>
          <w:sz w:val="28"/>
          <w:szCs w:val="28"/>
        </w:rPr>
        <w:t>R PROJEKTATET NORMATIVE</w:t>
      </w:r>
      <w:r w:rsidRPr="00D07611">
        <w:rPr>
          <w:rFonts w:ascii="Times New Roman" w:hAnsi="Times New Roman" w:cs="Times New Roman"/>
          <w:b/>
          <w:sz w:val="28"/>
          <w:szCs w:val="28"/>
        </w:rPr>
        <w:t>)</w:t>
      </w:r>
    </w:p>
    <w:p w14:paraId="0987ABBB" w14:textId="77777777" w:rsidR="00A86400" w:rsidRPr="00D07611" w:rsidRDefault="00A86400" w:rsidP="009A5983">
      <w:pPr>
        <w:spacing w:after="0" w:line="240" w:lineRule="auto"/>
        <w:jc w:val="both"/>
        <w:rPr>
          <w:rFonts w:ascii="Times New Roman" w:hAnsi="Times New Roman" w:cs="Times New Roman"/>
          <w:sz w:val="28"/>
          <w:szCs w:val="28"/>
        </w:rPr>
      </w:pPr>
    </w:p>
    <w:p w14:paraId="504E4C7B" w14:textId="74120955" w:rsidR="006435F1" w:rsidRPr="00D07611" w:rsidRDefault="006435F1"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Ky projektligj nuk </w:t>
      </w:r>
      <w:r w:rsidR="00A86400" w:rsidRPr="00D07611">
        <w:rPr>
          <w:rFonts w:ascii="Times New Roman" w:hAnsi="Times New Roman" w:cs="Times New Roman"/>
          <w:sz w:val="28"/>
          <w:szCs w:val="28"/>
        </w:rPr>
        <w:t>synon</w:t>
      </w:r>
      <w:r w:rsidRPr="00D07611">
        <w:rPr>
          <w:rFonts w:ascii="Times New Roman" w:hAnsi="Times New Roman" w:cs="Times New Roman"/>
          <w:sz w:val="28"/>
          <w:szCs w:val="28"/>
        </w:rPr>
        <w:t xml:space="preserve">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rafrim me legjislacionin e BE-s</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w:t>
      </w:r>
    </w:p>
    <w:p w14:paraId="66D8FBF9" w14:textId="77777777" w:rsidR="006435F1" w:rsidRPr="00D07611" w:rsidRDefault="006435F1" w:rsidP="009A5983">
      <w:pPr>
        <w:spacing w:after="0" w:line="240" w:lineRule="auto"/>
        <w:jc w:val="both"/>
        <w:rPr>
          <w:rFonts w:ascii="Times New Roman" w:hAnsi="Times New Roman" w:cs="Times New Roman"/>
          <w:sz w:val="28"/>
          <w:szCs w:val="28"/>
        </w:rPr>
      </w:pPr>
    </w:p>
    <w:p w14:paraId="2D4771E0" w14:textId="77777777" w:rsidR="006435F1" w:rsidRPr="00D07611" w:rsidRDefault="006435F1" w:rsidP="009A5983">
      <w:pPr>
        <w:pStyle w:val="ListParagraph"/>
        <w:numPr>
          <w:ilvl w:val="0"/>
          <w:numId w:val="1"/>
        </w:numPr>
        <w:spacing w:after="0" w:line="240" w:lineRule="auto"/>
        <w:jc w:val="both"/>
        <w:rPr>
          <w:rFonts w:ascii="Times New Roman" w:hAnsi="Times New Roman" w:cs="Times New Roman"/>
          <w:b/>
          <w:sz w:val="28"/>
          <w:szCs w:val="28"/>
        </w:rPr>
      </w:pPr>
      <w:r w:rsidRPr="00D07611">
        <w:rPr>
          <w:rFonts w:ascii="Times New Roman" w:hAnsi="Times New Roman" w:cs="Times New Roman"/>
          <w:b/>
          <w:sz w:val="28"/>
          <w:szCs w:val="28"/>
        </w:rPr>
        <w:t>PËRMBLEDHJE SHPJEGUESEE PËRMBAJTJES SË PROJEKTAKTIT</w:t>
      </w:r>
    </w:p>
    <w:p w14:paraId="41274307" w14:textId="77777777" w:rsidR="00A86400" w:rsidRPr="00D07611" w:rsidRDefault="00A86400" w:rsidP="009A5983">
      <w:pPr>
        <w:spacing w:after="0" w:line="240" w:lineRule="auto"/>
        <w:jc w:val="both"/>
        <w:rPr>
          <w:rFonts w:ascii="Times New Roman" w:hAnsi="Times New Roman" w:cs="Times New Roman"/>
          <w:sz w:val="28"/>
          <w:szCs w:val="28"/>
        </w:rPr>
      </w:pPr>
    </w:p>
    <w:p w14:paraId="28E85FDD" w14:textId="2EEBDC54" w:rsidR="006435F1" w:rsidRPr="00D07611" w:rsidRDefault="006435F1"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Projektligji parashikon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w:t>
      </w:r>
      <w:r w:rsidR="00843FFA" w:rsidRPr="00D07611">
        <w:rPr>
          <w:rFonts w:ascii="Times New Roman" w:hAnsi="Times New Roman" w:cs="Times New Roman"/>
          <w:sz w:val="28"/>
          <w:szCs w:val="28"/>
        </w:rPr>
        <w:t xml:space="preserve">caktimin e kompetencave të </w:t>
      </w:r>
      <w:r w:rsidR="00A86400" w:rsidRPr="00D07611">
        <w:rPr>
          <w:rFonts w:ascii="Times New Roman" w:hAnsi="Times New Roman" w:cs="Times New Roman"/>
          <w:sz w:val="28"/>
          <w:szCs w:val="28"/>
        </w:rPr>
        <w:t>d</w:t>
      </w:r>
      <w:r w:rsidR="00843FFA" w:rsidRPr="00D07611">
        <w:rPr>
          <w:rFonts w:ascii="Times New Roman" w:hAnsi="Times New Roman" w:cs="Times New Roman"/>
          <w:sz w:val="28"/>
          <w:szCs w:val="28"/>
        </w:rPr>
        <w:t>rejtorit të</w:t>
      </w:r>
      <w:r w:rsidRPr="00D07611">
        <w:rPr>
          <w:rFonts w:ascii="Times New Roman" w:hAnsi="Times New Roman" w:cs="Times New Roman"/>
          <w:sz w:val="28"/>
          <w:szCs w:val="28"/>
        </w:rPr>
        <w:t xml:space="preserve"> </w:t>
      </w:r>
      <w:r w:rsidR="00A86400" w:rsidRPr="00D07611">
        <w:rPr>
          <w:rFonts w:ascii="Times New Roman" w:hAnsi="Times New Roman" w:cs="Times New Roman"/>
          <w:sz w:val="28"/>
          <w:szCs w:val="28"/>
        </w:rPr>
        <w:t>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rgjithsh</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m </w:t>
      </w:r>
      <w:r w:rsidR="00843FFA" w:rsidRPr="00D07611">
        <w:rPr>
          <w:rFonts w:ascii="Times New Roman" w:hAnsi="Times New Roman" w:cs="Times New Roman"/>
          <w:sz w:val="28"/>
          <w:szCs w:val="28"/>
        </w:rPr>
        <w:t xml:space="preserve">dhe Këshillit Mbikëqyrës </w:t>
      </w:r>
      <w:r w:rsidRPr="00D07611">
        <w:rPr>
          <w:rFonts w:ascii="Times New Roman" w:hAnsi="Times New Roman" w:cs="Times New Roman"/>
          <w:sz w:val="28"/>
          <w:szCs w:val="28"/>
        </w:rPr>
        <w:t xml:space="preserve">sipas </w:t>
      </w:r>
      <w:r w:rsidR="00BF1593" w:rsidRPr="00D07611">
        <w:rPr>
          <w:rFonts w:ascii="Times New Roman" w:hAnsi="Times New Roman" w:cs="Times New Roman"/>
          <w:sz w:val="28"/>
          <w:szCs w:val="28"/>
        </w:rPr>
        <w:t>rekomandimeve</w:t>
      </w:r>
      <w:r w:rsidRPr="00D07611">
        <w:rPr>
          <w:rFonts w:ascii="Times New Roman" w:hAnsi="Times New Roman" w:cs="Times New Roman"/>
          <w:sz w:val="28"/>
          <w:szCs w:val="28"/>
        </w:rPr>
        <w:t xml:space="preser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w:t>
      </w:r>
      <w:r w:rsidR="00AE7AFA" w:rsidRPr="00D07611">
        <w:rPr>
          <w:rFonts w:ascii="Times New Roman" w:hAnsi="Times New Roman" w:cs="Times New Roman"/>
          <w:sz w:val="28"/>
          <w:szCs w:val="28"/>
        </w:rPr>
        <w:t>Departam</w:t>
      </w:r>
      <w:r w:rsidR="00843FFA" w:rsidRPr="00D07611">
        <w:rPr>
          <w:rFonts w:ascii="Times New Roman" w:hAnsi="Times New Roman" w:cs="Times New Roman"/>
          <w:sz w:val="28"/>
          <w:szCs w:val="28"/>
        </w:rPr>
        <w:t>enti i Politikave të Zgjerimit n</w:t>
      </w:r>
      <w:r w:rsidR="00AE7AFA" w:rsidRPr="00D07611">
        <w:rPr>
          <w:rFonts w:ascii="Times New Roman" w:hAnsi="Times New Roman" w:cs="Times New Roman"/>
          <w:sz w:val="28"/>
          <w:szCs w:val="28"/>
        </w:rPr>
        <w:t>ë Komisionin Evropian (</w:t>
      </w:r>
      <w:r w:rsidRPr="00D07611">
        <w:rPr>
          <w:rFonts w:ascii="Times New Roman" w:hAnsi="Times New Roman" w:cs="Times New Roman"/>
          <w:sz w:val="28"/>
          <w:szCs w:val="28"/>
        </w:rPr>
        <w:t>DG NEAR</w:t>
      </w:r>
      <w:r w:rsidR="00AE7AFA" w:rsidRPr="00D07611">
        <w:rPr>
          <w:rFonts w:ascii="Times New Roman" w:hAnsi="Times New Roman" w:cs="Times New Roman"/>
          <w:sz w:val="28"/>
          <w:szCs w:val="28"/>
        </w:rPr>
        <w:t>)</w:t>
      </w:r>
      <w:r w:rsidRPr="00D07611">
        <w:rPr>
          <w:rFonts w:ascii="Times New Roman" w:hAnsi="Times New Roman" w:cs="Times New Roman"/>
          <w:sz w:val="28"/>
          <w:szCs w:val="28"/>
        </w:rPr>
        <w:t xml:space="preserve"> </w:t>
      </w:r>
      <w:r w:rsidR="008B53B8" w:rsidRPr="00D07611">
        <w:rPr>
          <w:rFonts w:ascii="Times New Roman" w:hAnsi="Times New Roman" w:cs="Times New Roman"/>
          <w:sz w:val="28"/>
          <w:szCs w:val="28"/>
        </w:rPr>
        <w:t xml:space="preserve">në përputhje me </w:t>
      </w:r>
      <w:r w:rsidR="00A86400" w:rsidRPr="00D07611">
        <w:rPr>
          <w:rFonts w:ascii="Times New Roman" w:hAnsi="Times New Roman" w:cs="Times New Roman"/>
          <w:sz w:val="28"/>
          <w:szCs w:val="28"/>
        </w:rPr>
        <w:t>m</w:t>
      </w:r>
      <w:r w:rsidRPr="00D07611">
        <w:rPr>
          <w:rFonts w:ascii="Times New Roman" w:hAnsi="Times New Roman" w:cs="Times New Roman"/>
          <w:sz w:val="28"/>
          <w:szCs w:val="28"/>
        </w:rPr>
        <w:t>arr</w:t>
      </w:r>
      <w:r w:rsidR="00006A6A" w:rsidRPr="00D07611">
        <w:rPr>
          <w:rFonts w:ascii="Times New Roman" w:hAnsi="Times New Roman" w:cs="Times New Roman"/>
          <w:sz w:val="28"/>
          <w:szCs w:val="28"/>
        </w:rPr>
        <w:t>ë</w:t>
      </w:r>
      <w:r w:rsidR="008B53B8" w:rsidRPr="00D07611">
        <w:rPr>
          <w:rFonts w:ascii="Times New Roman" w:hAnsi="Times New Roman" w:cs="Times New Roman"/>
          <w:sz w:val="28"/>
          <w:szCs w:val="28"/>
        </w:rPr>
        <w:t>veshjet</w:t>
      </w:r>
      <w:r w:rsidRPr="00D07611">
        <w:rPr>
          <w:rFonts w:ascii="Times New Roman" w:hAnsi="Times New Roman" w:cs="Times New Roman"/>
          <w:sz w:val="28"/>
          <w:szCs w:val="28"/>
        </w:rPr>
        <w:t xml:space="preserve"> </w:t>
      </w:r>
      <w:r w:rsidR="00A86400" w:rsidRPr="00D07611">
        <w:rPr>
          <w:rFonts w:ascii="Times New Roman" w:hAnsi="Times New Roman" w:cs="Times New Roman"/>
          <w:sz w:val="28"/>
          <w:szCs w:val="28"/>
        </w:rPr>
        <w:t>k</w:t>
      </w:r>
      <w:r w:rsidRPr="00D07611">
        <w:rPr>
          <w:rFonts w:ascii="Times New Roman" w:hAnsi="Times New Roman" w:cs="Times New Roman"/>
          <w:sz w:val="28"/>
          <w:szCs w:val="28"/>
        </w:rPr>
        <w:t>uad</w:t>
      </w:r>
      <w:r w:rsidR="00006A6A" w:rsidRPr="00D07611">
        <w:rPr>
          <w:rFonts w:ascii="Times New Roman" w:hAnsi="Times New Roman" w:cs="Times New Roman"/>
          <w:sz w:val="28"/>
          <w:szCs w:val="28"/>
        </w:rPr>
        <w:t>ë</w:t>
      </w:r>
      <w:r w:rsidR="00AE7AFA" w:rsidRPr="00D07611">
        <w:rPr>
          <w:rFonts w:ascii="Times New Roman" w:hAnsi="Times New Roman" w:cs="Times New Roman"/>
          <w:sz w:val="28"/>
          <w:szCs w:val="28"/>
        </w:rPr>
        <w:t>r IP</w:t>
      </w:r>
      <w:r w:rsidR="00866669" w:rsidRPr="00D07611">
        <w:rPr>
          <w:rFonts w:ascii="Times New Roman" w:hAnsi="Times New Roman" w:cs="Times New Roman"/>
          <w:sz w:val="28"/>
          <w:szCs w:val="28"/>
        </w:rPr>
        <w:t>A</w:t>
      </w:r>
      <w:r w:rsidR="00A86400" w:rsidRPr="00D07611">
        <w:rPr>
          <w:rFonts w:ascii="Times New Roman" w:hAnsi="Times New Roman" w:cs="Times New Roman"/>
          <w:sz w:val="28"/>
          <w:szCs w:val="28"/>
          <w:shd w:val="clear" w:color="auto" w:fill="FFFFFF"/>
        </w:rPr>
        <w:t>,</w:t>
      </w:r>
      <w:r w:rsidR="008B53B8" w:rsidRPr="00D07611">
        <w:rPr>
          <w:rFonts w:ascii="Times New Roman" w:hAnsi="Times New Roman" w:cs="Times New Roman"/>
          <w:sz w:val="28"/>
          <w:szCs w:val="28"/>
          <w:shd w:val="clear" w:color="auto" w:fill="FFFFFF"/>
        </w:rPr>
        <w:t xml:space="preserve"> </w:t>
      </w:r>
      <w:r w:rsidR="00AE7AFA" w:rsidRPr="00D07611">
        <w:rPr>
          <w:rFonts w:ascii="Times New Roman" w:hAnsi="Times New Roman" w:cs="Times New Roman"/>
          <w:sz w:val="28"/>
          <w:szCs w:val="28"/>
        </w:rPr>
        <w:t>pa</w:t>
      </w:r>
      <w:r w:rsidR="00BF1593" w:rsidRPr="00D07611">
        <w:rPr>
          <w:rFonts w:ascii="Times New Roman" w:hAnsi="Times New Roman" w:cs="Times New Roman"/>
          <w:sz w:val="28"/>
          <w:szCs w:val="28"/>
        </w:rPr>
        <w:t>rashikon</w:t>
      </w:r>
      <w:r w:rsidR="00843FFA" w:rsidRPr="00D07611">
        <w:rPr>
          <w:rFonts w:ascii="Times New Roman" w:hAnsi="Times New Roman" w:cs="Times New Roman"/>
          <w:sz w:val="28"/>
          <w:szCs w:val="28"/>
        </w:rPr>
        <w:t xml:space="preserve"> </w:t>
      </w:r>
      <w:r w:rsidR="00BF1593" w:rsidRPr="00D07611">
        <w:rPr>
          <w:rFonts w:ascii="Times New Roman" w:hAnsi="Times New Roman" w:cs="Times New Roman"/>
          <w:sz w:val="28"/>
          <w:szCs w:val="28"/>
        </w:rPr>
        <w:t>riformulime dhe shtesa në përmbajt</w:t>
      </w:r>
      <w:r w:rsidR="00A86400" w:rsidRPr="00D07611">
        <w:rPr>
          <w:rFonts w:ascii="Times New Roman" w:hAnsi="Times New Roman" w:cs="Times New Roman"/>
          <w:sz w:val="28"/>
          <w:szCs w:val="28"/>
        </w:rPr>
        <w:t>j</w:t>
      </w:r>
      <w:r w:rsidR="00BF1593" w:rsidRPr="00D07611">
        <w:rPr>
          <w:rFonts w:ascii="Times New Roman" w:hAnsi="Times New Roman" w:cs="Times New Roman"/>
          <w:sz w:val="28"/>
          <w:szCs w:val="28"/>
        </w:rPr>
        <w:t xml:space="preserve">e </w:t>
      </w:r>
      <w:r w:rsidRPr="00D07611">
        <w:rPr>
          <w:rFonts w:ascii="Times New Roman" w:hAnsi="Times New Roman" w:cs="Times New Roman"/>
          <w:sz w:val="28"/>
          <w:szCs w:val="28"/>
        </w:rPr>
        <w:t>n</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m</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nyr</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q</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ndryshimet e reja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sjellin uniformitetin dhe qart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sin</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maksimale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dispozitave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ligjit 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 organizimin dhe funksionimin e Agjencis</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w:t>
      </w:r>
    </w:p>
    <w:p w14:paraId="72F89BEF" w14:textId="77777777" w:rsidR="00A621E2" w:rsidRPr="00D07611" w:rsidRDefault="00A621E2" w:rsidP="009A5983">
      <w:pPr>
        <w:spacing w:after="0" w:line="240" w:lineRule="auto"/>
        <w:jc w:val="both"/>
        <w:rPr>
          <w:rFonts w:ascii="Times New Roman" w:hAnsi="Times New Roman" w:cs="Times New Roman"/>
          <w:sz w:val="28"/>
          <w:szCs w:val="28"/>
        </w:rPr>
      </w:pPr>
    </w:p>
    <w:p w14:paraId="7C80F490" w14:textId="75EE1B0A" w:rsidR="003F0D8D" w:rsidRPr="00D07611" w:rsidRDefault="003F0D8D"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Konkretisht ndryshimet </w:t>
      </w:r>
      <w:r w:rsidR="00A621E2" w:rsidRPr="00D07611">
        <w:rPr>
          <w:rFonts w:ascii="Times New Roman" w:hAnsi="Times New Roman" w:cs="Times New Roman"/>
          <w:sz w:val="28"/>
          <w:szCs w:val="28"/>
        </w:rPr>
        <w:t xml:space="preserve">e propozuara </w:t>
      </w:r>
      <w:r w:rsidRPr="00D07611">
        <w:rPr>
          <w:rFonts w:ascii="Times New Roman" w:hAnsi="Times New Roman" w:cs="Times New Roman"/>
          <w:sz w:val="28"/>
          <w:szCs w:val="28"/>
        </w:rPr>
        <w:t>konsistojnë n</w:t>
      </w:r>
      <w:r w:rsidR="00A60DB8" w:rsidRPr="00D07611">
        <w:rPr>
          <w:rFonts w:ascii="Times New Roman" w:hAnsi="Times New Roman" w:cs="Times New Roman"/>
          <w:sz w:val="28"/>
          <w:szCs w:val="28"/>
        </w:rPr>
        <w:t>ë</w:t>
      </w:r>
      <w:r w:rsidRPr="00D07611">
        <w:rPr>
          <w:rFonts w:ascii="Times New Roman" w:hAnsi="Times New Roman" w:cs="Times New Roman"/>
          <w:sz w:val="28"/>
          <w:szCs w:val="28"/>
        </w:rPr>
        <w:t>:</w:t>
      </w:r>
    </w:p>
    <w:p w14:paraId="4DF8693D" w14:textId="77777777" w:rsidR="003F0D8D" w:rsidRPr="00D07611" w:rsidRDefault="003F0D8D" w:rsidP="003F0D8D">
      <w:pPr>
        <w:tabs>
          <w:tab w:val="left" w:pos="1377"/>
          <w:tab w:val="left" w:pos="4909"/>
        </w:tabs>
        <w:spacing w:after="0" w:line="240" w:lineRule="auto"/>
        <w:ind w:right="288"/>
        <w:jc w:val="both"/>
        <w:rPr>
          <w:rFonts w:ascii="Times New Roman" w:hAnsi="Times New Roman" w:cs="Times New Roman"/>
          <w:sz w:val="28"/>
          <w:szCs w:val="28"/>
        </w:rPr>
      </w:pPr>
    </w:p>
    <w:p w14:paraId="7C3460EE" w14:textId="415F214C" w:rsidR="00D07611" w:rsidRPr="00D07611" w:rsidRDefault="00A621E2" w:rsidP="00D07611">
      <w:pPr>
        <w:spacing w:after="0" w:line="240" w:lineRule="auto"/>
        <w:jc w:val="both"/>
        <w:rPr>
          <w:rFonts w:ascii="Times New Roman" w:hAnsi="Times New Roman" w:cs="Times New Roman"/>
          <w:b/>
          <w:sz w:val="28"/>
          <w:szCs w:val="28"/>
        </w:rPr>
      </w:pPr>
      <w:r w:rsidRPr="00D07611">
        <w:rPr>
          <w:rFonts w:ascii="Times New Roman" w:hAnsi="Times New Roman" w:cs="Times New Roman"/>
          <w:sz w:val="28"/>
          <w:szCs w:val="28"/>
        </w:rPr>
        <w:t>N</w:t>
      </w:r>
      <w:r w:rsidR="00A60DB8" w:rsidRPr="00D07611">
        <w:rPr>
          <w:rFonts w:ascii="Times New Roman" w:hAnsi="Times New Roman" w:cs="Times New Roman"/>
          <w:sz w:val="28"/>
          <w:szCs w:val="28"/>
        </w:rPr>
        <w:t>ë</w:t>
      </w:r>
      <w:r w:rsidRPr="00D07611">
        <w:rPr>
          <w:rFonts w:ascii="Times New Roman" w:hAnsi="Times New Roman" w:cs="Times New Roman"/>
          <w:sz w:val="28"/>
          <w:szCs w:val="28"/>
        </w:rPr>
        <w:t xml:space="preserve"> nenin 1, t</w:t>
      </w:r>
      <w:r w:rsidR="00A60DB8" w:rsidRPr="00D07611">
        <w:rPr>
          <w:rFonts w:ascii="Times New Roman" w:hAnsi="Times New Roman" w:cs="Times New Roman"/>
          <w:sz w:val="28"/>
          <w:szCs w:val="28"/>
        </w:rPr>
        <w:t>ë</w:t>
      </w:r>
      <w:r w:rsidRPr="00D07611">
        <w:rPr>
          <w:rFonts w:ascii="Times New Roman" w:hAnsi="Times New Roman" w:cs="Times New Roman"/>
          <w:sz w:val="28"/>
          <w:szCs w:val="28"/>
        </w:rPr>
        <w:t xml:space="preserve"> projektligjit, </w:t>
      </w:r>
      <w:r w:rsidR="00A60DB8" w:rsidRPr="00D07611">
        <w:rPr>
          <w:rFonts w:ascii="Times New Roman" w:hAnsi="Times New Roman" w:cs="Times New Roman"/>
          <w:sz w:val="28"/>
          <w:szCs w:val="28"/>
        </w:rPr>
        <w:t>ë</w:t>
      </w:r>
      <w:r w:rsidRPr="00D07611">
        <w:rPr>
          <w:rFonts w:ascii="Times New Roman" w:hAnsi="Times New Roman" w:cs="Times New Roman"/>
          <w:sz w:val="28"/>
          <w:szCs w:val="28"/>
        </w:rPr>
        <w:t>sht</w:t>
      </w:r>
      <w:r w:rsidR="00A60DB8" w:rsidRPr="00D07611">
        <w:rPr>
          <w:rFonts w:ascii="Times New Roman" w:hAnsi="Times New Roman" w:cs="Times New Roman"/>
          <w:sz w:val="28"/>
          <w:szCs w:val="28"/>
        </w:rPr>
        <w:t>ë</w:t>
      </w:r>
      <w:r w:rsidRPr="00D07611">
        <w:rPr>
          <w:rFonts w:ascii="Times New Roman" w:hAnsi="Times New Roman" w:cs="Times New Roman"/>
          <w:sz w:val="28"/>
          <w:szCs w:val="28"/>
        </w:rPr>
        <w:t xml:space="preserve"> propozuar </w:t>
      </w:r>
      <w:r w:rsidR="00D07611">
        <w:rPr>
          <w:rFonts w:ascii="Times New Roman" w:hAnsi="Times New Roman" w:cs="Times New Roman"/>
          <w:sz w:val="28"/>
          <w:szCs w:val="28"/>
        </w:rPr>
        <w:t>sakt</w:t>
      </w:r>
      <w:r w:rsidR="005E0491">
        <w:rPr>
          <w:rFonts w:ascii="Times New Roman" w:hAnsi="Times New Roman" w:cs="Times New Roman"/>
          <w:sz w:val="28"/>
          <w:szCs w:val="28"/>
        </w:rPr>
        <w:t>ë</w:t>
      </w:r>
      <w:r w:rsidR="00D07611">
        <w:rPr>
          <w:rFonts w:ascii="Times New Roman" w:hAnsi="Times New Roman" w:cs="Times New Roman"/>
          <w:sz w:val="28"/>
          <w:szCs w:val="28"/>
        </w:rPr>
        <w:t>simi i disa funksioneve. K</w:t>
      </w:r>
      <w:r w:rsidR="005E0491">
        <w:rPr>
          <w:rFonts w:ascii="Times New Roman" w:hAnsi="Times New Roman" w:cs="Times New Roman"/>
          <w:sz w:val="28"/>
          <w:szCs w:val="28"/>
        </w:rPr>
        <w:t>ë</w:t>
      </w:r>
      <w:r w:rsidR="00D07611">
        <w:rPr>
          <w:rFonts w:ascii="Times New Roman" w:hAnsi="Times New Roman" w:cs="Times New Roman"/>
          <w:sz w:val="28"/>
          <w:szCs w:val="28"/>
        </w:rPr>
        <w:t>shtu,</w:t>
      </w:r>
      <w:r w:rsidR="00D07611" w:rsidRPr="00D07611">
        <w:rPr>
          <w:rFonts w:ascii="Times New Roman" w:hAnsi="Times New Roman" w:cs="Times New Roman"/>
          <w:sz w:val="28"/>
          <w:szCs w:val="28"/>
        </w:rPr>
        <w:t xml:space="preserve"> </w:t>
      </w:r>
      <w:r w:rsidR="00D07611">
        <w:rPr>
          <w:rFonts w:ascii="Times New Roman" w:hAnsi="Times New Roman" w:cs="Times New Roman"/>
          <w:sz w:val="28"/>
          <w:szCs w:val="28"/>
        </w:rPr>
        <w:t>propozohet q</w:t>
      </w:r>
      <w:r w:rsidR="005E0491">
        <w:rPr>
          <w:rFonts w:ascii="Times New Roman" w:hAnsi="Times New Roman" w:cs="Times New Roman"/>
          <w:sz w:val="28"/>
          <w:szCs w:val="28"/>
        </w:rPr>
        <w:t>ë</w:t>
      </w:r>
      <w:r w:rsidR="00D07611" w:rsidRPr="00D07611">
        <w:rPr>
          <w:rFonts w:ascii="Times New Roman" w:hAnsi="Times New Roman" w:cs="Times New Roman"/>
          <w:sz w:val="28"/>
          <w:szCs w:val="28"/>
        </w:rPr>
        <w:t xml:space="preserve"> togfjalëshat “Zyrtari Kombëtar i Autorizuar”, “drejtor i Agjencisë” dhe “zëvendësdrejtor i Agjencisë” </w:t>
      </w:r>
      <w:r w:rsidR="00D07611">
        <w:rPr>
          <w:rFonts w:ascii="Times New Roman" w:hAnsi="Times New Roman" w:cs="Times New Roman"/>
          <w:sz w:val="28"/>
          <w:szCs w:val="28"/>
        </w:rPr>
        <w:t>t</w:t>
      </w:r>
      <w:r w:rsidR="005E0491">
        <w:rPr>
          <w:rFonts w:ascii="Times New Roman" w:hAnsi="Times New Roman" w:cs="Times New Roman"/>
          <w:sz w:val="28"/>
          <w:szCs w:val="28"/>
        </w:rPr>
        <w:t>ë</w:t>
      </w:r>
      <w:r w:rsidR="00D07611">
        <w:rPr>
          <w:rFonts w:ascii="Times New Roman" w:hAnsi="Times New Roman" w:cs="Times New Roman"/>
          <w:sz w:val="28"/>
          <w:szCs w:val="28"/>
        </w:rPr>
        <w:t xml:space="preserve"> </w:t>
      </w:r>
      <w:r w:rsidR="00D07611" w:rsidRPr="00D07611">
        <w:rPr>
          <w:rFonts w:ascii="Times New Roman" w:hAnsi="Times New Roman" w:cs="Times New Roman"/>
          <w:sz w:val="28"/>
          <w:szCs w:val="28"/>
        </w:rPr>
        <w:t>zëvendësohen përkatësisht me “Zyrtari Kombëtar Autorizues”, “drejtor i Përgjithshëm i Agjencisë” dhe “zëvendësdrejtor i Përgjithshëm i Agjencisë”.</w:t>
      </w:r>
    </w:p>
    <w:p w14:paraId="00778EB7" w14:textId="7A6AD91A" w:rsidR="00D07611" w:rsidRPr="00D07611" w:rsidRDefault="00D07611" w:rsidP="00D07611">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K</w:t>
      </w:r>
      <w:r w:rsidR="005E0491">
        <w:rPr>
          <w:rFonts w:ascii="Times New Roman" w:hAnsi="Times New Roman" w:cs="Times New Roman"/>
          <w:sz w:val="28"/>
          <w:szCs w:val="28"/>
        </w:rPr>
        <w:t>ë</w:t>
      </w:r>
      <w:r>
        <w:rPr>
          <w:rFonts w:ascii="Times New Roman" w:hAnsi="Times New Roman" w:cs="Times New Roman"/>
          <w:sz w:val="28"/>
          <w:szCs w:val="28"/>
        </w:rPr>
        <w:t>to ndryshime jan</w:t>
      </w:r>
      <w:r w:rsidR="005E0491">
        <w:rPr>
          <w:rFonts w:ascii="Times New Roman" w:hAnsi="Times New Roman" w:cs="Times New Roman"/>
          <w:sz w:val="28"/>
          <w:szCs w:val="28"/>
        </w:rPr>
        <w:t>ë</w:t>
      </w:r>
      <w:r>
        <w:rPr>
          <w:rFonts w:ascii="Times New Roman" w:hAnsi="Times New Roman" w:cs="Times New Roman"/>
          <w:sz w:val="28"/>
          <w:szCs w:val="28"/>
        </w:rPr>
        <w:t xml:space="preserve"> n</w:t>
      </w:r>
      <w:r w:rsidR="005E0491">
        <w:rPr>
          <w:rFonts w:ascii="Times New Roman" w:hAnsi="Times New Roman" w:cs="Times New Roman"/>
          <w:sz w:val="28"/>
          <w:szCs w:val="28"/>
        </w:rPr>
        <w:t>ë</w:t>
      </w:r>
      <w:r>
        <w:rPr>
          <w:rFonts w:ascii="Times New Roman" w:hAnsi="Times New Roman" w:cs="Times New Roman"/>
          <w:sz w:val="28"/>
          <w:szCs w:val="28"/>
        </w:rPr>
        <w:t xml:space="preserve"> p</w:t>
      </w:r>
      <w:r w:rsidR="005E0491">
        <w:rPr>
          <w:rFonts w:ascii="Times New Roman" w:hAnsi="Times New Roman" w:cs="Times New Roman"/>
          <w:sz w:val="28"/>
          <w:szCs w:val="28"/>
        </w:rPr>
        <w:t>ë</w:t>
      </w:r>
      <w:r>
        <w:rPr>
          <w:rFonts w:ascii="Times New Roman" w:hAnsi="Times New Roman" w:cs="Times New Roman"/>
          <w:sz w:val="28"/>
          <w:szCs w:val="28"/>
        </w:rPr>
        <w:t>rputhje dhe me p</w:t>
      </w:r>
      <w:r w:rsidR="005E0491">
        <w:rPr>
          <w:rFonts w:ascii="Times New Roman" w:hAnsi="Times New Roman" w:cs="Times New Roman"/>
          <w:sz w:val="28"/>
          <w:szCs w:val="28"/>
        </w:rPr>
        <w:t>ë</w:t>
      </w:r>
      <w:r>
        <w:rPr>
          <w:rFonts w:ascii="Times New Roman" w:hAnsi="Times New Roman" w:cs="Times New Roman"/>
          <w:sz w:val="28"/>
          <w:szCs w:val="28"/>
        </w:rPr>
        <w:t>rcaktimeet e</w:t>
      </w:r>
      <w:r w:rsidRPr="00D07611">
        <w:rPr>
          <w:rFonts w:ascii="Times New Roman" w:hAnsi="Times New Roman" w:cs="Times New Roman"/>
          <w:sz w:val="28"/>
          <w:szCs w:val="28"/>
        </w:rPr>
        <w:t xml:space="preserve"> struktrurave menaxheriale të përcaktuara në </w:t>
      </w:r>
      <w:r>
        <w:rPr>
          <w:rFonts w:ascii="Times New Roman" w:hAnsi="Times New Roman" w:cs="Times New Roman"/>
          <w:sz w:val="28"/>
          <w:szCs w:val="28"/>
        </w:rPr>
        <w:t>m</w:t>
      </w:r>
      <w:r w:rsidRPr="00D07611">
        <w:rPr>
          <w:rFonts w:ascii="Times New Roman" w:hAnsi="Times New Roman" w:cs="Times New Roman"/>
          <w:sz w:val="28"/>
          <w:szCs w:val="28"/>
        </w:rPr>
        <w:t xml:space="preserve">arrëveshjet </w:t>
      </w:r>
      <w:r>
        <w:rPr>
          <w:rFonts w:ascii="Times New Roman" w:hAnsi="Times New Roman" w:cs="Times New Roman"/>
          <w:sz w:val="28"/>
          <w:szCs w:val="28"/>
        </w:rPr>
        <w:t>k</w:t>
      </w:r>
      <w:r w:rsidRPr="00D07611">
        <w:rPr>
          <w:rFonts w:ascii="Times New Roman" w:hAnsi="Times New Roman" w:cs="Times New Roman"/>
          <w:sz w:val="28"/>
          <w:szCs w:val="28"/>
        </w:rPr>
        <w:t>uadër IPA.</w:t>
      </w:r>
    </w:p>
    <w:p w14:paraId="599CA142" w14:textId="77777777" w:rsidR="009B7F98" w:rsidRDefault="009B7F98" w:rsidP="00D07611">
      <w:pPr>
        <w:spacing w:after="0" w:line="240" w:lineRule="auto"/>
        <w:jc w:val="both"/>
        <w:rPr>
          <w:rFonts w:ascii="Times New Roman" w:hAnsi="Times New Roman" w:cs="Times New Roman"/>
          <w:sz w:val="28"/>
          <w:szCs w:val="28"/>
        </w:rPr>
      </w:pPr>
    </w:p>
    <w:p w14:paraId="6F7FB3CC" w14:textId="7017BC38" w:rsidR="00D07611" w:rsidRPr="00D07611" w:rsidRDefault="00D07611" w:rsidP="00D07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r w:rsidR="005E0491">
        <w:rPr>
          <w:rFonts w:ascii="Times New Roman" w:hAnsi="Times New Roman" w:cs="Times New Roman"/>
          <w:sz w:val="28"/>
          <w:szCs w:val="28"/>
        </w:rPr>
        <w:t>ë</w:t>
      </w:r>
      <w:r>
        <w:rPr>
          <w:rFonts w:ascii="Times New Roman" w:hAnsi="Times New Roman" w:cs="Times New Roman"/>
          <w:sz w:val="28"/>
          <w:szCs w:val="28"/>
        </w:rPr>
        <w:t xml:space="preserve"> nenin 2, t</w:t>
      </w:r>
      <w:r w:rsidR="005E0491">
        <w:rPr>
          <w:rFonts w:ascii="Times New Roman" w:hAnsi="Times New Roman" w:cs="Times New Roman"/>
          <w:sz w:val="28"/>
          <w:szCs w:val="28"/>
        </w:rPr>
        <w:t>ë</w:t>
      </w:r>
      <w:r>
        <w:rPr>
          <w:rFonts w:ascii="Times New Roman" w:hAnsi="Times New Roman" w:cs="Times New Roman"/>
          <w:sz w:val="28"/>
          <w:szCs w:val="28"/>
        </w:rPr>
        <w:t xml:space="preserve"> projektligjit, propozohet q</w:t>
      </w:r>
      <w:r w:rsidR="005E0491">
        <w:rPr>
          <w:rFonts w:ascii="Times New Roman" w:hAnsi="Times New Roman" w:cs="Times New Roman"/>
          <w:sz w:val="28"/>
          <w:szCs w:val="28"/>
        </w:rPr>
        <w:t>ë</w:t>
      </w:r>
      <w:r>
        <w:rPr>
          <w:rFonts w:ascii="Times New Roman" w:hAnsi="Times New Roman" w:cs="Times New Roman"/>
          <w:sz w:val="28"/>
          <w:szCs w:val="28"/>
        </w:rPr>
        <w:t xml:space="preserve"> n</w:t>
      </w:r>
      <w:r w:rsidR="005E0491">
        <w:rPr>
          <w:rFonts w:ascii="Times New Roman" w:hAnsi="Times New Roman" w:cs="Times New Roman"/>
          <w:sz w:val="28"/>
          <w:szCs w:val="28"/>
        </w:rPr>
        <w:t>ë</w:t>
      </w:r>
      <w:r w:rsidRPr="00D07611">
        <w:rPr>
          <w:rFonts w:ascii="Times New Roman" w:hAnsi="Times New Roman" w:cs="Times New Roman"/>
          <w:sz w:val="28"/>
          <w:szCs w:val="28"/>
        </w:rPr>
        <w:t xml:space="preserve"> fjalinë e dytë të pikës 1, të nenit 5, </w:t>
      </w:r>
      <w:r>
        <w:rPr>
          <w:rFonts w:ascii="Times New Roman" w:hAnsi="Times New Roman" w:cs="Times New Roman"/>
          <w:sz w:val="28"/>
          <w:szCs w:val="28"/>
        </w:rPr>
        <w:t>t</w:t>
      </w:r>
      <w:r w:rsidR="005E0491">
        <w:rPr>
          <w:rFonts w:ascii="Times New Roman" w:hAnsi="Times New Roman" w:cs="Times New Roman"/>
          <w:sz w:val="28"/>
          <w:szCs w:val="28"/>
        </w:rPr>
        <w:t>ë</w:t>
      </w:r>
      <w:r>
        <w:rPr>
          <w:rFonts w:ascii="Times New Roman" w:hAnsi="Times New Roman" w:cs="Times New Roman"/>
          <w:sz w:val="28"/>
          <w:szCs w:val="28"/>
        </w:rPr>
        <w:t xml:space="preserve"> ligjit, </w:t>
      </w:r>
      <w:r w:rsidRPr="00D07611">
        <w:rPr>
          <w:rFonts w:ascii="Times New Roman" w:hAnsi="Times New Roman" w:cs="Times New Roman"/>
          <w:sz w:val="28"/>
          <w:szCs w:val="28"/>
        </w:rPr>
        <w:t>togfjalëshi “Bashkimi Evropian” zëvendësohet me togfjalëshin “Komisioni Evropian”.</w:t>
      </w:r>
      <w:r>
        <w:rPr>
          <w:rFonts w:ascii="Times New Roman" w:hAnsi="Times New Roman" w:cs="Times New Roman"/>
          <w:sz w:val="28"/>
          <w:szCs w:val="28"/>
        </w:rPr>
        <w:t xml:space="preserve"> </w:t>
      </w:r>
      <w:r w:rsidRPr="00D07611">
        <w:rPr>
          <w:rFonts w:ascii="Times New Roman" w:hAnsi="Times New Roman" w:cs="Times New Roman"/>
          <w:sz w:val="28"/>
          <w:szCs w:val="28"/>
        </w:rPr>
        <w:t xml:space="preserve">Ky ndryshim </w:t>
      </w:r>
      <w:r>
        <w:rPr>
          <w:rFonts w:ascii="Times New Roman" w:hAnsi="Times New Roman" w:cs="Times New Roman"/>
          <w:sz w:val="28"/>
          <w:szCs w:val="28"/>
        </w:rPr>
        <w:t>propozohet,</w:t>
      </w:r>
      <w:r w:rsidRPr="00D07611">
        <w:rPr>
          <w:rFonts w:ascii="Times New Roman" w:hAnsi="Times New Roman" w:cs="Times New Roman"/>
          <w:sz w:val="28"/>
          <w:szCs w:val="28"/>
        </w:rPr>
        <w:t xml:space="preserve"> </w:t>
      </w:r>
      <w:r>
        <w:rPr>
          <w:rFonts w:ascii="Times New Roman" w:hAnsi="Times New Roman" w:cs="Times New Roman"/>
          <w:sz w:val="28"/>
          <w:szCs w:val="28"/>
        </w:rPr>
        <w:t>me q</w:t>
      </w:r>
      <w:r w:rsidR="005E0491">
        <w:rPr>
          <w:rFonts w:ascii="Times New Roman" w:hAnsi="Times New Roman" w:cs="Times New Roman"/>
          <w:sz w:val="28"/>
          <w:szCs w:val="28"/>
        </w:rPr>
        <w:t>ë</w:t>
      </w:r>
      <w:r>
        <w:rPr>
          <w:rFonts w:ascii="Times New Roman" w:hAnsi="Times New Roman" w:cs="Times New Roman"/>
          <w:sz w:val="28"/>
          <w:szCs w:val="28"/>
        </w:rPr>
        <w:t>llim sakt</w:t>
      </w:r>
      <w:r w:rsidR="005E0491">
        <w:rPr>
          <w:rFonts w:ascii="Times New Roman" w:hAnsi="Times New Roman" w:cs="Times New Roman"/>
          <w:sz w:val="28"/>
          <w:szCs w:val="28"/>
        </w:rPr>
        <w:t>ë</w:t>
      </w:r>
      <w:r>
        <w:rPr>
          <w:rFonts w:ascii="Times New Roman" w:hAnsi="Times New Roman" w:cs="Times New Roman"/>
          <w:sz w:val="28"/>
          <w:szCs w:val="28"/>
        </w:rPr>
        <w:t>simin e autoritetit miratues t</w:t>
      </w:r>
      <w:r w:rsidR="005E0491">
        <w:rPr>
          <w:rFonts w:ascii="Times New Roman" w:hAnsi="Times New Roman" w:cs="Times New Roman"/>
          <w:sz w:val="28"/>
          <w:szCs w:val="28"/>
        </w:rPr>
        <w:t>ë</w:t>
      </w:r>
      <w:r>
        <w:rPr>
          <w:rFonts w:ascii="Times New Roman" w:hAnsi="Times New Roman" w:cs="Times New Roman"/>
          <w:sz w:val="28"/>
          <w:szCs w:val="28"/>
        </w:rPr>
        <w:t xml:space="preserve"> standardeve, pasi</w:t>
      </w:r>
      <w:r w:rsidRPr="00D07611">
        <w:rPr>
          <w:rFonts w:ascii="Times New Roman" w:hAnsi="Times New Roman" w:cs="Times New Roman"/>
          <w:sz w:val="28"/>
          <w:szCs w:val="28"/>
        </w:rPr>
        <w:t xml:space="preserve"> standardet ndërkombëtare të auditimit përcaktohen nga Komisioni Evropian.</w:t>
      </w:r>
    </w:p>
    <w:p w14:paraId="112193D3" w14:textId="0BCD6603" w:rsidR="00D07611" w:rsidRPr="00D07611" w:rsidRDefault="00D07611" w:rsidP="00D07611">
      <w:pPr>
        <w:spacing w:after="0" w:line="240" w:lineRule="auto"/>
        <w:jc w:val="both"/>
        <w:rPr>
          <w:rFonts w:ascii="Times New Roman" w:hAnsi="Times New Roman" w:cs="Times New Roman"/>
          <w:b/>
          <w:sz w:val="28"/>
          <w:szCs w:val="28"/>
        </w:rPr>
      </w:pPr>
    </w:p>
    <w:p w14:paraId="78FE6FDD" w14:textId="68E356FD" w:rsidR="00D07611" w:rsidRPr="00D07611" w:rsidRDefault="00D07611" w:rsidP="00D07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w:t>
      </w:r>
      <w:r w:rsidR="005E0491">
        <w:rPr>
          <w:rFonts w:ascii="Times New Roman" w:hAnsi="Times New Roman" w:cs="Times New Roman"/>
          <w:sz w:val="28"/>
          <w:szCs w:val="28"/>
        </w:rPr>
        <w:t>ë</w:t>
      </w:r>
      <w:r>
        <w:rPr>
          <w:rFonts w:ascii="Times New Roman" w:hAnsi="Times New Roman" w:cs="Times New Roman"/>
          <w:sz w:val="28"/>
          <w:szCs w:val="28"/>
        </w:rPr>
        <w:t xml:space="preserve"> nenin 3, t</w:t>
      </w:r>
      <w:r w:rsidR="005E0491">
        <w:rPr>
          <w:rFonts w:ascii="Times New Roman" w:hAnsi="Times New Roman" w:cs="Times New Roman"/>
          <w:sz w:val="28"/>
          <w:szCs w:val="28"/>
        </w:rPr>
        <w:t>ë</w:t>
      </w:r>
      <w:r>
        <w:rPr>
          <w:rFonts w:ascii="Times New Roman" w:hAnsi="Times New Roman" w:cs="Times New Roman"/>
          <w:sz w:val="28"/>
          <w:szCs w:val="28"/>
        </w:rPr>
        <w:t xml:space="preserve"> projektligjit, propozohet t</w:t>
      </w:r>
      <w:r w:rsidR="005E0491">
        <w:rPr>
          <w:rFonts w:ascii="Times New Roman" w:hAnsi="Times New Roman" w:cs="Times New Roman"/>
          <w:sz w:val="28"/>
          <w:szCs w:val="28"/>
        </w:rPr>
        <w:t>ë</w:t>
      </w:r>
      <w:r>
        <w:rPr>
          <w:rFonts w:ascii="Times New Roman" w:hAnsi="Times New Roman" w:cs="Times New Roman"/>
          <w:sz w:val="28"/>
          <w:szCs w:val="28"/>
        </w:rPr>
        <w:t xml:space="preserve"> shfuqizohet s</w:t>
      </w:r>
      <w:r w:rsidRPr="00D07611">
        <w:rPr>
          <w:rFonts w:ascii="Times New Roman" w:hAnsi="Times New Roman" w:cs="Times New Roman"/>
          <w:sz w:val="28"/>
          <w:szCs w:val="28"/>
        </w:rPr>
        <w:t xml:space="preserve">hkronja “c” e pikës 3, </w:t>
      </w:r>
      <w:r>
        <w:rPr>
          <w:rFonts w:ascii="Times New Roman" w:hAnsi="Times New Roman" w:cs="Times New Roman"/>
          <w:sz w:val="28"/>
          <w:szCs w:val="28"/>
        </w:rPr>
        <w:t>t</w:t>
      </w:r>
      <w:r w:rsidR="005E0491">
        <w:rPr>
          <w:rFonts w:ascii="Times New Roman" w:hAnsi="Times New Roman" w:cs="Times New Roman"/>
          <w:sz w:val="28"/>
          <w:szCs w:val="28"/>
        </w:rPr>
        <w:t>ë</w:t>
      </w:r>
      <w:r w:rsidRPr="00D07611">
        <w:rPr>
          <w:rFonts w:ascii="Times New Roman" w:hAnsi="Times New Roman" w:cs="Times New Roman"/>
          <w:sz w:val="28"/>
          <w:szCs w:val="28"/>
        </w:rPr>
        <w:t xml:space="preserve"> nenit 8, </w:t>
      </w:r>
      <w:r>
        <w:rPr>
          <w:rFonts w:ascii="Times New Roman" w:hAnsi="Times New Roman" w:cs="Times New Roman"/>
          <w:sz w:val="28"/>
          <w:szCs w:val="28"/>
        </w:rPr>
        <w:t>t</w:t>
      </w:r>
      <w:r w:rsidR="005E0491">
        <w:rPr>
          <w:rFonts w:ascii="Times New Roman" w:hAnsi="Times New Roman" w:cs="Times New Roman"/>
          <w:sz w:val="28"/>
          <w:szCs w:val="28"/>
        </w:rPr>
        <w:t>ë</w:t>
      </w:r>
      <w:r>
        <w:rPr>
          <w:rFonts w:ascii="Times New Roman" w:hAnsi="Times New Roman" w:cs="Times New Roman"/>
          <w:sz w:val="28"/>
          <w:szCs w:val="28"/>
        </w:rPr>
        <w:t xml:space="preserve"> ligjit. Ky shfuqizim propozohet me arsyetimin se </w:t>
      </w:r>
      <w:r w:rsidRPr="00D07611">
        <w:rPr>
          <w:rFonts w:ascii="Times New Roman" w:hAnsi="Times New Roman" w:cs="Times New Roman"/>
          <w:sz w:val="28"/>
          <w:szCs w:val="28"/>
        </w:rPr>
        <w:t xml:space="preserve">plani vjetor i punës së auditueseve apo </w:t>
      </w:r>
      <w:r>
        <w:rPr>
          <w:rFonts w:ascii="Times New Roman" w:hAnsi="Times New Roman" w:cs="Times New Roman"/>
          <w:sz w:val="28"/>
          <w:szCs w:val="28"/>
        </w:rPr>
        <w:t>ç</w:t>
      </w:r>
      <w:r w:rsidRPr="00D07611">
        <w:rPr>
          <w:rFonts w:ascii="Times New Roman" w:hAnsi="Times New Roman" w:cs="Times New Roman"/>
          <w:sz w:val="28"/>
          <w:szCs w:val="28"/>
        </w:rPr>
        <w:t>do raport tjetër specifi</w:t>
      </w:r>
      <w:r>
        <w:rPr>
          <w:rFonts w:ascii="Times New Roman" w:hAnsi="Times New Roman" w:cs="Times New Roman"/>
          <w:sz w:val="28"/>
          <w:szCs w:val="28"/>
        </w:rPr>
        <w:t>k</w:t>
      </w:r>
      <w:r w:rsidRPr="00D07611">
        <w:rPr>
          <w:rFonts w:ascii="Times New Roman" w:hAnsi="Times New Roman" w:cs="Times New Roman"/>
          <w:sz w:val="28"/>
          <w:szCs w:val="28"/>
        </w:rPr>
        <w:t xml:space="preserve"> që parashikohet në shkronjën “c” të pikës 3, të nenit 8</w:t>
      </w:r>
      <w:r w:rsidR="009B7F98">
        <w:rPr>
          <w:rFonts w:ascii="Times New Roman" w:hAnsi="Times New Roman" w:cs="Times New Roman"/>
          <w:sz w:val="28"/>
          <w:szCs w:val="28"/>
        </w:rPr>
        <w:t>,</w:t>
      </w:r>
      <w:r w:rsidRPr="00D07611">
        <w:rPr>
          <w:rFonts w:ascii="Times New Roman" w:hAnsi="Times New Roman" w:cs="Times New Roman"/>
          <w:sz w:val="28"/>
          <w:szCs w:val="28"/>
        </w:rPr>
        <w:t xml:space="preserve"> është i përcaktuar edhe në strategjinë e </w:t>
      </w:r>
      <w:r>
        <w:rPr>
          <w:rFonts w:ascii="Times New Roman" w:hAnsi="Times New Roman" w:cs="Times New Roman"/>
          <w:sz w:val="28"/>
          <w:szCs w:val="28"/>
        </w:rPr>
        <w:t>a</w:t>
      </w:r>
      <w:r w:rsidRPr="00D07611">
        <w:rPr>
          <w:rFonts w:ascii="Times New Roman" w:hAnsi="Times New Roman" w:cs="Times New Roman"/>
          <w:sz w:val="28"/>
          <w:szCs w:val="28"/>
        </w:rPr>
        <w:t>uditimit</w:t>
      </w:r>
      <w:r>
        <w:rPr>
          <w:rFonts w:ascii="Times New Roman" w:hAnsi="Times New Roman" w:cs="Times New Roman"/>
          <w:sz w:val="28"/>
          <w:szCs w:val="28"/>
        </w:rPr>
        <w:t xml:space="preserve">, e cila </w:t>
      </w:r>
      <w:r w:rsidR="00EE6419">
        <w:rPr>
          <w:rFonts w:ascii="Times New Roman" w:hAnsi="Times New Roman" w:cs="Times New Roman"/>
          <w:sz w:val="28"/>
          <w:szCs w:val="28"/>
        </w:rPr>
        <w:t>dor</w:t>
      </w:r>
      <w:r w:rsidR="005E0491">
        <w:rPr>
          <w:rFonts w:ascii="Times New Roman" w:hAnsi="Times New Roman" w:cs="Times New Roman"/>
          <w:sz w:val="28"/>
          <w:szCs w:val="28"/>
        </w:rPr>
        <w:t>ë</w:t>
      </w:r>
      <w:r w:rsidR="00EE6419">
        <w:rPr>
          <w:rFonts w:ascii="Times New Roman" w:hAnsi="Times New Roman" w:cs="Times New Roman"/>
          <w:sz w:val="28"/>
          <w:szCs w:val="28"/>
        </w:rPr>
        <w:t>zohet pran</w:t>
      </w:r>
      <w:r w:rsidR="005E0491">
        <w:rPr>
          <w:rFonts w:ascii="Times New Roman" w:hAnsi="Times New Roman" w:cs="Times New Roman"/>
          <w:sz w:val="28"/>
          <w:szCs w:val="28"/>
        </w:rPr>
        <w:t>ë</w:t>
      </w:r>
      <w:r w:rsidR="00EE6419">
        <w:rPr>
          <w:rFonts w:ascii="Times New Roman" w:hAnsi="Times New Roman" w:cs="Times New Roman"/>
          <w:sz w:val="28"/>
          <w:szCs w:val="28"/>
        </w:rPr>
        <w:t xml:space="preserve"> Komisionit Evropian, dhe ky parashikim p</w:t>
      </w:r>
      <w:r w:rsidR="005E0491">
        <w:rPr>
          <w:rFonts w:ascii="Times New Roman" w:hAnsi="Times New Roman" w:cs="Times New Roman"/>
          <w:sz w:val="28"/>
          <w:szCs w:val="28"/>
        </w:rPr>
        <w:t>ë</w:t>
      </w:r>
      <w:r w:rsidR="00EE6419">
        <w:rPr>
          <w:rFonts w:ascii="Times New Roman" w:hAnsi="Times New Roman" w:cs="Times New Roman"/>
          <w:sz w:val="28"/>
          <w:szCs w:val="28"/>
        </w:rPr>
        <w:t>rb</w:t>
      </w:r>
      <w:r w:rsidR="005E0491">
        <w:rPr>
          <w:rFonts w:ascii="Times New Roman" w:hAnsi="Times New Roman" w:cs="Times New Roman"/>
          <w:sz w:val="28"/>
          <w:szCs w:val="28"/>
        </w:rPr>
        <w:t>ë</w:t>
      </w:r>
      <w:r w:rsidR="00EE6419">
        <w:rPr>
          <w:rFonts w:ascii="Times New Roman" w:hAnsi="Times New Roman" w:cs="Times New Roman"/>
          <w:sz w:val="28"/>
          <w:szCs w:val="28"/>
        </w:rPr>
        <w:t>n thjesht p</w:t>
      </w:r>
      <w:r w:rsidR="005E0491">
        <w:rPr>
          <w:rFonts w:ascii="Times New Roman" w:hAnsi="Times New Roman" w:cs="Times New Roman"/>
          <w:sz w:val="28"/>
          <w:szCs w:val="28"/>
        </w:rPr>
        <w:t>ë</w:t>
      </w:r>
      <w:r w:rsidR="00EE6419">
        <w:rPr>
          <w:rFonts w:ascii="Times New Roman" w:hAnsi="Times New Roman" w:cs="Times New Roman"/>
          <w:sz w:val="28"/>
          <w:szCs w:val="28"/>
        </w:rPr>
        <w:t>rs</w:t>
      </w:r>
      <w:r w:rsidR="005E0491">
        <w:rPr>
          <w:rFonts w:ascii="Times New Roman" w:hAnsi="Times New Roman" w:cs="Times New Roman"/>
          <w:sz w:val="28"/>
          <w:szCs w:val="28"/>
        </w:rPr>
        <w:t>ë</w:t>
      </w:r>
      <w:r w:rsidR="00EE6419">
        <w:rPr>
          <w:rFonts w:ascii="Times New Roman" w:hAnsi="Times New Roman" w:cs="Times New Roman"/>
          <w:sz w:val="28"/>
          <w:szCs w:val="28"/>
        </w:rPr>
        <w:t>ritje.</w:t>
      </w:r>
    </w:p>
    <w:p w14:paraId="54166559" w14:textId="77777777" w:rsidR="00D07611" w:rsidRPr="00D07611" w:rsidRDefault="00D07611" w:rsidP="00D07611">
      <w:pPr>
        <w:spacing w:after="0" w:line="240" w:lineRule="auto"/>
        <w:jc w:val="both"/>
        <w:rPr>
          <w:rFonts w:ascii="Times New Roman" w:hAnsi="Times New Roman" w:cs="Times New Roman"/>
          <w:sz w:val="28"/>
          <w:szCs w:val="28"/>
        </w:rPr>
      </w:pPr>
    </w:p>
    <w:p w14:paraId="7A3AEF1B" w14:textId="77777777" w:rsidR="00D07611" w:rsidRPr="00D07611" w:rsidRDefault="00D07611" w:rsidP="00D07611">
      <w:pPr>
        <w:spacing w:after="0" w:line="240" w:lineRule="auto"/>
        <w:jc w:val="both"/>
        <w:rPr>
          <w:rFonts w:ascii="Times New Roman" w:hAnsi="Times New Roman" w:cs="Times New Roman"/>
          <w:sz w:val="28"/>
          <w:szCs w:val="28"/>
        </w:rPr>
      </w:pPr>
    </w:p>
    <w:p w14:paraId="0C507A80" w14:textId="17E20554" w:rsidR="005B697D" w:rsidRPr="00D07611" w:rsidRDefault="005B697D" w:rsidP="005B697D">
      <w:pPr>
        <w:spacing w:after="0" w:line="240" w:lineRule="auto"/>
        <w:jc w:val="both"/>
        <w:rPr>
          <w:rFonts w:ascii="Times New Roman" w:hAnsi="Times New Roman" w:cs="Times New Roman"/>
          <w:sz w:val="28"/>
          <w:szCs w:val="28"/>
        </w:rPr>
      </w:pPr>
      <w:r w:rsidRPr="005B697D">
        <w:rPr>
          <w:rFonts w:ascii="Times New Roman" w:hAnsi="Times New Roman" w:cs="Times New Roman"/>
          <w:bCs/>
          <w:sz w:val="28"/>
          <w:szCs w:val="28"/>
        </w:rPr>
        <w:t>N</w:t>
      </w:r>
      <w:r w:rsidR="005E0491">
        <w:rPr>
          <w:rFonts w:ascii="Times New Roman" w:hAnsi="Times New Roman" w:cs="Times New Roman"/>
          <w:bCs/>
          <w:sz w:val="28"/>
          <w:szCs w:val="28"/>
        </w:rPr>
        <w:t>ë</w:t>
      </w:r>
      <w:r w:rsidRPr="005B697D">
        <w:rPr>
          <w:rFonts w:ascii="Times New Roman" w:hAnsi="Times New Roman" w:cs="Times New Roman"/>
          <w:bCs/>
          <w:sz w:val="28"/>
          <w:szCs w:val="28"/>
        </w:rPr>
        <w:t xml:space="preserve"> nenin 4, t</w:t>
      </w:r>
      <w:r w:rsidR="005E0491">
        <w:rPr>
          <w:rFonts w:ascii="Times New Roman" w:hAnsi="Times New Roman" w:cs="Times New Roman"/>
          <w:bCs/>
          <w:sz w:val="28"/>
          <w:szCs w:val="28"/>
        </w:rPr>
        <w:t>ë</w:t>
      </w:r>
      <w:r w:rsidRPr="005B697D">
        <w:rPr>
          <w:rFonts w:ascii="Times New Roman" w:hAnsi="Times New Roman" w:cs="Times New Roman"/>
          <w:bCs/>
          <w:sz w:val="28"/>
          <w:szCs w:val="28"/>
        </w:rPr>
        <w:t xml:space="preserve"> projektligjit, propozohen ndryshime n</w:t>
      </w:r>
      <w:r w:rsidR="005E0491">
        <w:rPr>
          <w:rFonts w:ascii="Times New Roman" w:hAnsi="Times New Roman" w:cs="Times New Roman"/>
          <w:bCs/>
          <w:sz w:val="28"/>
          <w:szCs w:val="28"/>
        </w:rPr>
        <w:t>ë</w:t>
      </w:r>
      <w:r w:rsidRPr="005B697D">
        <w:rPr>
          <w:rFonts w:ascii="Times New Roman" w:hAnsi="Times New Roman" w:cs="Times New Roman"/>
          <w:bCs/>
          <w:sz w:val="28"/>
          <w:szCs w:val="28"/>
        </w:rPr>
        <w:t xml:space="preserve"> nenin 10, t</w:t>
      </w:r>
      <w:r w:rsidR="005E0491">
        <w:rPr>
          <w:rFonts w:ascii="Times New Roman" w:hAnsi="Times New Roman" w:cs="Times New Roman"/>
          <w:bCs/>
          <w:sz w:val="28"/>
          <w:szCs w:val="28"/>
        </w:rPr>
        <w:t>ë</w:t>
      </w:r>
      <w:r w:rsidRPr="005B697D">
        <w:rPr>
          <w:rFonts w:ascii="Times New Roman" w:hAnsi="Times New Roman" w:cs="Times New Roman"/>
          <w:bCs/>
          <w:sz w:val="28"/>
          <w:szCs w:val="28"/>
        </w:rPr>
        <w:t xml:space="preserve"> ligjit. </w:t>
      </w:r>
      <w:r>
        <w:rPr>
          <w:rFonts w:ascii="Times New Roman" w:hAnsi="Times New Roman" w:cs="Times New Roman"/>
          <w:bCs/>
          <w:sz w:val="28"/>
          <w:szCs w:val="28"/>
        </w:rPr>
        <w:t xml:space="preserve">Ndryshimet propozohen me </w:t>
      </w:r>
      <w:r>
        <w:rPr>
          <w:rFonts w:ascii="Times New Roman" w:hAnsi="Times New Roman" w:cs="Times New Roman"/>
          <w:sz w:val="28"/>
          <w:szCs w:val="28"/>
        </w:rPr>
        <w:t>q</w:t>
      </w:r>
      <w:r w:rsidR="005E0491">
        <w:rPr>
          <w:rFonts w:ascii="Times New Roman" w:hAnsi="Times New Roman" w:cs="Times New Roman"/>
          <w:sz w:val="28"/>
          <w:szCs w:val="28"/>
        </w:rPr>
        <w:t>ë</w:t>
      </w:r>
      <w:r>
        <w:rPr>
          <w:rFonts w:ascii="Times New Roman" w:hAnsi="Times New Roman" w:cs="Times New Roman"/>
          <w:sz w:val="28"/>
          <w:szCs w:val="28"/>
        </w:rPr>
        <w:t>llim</w:t>
      </w:r>
      <w:r w:rsidRPr="00D07611">
        <w:rPr>
          <w:rFonts w:ascii="Times New Roman" w:hAnsi="Times New Roman" w:cs="Times New Roman"/>
          <w:sz w:val="28"/>
          <w:szCs w:val="28"/>
        </w:rPr>
        <w:t xml:space="preserve"> për të shmangur mbivendojsen e kompetencave dhe ndarjen e tyre sipas rëndësisë së strukturave drejtuese të AAPAA-s, në përputhje me përcaktimet në marrëveshjet </w:t>
      </w:r>
      <w:r w:rsidR="0055332E">
        <w:rPr>
          <w:rFonts w:ascii="Times New Roman" w:hAnsi="Times New Roman" w:cs="Times New Roman"/>
          <w:sz w:val="28"/>
          <w:szCs w:val="28"/>
        </w:rPr>
        <w:t>k</w:t>
      </w:r>
      <w:r w:rsidRPr="00D07611">
        <w:rPr>
          <w:rFonts w:ascii="Times New Roman" w:hAnsi="Times New Roman" w:cs="Times New Roman"/>
          <w:sz w:val="28"/>
          <w:szCs w:val="28"/>
        </w:rPr>
        <w:t>uadër IPA.</w:t>
      </w:r>
    </w:p>
    <w:p w14:paraId="41F3CE9A" w14:textId="4A3AF55A" w:rsidR="00D07611" w:rsidRDefault="005B697D"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Në këtë nen gjithashtu</w:t>
      </w:r>
      <w:r w:rsidR="0055332E">
        <w:rPr>
          <w:rFonts w:ascii="Times New Roman" w:hAnsi="Times New Roman" w:cs="Times New Roman"/>
          <w:sz w:val="28"/>
          <w:szCs w:val="28"/>
        </w:rPr>
        <w:t>,</w:t>
      </w:r>
      <w:r w:rsidRPr="00D07611">
        <w:rPr>
          <w:rFonts w:ascii="Times New Roman" w:hAnsi="Times New Roman" w:cs="Times New Roman"/>
          <w:sz w:val="28"/>
          <w:szCs w:val="28"/>
        </w:rPr>
        <w:t xml:space="preserve"> ishte </w:t>
      </w:r>
      <w:r w:rsidR="0055332E">
        <w:rPr>
          <w:rFonts w:ascii="Times New Roman" w:hAnsi="Times New Roman" w:cs="Times New Roman"/>
          <w:sz w:val="28"/>
          <w:szCs w:val="28"/>
        </w:rPr>
        <w:t>i</w:t>
      </w:r>
      <w:r w:rsidRPr="00D07611">
        <w:rPr>
          <w:rFonts w:ascii="Times New Roman" w:hAnsi="Times New Roman" w:cs="Times New Roman"/>
          <w:sz w:val="28"/>
          <w:szCs w:val="28"/>
        </w:rPr>
        <w:t xml:space="preserve"> nevojsh</w:t>
      </w:r>
      <w:r w:rsidR="005E0491">
        <w:rPr>
          <w:rFonts w:ascii="Times New Roman" w:hAnsi="Times New Roman" w:cs="Times New Roman"/>
          <w:sz w:val="28"/>
          <w:szCs w:val="28"/>
        </w:rPr>
        <w:t>ë</w:t>
      </w:r>
      <w:r w:rsidR="0055332E">
        <w:rPr>
          <w:rFonts w:ascii="Times New Roman" w:hAnsi="Times New Roman" w:cs="Times New Roman"/>
          <w:sz w:val="28"/>
          <w:szCs w:val="28"/>
        </w:rPr>
        <w:t>m</w:t>
      </w:r>
      <w:r w:rsidRPr="00D07611">
        <w:rPr>
          <w:rFonts w:ascii="Times New Roman" w:hAnsi="Times New Roman" w:cs="Times New Roman"/>
          <w:sz w:val="28"/>
          <w:szCs w:val="28"/>
        </w:rPr>
        <w:t xml:space="preserve"> </w:t>
      </w:r>
      <w:r w:rsidR="0055332E">
        <w:rPr>
          <w:rFonts w:ascii="Times New Roman" w:hAnsi="Times New Roman" w:cs="Times New Roman"/>
          <w:sz w:val="28"/>
          <w:szCs w:val="28"/>
        </w:rPr>
        <w:t>parashikimi i qart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w:t>
      </w:r>
      <w:r w:rsidR="009B7F98">
        <w:rPr>
          <w:rFonts w:ascii="Times New Roman" w:hAnsi="Times New Roman" w:cs="Times New Roman"/>
          <w:sz w:val="28"/>
          <w:szCs w:val="28"/>
        </w:rPr>
        <w:t>i</w:t>
      </w:r>
      <w:r w:rsidR="0055332E">
        <w:rPr>
          <w:rFonts w:ascii="Times New Roman" w:hAnsi="Times New Roman" w:cs="Times New Roman"/>
          <w:sz w:val="28"/>
          <w:szCs w:val="28"/>
        </w:rPr>
        <w:t xml:space="preserve"> autoritetit 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em</w:t>
      </w:r>
      <w:r w:rsidR="005E0491">
        <w:rPr>
          <w:rFonts w:ascii="Times New Roman" w:hAnsi="Times New Roman" w:cs="Times New Roman"/>
          <w:sz w:val="28"/>
          <w:szCs w:val="28"/>
        </w:rPr>
        <w:t>ë</w:t>
      </w:r>
      <w:r w:rsidR="0055332E">
        <w:rPr>
          <w:rFonts w:ascii="Times New Roman" w:hAnsi="Times New Roman" w:cs="Times New Roman"/>
          <w:sz w:val="28"/>
          <w:szCs w:val="28"/>
        </w:rPr>
        <w:t>rtes</w:t>
      </w:r>
      <w:r w:rsidR="005E0491">
        <w:rPr>
          <w:rFonts w:ascii="Times New Roman" w:hAnsi="Times New Roman" w:cs="Times New Roman"/>
          <w:sz w:val="28"/>
          <w:szCs w:val="28"/>
        </w:rPr>
        <w:t>ë</w:t>
      </w:r>
      <w:r w:rsidR="0055332E">
        <w:rPr>
          <w:rFonts w:ascii="Times New Roman" w:hAnsi="Times New Roman" w:cs="Times New Roman"/>
          <w:sz w:val="28"/>
          <w:szCs w:val="28"/>
        </w:rPr>
        <w:t>s s</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an</w:t>
      </w:r>
      <w:r w:rsidR="005E0491">
        <w:rPr>
          <w:rFonts w:ascii="Times New Roman" w:hAnsi="Times New Roman" w:cs="Times New Roman"/>
          <w:sz w:val="28"/>
          <w:szCs w:val="28"/>
        </w:rPr>
        <w:t>ë</w:t>
      </w:r>
      <w:r w:rsidR="0055332E">
        <w:rPr>
          <w:rFonts w:ascii="Times New Roman" w:hAnsi="Times New Roman" w:cs="Times New Roman"/>
          <w:sz w:val="28"/>
          <w:szCs w:val="28"/>
        </w:rPr>
        <w:t>tar</w:t>
      </w:r>
      <w:r w:rsidR="005E0491">
        <w:rPr>
          <w:rFonts w:ascii="Times New Roman" w:hAnsi="Times New Roman" w:cs="Times New Roman"/>
          <w:sz w:val="28"/>
          <w:szCs w:val="28"/>
        </w:rPr>
        <w:t>ë</w:t>
      </w:r>
      <w:r w:rsidR="0055332E">
        <w:rPr>
          <w:rFonts w:ascii="Times New Roman" w:hAnsi="Times New Roman" w:cs="Times New Roman"/>
          <w:sz w:val="28"/>
          <w:szCs w:val="28"/>
        </w:rPr>
        <w:t>ve 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k</w:t>
      </w:r>
      <w:r w:rsidR="005E0491">
        <w:rPr>
          <w:rFonts w:ascii="Times New Roman" w:hAnsi="Times New Roman" w:cs="Times New Roman"/>
          <w:sz w:val="28"/>
          <w:szCs w:val="28"/>
        </w:rPr>
        <w:t>ë</w:t>
      </w:r>
      <w:r w:rsidR="0055332E">
        <w:rPr>
          <w:rFonts w:ascii="Times New Roman" w:hAnsi="Times New Roman" w:cs="Times New Roman"/>
          <w:sz w:val="28"/>
          <w:szCs w:val="28"/>
        </w:rPr>
        <w:t>shillit mbikqyr</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s, </w:t>
      </w:r>
      <w:r w:rsidRPr="00D07611">
        <w:rPr>
          <w:rFonts w:ascii="Times New Roman" w:hAnsi="Times New Roman" w:cs="Times New Roman"/>
          <w:sz w:val="28"/>
          <w:szCs w:val="28"/>
        </w:rPr>
        <w:t xml:space="preserve">përsa i përket emërimit të anëtarëve të </w:t>
      </w:r>
      <w:r w:rsidR="0055332E">
        <w:rPr>
          <w:rFonts w:ascii="Times New Roman" w:hAnsi="Times New Roman" w:cs="Times New Roman"/>
          <w:sz w:val="28"/>
          <w:szCs w:val="28"/>
        </w:rPr>
        <w:t>k</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tij </w:t>
      </w:r>
      <w:r w:rsidRPr="00D07611">
        <w:rPr>
          <w:rFonts w:ascii="Times New Roman" w:hAnsi="Times New Roman" w:cs="Times New Roman"/>
          <w:sz w:val="28"/>
          <w:szCs w:val="28"/>
        </w:rPr>
        <w:t>këshilli</w:t>
      </w:r>
      <w:r w:rsidR="0055332E">
        <w:rPr>
          <w:rFonts w:ascii="Times New Roman" w:hAnsi="Times New Roman" w:cs="Times New Roman"/>
          <w:sz w:val="28"/>
          <w:szCs w:val="28"/>
        </w:rPr>
        <w:t xml:space="preserve">, pasi </w:t>
      </w:r>
      <w:r w:rsidRPr="00D07611">
        <w:rPr>
          <w:rFonts w:ascii="Times New Roman" w:hAnsi="Times New Roman" w:cs="Times New Roman"/>
          <w:sz w:val="28"/>
          <w:szCs w:val="28"/>
        </w:rPr>
        <w:t>në ligjin aktual përcaktohet vetëm propozimi dhe është i paqartë emërimi.</w:t>
      </w:r>
      <w:r w:rsidR="0055332E">
        <w:rPr>
          <w:rFonts w:ascii="Times New Roman" w:hAnsi="Times New Roman" w:cs="Times New Roman"/>
          <w:sz w:val="28"/>
          <w:szCs w:val="28"/>
        </w:rPr>
        <w:t xml:space="preserve"> Ai </w:t>
      </w:r>
      <w:r w:rsidR="005E0491">
        <w:rPr>
          <w:rFonts w:ascii="Times New Roman" w:hAnsi="Times New Roman" w:cs="Times New Roman"/>
          <w:sz w:val="28"/>
          <w:szCs w:val="28"/>
        </w:rPr>
        <w:t>ë</w:t>
      </w:r>
      <w:r w:rsidR="0055332E">
        <w:rPr>
          <w:rFonts w:ascii="Times New Roman" w:hAnsi="Times New Roman" w:cs="Times New Roman"/>
          <w:sz w:val="28"/>
          <w:szCs w:val="28"/>
        </w:rPr>
        <w:t>sht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rregulluar vet</w:t>
      </w:r>
      <w:r w:rsidR="005E0491">
        <w:rPr>
          <w:rFonts w:ascii="Times New Roman" w:hAnsi="Times New Roman" w:cs="Times New Roman"/>
          <w:sz w:val="28"/>
          <w:szCs w:val="28"/>
        </w:rPr>
        <w:t>ë</w:t>
      </w:r>
      <w:r w:rsidR="0055332E">
        <w:rPr>
          <w:rFonts w:ascii="Times New Roman" w:hAnsi="Times New Roman" w:cs="Times New Roman"/>
          <w:sz w:val="28"/>
          <w:szCs w:val="28"/>
        </w:rPr>
        <w:t>m p</w:t>
      </w:r>
      <w:r w:rsidR="005E0491">
        <w:rPr>
          <w:rFonts w:ascii="Times New Roman" w:hAnsi="Times New Roman" w:cs="Times New Roman"/>
          <w:sz w:val="28"/>
          <w:szCs w:val="28"/>
        </w:rPr>
        <w:t>ë</w:t>
      </w:r>
      <w:r w:rsidR="0055332E">
        <w:rPr>
          <w:rFonts w:ascii="Times New Roman" w:hAnsi="Times New Roman" w:cs="Times New Roman"/>
          <w:sz w:val="28"/>
          <w:szCs w:val="28"/>
        </w:rPr>
        <w:t>r em</w:t>
      </w:r>
      <w:r w:rsidR="005E0491">
        <w:rPr>
          <w:rFonts w:ascii="Times New Roman" w:hAnsi="Times New Roman" w:cs="Times New Roman"/>
          <w:sz w:val="28"/>
          <w:szCs w:val="28"/>
        </w:rPr>
        <w:t>ë</w:t>
      </w:r>
      <w:r w:rsidR="0055332E">
        <w:rPr>
          <w:rFonts w:ascii="Times New Roman" w:hAnsi="Times New Roman" w:cs="Times New Roman"/>
          <w:sz w:val="28"/>
          <w:szCs w:val="28"/>
        </w:rPr>
        <w:t>rimin e par</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w:t>
      </w:r>
      <w:r w:rsidR="009B7F98">
        <w:rPr>
          <w:rFonts w:ascii="Times New Roman" w:hAnsi="Times New Roman" w:cs="Times New Roman"/>
          <w:sz w:val="28"/>
          <w:szCs w:val="28"/>
        </w:rPr>
        <w:t xml:space="preserve">të anëtarëve të këtij këshilli </w:t>
      </w:r>
      <w:r w:rsidR="0055332E">
        <w:rPr>
          <w:rFonts w:ascii="Times New Roman" w:hAnsi="Times New Roman" w:cs="Times New Roman"/>
          <w:sz w:val="28"/>
          <w:szCs w:val="28"/>
        </w:rPr>
        <w:t>dhe p</w:t>
      </w:r>
      <w:r w:rsidR="005E0491">
        <w:rPr>
          <w:rFonts w:ascii="Times New Roman" w:hAnsi="Times New Roman" w:cs="Times New Roman"/>
          <w:sz w:val="28"/>
          <w:szCs w:val="28"/>
        </w:rPr>
        <w:t>ë</w:t>
      </w:r>
      <w:r w:rsidR="0055332E">
        <w:rPr>
          <w:rFonts w:ascii="Times New Roman" w:hAnsi="Times New Roman" w:cs="Times New Roman"/>
          <w:sz w:val="28"/>
          <w:szCs w:val="28"/>
        </w:rPr>
        <w:t>rcaktohet vet</w:t>
      </w:r>
      <w:r w:rsidR="005E0491">
        <w:rPr>
          <w:rFonts w:ascii="Times New Roman" w:hAnsi="Times New Roman" w:cs="Times New Roman"/>
          <w:sz w:val="28"/>
          <w:szCs w:val="28"/>
        </w:rPr>
        <w:t>ë</w:t>
      </w:r>
      <w:r w:rsidR="0055332E">
        <w:rPr>
          <w:rFonts w:ascii="Times New Roman" w:hAnsi="Times New Roman" w:cs="Times New Roman"/>
          <w:sz w:val="28"/>
          <w:szCs w:val="28"/>
        </w:rPr>
        <w:t>m n</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dispozitat kalimtare dhe nuk mund 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vlej</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p</w:t>
      </w:r>
      <w:r w:rsidR="005E0491">
        <w:rPr>
          <w:rFonts w:ascii="Times New Roman" w:hAnsi="Times New Roman" w:cs="Times New Roman"/>
          <w:sz w:val="28"/>
          <w:szCs w:val="28"/>
        </w:rPr>
        <w:t>ë</w:t>
      </w:r>
      <w:r w:rsidR="0055332E">
        <w:rPr>
          <w:rFonts w:ascii="Times New Roman" w:hAnsi="Times New Roman" w:cs="Times New Roman"/>
          <w:sz w:val="28"/>
          <w:szCs w:val="28"/>
        </w:rPr>
        <w:t>r çdo em</w:t>
      </w:r>
      <w:r w:rsidR="005E0491">
        <w:rPr>
          <w:rFonts w:ascii="Times New Roman" w:hAnsi="Times New Roman" w:cs="Times New Roman"/>
          <w:sz w:val="28"/>
          <w:szCs w:val="28"/>
        </w:rPr>
        <w:t>ë</w:t>
      </w:r>
      <w:r w:rsidR="0055332E">
        <w:rPr>
          <w:rFonts w:ascii="Times New Roman" w:hAnsi="Times New Roman" w:cs="Times New Roman"/>
          <w:sz w:val="28"/>
          <w:szCs w:val="28"/>
        </w:rPr>
        <w:t>rim 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rregullt 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an</w:t>
      </w:r>
      <w:r w:rsidR="005E0491">
        <w:rPr>
          <w:rFonts w:ascii="Times New Roman" w:hAnsi="Times New Roman" w:cs="Times New Roman"/>
          <w:sz w:val="28"/>
          <w:szCs w:val="28"/>
        </w:rPr>
        <w:t>ë</w:t>
      </w:r>
      <w:r w:rsidR="0055332E">
        <w:rPr>
          <w:rFonts w:ascii="Times New Roman" w:hAnsi="Times New Roman" w:cs="Times New Roman"/>
          <w:sz w:val="28"/>
          <w:szCs w:val="28"/>
        </w:rPr>
        <w:t>tar</w:t>
      </w:r>
      <w:r w:rsidR="005E0491">
        <w:rPr>
          <w:rFonts w:ascii="Times New Roman" w:hAnsi="Times New Roman" w:cs="Times New Roman"/>
          <w:sz w:val="28"/>
          <w:szCs w:val="28"/>
        </w:rPr>
        <w:t>ë</w:t>
      </w:r>
      <w:r w:rsidR="0055332E">
        <w:rPr>
          <w:rFonts w:ascii="Times New Roman" w:hAnsi="Times New Roman" w:cs="Times New Roman"/>
          <w:sz w:val="28"/>
          <w:szCs w:val="28"/>
        </w:rPr>
        <w:t>ve t</w:t>
      </w:r>
      <w:r w:rsidR="005E0491">
        <w:rPr>
          <w:rFonts w:ascii="Times New Roman" w:hAnsi="Times New Roman" w:cs="Times New Roman"/>
          <w:sz w:val="28"/>
          <w:szCs w:val="28"/>
        </w:rPr>
        <w:t>ë</w:t>
      </w:r>
      <w:r w:rsidR="0055332E">
        <w:rPr>
          <w:rFonts w:ascii="Times New Roman" w:hAnsi="Times New Roman" w:cs="Times New Roman"/>
          <w:sz w:val="28"/>
          <w:szCs w:val="28"/>
        </w:rPr>
        <w:t xml:space="preserve"> k</w:t>
      </w:r>
      <w:r w:rsidR="005E0491">
        <w:rPr>
          <w:rFonts w:ascii="Times New Roman" w:hAnsi="Times New Roman" w:cs="Times New Roman"/>
          <w:sz w:val="28"/>
          <w:szCs w:val="28"/>
        </w:rPr>
        <w:t>ë</w:t>
      </w:r>
      <w:r w:rsidR="0055332E">
        <w:rPr>
          <w:rFonts w:ascii="Times New Roman" w:hAnsi="Times New Roman" w:cs="Times New Roman"/>
          <w:sz w:val="28"/>
          <w:szCs w:val="28"/>
        </w:rPr>
        <w:t>shillit mbikqyr</w:t>
      </w:r>
      <w:r w:rsidR="005E0491">
        <w:rPr>
          <w:rFonts w:ascii="Times New Roman" w:hAnsi="Times New Roman" w:cs="Times New Roman"/>
          <w:sz w:val="28"/>
          <w:szCs w:val="28"/>
        </w:rPr>
        <w:t>ë</w:t>
      </w:r>
      <w:r w:rsidR="0055332E">
        <w:rPr>
          <w:rFonts w:ascii="Times New Roman" w:hAnsi="Times New Roman" w:cs="Times New Roman"/>
          <w:sz w:val="28"/>
          <w:szCs w:val="28"/>
        </w:rPr>
        <w:t>s.</w:t>
      </w:r>
    </w:p>
    <w:p w14:paraId="78DDFAB4" w14:textId="77777777" w:rsidR="009B7F98" w:rsidRPr="0015581C" w:rsidRDefault="009B7F98" w:rsidP="00D07611">
      <w:pPr>
        <w:spacing w:after="0" w:line="240" w:lineRule="auto"/>
        <w:jc w:val="both"/>
        <w:rPr>
          <w:rFonts w:ascii="Times New Roman" w:hAnsi="Times New Roman" w:cs="Times New Roman"/>
          <w:sz w:val="28"/>
          <w:szCs w:val="28"/>
        </w:rPr>
      </w:pPr>
    </w:p>
    <w:p w14:paraId="4149C416" w14:textId="615F2A74" w:rsidR="00D07611" w:rsidRPr="00D07611" w:rsidRDefault="0055332E" w:rsidP="00D07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Konkretisht n</w:t>
      </w:r>
      <w:r w:rsidR="005E0491">
        <w:rPr>
          <w:rFonts w:ascii="Times New Roman" w:hAnsi="Times New Roman" w:cs="Times New Roman"/>
          <w:sz w:val="28"/>
          <w:szCs w:val="28"/>
        </w:rPr>
        <w:t>ë</w:t>
      </w:r>
      <w:r>
        <w:rPr>
          <w:rFonts w:ascii="Times New Roman" w:hAnsi="Times New Roman" w:cs="Times New Roman"/>
          <w:sz w:val="28"/>
          <w:szCs w:val="28"/>
        </w:rPr>
        <w:t xml:space="preserve"> nenin 10, t</w:t>
      </w:r>
      <w:r w:rsidR="005E0491">
        <w:rPr>
          <w:rFonts w:ascii="Times New Roman" w:hAnsi="Times New Roman" w:cs="Times New Roman"/>
          <w:sz w:val="28"/>
          <w:szCs w:val="28"/>
        </w:rPr>
        <w:t>ë</w:t>
      </w:r>
      <w:r>
        <w:rPr>
          <w:rFonts w:ascii="Times New Roman" w:hAnsi="Times New Roman" w:cs="Times New Roman"/>
          <w:sz w:val="28"/>
          <w:szCs w:val="28"/>
        </w:rPr>
        <w:t xml:space="preserve"> ligjit propozohen k</w:t>
      </w:r>
      <w:r w:rsidR="005E0491">
        <w:rPr>
          <w:rFonts w:ascii="Times New Roman" w:hAnsi="Times New Roman" w:cs="Times New Roman"/>
          <w:sz w:val="28"/>
          <w:szCs w:val="28"/>
        </w:rPr>
        <w:t>ë</w:t>
      </w:r>
      <w:r>
        <w:rPr>
          <w:rFonts w:ascii="Times New Roman" w:hAnsi="Times New Roman" w:cs="Times New Roman"/>
          <w:sz w:val="28"/>
          <w:szCs w:val="28"/>
        </w:rPr>
        <w:t>to</w:t>
      </w:r>
      <w:r w:rsidR="00D07611" w:rsidRPr="00D07611">
        <w:rPr>
          <w:rFonts w:ascii="Times New Roman" w:hAnsi="Times New Roman" w:cs="Times New Roman"/>
          <w:sz w:val="28"/>
          <w:szCs w:val="28"/>
        </w:rPr>
        <w:t xml:space="preserve"> ndryshime:</w:t>
      </w:r>
    </w:p>
    <w:p w14:paraId="45F4472D" w14:textId="77777777" w:rsidR="00D07611" w:rsidRPr="00D07611" w:rsidRDefault="00D07611" w:rsidP="00D07611">
      <w:pPr>
        <w:numPr>
          <w:ilvl w:val="0"/>
          <w:numId w:val="12"/>
        </w:num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Pika 2 ndryshohet si më poshtë vijon: </w:t>
      </w:r>
    </w:p>
    <w:p w14:paraId="475B5241"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“2. Këshilli Mbikqyrës monitoron funksionimin e sistemeve të qeverisjes e të kontrollit të brendshëm në Agjenci.”.</w:t>
      </w:r>
    </w:p>
    <w:p w14:paraId="156F5757" w14:textId="77777777" w:rsidR="00D07611" w:rsidRPr="00D07611" w:rsidRDefault="00D07611" w:rsidP="00D07611">
      <w:pPr>
        <w:numPr>
          <w:ilvl w:val="0"/>
          <w:numId w:val="12"/>
        </w:num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Pika 3, ndryshohet si më poshtë vijon:</w:t>
      </w:r>
    </w:p>
    <w:p w14:paraId="6B766245"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“3. Këshilli Mbikqyrës përbëhet nga tre anëtarë, të cilët emërohen nga Kryeministri për një mandat katërvjeçar, me të drejtë rizgjedhjeje vetëm një here.”.</w:t>
      </w:r>
    </w:p>
    <w:p w14:paraId="333E51A1" w14:textId="77777777" w:rsidR="009B7F98" w:rsidRDefault="009B7F98" w:rsidP="00D07611">
      <w:pPr>
        <w:spacing w:after="0" w:line="240" w:lineRule="auto"/>
        <w:jc w:val="both"/>
        <w:rPr>
          <w:rFonts w:ascii="Times New Roman" w:hAnsi="Times New Roman" w:cs="Times New Roman"/>
          <w:bCs/>
          <w:sz w:val="28"/>
          <w:szCs w:val="28"/>
        </w:rPr>
      </w:pPr>
    </w:p>
    <w:p w14:paraId="3A2CB754" w14:textId="76E7BCAE" w:rsidR="00D07611" w:rsidRDefault="0055332E" w:rsidP="00D07611">
      <w:pPr>
        <w:spacing w:after="0" w:line="240" w:lineRule="auto"/>
        <w:jc w:val="both"/>
        <w:rPr>
          <w:rFonts w:ascii="Times New Roman" w:hAnsi="Times New Roman" w:cs="Times New Roman"/>
          <w:bCs/>
          <w:sz w:val="28"/>
          <w:szCs w:val="28"/>
        </w:rPr>
      </w:pPr>
      <w:r w:rsidRPr="0055332E">
        <w:rPr>
          <w:rFonts w:ascii="Times New Roman" w:hAnsi="Times New Roman" w:cs="Times New Roman"/>
          <w:bCs/>
          <w:sz w:val="28"/>
          <w:szCs w:val="28"/>
        </w:rPr>
        <w:t>N</w:t>
      </w:r>
      <w:r w:rsidR="005E0491">
        <w:rPr>
          <w:rFonts w:ascii="Times New Roman" w:hAnsi="Times New Roman" w:cs="Times New Roman"/>
          <w:bCs/>
          <w:sz w:val="28"/>
          <w:szCs w:val="28"/>
        </w:rPr>
        <w:t>ë</w:t>
      </w:r>
      <w:r w:rsidRPr="0055332E">
        <w:rPr>
          <w:rFonts w:ascii="Times New Roman" w:hAnsi="Times New Roman" w:cs="Times New Roman"/>
          <w:bCs/>
          <w:sz w:val="28"/>
          <w:szCs w:val="28"/>
        </w:rPr>
        <w:t xml:space="preserve"> nenin 5, t</w:t>
      </w:r>
      <w:r w:rsidR="005E0491">
        <w:rPr>
          <w:rFonts w:ascii="Times New Roman" w:hAnsi="Times New Roman" w:cs="Times New Roman"/>
          <w:bCs/>
          <w:sz w:val="28"/>
          <w:szCs w:val="28"/>
        </w:rPr>
        <w:t>ë</w:t>
      </w:r>
      <w:r w:rsidRPr="0055332E">
        <w:rPr>
          <w:rFonts w:ascii="Times New Roman" w:hAnsi="Times New Roman" w:cs="Times New Roman"/>
          <w:bCs/>
          <w:sz w:val="28"/>
          <w:szCs w:val="28"/>
        </w:rPr>
        <w:t xml:space="preserve"> projektligjit, </w:t>
      </w:r>
      <w:r w:rsidR="0015581C">
        <w:rPr>
          <w:rFonts w:ascii="Times New Roman" w:hAnsi="Times New Roman" w:cs="Times New Roman"/>
          <w:bCs/>
          <w:sz w:val="28"/>
          <w:szCs w:val="28"/>
        </w:rPr>
        <w:t>propozohet shfuqizimi i shkronj</w:t>
      </w:r>
      <w:r w:rsidR="005E0491">
        <w:rPr>
          <w:rFonts w:ascii="Times New Roman" w:hAnsi="Times New Roman" w:cs="Times New Roman"/>
          <w:bCs/>
          <w:sz w:val="28"/>
          <w:szCs w:val="28"/>
        </w:rPr>
        <w:t>ë</w:t>
      </w:r>
      <w:r w:rsidR="0015581C">
        <w:rPr>
          <w:rFonts w:ascii="Times New Roman" w:hAnsi="Times New Roman" w:cs="Times New Roman"/>
          <w:bCs/>
          <w:sz w:val="28"/>
          <w:szCs w:val="28"/>
        </w:rPr>
        <w:t>s “a”, t</w:t>
      </w:r>
      <w:r w:rsidR="005E0491">
        <w:rPr>
          <w:rFonts w:ascii="Times New Roman" w:hAnsi="Times New Roman" w:cs="Times New Roman"/>
          <w:bCs/>
          <w:sz w:val="28"/>
          <w:szCs w:val="28"/>
        </w:rPr>
        <w:t>ë</w:t>
      </w:r>
      <w:r w:rsidR="0015581C">
        <w:rPr>
          <w:rFonts w:ascii="Times New Roman" w:hAnsi="Times New Roman" w:cs="Times New Roman"/>
          <w:bCs/>
          <w:sz w:val="28"/>
          <w:szCs w:val="28"/>
        </w:rPr>
        <w:t xml:space="preserve"> nenit 11, t</w:t>
      </w:r>
      <w:r w:rsidR="005E0491">
        <w:rPr>
          <w:rFonts w:ascii="Times New Roman" w:hAnsi="Times New Roman" w:cs="Times New Roman"/>
          <w:bCs/>
          <w:sz w:val="28"/>
          <w:szCs w:val="28"/>
        </w:rPr>
        <w:t>ë</w:t>
      </w:r>
      <w:r w:rsidR="0015581C">
        <w:rPr>
          <w:rFonts w:ascii="Times New Roman" w:hAnsi="Times New Roman" w:cs="Times New Roman"/>
          <w:bCs/>
          <w:sz w:val="28"/>
          <w:szCs w:val="28"/>
        </w:rPr>
        <w:t xml:space="preserve"> ligjit. N</w:t>
      </w:r>
      <w:r w:rsidR="005E0491">
        <w:rPr>
          <w:rFonts w:ascii="Times New Roman" w:hAnsi="Times New Roman" w:cs="Times New Roman"/>
          <w:bCs/>
          <w:sz w:val="28"/>
          <w:szCs w:val="28"/>
        </w:rPr>
        <w:t>ë</w:t>
      </w:r>
      <w:r w:rsidR="0015581C">
        <w:rPr>
          <w:rFonts w:ascii="Times New Roman" w:hAnsi="Times New Roman" w:cs="Times New Roman"/>
          <w:bCs/>
          <w:sz w:val="28"/>
          <w:szCs w:val="28"/>
        </w:rPr>
        <w:t xml:space="preserve"> k</w:t>
      </w:r>
      <w:r w:rsidR="005E0491">
        <w:rPr>
          <w:rFonts w:ascii="Times New Roman" w:hAnsi="Times New Roman" w:cs="Times New Roman"/>
          <w:bCs/>
          <w:sz w:val="28"/>
          <w:szCs w:val="28"/>
        </w:rPr>
        <w:t>ë</w:t>
      </w:r>
      <w:r w:rsidR="0015581C">
        <w:rPr>
          <w:rFonts w:ascii="Times New Roman" w:hAnsi="Times New Roman" w:cs="Times New Roman"/>
          <w:bCs/>
          <w:sz w:val="28"/>
          <w:szCs w:val="28"/>
        </w:rPr>
        <w:t>t</w:t>
      </w:r>
      <w:r w:rsidR="005E0491">
        <w:rPr>
          <w:rFonts w:ascii="Times New Roman" w:hAnsi="Times New Roman" w:cs="Times New Roman"/>
          <w:bCs/>
          <w:sz w:val="28"/>
          <w:szCs w:val="28"/>
        </w:rPr>
        <w:t>ë</w:t>
      </w:r>
      <w:r w:rsidR="0015581C">
        <w:rPr>
          <w:rFonts w:ascii="Times New Roman" w:hAnsi="Times New Roman" w:cs="Times New Roman"/>
          <w:bCs/>
          <w:sz w:val="28"/>
          <w:szCs w:val="28"/>
        </w:rPr>
        <w:t xml:space="preserve"> dispozit</w:t>
      </w:r>
      <w:r w:rsidR="005E0491">
        <w:rPr>
          <w:rFonts w:ascii="Times New Roman" w:hAnsi="Times New Roman" w:cs="Times New Roman"/>
          <w:bCs/>
          <w:sz w:val="28"/>
          <w:szCs w:val="28"/>
        </w:rPr>
        <w:t>ë</w:t>
      </w:r>
      <w:r w:rsidR="0015581C">
        <w:rPr>
          <w:rFonts w:ascii="Times New Roman" w:hAnsi="Times New Roman" w:cs="Times New Roman"/>
          <w:bCs/>
          <w:sz w:val="28"/>
          <w:szCs w:val="28"/>
        </w:rPr>
        <w:t xml:space="preserve">, aktualisht parashikohet: </w:t>
      </w:r>
    </w:p>
    <w:p w14:paraId="0BADB41A" w14:textId="77777777" w:rsidR="0015581C" w:rsidRDefault="0015581C" w:rsidP="00D07611">
      <w:pPr>
        <w:spacing w:after="0" w:line="240" w:lineRule="auto"/>
        <w:jc w:val="both"/>
        <w:rPr>
          <w:rFonts w:ascii="Times New Roman" w:hAnsi="Times New Roman" w:cs="Times New Roman"/>
          <w:bCs/>
          <w:sz w:val="28"/>
          <w:szCs w:val="28"/>
        </w:rPr>
      </w:pPr>
    </w:p>
    <w:p w14:paraId="4862C5F9" w14:textId="77777777" w:rsidR="0015581C" w:rsidRDefault="0015581C" w:rsidP="00D07611">
      <w:pPr>
        <w:spacing w:after="0" w:line="240" w:lineRule="auto"/>
        <w:jc w:val="both"/>
        <w:rPr>
          <w:rFonts w:ascii="Times New Roman" w:hAnsi="Times New Roman" w:cs="Times New Roman"/>
          <w:i/>
          <w:iCs/>
          <w:sz w:val="28"/>
          <w:szCs w:val="28"/>
        </w:rPr>
      </w:pPr>
      <w:r w:rsidRPr="0015581C">
        <w:rPr>
          <w:rFonts w:ascii="Times New Roman" w:hAnsi="Times New Roman" w:cs="Times New Roman"/>
          <w:i/>
          <w:iCs/>
          <w:sz w:val="28"/>
          <w:szCs w:val="28"/>
        </w:rPr>
        <w:t xml:space="preserve">Këshilli Mbikëqyrës ka këto kompetenca: </w:t>
      </w:r>
    </w:p>
    <w:p w14:paraId="1CF970CE" w14:textId="082B3BC6" w:rsidR="0015581C" w:rsidRPr="0015581C" w:rsidRDefault="0015581C" w:rsidP="00D07611">
      <w:pPr>
        <w:spacing w:after="0" w:line="240" w:lineRule="auto"/>
        <w:jc w:val="both"/>
        <w:rPr>
          <w:rFonts w:ascii="Times New Roman" w:hAnsi="Times New Roman" w:cs="Times New Roman"/>
          <w:bCs/>
          <w:i/>
          <w:iCs/>
          <w:sz w:val="28"/>
          <w:szCs w:val="28"/>
        </w:rPr>
      </w:pPr>
      <w:r w:rsidRPr="0015581C">
        <w:rPr>
          <w:rFonts w:ascii="Times New Roman" w:hAnsi="Times New Roman" w:cs="Times New Roman"/>
          <w:i/>
          <w:iCs/>
          <w:sz w:val="28"/>
          <w:szCs w:val="28"/>
        </w:rPr>
        <w:t>a) miraton programet e punës vjetore dhe strategjike të Agjencisë pas mendimit të strukturave përkatëse në Komisionin E</w:t>
      </w:r>
      <w:r>
        <w:rPr>
          <w:rFonts w:ascii="Times New Roman" w:hAnsi="Times New Roman" w:cs="Times New Roman"/>
          <w:i/>
          <w:iCs/>
          <w:sz w:val="28"/>
          <w:szCs w:val="28"/>
        </w:rPr>
        <w:t>v</w:t>
      </w:r>
      <w:r w:rsidRPr="0015581C">
        <w:rPr>
          <w:rFonts w:ascii="Times New Roman" w:hAnsi="Times New Roman" w:cs="Times New Roman"/>
          <w:i/>
          <w:iCs/>
          <w:sz w:val="28"/>
          <w:szCs w:val="28"/>
        </w:rPr>
        <w:t>ropian;</w:t>
      </w:r>
      <w:r>
        <w:rPr>
          <w:rFonts w:ascii="Times New Roman" w:hAnsi="Times New Roman" w:cs="Times New Roman"/>
          <w:i/>
          <w:iCs/>
          <w:sz w:val="28"/>
          <w:szCs w:val="28"/>
        </w:rPr>
        <w:t xml:space="preserve"> …</w:t>
      </w:r>
    </w:p>
    <w:p w14:paraId="72CD1820" w14:textId="7758004C" w:rsidR="00D07611" w:rsidRPr="00D07611" w:rsidRDefault="00D07611" w:rsidP="00D07611">
      <w:pPr>
        <w:spacing w:after="0" w:line="240" w:lineRule="auto"/>
        <w:jc w:val="both"/>
        <w:rPr>
          <w:rFonts w:ascii="Times New Roman" w:hAnsi="Times New Roman" w:cs="Times New Roman"/>
          <w:color w:val="000000" w:themeColor="text1"/>
          <w:sz w:val="28"/>
          <w:szCs w:val="28"/>
        </w:rPr>
      </w:pPr>
      <w:r w:rsidRPr="00D07611">
        <w:rPr>
          <w:rFonts w:ascii="Times New Roman" w:eastAsia="Times New Roman" w:hAnsi="Times New Roman" w:cs="Times New Roman"/>
          <w:color w:val="000000" w:themeColor="text1"/>
          <w:sz w:val="28"/>
          <w:szCs w:val="28"/>
          <w:bdr w:val="none" w:sz="0" w:space="0" w:color="auto" w:frame="1"/>
        </w:rPr>
        <w:t>Ky shfuqizim bazohet n</w:t>
      </w:r>
      <w:r w:rsidRPr="00D07611">
        <w:rPr>
          <w:rFonts w:ascii="Times New Roman" w:hAnsi="Times New Roman" w:cs="Times New Roman"/>
          <w:color w:val="000000" w:themeColor="text1"/>
          <w:sz w:val="28"/>
          <w:szCs w:val="28"/>
        </w:rPr>
        <w:t>ë Raporti</w:t>
      </w:r>
      <w:r w:rsidR="0015581C">
        <w:rPr>
          <w:rFonts w:ascii="Times New Roman" w:hAnsi="Times New Roman" w:cs="Times New Roman"/>
          <w:color w:val="000000" w:themeColor="text1"/>
          <w:sz w:val="28"/>
          <w:szCs w:val="28"/>
        </w:rPr>
        <w:t>n</w:t>
      </w:r>
      <w:r w:rsidRPr="00D07611">
        <w:rPr>
          <w:rFonts w:ascii="Times New Roman" w:hAnsi="Times New Roman" w:cs="Times New Roman"/>
          <w:color w:val="000000" w:themeColor="text1"/>
          <w:sz w:val="28"/>
          <w:szCs w:val="28"/>
        </w:rPr>
        <w:t xml:space="preserve"> final të gjetjeve dhe rekomandimeve për Republikën e Shqipërisë nga DG NEAR dhe është në përputhje me </w:t>
      </w:r>
      <w:r w:rsidR="0015581C">
        <w:rPr>
          <w:rFonts w:ascii="Times New Roman" w:hAnsi="Times New Roman" w:cs="Times New Roman"/>
          <w:color w:val="000000" w:themeColor="text1"/>
          <w:sz w:val="28"/>
          <w:szCs w:val="28"/>
        </w:rPr>
        <w:t>m</w:t>
      </w:r>
      <w:r w:rsidRPr="00D07611">
        <w:rPr>
          <w:rFonts w:ascii="Times New Roman" w:hAnsi="Times New Roman" w:cs="Times New Roman"/>
          <w:color w:val="000000" w:themeColor="text1"/>
          <w:sz w:val="28"/>
          <w:szCs w:val="28"/>
        </w:rPr>
        <w:t xml:space="preserve">arrëveshjen </w:t>
      </w:r>
      <w:r w:rsidR="0015581C">
        <w:rPr>
          <w:rFonts w:ascii="Times New Roman" w:hAnsi="Times New Roman" w:cs="Times New Roman"/>
          <w:color w:val="000000" w:themeColor="text1"/>
          <w:sz w:val="28"/>
          <w:szCs w:val="28"/>
        </w:rPr>
        <w:t>k</w:t>
      </w:r>
      <w:r w:rsidRPr="00D07611">
        <w:rPr>
          <w:rFonts w:ascii="Times New Roman" w:hAnsi="Times New Roman" w:cs="Times New Roman"/>
          <w:color w:val="000000" w:themeColor="text1"/>
          <w:sz w:val="28"/>
          <w:szCs w:val="28"/>
        </w:rPr>
        <w:t>uadër.</w:t>
      </w:r>
    </w:p>
    <w:p w14:paraId="08744590" w14:textId="73A15DFE" w:rsidR="00D07611" w:rsidRDefault="00D07611" w:rsidP="00D07611">
      <w:pPr>
        <w:spacing w:after="0" w:line="240" w:lineRule="auto"/>
        <w:jc w:val="both"/>
        <w:rPr>
          <w:rFonts w:ascii="Times New Roman" w:hAnsi="Times New Roman" w:cs="Times New Roman"/>
          <w:color w:val="000000" w:themeColor="text1"/>
          <w:sz w:val="28"/>
          <w:szCs w:val="28"/>
        </w:rPr>
      </w:pPr>
      <w:r w:rsidRPr="00D07611">
        <w:rPr>
          <w:rFonts w:ascii="Times New Roman" w:hAnsi="Times New Roman" w:cs="Times New Roman"/>
          <w:color w:val="000000" w:themeColor="text1"/>
          <w:sz w:val="28"/>
          <w:szCs w:val="28"/>
        </w:rPr>
        <w:t xml:space="preserve">Drejtori i Përgjithshëm i Agjencisë së Auditimit, </w:t>
      </w:r>
      <w:r w:rsidR="0015581C">
        <w:rPr>
          <w:rFonts w:ascii="Times New Roman" w:hAnsi="Times New Roman" w:cs="Times New Roman"/>
          <w:color w:val="000000" w:themeColor="text1"/>
          <w:sz w:val="28"/>
          <w:szCs w:val="28"/>
        </w:rPr>
        <w:t xml:space="preserve">duhet </w:t>
      </w:r>
      <w:r w:rsidRPr="00D07611">
        <w:rPr>
          <w:rFonts w:ascii="Times New Roman" w:hAnsi="Times New Roman" w:cs="Times New Roman"/>
          <w:color w:val="000000" w:themeColor="text1"/>
          <w:sz w:val="28"/>
          <w:szCs w:val="28"/>
        </w:rPr>
        <w:t>të ketë kompetencat e hartimit dhe miratimit të Strategjisë së Auditimit, raporteve vjetore të aktivitetit të auditimit, si dhe opinioneve vjetore të auditimit.</w:t>
      </w:r>
      <w:r w:rsidR="0015581C">
        <w:rPr>
          <w:rFonts w:ascii="Times New Roman" w:hAnsi="Times New Roman" w:cs="Times New Roman"/>
          <w:color w:val="000000" w:themeColor="text1"/>
          <w:sz w:val="28"/>
          <w:szCs w:val="28"/>
        </w:rPr>
        <w:t xml:space="preserve"> </w:t>
      </w:r>
      <w:r w:rsidRPr="00D07611">
        <w:rPr>
          <w:rFonts w:ascii="Times New Roman" w:hAnsi="Times New Roman" w:cs="Times New Roman"/>
          <w:color w:val="000000" w:themeColor="text1"/>
          <w:sz w:val="28"/>
          <w:szCs w:val="28"/>
        </w:rPr>
        <w:t>Në këtë mënyrë kjo kompet</w:t>
      </w:r>
      <w:r w:rsidR="0015581C">
        <w:rPr>
          <w:rFonts w:ascii="Times New Roman" w:hAnsi="Times New Roman" w:cs="Times New Roman"/>
          <w:color w:val="000000" w:themeColor="text1"/>
          <w:sz w:val="28"/>
          <w:szCs w:val="28"/>
        </w:rPr>
        <w:t>e</w:t>
      </w:r>
      <w:r w:rsidRPr="00D07611">
        <w:rPr>
          <w:rFonts w:ascii="Times New Roman" w:hAnsi="Times New Roman" w:cs="Times New Roman"/>
          <w:color w:val="000000" w:themeColor="text1"/>
          <w:sz w:val="28"/>
          <w:szCs w:val="28"/>
        </w:rPr>
        <w:t xml:space="preserve">ncë </w:t>
      </w:r>
      <w:r w:rsidR="0015581C">
        <w:rPr>
          <w:rFonts w:ascii="Times New Roman" w:hAnsi="Times New Roman" w:cs="Times New Roman"/>
          <w:color w:val="000000" w:themeColor="text1"/>
          <w:sz w:val="28"/>
          <w:szCs w:val="28"/>
        </w:rPr>
        <w:t xml:space="preserve">propozohet t’i hiqet </w:t>
      </w:r>
      <w:r w:rsidRPr="00D07611">
        <w:rPr>
          <w:rFonts w:ascii="Times New Roman" w:hAnsi="Times New Roman" w:cs="Times New Roman"/>
          <w:color w:val="000000" w:themeColor="text1"/>
          <w:sz w:val="28"/>
          <w:szCs w:val="28"/>
        </w:rPr>
        <w:t xml:space="preserve">Këshillit Mbikqyrës dhe i ngarkohet </w:t>
      </w:r>
      <w:r w:rsidR="0015581C">
        <w:rPr>
          <w:rFonts w:ascii="Times New Roman" w:hAnsi="Times New Roman" w:cs="Times New Roman"/>
          <w:color w:val="000000" w:themeColor="text1"/>
          <w:sz w:val="28"/>
          <w:szCs w:val="28"/>
        </w:rPr>
        <w:t>d</w:t>
      </w:r>
      <w:r w:rsidRPr="00D07611">
        <w:rPr>
          <w:rFonts w:ascii="Times New Roman" w:hAnsi="Times New Roman" w:cs="Times New Roman"/>
          <w:color w:val="000000" w:themeColor="text1"/>
          <w:sz w:val="28"/>
          <w:szCs w:val="28"/>
        </w:rPr>
        <w:t xml:space="preserve">rejtorit të </w:t>
      </w:r>
      <w:r w:rsidR="009113EA">
        <w:rPr>
          <w:rFonts w:ascii="Times New Roman" w:hAnsi="Times New Roman" w:cs="Times New Roman"/>
          <w:color w:val="000000" w:themeColor="text1"/>
          <w:sz w:val="28"/>
          <w:szCs w:val="28"/>
        </w:rPr>
        <w:t>p</w:t>
      </w:r>
      <w:r w:rsidRPr="00D07611">
        <w:rPr>
          <w:rFonts w:ascii="Times New Roman" w:hAnsi="Times New Roman" w:cs="Times New Roman"/>
          <w:color w:val="000000" w:themeColor="text1"/>
          <w:sz w:val="28"/>
          <w:szCs w:val="28"/>
        </w:rPr>
        <w:t>ërgjithshëm të Agjencisë.</w:t>
      </w:r>
    </w:p>
    <w:p w14:paraId="038BFC5A" w14:textId="77777777" w:rsidR="0015581C" w:rsidRPr="00D07611" w:rsidRDefault="0015581C" w:rsidP="00D07611">
      <w:pPr>
        <w:spacing w:after="0" w:line="240" w:lineRule="auto"/>
        <w:jc w:val="both"/>
        <w:rPr>
          <w:rFonts w:ascii="Times New Roman" w:hAnsi="Times New Roman" w:cs="Times New Roman"/>
          <w:color w:val="000000" w:themeColor="text1"/>
          <w:sz w:val="28"/>
          <w:szCs w:val="28"/>
        </w:rPr>
      </w:pPr>
    </w:p>
    <w:p w14:paraId="6F9D5650" w14:textId="7D40C650" w:rsidR="00D07611" w:rsidRPr="0015581C" w:rsidRDefault="0015581C" w:rsidP="00D07611">
      <w:pPr>
        <w:spacing w:after="0" w:line="240" w:lineRule="auto"/>
        <w:jc w:val="both"/>
        <w:rPr>
          <w:rFonts w:ascii="Times New Roman" w:hAnsi="Times New Roman" w:cs="Times New Roman"/>
          <w:bCs/>
          <w:sz w:val="28"/>
          <w:szCs w:val="28"/>
        </w:rPr>
      </w:pPr>
      <w:r w:rsidRPr="0015581C">
        <w:rPr>
          <w:rFonts w:ascii="Times New Roman" w:hAnsi="Times New Roman" w:cs="Times New Roman"/>
          <w:bCs/>
          <w:sz w:val="28"/>
          <w:szCs w:val="28"/>
        </w:rPr>
        <w:t>N</w:t>
      </w:r>
      <w:r w:rsidR="005E0491">
        <w:rPr>
          <w:rFonts w:ascii="Times New Roman" w:hAnsi="Times New Roman" w:cs="Times New Roman"/>
          <w:bCs/>
          <w:sz w:val="28"/>
          <w:szCs w:val="28"/>
        </w:rPr>
        <w:t>ë</w:t>
      </w:r>
      <w:r w:rsidRPr="0015581C">
        <w:rPr>
          <w:rFonts w:ascii="Times New Roman" w:hAnsi="Times New Roman" w:cs="Times New Roman"/>
          <w:bCs/>
          <w:sz w:val="28"/>
          <w:szCs w:val="28"/>
        </w:rPr>
        <w:t xml:space="preserve"> nenin 6, t</w:t>
      </w:r>
      <w:r w:rsidR="005E0491">
        <w:rPr>
          <w:rFonts w:ascii="Times New Roman" w:hAnsi="Times New Roman" w:cs="Times New Roman"/>
          <w:bCs/>
          <w:sz w:val="28"/>
          <w:szCs w:val="28"/>
        </w:rPr>
        <w:t>ë</w:t>
      </w:r>
      <w:r w:rsidRPr="0015581C">
        <w:rPr>
          <w:rFonts w:ascii="Times New Roman" w:hAnsi="Times New Roman" w:cs="Times New Roman"/>
          <w:bCs/>
          <w:sz w:val="28"/>
          <w:szCs w:val="28"/>
        </w:rPr>
        <w:t xml:space="preserve"> projektligjit, propozohet </w:t>
      </w:r>
      <w:r w:rsidR="00B00D9C">
        <w:rPr>
          <w:rFonts w:ascii="Times New Roman" w:hAnsi="Times New Roman" w:cs="Times New Roman"/>
          <w:bCs/>
          <w:sz w:val="28"/>
          <w:szCs w:val="28"/>
        </w:rPr>
        <w:t>ndryshimi i shkronj</w:t>
      </w:r>
      <w:r w:rsidR="005E0491">
        <w:rPr>
          <w:rFonts w:ascii="Times New Roman" w:hAnsi="Times New Roman" w:cs="Times New Roman"/>
          <w:bCs/>
          <w:sz w:val="28"/>
          <w:szCs w:val="28"/>
        </w:rPr>
        <w:t>ë</w:t>
      </w:r>
      <w:r w:rsidR="00B00D9C">
        <w:rPr>
          <w:rFonts w:ascii="Times New Roman" w:hAnsi="Times New Roman" w:cs="Times New Roman"/>
          <w:bCs/>
          <w:sz w:val="28"/>
          <w:szCs w:val="28"/>
        </w:rPr>
        <w:t>s “c”, t</w:t>
      </w:r>
      <w:r w:rsidR="005E0491">
        <w:rPr>
          <w:rFonts w:ascii="Times New Roman" w:hAnsi="Times New Roman" w:cs="Times New Roman"/>
          <w:bCs/>
          <w:sz w:val="28"/>
          <w:szCs w:val="28"/>
        </w:rPr>
        <w:t>ë</w:t>
      </w:r>
      <w:r w:rsidR="00B00D9C">
        <w:rPr>
          <w:rFonts w:ascii="Times New Roman" w:hAnsi="Times New Roman" w:cs="Times New Roman"/>
          <w:bCs/>
          <w:sz w:val="28"/>
          <w:szCs w:val="28"/>
        </w:rPr>
        <w:t xml:space="preserve"> nenit 12, t</w:t>
      </w:r>
      <w:r w:rsidR="005E0491">
        <w:rPr>
          <w:rFonts w:ascii="Times New Roman" w:hAnsi="Times New Roman" w:cs="Times New Roman"/>
          <w:bCs/>
          <w:sz w:val="28"/>
          <w:szCs w:val="28"/>
        </w:rPr>
        <w:t>ë</w:t>
      </w:r>
      <w:r w:rsidR="00B00D9C">
        <w:rPr>
          <w:rFonts w:ascii="Times New Roman" w:hAnsi="Times New Roman" w:cs="Times New Roman"/>
          <w:bCs/>
          <w:sz w:val="28"/>
          <w:szCs w:val="28"/>
        </w:rPr>
        <w:t xml:space="preserve"> ligjit, me k</w:t>
      </w:r>
      <w:r w:rsidR="005E0491">
        <w:rPr>
          <w:rFonts w:ascii="Times New Roman" w:hAnsi="Times New Roman" w:cs="Times New Roman"/>
          <w:bCs/>
          <w:sz w:val="28"/>
          <w:szCs w:val="28"/>
        </w:rPr>
        <w:t>ë</w:t>
      </w:r>
      <w:r w:rsidR="00B00D9C">
        <w:rPr>
          <w:rFonts w:ascii="Times New Roman" w:hAnsi="Times New Roman" w:cs="Times New Roman"/>
          <w:bCs/>
          <w:sz w:val="28"/>
          <w:szCs w:val="28"/>
        </w:rPr>
        <w:t>t</w:t>
      </w:r>
      <w:r w:rsidR="005E0491">
        <w:rPr>
          <w:rFonts w:ascii="Times New Roman" w:hAnsi="Times New Roman" w:cs="Times New Roman"/>
          <w:bCs/>
          <w:sz w:val="28"/>
          <w:szCs w:val="28"/>
        </w:rPr>
        <w:t>ë</w:t>
      </w:r>
      <w:r w:rsidR="00B00D9C">
        <w:rPr>
          <w:rFonts w:ascii="Times New Roman" w:hAnsi="Times New Roman" w:cs="Times New Roman"/>
          <w:bCs/>
          <w:sz w:val="28"/>
          <w:szCs w:val="28"/>
        </w:rPr>
        <w:t xml:space="preserve"> p</w:t>
      </w:r>
      <w:r w:rsidR="005E0491">
        <w:rPr>
          <w:rFonts w:ascii="Times New Roman" w:hAnsi="Times New Roman" w:cs="Times New Roman"/>
          <w:bCs/>
          <w:sz w:val="28"/>
          <w:szCs w:val="28"/>
        </w:rPr>
        <w:t>ë</w:t>
      </w:r>
      <w:r w:rsidR="00B00D9C">
        <w:rPr>
          <w:rFonts w:ascii="Times New Roman" w:hAnsi="Times New Roman" w:cs="Times New Roman"/>
          <w:bCs/>
          <w:sz w:val="28"/>
          <w:szCs w:val="28"/>
        </w:rPr>
        <w:t>rmbajtje:</w:t>
      </w:r>
    </w:p>
    <w:p w14:paraId="1C8EBF29"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“c) Të ketë të paktën 7 vjet përvojë pune në profesion ose të ketë jo më pak se 5 vjet përvojë në fushën e auditimit.”.</w:t>
      </w:r>
    </w:p>
    <w:p w14:paraId="104DCF55" w14:textId="7CF6BDEF" w:rsidR="00D07611" w:rsidRDefault="00B00D9C" w:rsidP="00B00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Ky ndryshim </w:t>
      </w:r>
      <w:r w:rsidR="005E0491">
        <w:rPr>
          <w:rFonts w:ascii="Times New Roman" w:hAnsi="Times New Roman" w:cs="Times New Roman"/>
          <w:sz w:val="28"/>
          <w:szCs w:val="28"/>
        </w:rPr>
        <w:t>ë</w:t>
      </w:r>
      <w:r>
        <w:rPr>
          <w:rFonts w:ascii="Times New Roman" w:hAnsi="Times New Roman" w:cs="Times New Roman"/>
          <w:sz w:val="28"/>
          <w:szCs w:val="28"/>
        </w:rPr>
        <w:t>sht</w:t>
      </w:r>
      <w:r w:rsidR="005E0491">
        <w:rPr>
          <w:rFonts w:ascii="Times New Roman" w:hAnsi="Times New Roman" w:cs="Times New Roman"/>
          <w:sz w:val="28"/>
          <w:szCs w:val="28"/>
        </w:rPr>
        <w:t>ë</w:t>
      </w:r>
      <w:r>
        <w:rPr>
          <w:rFonts w:ascii="Times New Roman" w:hAnsi="Times New Roman" w:cs="Times New Roman"/>
          <w:sz w:val="28"/>
          <w:szCs w:val="28"/>
        </w:rPr>
        <w:t xml:space="preserve"> propozuar me q</w:t>
      </w:r>
      <w:r w:rsidR="005E0491">
        <w:rPr>
          <w:rFonts w:ascii="Times New Roman" w:hAnsi="Times New Roman" w:cs="Times New Roman"/>
          <w:sz w:val="28"/>
          <w:szCs w:val="28"/>
        </w:rPr>
        <w:t>ë</w:t>
      </w:r>
      <w:r>
        <w:rPr>
          <w:rFonts w:ascii="Times New Roman" w:hAnsi="Times New Roman" w:cs="Times New Roman"/>
          <w:sz w:val="28"/>
          <w:szCs w:val="28"/>
        </w:rPr>
        <w:t>llim q</w:t>
      </w:r>
      <w:r w:rsidR="005E0491">
        <w:rPr>
          <w:rFonts w:ascii="Times New Roman" w:hAnsi="Times New Roman" w:cs="Times New Roman"/>
          <w:sz w:val="28"/>
          <w:szCs w:val="28"/>
        </w:rPr>
        <w:t>ë</w:t>
      </w:r>
      <w:r>
        <w:rPr>
          <w:rFonts w:ascii="Times New Roman" w:hAnsi="Times New Roman" w:cs="Times New Roman"/>
          <w:sz w:val="28"/>
          <w:szCs w:val="28"/>
        </w:rPr>
        <w:t xml:space="preserve"> </w:t>
      </w:r>
      <w:r w:rsidR="00D07611" w:rsidRPr="00D07611">
        <w:rPr>
          <w:rFonts w:ascii="Times New Roman" w:hAnsi="Times New Roman" w:cs="Times New Roman"/>
          <w:sz w:val="28"/>
          <w:szCs w:val="28"/>
        </w:rPr>
        <w:t>kriteret të j</w:t>
      </w:r>
      <w:r>
        <w:rPr>
          <w:rFonts w:ascii="Times New Roman" w:hAnsi="Times New Roman" w:cs="Times New Roman"/>
          <w:sz w:val="28"/>
          <w:szCs w:val="28"/>
        </w:rPr>
        <w:t>e</w:t>
      </w:r>
      <w:r w:rsidR="00D07611" w:rsidRPr="00D07611">
        <w:rPr>
          <w:rFonts w:ascii="Times New Roman" w:hAnsi="Times New Roman" w:cs="Times New Roman"/>
          <w:sz w:val="28"/>
          <w:szCs w:val="28"/>
        </w:rPr>
        <w:t>në të përshtatsh</w:t>
      </w:r>
      <w:r>
        <w:rPr>
          <w:rFonts w:ascii="Times New Roman" w:hAnsi="Times New Roman" w:cs="Times New Roman"/>
          <w:sz w:val="28"/>
          <w:szCs w:val="28"/>
        </w:rPr>
        <w:t>me</w:t>
      </w:r>
      <w:r w:rsidR="00D07611" w:rsidRPr="00D07611">
        <w:rPr>
          <w:rFonts w:ascii="Times New Roman" w:hAnsi="Times New Roman" w:cs="Times New Roman"/>
          <w:sz w:val="28"/>
          <w:szCs w:val="28"/>
        </w:rPr>
        <w:t xml:space="preserve"> për këtë pozicion pune</w:t>
      </w:r>
      <w:r>
        <w:rPr>
          <w:rFonts w:ascii="Times New Roman" w:hAnsi="Times New Roman" w:cs="Times New Roman"/>
          <w:sz w:val="28"/>
          <w:szCs w:val="28"/>
        </w:rPr>
        <w:t>,</w:t>
      </w:r>
      <w:r w:rsidR="00D07611" w:rsidRPr="00D07611">
        <w:rPr>
          <w:rFonts w:ascii="Times New Roman" w:hAnsi="Times New Roman" w:cs="Times New Roman"/>
          <w:sz w:val="28"/>
          <w:szCs w:val="28"/>
        </w:rPr>
        <w:t xml:space="preserve"> </w:t>
      </w:r>
      <w:r>
        <w:rPr>
          <w:rFonts w:ascii="Times New Roman" w:hAnsi="Times New Roman" w:cs="Times New Roman"/>
          <w:sz w:val="28"/>
          <w:szCs w:val="28"/>
        </w:rPr>
        <w:t xml:space="preserve">pasi </w:t>
      </w:r>
      <w:r w:rsidR="00D07611" w:rsidRPr="00D07611">
        <w:rPr>
          <w:rFonts w:ascii="Times New Roman" w:hAnsi="Times New Roman" w:cs="Times New Roman"/>
          <w:sz w:val="28"/>
          <w:szCs w:val="28"/>
        </w:rPr>
        <w:t>audituesit kanë natyrë të ve</w:t>
      </w:r>
      <w:r>
        <w:rPr>
          <w:rFonts w:ascii="Times New Roman" w:hAnsi="Times New Roman" w:cs="Times New Roman"/>
          <w:sz w:val="28"/>
          <w:szCs w:val="28"/>
        </w:rPr>
        <w:t>ç</w:t>
      </w:r>
      <w:r w:rsidR="00D07611" w:rsidRPr="00D07611">
        <w:rPr>
          <w:rFonts w:ascii="Times New Roman" w:hAnsi="Times New Roman" w:cs="Times New Roman"/>
          <w:sz w:val="28"/>
          <w:szCs w:val="28"/>
        </w:rPr>
        <w:t xml:space="preserve">antë funksionale, si dhe të </w:t>
      </w:r>
      <w:r w:rsidR="009B7F98">
        <w:rPr>
          <w:rFonts w:ascii="Times New Roman" w:hAnsi="Times New Roman" w:cs="Times New Roman"/>
          <w:sz w:val="28"/>
          <w:szCs w:val="28"/>
        </w:rPr>
        <w:t>harmonizohet</w:t>
      </w:r>
      <w:r w:rsidR="00D07611" w:rsidRPr="00D07611">
        <w:rPr>
          <w:rFonts w:ascii="Times New Roman" w:hAnsi="Times New Roman" w:cs="Times New Roman"/>
          <w:sz w:val="28"/>
          <w:szCs w:val="28"/>
        </w:rPr>
        <w:t xml:space="preserve"> me ndryshimet që janë </w:t>
      </w:r>
      <w:r>
        <w:rPr>
          <w:rFonts w:ascii="Times New Roman" w:hAnsi="Times New Roman" w:cs="Times New Roman"/>
          <w:sz w:val="28"/>
          <w:szCs w:val="28"/>
        </w:rPr>
        <w:t>propozuar n</w:t>
      </w:r>
      <w:r w:rsidR="005E0491">
        <w:rPr>
          <w:rFonts w:ascii="Times New Roman" w:hAnsi="Times New Roman" w:cs="Times New Roman"/>
          <w:sz w:val="28"/>
          <w:szCs w:val="28"/>
        </w:rPr>
        <w:t>ë</w:t>
      </w:r>
      <w:r>
        <w:rPr>
          <w:rFonts w:ascii="Times New Roman" w:hAnsi="Times New Roman" w:cs="Times New Roman"/>
          <w:sz w:val="28"/>
          <w:szCs w:val="28"/>
        </w:rPr>
        <w:t xml:space="preserve"> nenin 4, t</w:t>
      </w:r>
      <w:r w:rsidR="005E0491">
        <w:rPr>
          <w:rFonts w:ascii="Times New Roman" w:hAnsi="Times New Roman" w:cs="Times New Roman"/>
          <w:sz w:val="28"/>
          <w:szCs w:val="28"/>
        </w:rPr>
        <w:t>ë</w:t>
      </w:r>
      <w:r>
        <w:rPr>
          <w:rFonts w:ascii="Times New Roman" w:hAnsi="Times New Roman" w:cs="Times New Roman"/>
          <w:sz w:val="28"/>
          <w:szCs w:val="28"/>
        </w:rPr>
        <w:t xml:space="preserve"> projektligjit.</w:t>
      </w:r>
    </w:p>
    <w:p w14:paraId="38ADF39C" w14:textId="77777777" w:rsidR="00B00D9C" w:rsidRDefault="00B00D9C" w:rsidP="00B00D9C">
      <w:pPr>
        <w:spacing w:after="0" w:line="240" w:lineRule="auto"/>
        <w:jc w:val="both"/>
        <w:rPr>
          <w:rFonts w:ascii="Times New Roman" w:hAnsi="Times New Roman" w:cs="Times New Roman"/>
          <w:sz w:val="28"/>
          <w:szCs w:val="28"/>
        </w:rPr>
      </w:pPr>
    </w:p>
    <w:p w14:paraId="5F23F2AB" w14:textId="040A37D8" w:rsidR="00D07611" w:rsidRPr="00557D8D" w:rsidRDefault="00B00D9C" w:rsidP="00D07611">
      <w:pPr>
        <w:spacing w:after="0" w:line="240" w:lineRule="auto"/>
        <w:jc w:val="both"/>
        <w:rPr>
          <w:rFonts w:ascii="Times New Roman" w:hAnsi="Times New Roman" w:cs="Times New Roman"/>
          <w:bCs/>
          <w:sz w:val="28"/>
          <w:szCs w:val="28"/>
        </w:rPr>
      </w:pPr>
      <w:r w:rsidRPr="00B00D9C">
        <w:rPr>
          <w:rFonts w:ascii="Times New Roman" w:hAnsi="Times New Roman" w:cs="Times New Roman"/>
          <w:bCs/>
          <w:sz w:val="28"/>
          <w:szCs w:val="28"/>
        </w:rPr>
        <w:t>N</w:t>
      </w:r>
      <w:r w:rsidR="005E0491">
        <w:rPr>
          <w:rFonts w:ascii="Times New Roman" w:hAnsi="Times New Roman" w:cs="Times New Roman"/>
          <w:bCs/>
          <w:sz w:val="28"/>
          <w:szCs w:val="28"/>
        </w:rPr>
        <w:t>ë</w:t>
      </w:r>
      <w:r w:rsidRPr="00B00D9C">
        <w:rPr>
          <w:rFonts w:ascii="Times New Roman" w:hAnsi="Times New Roman" w:cs="Times New Roman"/>
          <w:bCs/>
          <w:sz w:val="28"/>
          <w:szCs w:val="28"/>
        </w:rPr>
        <w:t xml:space="preserve"> nenin 7, </w:t>
      </w:r>
      <w:r>
        <w:rPr>
          <w:rFonts w:ascii="Times New Roman" w:hAnsi="Times New Roman" w:cs="Times New Roman"/>
          <w:bCs/>
          <w:sz w:val="28"/>
          <w:szCs w:val="28"/>
        </w:rPr>
        <w:t>t</w:t>
      </w:r>
      <w:r w:rsidR="005E0491">
        <w:rPr>
          <w:rFonts w:ascii="Times New Roman" w:hAnsi="Times New Roman" w:cs="Times New Roman"/>
          <w:bCs/>
          <w:sz w:val="28"/>
          <w:szCs w:val="28"/>
        </w:rPr>
        <w:t>ë</w:t>
      </w:r>
      <w:r>
        <w:rPr>
          <w:rFonts w:ascii="Times New Roman" w:hAnsi="Times New Roman" w:cs="Times New Roman"/>
          <w:bCs/>
          <w:sz w:val="28"/>
          <w:szCs w:val="28"/>
        </w:rPr>
        <w:t xml:space="preserve"> projektligjit, propozohet ndryshimi i s</w:t>
      </w:r>
      <w:r w:rsidR="00D07611" w:rsidRPr="00D07611">
        <w:rPr>
          <w:rFonts w:ascii="Times New Roman" w:hAnsi="Times New Roman" w:cs="Times New Roman"/>
          <w:sz w:val="28"/>
          <w:szCs w:val="28"/>
        </w:rPr>
        <w:t>hkronj</w:t>
      </w:r>
      <w:r w:rsidR="005E0491">
        <w:rPr>
          <w:rFonts w:ascii="Times New Roman" w:hAnsi="Times New Roman" w:cs="Times New Roman"/>
          <w:sz w:val="28"/>
          <w:szCs w:val="28"/>
        </w:rPr>
        <w:t>ë</w:t>
      </w:r>
      <w:r>
        <w:rPr>
          <w:rFonts w:ascii="Times New Roman" w:hAnsi="Times New Roman" w:cs="Times New Roman"/>
          <w:sz w:val="28"/>
          <w:szCs w:val="28"/>
        </w:rPr>
        <w:t>s</w:t>
      </w:r>
      <w:r w:rsidR="00D07611" w:rsidRPr="00D07611">
        <w:rPr>
          <w:rFonts w:ascii="Times New Roman" w:hAnsi="Times New Roman" w:cs="Times New Roman"/>
          <w:sz w:val="28"/>
          <w:szCs w:val="28"/>
        </w:rPr>
        <w:t xml:space="preserve"> “ç”, </w:t>
      </w:r>
      <w:r w:rsidR="00557D8D">
        <w:rPr>
          <w:rFonts w:ascii="Times New Roman" w:hAnsi="Times New Roman" w:cs="Times New Roman"/>
          <w:sz w:val="28"/>
          <w:szCs w:val="28"/>
        </w:rPr>
        <w:t>t</w:t>
      </w:r>
      <w:r w:rsidR="005E0491">
        <w:rPr>
          <w:rFonts w:ascii="Times New Roman" w:hAnsi="Times New Roman" w:cs="Times New Roman"/>
          <w:sz w:val="28"/>
          <w:szCs w:val="28"/>
        </w:rPr>
        <w:t>ë</w:t>
      </w:r>
      <w:r w:rsidR="00D07611" w:rsidRPr="00D07611">
        <w:rPr>
          <w:rFonts w:ascii="Times New Roman" w:hAnsi="Times New Roman" w:cs="Times New Roman"/>
          <w:sz w:val="28"/>
          <w:szCs w:val="28"/>
        </w:rPr>
        <w:t xml:space="preserve"> pikës 1, të nenit 15, </w:t>
      </w:r>
      <w:r w:rsidR="00557D8D">
        <w:rPr>
          <w:rFonts w:ascii="Times New Roman" w:hAnsi="Times New Roman" w:cs="Times New Roman"/>
          <w:sz w:val="28"/>
          <w:szCs w:val="28"/>
        </w:rPr>
        <w:t>t</w:t>
      </w:r>
      <w:r w:rsidR="005E0491">
        <w:rPr>
          <w:rFonts w:ascii="Times New Roman" w:hAnsi="Times New Roman" w:cs="Times New Roman"/>
          <w:sz w:val="28"/>
          <w:szCs w:val="28"/>
        </w:rPr>
        <w:t>ë</w:t>
      </w:r>
      <w:r w:rsidR="00557D8D">
        <w:rPr>
          <w:rFonts w:ascii="Times New Roman" w:hAnsi="Times New Roman" w:cs="Times New Roman"/>
          <w:sz w:val="28"/>
          <w:szCs w:val="28"/>
        </w:rPr>
        <w:t xml:space="preserve"> ligjit, ku propozohet heqja e nj</w:t>
      </w:r>
      <w:r w:rsidR="005E0491">
        <w:rPr>
          <w:rFonts w:ascii="Times New Roman" w:hAnsi="Times New Roman" w:cs="Times New Roman"/>
          <w:sz w:val="28"/>
          <w:szCs w:val="28"/>
        </w:rPr>
        <w:t>ë</w:t>
      </w:r>
      <w:r w:rsidR="00557D8D">
        <w:rPr>
          <w:rFonts w:ascii="Times New Roman" w:hAnsi="Times New Roman" w:cs="Times New Roman"/>
          <w:sz w:val="28"/>
          <w:szCs w:val="28"/>
        </w:rPr>
        <w:t xml:space="preserve"> togfjal</w:t>
      </w:r>
      <w:r w:rsidR="005E0491">
        <w:rPr>
          <w:rFonts w:ascii="Times New Roman" w:hAnsi="Times New Roman" w:cs="Times New Roman"/>
          <w:sz w:val="28"/>
          <w:szCs w:val="28"/>
        </w:rPr>
        <w:t>ë</w:t>
      </w:r>
      <w:r w:rsidR="00557D8D">
        <w:rPr>
          <w:rFonts w:ascii="Times New Roman" w:hAnsi="Times New Roman" w:cs="Times New Roman"/>
          <w:sz w:val="28"/>
          <w:szCs w:val="28"/>
        </w:rPr>
        <w:t xml:space="preserve">shi, </w:t>
      </w:r>
      <w:r w:rsidR="00D07611" w:rsidRPr="00D07611">
        <w:rPr>
          <w:rFonts w:ascii="Times New Roman" w:hAnsi="Times New Roman" w:cs="Times New Roman"/>
          <w:sz w:val="28"/>
          <w:szCs w:val="28"/>
        </w:rPr>
        <w:t>për arsye se</w:t>
      </w:r>
      <w:r w:rsidR="00557D8D">
        <w:rPr>
          <w:rFonts w:ascii="Times New Roman" w:hAnsi="Times New Roman" w:cs="Times New Roman"/>
          <w:sz w:val="28"/>
          <w:szCs w:val="28"/>
        </w:rPr>
        <w:t xml:space="preserve"> </w:t>
      </w:r>
      <w:r w:rsidR="00D07611" w:rsidRPr="00D07611">
        <w:rPr>
          <w:rFonts w:ascii="Times New Roman" w:hAnsi="Times New Roman" w:cs="Times New Roman"/>
          <w:sz w:val="28"/>
          <w:szCs w:val="28"/>
        </w:rPr>
        <w:t>mund të kufi</w:t>
      </w:r>
      <w:r w:rsidR="00557D8D">
        <w:rPr>
          <w:rFonts w:ascii="Times New Roman" w:hAnsi="Times New Roman" w:cs="Times New Roman"/>
          <w:sz w:val="28"/>
          <w:szCs w:val="28"/>
        </w:rPr>
        <w:t>zoj</w:t>
      </w:r>
      <w:r w:rsidR="005E0491">
        <w:rPr>
          <w:rFonts w:ascii="Times New Roman" w:hAnsi="Times New Roman" w:cs="Times New Roman"/>
          <w:sz w:val="28"/>
          <w:szCs w:val="28"/>
        </w:rPr>
        <w:t>ë</w:t>
      </w:r>
      <w:r w:rsidR="00D07611" w:rsidRPr="00D07611">
        <w:rPr>
          <w:rFonts w:ascii="Times New Roman" w:hAnsi="Times New Roman" w:cs="Times New Roman"/>
          <w:sz w:val="28"/>
          <w:szCs w:val="28"/>
        </w:rPr>
        <w:t xml:space="preserve"> ndikimin në lidhje me papajtueshmërinë e detyrës së drejtorit të përgjithshëm të AAPAA-s.</w:t>
      </w:r>
    </w:p>
    <w:p w14:paraId="25F801B4" w14:textId="77777777" w:rsidR="00557D8D" w:rsidRDefault="00557D8D" w:rsidP="00D07611">
      <w:pPr>
        <w:spacing w:after="0" w:line="240" w:lineRule="auto"/>
        <w:jc w:val="both"/>
        <w:rPr>
          <w:rFonts w:ascii="Times New Roman" w:hAnsi="Times New Roman" w:cs="Times New Roman"/>
          <w:b/>
          <w:sz w:val="28"/>
          <w:szCs w:val="28"/>
        </w:rPr>
      </w:pPr>
    </w:p>
    <w:p w14:paraId="01217293" w14:textId="3777762D" w:rsidR="00D07611" w:rsidRPr="00177010" w:rsidRDefault="005E0491" w:rsidP="00D07611">
      <w:pPr>
        <w:spacing w:after="0" w:line="240" w:lineRule="auto"/>
        <w:jc w:val="both"/>
        <w:rPr>
          <w:rFonts w:ascii="Times New Roman" w:hAnsi="Times New Roman" w:cs="Times New Roman"/>
          <w:bCs/>
          <w:sz w:val="28"/>
          <w:szCs w:val="28"/>
        </w:rPr>
      </w:pPr>
      <w:r w:rsidRPr="00177010">
        <w:rPr>
          <w:rFonts w:ascii="Times New Roman" w:hAnsi="Times New Roman" w:cs="Times New Roman"/>
          <w:bCs/>
          <w:sz w:val="28"/>
          <w:szCs w:val="28"/>
        </w:rPr>
        <w:t xml:space="preserve">Në nenin 8, të projektligjit, propozohen disa ndryshime në </w:t>
      </w:r>
      <w:r w:rsidR="00675D7E" w:rsidRPr="00177010">
        <w:rPr>
          <w:rFonts w:ascii="Times New Roman" w:hAnsi="Times New Roman" w:cs="Times New Roman"/>
          <w:bCs/>
          <w:sz w:val="28"/>
          <w:szCs w:val="28"/>
        </w:rPr>
        <w:t>nenin 16, t</w:t>
      </w:r>
      <w:r w:rsidR="00134210">
        <w:rPr>
          <w:rFonts w:ascii="Times New Roman" w:hAnsi="Times New Roman" w:cs="Times New Roman"/>
          <w:bCs/>
          <w:sz w:val="28"/>
          <w:szCs w:val="28"/>
        </w:rPr>
        <w:t>ë</w:t>
      </w:r>
      <w:r w:rsidR="00675D7E" w:rsidRPr="00177010">
        <w:rPr>
          <w:rFonts w:ascii="Times New Roman" w:hAnsi="Times New Roman" w:cs="Times New Roman"/>
          <w:bCs/>
          <w:sz w:val="28"/>
          <w:szCs w:val="28"/>
        </w:rPr>
        <w:t xml:space="preserve"> ligjit, me k</w:t>
      </w:r>
      <w:r w:rsidR="00134210">
        <w:rPr>
          <w:rFonts w:ascii="Times New Roman" w:hAnsi="Times New Roman" w:cs="Times New Roman"/>
          <w:bCs/>
          <w:sz w:val="28"/>
          <w:szCs w:val="28"/>
        </w:rPr>
        <w:t>ë</w:t>
      </w:r>
      <w:r w:rsidR="00675D7E" w:rsidRPr="00177010">
        <w:rPr>
          <w:rFonts w:ascii="Times New Roman" w:hAnsi="Times New Roman" w:cs="Times New Roman"/>
          <w:bCs/>
          <w:sz w:val="28"/>
          <w:szCs w:val="28"/>
        </w:rPr>
        <w:t>t</w:t>
      </w:r>
      <w:r w:rsidR="00134210">
        <w:rPr>
          <w:rFonts w:ascii="Times New Roman" w:hAnsi="Times New Roman" w:cs="Times New Roman"/>
          <w:bCs/>
          <w:sz w:val="28"/>
          <w:szCs w:val="28"/>
        </w:rPr>
        <w:t>ë</w:t>
      </w:r>
      <w:r w:rsidR="00675D7E" w:rsidRPr="00177010">
        <w:rPr>
          <w:rFonts w:ascii="Times New Roman" w:hAnsi="Times New Roman" w:cs="Times New Roman"/>
          <w:bCs/>
          <w:sz w:val="28"/>
          <w:szCs w:val="28"/>
        </w:rPr>
        <w:t xml:space="preserve"> p</w:t>
      </w:r>
      <w:r w:rsidR="00134210">
        <w:rPr>
          <w:rFonts w:ascii="Times New Roman" w:hAnsi="Times New Roman" w:cs="Times New Roman"/>
          <w:bCs/>
          <w:sz w:val="28"/>
          <w:szCs w:val="28"/>
        </w:rPr>
        <w:t>ë</w:t>
      </w:r>
      <w:r w:rsidR="00675D7E" w:rsidRPr="00177010">
        <w:rPr>
          <w:rFonts w:ascii="Times New Roman" w:hAnsi="Times New Roman" w:cs="Times New Roman"/>
          <w:bCs/>
          <w:sz w:val="28"/>
          <w:szCs w:val="28"/>
        </w:rPr>
        <w:t>rmbajtje:</w:t>
      </w:r>
    </w:p>
    <w:p w14:paraId="17D4EA5E" w14:textId="77777777" w:rsidR="00ED279A" w:rsidRDefault="00ED279A" w:rsidP="00D07611">
      <w:pPr>
        <w:spacing w:after="0" w:line="240" w:lineRule="auto"/>
        <w:jc w:val="both"/>
        <w:rPr>
          <w:rFonts w:ascii="Times New Roman" w:hAnsi="Times New Roman" w:cs="Times New Roman"/>
          <w:b/>
          <w:sz w:val="28"/>
          <w:szCs w:val="28"/>
        </w:rPr>
      </w:pPr>
    </w:p>
    <w:p w14:paraId="42054FB4" w14:textId="77777777" w:rsidR="00D07611" w:rsidRPr="00D07611" w:rsidRDefault="00D07611" w:rsidP="00D07611">
      <w:pPr>
        <w:numPr>
          <w:ilvl w:val="0"/>
          <w:numId w:val="16"/>
        </w:numPr>
        <w:spacing w:after="0" w:line="240" w:lineRule="auto"/>
        <w:jc w:val="both"/>
        <w:rPr>
          <w:rFonts w:ascii="Times New Roman" w:hAnsi="Times New Roman" w:cs="Times New Roman"/>
          <w:sz w:val="28"/>
          <w:szCs w:val="28"/>
          <w:u w:val="single"/>
        </w:rPr>
      </w:pPr>
      <w:r w:rsidRPr="00D07611">
        <w:rPr>
          <w:rFonts w:ascii="Times New Roman" w:hAnsi="Times New Roman" w:cs="Times New Roman"/>
          <w:sz w:val="28"/>
          <w:szCs w:val="28"/>
        </w:rPr>
        <w:t>Shkronjat “a”, “b”, “e” dhe “ë”, të pikës 1, ndryshohen si më poshtë vijon</w:t>
      </w:r>
    </w:p>
    <w:p w14:paraId="60CF827B"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“a) Miraton dokumentet strategjike dhe të planifikimit të auditimit;”;</w:t>
      </w:r>
    </w:p>
    <w:p w14:paraId="13CD9D93"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“b) Miraton metodologjinë e auditimit dhe ndryshimet e mëtejshme të kësaj metodologjie, në përputhje me standardet e pranuara ndërkombëtare të auditimit.”;</w:t>
      </w:r>
    </w:p>
    <w:p w14:paraId="5222D1AA"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 “e) Siguron funksionimin efektiv të sistemeve të qeverisjes e të kontrollit të brendshëm në Agjenci;”;</w:t>
      </w:r>
    </w:p>
    <w:p w14:paraId="1CD2489E" w14:textId="77777777"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“ë)</w:t>
      </w:r>
      <w:r w:rsidRPr="00D07611">
        <w:rPr>
          <w:rFonts w:ascii="Times New Roman" w:hAnsi="Times New Roman" w:cs="Times New Roman"/>
          <w:b/>
          <w:sz w:val="28"/>
          <w:szCs w:val="28"/>
        </w:rPr>
        <w:t xml:space="preserve"> </w:t>
      </w:r>
      <w:r w:rsidRPr="00D07611">
        <w:rPr>
          <w:rFonts w:ascii="Times New Roman" w:hAnsi="Times New Roman" w:cs="Times New Roman"/>
          <w:sz w:val="28"/>
          <w:szCs w:val="28"/>
        </w:rPr>
        <w:t>Është përgjegjës për hartimin e raporteve vjetore sipas marrëveshjes kuadër dhe lëshon opinionin vjetor të auditimit bazuar në raportin vjetor të aktiviteteve audituese;”.</w:t>
      </w:r>
    </w:p>
    <w:p w14:paraId="4A38916A" w14:textId="09BF7DEC" w:rsidR="00D07611" w:rsidRPr="00D07611" w:rsidRDefault="00D07611" w:rsidP="00D07611">
      <w:pPr>
        <w:numPr>
          <w:ilvl w:val="0"/>
          <w:numId w:val="16"/>
        </w:num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Në shkronjën “dh”, të pikës 1, të nenit 15, pas togfjalëshit “….kontrollit të brendshëm….”</w:t>
      </w:r>
      <w:r w:rsidR="00336F90">
        <w:rPr>
          <w:rFonts w:ascii="Times New Roman" w:hAnsi="Times New Roman" w:cs="Times New Roman"/>
          <w:sz w:val="28"/>
          <w:szCs w:val="28"/>
        </w:rPr>
        <w:t>, s</w:t>
      </w:r>
      <w:r w:rsidRPr="00D07611">
        <w:rPr>
          <w:rFonts w:ascii="Times New Roman" w:hAnsi="Times New Roman" w:cs="Times New Roman"/>
          <w:sz w:val="28"/>
          <w:szCs w:val="28"/>
        </w:rPr>
        <w:t>htohet fjala “…në Agjenci….”.</w:t>
      </w:r>
    </w:p>
    <w:p w14:paraId="772F7C4D" w14:textId="77777777" w:rsidR="00D07611" w:rsidRPr="00D07611" w:rsidRDefault="00D07611" w:rsidP="00D07611">
      <w:pPr>
        <w:numPr>
          <w:ilvl w:val="0"/>
          <w:numId w:val="16"/>
        </w:num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Pika 2, ndryshohet si më poshtë vijon:</w:t>
      </w:r>
    </w:p>
    <w:p w14:paraId="73C08C48" w14:textId="5BE3379F"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“2. Drejtori i </w:t>
      </w:r>
      <w:r w:rsidR="009113EA">
        <w:rPr>
          <w:rFonts w:ascii="Times New Roman" w:hAnsi="Times New Roman" w:cs="Times New Roman"/>
          <w:sz w:val="28"/>
          <w:szCs w:val="28"/>
        </w:rPr>
        <w:t>p</w:t>
      </w:r>
      <w:r w:rsidRPr="00D07611">
        <w:rPr>
          <w:rFonts w:ascii="Times New Roman" w:hAnsi="Times New Roman" w:cs="Times New Roman"/>
          <w:sz w:val="28"/>
          <w:szCs w:val="28"/>
        </w:rPr>
        <w:t>ërgjithshëm harton një raport vjetor mbi veprimtarinë dhe drejtimin e Agjencisë, brenda muajit prill të çdo viti.”.</w:t>
      </w:r>
    </w:p>
    <w:p w14:paraId="67B8FB07" w14:textId="77777777" w:rsidR="00336F90" w:rsidRDefault="00336F90" w:rsidP="00D07611">
      <w:pPr>
        <w:spacing w:after="0" w:line="240" w:lineRule="auto"/>
        <w:jc w:val="both"/>
        <w:rPr>
          <w:rFonts w:ascii="Times New Roman" w:hAnsi="Times New Roman"/>
          <w:sz w:val="28"/>
          <w:szCs w:val="28"/>
        </w:rPr>
      </w:pPr>
    </w:p>
    <w:p w14:paraId="3CD29F2A" w14:textId="51552882" w:rsidR="00D07611" w:rsidRPr="00D07611" w:rsidRDefault="00336F90" w:rsidP="00D07611">
      <w:pPr>
        <w:spacing w:after="0" w:line="240" w:lineRule="auto"/>
        <w:jc w:val="both"/>
        <w:rPr>
          <w:rFonts w:ascii="Times New Roman" w:hAnsi="Times New Roman"/>
          <w:color w:val="000000" w:themeColor="text1"/>
          <w:sz w:val="28"/>
          <w:szCs w:val="28"/>
        </w:rPr>
      </w:pPr>
      <w:r>
        <w:rPr>
          <w:rFonts w:ascii="Times New Roman" w:hAnsi="Times New Roman"/>
          <w:sz w:val="28"/>
          <w:szCs w:val="28"/>
        </w:rPr>
        <w:t>Ndryshimet e propozuara n</w:t>
      </w:r>
      <w:r w:rsidR="00134210">
        <w:rPr>
          <w:rFonts w:ascii="Times New Roman" w:hAnsi="Times New Roman"/>
          <w:sz w:val="28"/>
          <w:szCs w:val="28"/>
        </w:rPr>
        <w:t>ë</w:t>
      </w:r>
      <w:r>
        <w:rPr>
          <w:rFonts w:ascii="Times New Roman" w:hAnsi="Times New Roman"/>
          <w:sz w:val="28"/>
          <w:szCs w:val="28"/>
        </w:rPr>
        <w:t xml:space="preserve"> k</w:t>
      </w:r>
      <w:r w:rsidR="00134210">
        <w:rPr>
          <w:rFonts w:ascii="Times New Roman" w:hAnsi="Times New Roman"/>
          <w:sz w:val="28"/>
          <w:szCs w:val="28"/>
        </w:rPr>
        <w:t>ë</w:t>
      </w:r>
      <w:r>
        <w:rPr>
          <w:rFonts w:ascii="Times New Roman" w:hAnsi="Times New Roman"/>
          <w:sz w:val="28"/>
          <w:szCs w:val="28"/>
        </w:rPr>
        <w:t>t</w:t>
      </w:r>
      <w:r w:rsidR="00134210">
        <w:rPr>
          <w:rFonts w:ascii="Times New Roman" w:hAnsi="Times New Roman"/>
          <w:sz w:val="28"/>
          <w:szCs w:val="28"/>
        </w:rPr>
        <w:t>ë</w:t>
      </w:r>
      <w:r>
        <w:rPr>
          <w:rFonts w:ascii="Times New Roman" w:hAnsi="Times New Roman"/>
          <w:sz w:val="28"/>
          <w:szCs w:val="28"/>
        </w:rPr>
        <w:t xml:space="preserve"> nen, kan</w:t>
      </w:r>
      <w:r w:rsidR="00134210">
        <w:rPr>
          <w:rFonts w:ascii="Times New Roman" w:hAnsi="Times New Roman"/>
          <w:sz w:val="28"/>
          <w:szCs w:val="28"/>
        </w:rPr>
        <w:t>ë</w:t>
      </w:r>
      <w:r>
        <w:rPr>
          <w:rFonts w:ascii="Times New Roman" w:hAnsi="Times New Roman"/>
          <w:sz w:val="28"/>
          <w:szCs w:val="28"/>
        </w:rPr>
        <w:t xml:space="preserve"> si synim rishikimin e kompetencave t</w:t>
      </w:r>
      <w:r w:rsidR="00134210">
        <w:rPr>
          <w:rFonts w:ascii="Times New Roman" w:hAnsi="Times New Roman"/>
          <w:sz w:val="28"/>
          <w:szCs w:val="28"/>
        </w:rPr>
        <w:t>ë</w:t>
      </w:r>
      <w:r>
        <w:rPr>
          <w:rFonts w:ascii="Times New Roman" w:hAnsi="Times New Roman"/>
          <w:sz w:val="28"/>
          <w:szCs w:val="28"/>
        </w:rPr>
        <w:t xml:space="preserve"> drejtorit t</w:t>
      </w:r>
      <w:r w:rsidR="00134210">
        <w:rPr>
          <w:rFonts w:ascii="Times New Roman" w:hAnsi="Times New Roman"/>
          <w:sz w:val="28"/>
          <w:szCs w:val="28"/>
        </w:rPr>
        <w:t>ë</w:t>
      </w:r>
      <w:r>
        <w:rPr>
          <w:rFonts w:ascii="Times New Roman" w:hAnsi="Times New Roman"/>
          <w:sz w:val="28"/>
          <w:szCs w:val="28"/>
        </w:rPr>
        <w:t xml:space="preserve"> p</w:t>
      </w:r>
      <w:r w:rsidR="00134210">
        <w:rPr>
          <w:rFonts w:ascii="Times New Roman" w:hAnsi="Times New Roman"/>
          <w:sz w:val="28"/>
          <w:szCs w:val="28"/>
        </w:rPr>
        <w:t>ë</w:t>
      </w:r>
      <w:r>
        <w:rPr>
          <w:rFonts w:ascii="Times New Roman" w:hAnsi="Times New Roman"/>
          <w:sz w:val="28"/>
          <w:szCs w:val="28"/>
        </w:rPr>
        <w:t>rgj</w:t>
      </w:r>
      <w:r w:rsidR="00177010">
        <w:rPr>
          <w:rFonts w:ascii="Times New Roman" w:hAnsi="Times New Roman"/>
          <w:sz w:val="28"/>
          <w:szCs w:val="28"/>
        </w:rPr>
        <w:t>ith</w:t>
      </w:r>
      <w:r>
        <w:rPr>
          <w:rFonts w:ascii="Times New Roman" w:hAnsi="Times New Roman"/>
          <w:sz w:val="28"/>
          <w:szCs w:val="28"/>
        </w:rPr>
        <w:t>sh</w:t>
      </w:r>
      <w:r w:rsidR="00134210">
        <w:rPr>
          <w:rFonts w:ascii="Times New Roman" w:hAnsi="Times New Roman"/>
          <w:sz w:val="28"/>
          <w:szCs w:val="28"/>
        </w:rPr>
        <w:t>ë</w:t>
      </w:r>
      <w:r>
        <w:rPr>
          <w:rFonts w:ascii="Times New Roman" w:hAnsi="Times New Roman"/>
          <w:sz w:val="28"/>
          <w:szCs w:val="28"/>
        </w:rPr>
        <w:t>m t</w:t>
      </w:r>
      <w:r w:rsidR="00134210">
        <w:rPr>
          <w:rFonts w:ascii="Times New Roman" w:hAnsi="Times New Roman"/>
          <w:sz w:val="28"/>
          <w:szCs w:val="28"/>
        </w:rPr>
        <w:t>ë</w:t>
      </w:r>
      <w:r>
        <w:rPr>
          <w:rFonts w:ascii="Times New Roman" w:hAnsi="Times New Roman"/>
          <w:sz w:val="28"/>
          <w:szCs w:val="28"/>
        </w:rPr>
        <w:t xml:space="preserve"> Agjencis</w:t>
      </w:r>
      <w:r w:rsidR="00134210">
        <w:rPr>
          <w:rFonts w:ascii="Times New Roman" w:hAnsi="Times New Roman"/>
          <w:sz w:val="28"/>
          <w:szCs w:val="28"/>
        </w:rPr>
        <w:t>ë</w:t>
      </w:r>
      <w:r>
        <w:rPr>
          <w:rFonts w:ascii="Times New Roman" w:hAnsi="Times New Roman"/>
          <w:sz w:val="28"/>
          <w:szCs w:val="28"/>
        </w:rPr>
        <w:t xml:space="preserve">, </w:t>
      </w:r>
      <w:r w:rsidR="00D07611" w:rsidRPr="00D07611">
        <w:rPr>
          <w:rFonts w:ascii="Times New Roman" w:hAnsi="Times New Roman"/>
          <w:sz w:val="28"/>
          <w:szCs w:val="28"/>
        </w:rPr>
        <w:t>sipas raportit të Komisionit Evropian për Shqipërinë, Strasbourg, 19.10.2021 S</w:t>
      </w:r>
      <w:r w:rsidR="00FB5F47">
        <w:rPr>
          <w:rFonts w:ascii="Times New Roman" w:hAnsi="Times New Roman"/>
          <w:sz w:val="28"/>
          <w:szCs w:val="28"/>
        </w:rPr>
        <w:t>W</w:t>
      </w:r>
      <w:r w:rsidR="00D07611" w:rsidRPr="00D07611">
        <w:rPr>
          <w:rFonts w:ascii="Times New Roman" w:hAnsi="Times New Roman"/>
          <w:sz w:val="28"/>
          <w:szCs w:val="28"/>
        </w:rPr>
        <w:t xml:space="preserve">D(2021) 289 final, </w:t>
      </w:r>
      <w:r w:rsidR="00D07611" w:rsidRPr="00D07611">
        <w:rPr>
          <w:rFonts w:ascii="Times New Roman" w:hAnsi="Times New Roman"/>
          <w:color w:val="000000" w:themeColor="text1"/>
          <w:sz w:val="28"/>
          <w:szCs w:val="28"/>
        </w:rPr>
        <w:t xml:space="preserve">raportit të gjetjeve dhe rekomandimeve për Republikën e Shqipërisë nga DG NEAR, Ref.Ares(2023)4949695 – 17/07/2023, si dhe Raportit final të gjetjeve dhe rekomandimeve për Republikën e Shqipërisë nga DG NEAR </w:t>
      </w:r>
      <w:r w:rsidR="00D07611" w:rsidRPr="00D07611">
        <w:rPr>
          <w:rFonts w:ascii="Times New Roman" w:eastAsia="Calibri" w:hAnsi="Times New Roman"/>
          <w:color w:val="000000"/>
          <w:sz w:val="28"/>
          <w:szCs w:val="28"/>
        </w:rPr>
        <w:t xml:space="preserve"> </w:t>
      </w:r>
      <w:r w:rsidR="00D07611" w:rsidRPr="00D07611">
        <w:rPr>
          <w:rFonts w:ascii="Times New Roman" w:hAnsi="Times New Roman"/>
          <w:color w:val="000000" w:themeColor="text1"/>
          <w:sz w:val="28"/>
          <w:szCs w:val="28"/>
        </w:rPr>
        <w:t>Ref.Ares (2024)398249 - 18/01/2024.</w:t>
      </w:r>
    </w:p>
    <w:p w14:paraId="7730F595" w14:textId="6C80BE1F" w:rsidR="00D07611" w:rsidRPr="00D07611" w:rsidRDefault="00D07611" w:rsidP="00D07611">
      <w:pPr>
        <w:spacing w:after="0" w:line="240" w:lineRule="auto"/>
        <w:jc w:val="both"/>
        <w:rPr>
          <w:rFonts w:ascii="Times New Roman" w:hAnsi="Times New Roman"/>
          <w:color w:val="000000" w:themeColor="text1"/>
          <w:sz w:val="28"/>
          <w:szCs w:val="28"/>
        </w:rPr>
      </w:pPr>
      <w:r w:rsidRPr="00D07611">
        <w:rPr>
          <w:rFonts w:ascii="Times New Roman" w:hAnsi="Times New Roman"/>
          <w:color w:val="000000" w:themeColor="text1"/>
          <w:sz w:val="28"/>
          <w:szCs w:val="28"/>
        </w:rPr>
        <w:t xml:space="preserve">Në këto raporte përcaktohen qartë se si duhet të reflektohen ndryshimet në ligjin aktual të AAPAA-s për kompetencat dhe përgjegjësitë midis Këshillit Mbikqyrës dhe </w:t>
      </w:r>
      <w:r w:rsidR="00177010">
        <w:rPr>
          <w:rFonts w:ascii="Times New Roman" w:hAnsi="Times New Roman"/>
          <w:color w:val="000000" w:themeColor="text1"/>
          <w:sz w:val="28"/>
          <w:szCs w:val="28"/>
        </w:rPr>
        <w:t>d</w:t>
      </w:r>
      <w:r w:rsidRPr="00D07611">
        <w:rPr>
          <w:rFonts w:ascii="Times New Roman" w:hAnsi="Times New Roman"/>
          <w:color w:val="000000" w:themeColor="text1"/>
          <w:sz w:val="28"/>
          <w:szCs w:val="28"/>
        </w:rPr>
        <w:t>rejtorit të Përgjithshëm të AAPAA-s.</w:t>
      </w:r>
    </w:p>
    <w:p w14:paraId="2C4A417A" w14:textId="58417E50"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olor w:val="000000" w:themeColor="text1"/>
          <w:sz w:val="28"/>
          <w:szCs w:val="28"/>
        </w:rPr>
        <w:t xml:space="preserve">Në këtë kuadër janë reflektuar ndryshimet përkatëse në këtë nen, ku përcaktohet se është përgjegjësi e </w:t>
      </w:r>
      <w:r w:rsidR="00FB5F47">
        <w:rPr>
          <w:rFonts w:ascii="Times New Roman" w:hAnsi="Times New Roman"/>
          <w:color w:val="000000" w:themeColor="text1"/>
          <w:sz w:val="28"/>
          <w:szCs w:val="28"/>
        </w:rPr>
        <w:t>d</w:t>
      </w:r>
      <w:r w:rsidRPr="00D07611">
        <w:rPr>
          <w:rFonts w:ascii="Times New Roman" w:hAnsi="Times New Roman"/>
          <w:color w:val="000000" w:themeColor="text1"/>
          <w:sz w:val="28"/>
          <w:szCs w:val="28"/>
        </w:rPr>
        <w:t xml:space="preserve">rejtorit të </w:t>
      </w:r>
      <w:r w:rsidR="00FB5F47">
        <w:rPr>
          <w:rFonts w:ascii="Times New Roman" w:hAnsi="Times New Roman"/>
          <w:color w:val="000000" w:themeColor="text1"/>
          <w:sz w:val="28"/>
          <w:szCs w:val="28"/>
        </w:rPr>
        <w:t>p</w:t>
      </w:r>
      <w:r w:rsidRPr="00D07611">
        <w:rPr>
          <w:rFonts w:ascii="Times New Roman" w:hAnsi="Times New Roman"/>
          <w:color w:val="000000" w:themeColor="text1"/>
          <w:sz w:val="28"/>
          <w:szCs w:val="28"/>
        </w:rPr>
        <w:t xml:space="preserve">ërgjithshmë miratimi i dokumentave strategjikë, e planifikimi i auditimeve, miratimi i metodologjisë së auditimeve, </w:t>
      </w:r>
      <w:r w:rsidRPr="00D07611">
        <w:rPr>
          <w:rFonts w:ascii="Times New Roman" w:hAnsi="Times New Roman" w:cs="Times New Roman"/>
          <w:sz w:val="28"/>
          <w:szCs w:val="28"/>
        </w:rPr>
        <w:t>sigurimi i funksionimit efektiv të sistemeve të qeverisjes e të kontrollit të brendshëm në Agjenci, si dhe është</w:t>
      </w:r>
      <w:r w:rsidR="00177010">
        <w:rPr>
          <w:rFonts w:ascii="Times New Roman" w:hAnsi="Times New Roman" w:cs="Times New Roman"/>
          <w:sz w:val="28"/>
          <w:szCs w:val="28"/>
        </w:rPr>
        <w:t xml:space="preserve"> p</w:t>
      </w:r>
      <w:r w:rsidR="00134210">
        <w:rPr>
          <w:rFonts w:ascii="Times New Roman" w:hAnsi="Times New Roman" w:cs="Times New Roman"/>
          <w:sz w:val="28"/>
          <w:szCs w:val="28"/>
        </w:rPr>
        <w:t>ë</w:t>
      </w:r>
      <w:r w:rsidR="00177010">
        <w:rPr>
          <w:rFonts w:ascii="Times New Roman" w:hAnsi="Times New Roman" w:cs="Times New Roman"/>
          <w:sz w:val="28"/>
          <w:szCs w:val="28"/>
        </w:rPr>
        <w:t>rgjegj</w:t>
      </w:r>
      <w:r w:rsidR="00134210">
        <w:rPr>
          <w:rFonts w:ascii="Times New Roman" w:hAnsi="Times New Roman" w:cs="Times New Roman"/>
          <w:sz w:val="28"/>
          <w:szCs w:val="28"/>
        </w:rPr>
        <w:t>ë</w:t>
      </w:r>
      <w:r w:rsidR="00177010">
        <w:rPr>
          <w:rFonts w:ascii="Times New Roman" w:hAnsi="Times New Roman" w:cs="Times New Roman"/>
          <w:sz w:val="28"/>
          <w:szCs w:val="28"/>
        </w:rPr>
        <w:t>si e drejtorit t</w:t>
      </w:r>
      <w:r w:rsidR="00134210">
        <w:rPr>
          <w:rFonts w:ascii="Times New Roman" w:hAnsi="Times New Roman" w:cs="Times New Roman"/>
          <w:sz w:val="28"/>
          <w:szCs w:val="28"/>
        </w:rPr>
        <w:t>ë</w:t>
      </w:r>
      <w:r w:rsidR="00177010">
        <w:rPr>
          <w:rFonts w:ascii="Times New Roman" w:hAnsi="Times New Roman" w:cs="Times New Roman"/>
          <w:sz w:val="28"/>
          <w:szCs w:val="28"/>
        </w:rPr>
        <w:t xml:space="preserve"> p</w:t>
      </w:r>
      <w:r w:rsidR="00134210">
        <w:rPr>
          <w:rFonts w:ascii="Times New Roman" w:hAnsi="Times New Roman" w:cs="Times New Roman"/>
          <w:sz w:val="28"/>
          <w:szCs w:val="28"/>
        </w:rPr>
        <w:t>ë</w:t>
      </w:r>
      <w:r w:rsidR="00177010">
        <w:rPr>
          <w:rFonts w:ascii="Times New Roman" w:hAnsi="Times New Roman" w:cs="Times New Roman"/>
          <w:sz w:val="28"/>
          <w:szCs w:val="28"/>
        </w:rPr>
        <w:t>rgjithsh</w:t>
      </w:r>
      <w:r w:rsidR="00134210">
        <w:rPr>
          <w:rFonts w:ascii="Times New Roman" w:hAnsi="Times New Roman" w:cs="Times New Roman"/>
          <w:sz w:val="28"/>
          <w:szCs w:val="28"/>
        </w:rPr>
        <w:t>ë</w:t>
      </w:r>
      <w:r w:rsidR="00177010">
        <w:rPr>
          <w:rFonts w:ascii="Times New Roman" w:hAnsi="Times New Roman" w:cs="Times New Roman"/>
          <w:sz w:val="28"/>
          <w:szCs w:val="28"/>
        </w:rPr>
        <w:t>m</w:t>
      </w:r>
      <w:r w:rsidRPr="00D07611">
        <w:rPr>
          <w:rFonts w:ascii="Times New Roman" w:hAnsi="Times New Roman" w:cs="Times New Roman"/>
          <w:sz w:val="28"/>
          <w:szCs w:val="28"/>
        </w:rPr>
        <w:t xml:space="preserve"> hartimi</w:t>
      </w:r>
      <w:r w:rsidR="00177010">
        <w:rPr>
          <w:rFonts w:ascii="Times New Roman" w:hAnsi="Times New Roman" w:cs="Times New Roman"/>
          <w:sz w:val="28"/>
          <w:szCs w:val="28"/>
        </w:rPr>
        <w:t xml:space="preserve"> i </w:t>
      </w:r>
      <w:r w:rsidRPr="00D07611">
        <w:rPr>
          <w:rFonts w:ascii="Times New Roman" w:hAnsi="Times New Roman" w:cs="Times New Roman"/>
          <w:sz w:val="28"/>
          <w:szCs w:val="28"/>
        </w:rPr>
        <w:t>raporteve dhe lëshimi</w:t>
      </w:r>
      <w:r w:rsidR="00177010">
        <w:rPr>
          <w:rFonts w:ascii="Times New Roman" w:hAnsi="Times New Roman" w:cs="Times New Roman"/>
          <w:sz w:val="28"/>
          <w:szCs w:val="28"/>
        </w:rPr>
        <w:t xml:space="preserve"> i</w:t>
      </w:r>
      <w:r w:rsidRPr="00D07611">
        <w:rPr>
          <w:rFonts w:ascii="Times New Roman" w:hAnsi="Times New Roman" w:cs="Times New Roman"/>
          <w:sz w:val="28"/>
          <w:szCs w:val="28"/>
        </w:rPr>
        <w:t xml:space="preserve"> opinioneve vjetore.</w:t>
      </w:r>
    </w:p>
    <w:p w14:paraId="37BEB1F9" w14:textId="6397B600" w:rsidR="00D07611" w:rsidRPr="00D07611" w:rsidRDefault="00D07611" w:rsidP="00D07611">
      <w:pPr>
        <w:spacing w:after="0" w:line="240" w:lineRule="auto"/>
        <w:jc w:val="both"/>
        <w:rPr>
          <w:rFonts w:ascii="Times New Roman" w:hAnsi="Times New Roman" w:cs="Times New Roman"/>
          <w:b/>
          <w:sz w:val="28"/>
          <w:szCs w:val="28"/>
        </w:rPr>
      </w:pPr>
      <w:r w:rsidRPr="00D07611">
        <w:rPr>
          <w:rFonts w:ascii="Times New Roman" w:hAnsi="Times New Roman" w:cs="Times New Roman"/>
          <w:sz w:val="28"/>
          <w:szCs w:val="28"/>
        </w:rPr>
        <w:t xml:space="preserve">Gjithashtu është </w:t>
      </w:r>
      <w:r w:rsidR="00C72BAA">
        <w:rPr>
          <w:rFonts w:ascii="Times New Roman" w:hAnsi="Times New Roman" w:cs="Times New Roman"/>
          <w:sz w:val="28"/>
          <w:szCs w:val="28"/>
        </w:rPr>
        <w:t>vler</w:t>
      </w:r>
      <w:r w:rsidR="00134210">
        <w:rPr>
          <w:rFonts w:ascii="Times New Roman" w:hAnsi="Times New Roman" w:cs="Times New Roman"/>
          <w:sz w:val="28"/>
          <w:szCs w:val="28"/>
        </w:rPr>
        <w:t>ë</w:t>
      </w:r>
      <w:r w:rsidR="00C72BAA">
        <w:rPr>
          <w:rFonts w:ascii="Times New Roman" w:hAnsi="Times New Roman" w:cs="Times New Roman"/>
          <w:sz w:val="28"/>
          <w:szCs w:val="28"/>
        </w:rPr>
        <w:t>suar</w:t>
      </w:r>
      <w:r w:rsidRPr="00D07611">
        <w:rPr>
          <w:rFonts w:ascii="Times New Roman" w:hAnsi="Times New Roman" w:cs="Times New Roman"/>
          <w:sz w:val="28"/>
          <w:szCs w:val="28"/>
        </w:rPr>
        <w:t xml:space="preserve"> e nevojshme të shtohet fjala “në Agjenci”, në shkronjën “ç”, të pikës 1, të këtij neni për faktin që të qartësohet se ku sigurohet funksionimi efektiv i sistemeve të qeverisjes e të kontrollit të brendshëm</w:t>
      </w:r>
      <w:r w:rsidRPr="00D07611">
        <w:rPr>
          <w:rFonts w:ascii="Times New Roman" w:hAnsi="Times New Roman" w:cs="Times New Roman"/>
          <w:b/>
          <w:sz w:val="28"/>
          <w:szCs w:val="28"/>
        </w:rPr>
        <w:t>.</w:t>
      </w:r>
    </w:p>
    <w:p w14:paraId="34666626" w14:textId="77777777" w:rsidR="00C72BAA" w:rsidRDefault="00C72BAA" w:rsidP="00D07611">
      <w:pPr>
        <w:spacing w:after="0" w:line="240" w:lineRule="auto"/>
        <w:jc w:val="both"/>
        <w:rPr>
          <w:rFonts w:ascii="Times New Roman" w:hAnsi="Times New Roman" w:cs="Times New Roman"/>
          <w:b/>
          <w:sz w:val="28"/>
          <w:szCs w:val="28"/>
        </w:rPr>
      </w:pPr>
    </w:p>
    <w:p w14:paraId="2892DBB7" w14:textId="54162CE6" w:rsidR="00D07611" w:rsidRPr="00FB5F47" w:rsidRDefault="00C72BAA" w:rsidP="00D07611">
      <w:pPr>
        <w:spacing w:after="0" w:line="240" w:lineRule="auto"/>
        <w:jc w:val="both"/>
        <w:rPr>
          <w:rFonts w:ascii="Times New Roman" w:hAnsi="Times New Roman" w:cs="Times New Roman"/>
          <w:b/>
          <w:sz w:val="28"/>
          <w:szCs w:val="28"/>
        </w:rPr>
      </w:pPr>
      <w:r w:rsidRPr="00C72BAA">
        <w:rPr>
          <w:rFonts w:ascii="Times New Roman" w:hAnsi="Times New Roman" w:cs="Times New Roman"/>
          <w:bCs/>
          <w:sz w:val="28"/>
          <w:szCs w:val="28"/>
        </w:rPr>
        <w:t>N</w:t>
      </w:r>
      <w:r w:rsidR="00134210">
        <w:rPr>
          <w:rFonts w:ascii="Times New Roman" w:hAnsi="Times New Roman" w:cs="Times New Roman"/>
          <w:bCs/>
          <w:sz w:val="28"/>
          <w:szCs w:val="28"/>
        </w:rPr>
        <w:t>ë</w:t>
      </w:r>
      <w:r w:rsidRPr="00C72BAA">
        <w:rPr>
          <w:rFonts w:ascii="Times New Roman" w:hAnsi="Times New Roman" w:cs="Times New Roman"/>
          <w:bCs/>
          <w:sz w:val="28"/>
          <w:szCs w:val="28"/>
        </w:rPr>
        <w:t xml:space="preserve"> nenin 9, t</w:t>
      </w:r>
      <w:r w:rsidR="00134210">
        <w:rPr>
          <w:rFonts w:ascii="Times New Roman" w:hAnsi="Times New Roman" w:cs="Times New Roman"/>
          <w:bCs/>
          <w:sz w:val="28"/>
          <w:szCs w:val="28"/>
        </w:rPr>
        <w:t>ë</w:t>
      </w:r>
      <w:r w:rsidRPr="00C72BAA">
        <w:rPr>
          <w:rFonts w:ascii="Times New Roman" w:hAnsi="Times New Roman" w:cs="Times New Roman"/>
          <w:bCs/>
          <w:sz w:val="28"/>
          <w:szCs w:val="28"/>
        </w:rPr>
        <w:t xml:space="preserve"> projektligjit, propozohet nj</w:t>
      </w:r>
      <w:r w:rsidR="00134210">
        <w:rPr>
          <w:rFonts w:ascii="Times New Roman" w:hAnsi="Times New Roman" w:cs="Times New Roman"/>
          <w:bCs/>
          <w:sz w:val="28"/>
          <w:szCs w:val="28"/>
        </w:rPr>
        <w:t>ë</w:t>
      </w:r>
      <w:r w:rsidRPr="00C72BAA">
        <w:rPr>
          <w:rFonts w:ascii="Times New Roman" w:hAnsi="Times New Roman" w:cs="Times New Roman"/>
          <w:bCs/>
          <w:sz w:val="28"/>
          <w:szCs w:val="28"/>
        </w:rPr>
        <w:t xml:space="preserve"> ndryshim n</w:t>
      </w:r>
      <w:r w:rsidR="00134210">
        <w:rPr>
          <w:rFonts w:ascii="Times New Roman" w:hAnsi="Times New Roman" w:cs="Times New Roman"/>
          <w:bCs/>
          <w:sz w:val="28"/>
          <w:szCs w:val="28"/>
        </w:rPr>
        <w:t>ë</w:t>
      </w:r>
      <w:r w:rsidR="00D07611" w:rsidRPr="00D07611">
        <w:rPr>
          <w:rFonts w:ascii="Times New Roman" w:hAnsi="Times New Roman" w:cs="Times New Roman"/>
          <w:sz w:val="28"/>
          <w:szCs w:val="28"/>
        </w:rPr>
        <w:t xml:space="preserve"> fjalinë e fundit të pikës 7, të nenit 22, </w:t>
      </w:r>
      <w:r>
        <w:rPr>
          <w:rFonts w:ascii="Times New Roman" w:hAnsi="Times New Roman" w:cs="Times New Roman"/>
          <w:sz w:val="28"/>
          <w:szCs w:val="28"/>
        </w:rPr>
        <w:t>t</w:t>
      </w:r>
      <w:r w:rsidR="00134210">
        <w:rPr>
          <w:rFonts w:ascii="Times New Roman" w:hAnsi="Times New Roman" w:cs="Times New Roman"/>
          <w:sz w:val="28"/>
          <w:szCs w:val="28"/>
        </w:rPr>
        <w:t>ë</w:t>
      </w:r>
      <w:r>
        <w:rPr>
          <w:rFonts w:ascii="Times New Roman" w:hAnsi="Times New Roman" w:cs="Times New Roman"/>
          <w:sz w:val="28"/>
          <w:szCs w:val="28"/>
        </w:rPr>
        <w:t xml:space="preserve"> ligjit, ku </w:t>
      </w:r>
      <w:r w:rsidR="00D07611" w:rsidRPr="00D07611">
        <w:rPr>
          <w:rFonts w:ascii="Times New Roman" w:hAnsi="Times New Roman" w:cs="Times New Roman"/>
          <w:sz w:val="28"/>
          <w:szCs w:val="28"/>
        </w:rPr>
        <w:t>hiqet togfjalëshi “… pasi të ketë marrë mendimin e Këshillit Mbikqyrës … .”.</w:t>
      </w:r>
      <w:r w:rsidR="00FB5F47">
        <w:rPr>
          <w:rFonts w:ascii="Times New Roman" w:hAnsi="Times New Roman" w:cs="Times New Roman"/>
          <w:b/>
          <w:sz w:val="28"/>
          <w:szCs w:val="28"/>
        </w:rPr>
        <w:t xml:space="preserve"> </w:t>
      </w:r>
      <w:r>
        <w:rPr>
          <w:rFonts w:ascii="Times New Roman" w:hAnsi="Times New Roman" w:cs="Times New Roman"/>
          <w:sz w:val="28"/>
          <w:szCs w:val="28"/>
        </w:rPr>
        <w:t xml:space="preserve">Ky ndryshim propozohet, pasi </w:t>
      </w:r>
      <w:r w:rsidR="00D07611" w:rsidRPr="00D07611">
        <w:rPr>
          <w:rFonts w:ascii="Times New Roman" w:hAnsi="Times New Roman" w:cs="Times New Roman"/>
          <w:sz w:val="28"/>
          <w:szCs w:val="28"/>
        </w:rPr>
        <w:t xml:space="preserve">është përgjëgjësi dhe kompetencë e drejtorit të përgjithshëm auditimi i programeve dhe nuk </w:t>
      </w:r>
      <w:r>
        <w:rPr>
          <w:rFonts w:ascii="Times New Roman" w:hAnsi="Times New Roman" w:cs="Times New Roman"/>
          <w:sz w:val="28"/>
          <w:szCs w:val="28"/>
        </w:rPr>
        <w:t>duhe</w:t>
      </w:r>
      <w:r w:rsidR="00FB5F47">
        <w:rPr>
          <w:rFonts w:ascii="Times New Roman" w:hAnsi="Times New Roman" w:cs="Times New Roman"/>
          <w:sz w:val="28"/>
          <w:szCs w:val="28"/>
        </w:rPr>
        <w:t>t</w:t>
      </w:r>
      <w:r>
        <w:rPr>
          <w:rFonts w:ascii="Times New Roman" w:hAnsi="Times New Roman" w:cs="Times New Roman"/>
          <w:sz w:val="28"/>
          <w:szCs w:val="28"/>
        </w:rPr>
        <w:t xml:space="preserve"> t</w:t>
      </w:r>
      <w:r w:rsidR="00134210">
        <w:rPr>
          <w:rFonts w:ascii="Times New Roman" w:hAnsi="Times New Roman" w:cs="Times New Roman"/>
          <w:sz w:val="28"/>
          <w:szCs w:val="28"/>
        </w:rPr>
        <w:t>ë</w:t>
      </w:r>
      <w:r>
        <w:rPr>
          <w:rFonts w:ascii="Times New Roman" w:hAnsi="Times New Roman" w:cs="Times New Roman"/>
          <w:sz w:val="28"/>
          <w:szCs w:val="28"/>
        </w:rPr>
        <w:t xml:space="preserve"> </w:t>
      </w:r>
      <w:r w:rsidR="00D07611" w:rsidRPr="00D07611">
        <w:rPr>
          <w:rFonts w:ascii="Times New Roman" w:hAnsi="Times New Roman" w:cs="Times New Roman"/>
          <w:sz w:val="28"/>
          <w:szCs w:val="28"/>
        </w:rPr>
        <w:t>ndikohet nga Këshilli Mbik</w:t>
      </w:r>
      <w:r w:rsidR="00134210">
        <w:rPr>
          <w:rFonts w:ascii="Times New Roman" w:hAnsi="Times New Roman" w:cs="Times New Roman"/>
          <w:sz w:val="28"/>
          <w:szCs w:val="28"/>
        </w:rPr>
        <w:t>ë</w:t>
      </w:r>
      <w:r w:rsidR="00D07611" w:rsidRPr="00D07611">
        <w:rPr>
          <w:rFonts w:ascii="Times New Roman" w:hAnsi="Times New Roman" w:cs="Times New Roman"/>
          <w:sz w:val="28"/>
          <w:szCs w:val="28"/>
        </w:rPr>
        <w:t>qyrës.</w:t>
      </w:r>
    </w:p>
    <w:p w14:paraId="29CFBD94" w14:textId="77777777" w:rsidR="00C72BAA" w:rsidRDefault="00C72BAA" w:rsidP="00D07611">
      <w:pPr>
        <w:spacing w:after="0" w:line="240" w:lineRule="auto"/>
        <w:jc w:val="both"/>
        <w:rPr>
          <w:rFonts w:ascii="Times New Roman" w:hAnsi="Times New Roman" w:cs="Times New Roman"/>
          <w:b/>
          <w:sz w:val="28"/>
          <w:szCs w:val="28"/>
        </w:rPr>
      </w:pPr>
    </w:p>
    <w:p w14:paraId="55250712" w14:textId="361AE727" w:rsidR="00134210" w:rsidRPr="00134210" w:rsidRDefault="00C72BAA" w:rsidP="00134210">
      <w:pPr>
        <w:spacing w:after="0" w:line="240" w:lineRule="auto"/>
        <w:jc w:val="both"/>
        <w:rPr>
          <w:rFonts w:ascii="Times New Roman" w:hAnsi="Times New Roman" w:cs="Times New Roman"/>
          <w:bCs/>
          <w:sz w:val="28"/>
          <w:szCs w:val="28"/>
        </w:rPr>
      </w:pPr>
      <w:r w:rsidRPr="00134210">
        <w:rPr>
          <w:rFonts w:ascii="Times New Roman" w:hAnsi="Times New Roman" w:cs="Times New Roman"/>
          <w:bCs/>
          <w:sz w:val="28"/>
          <w:szCs w:val="28"/>
        </w:rPr>
        <w:t>N</w:t>
      </w:r>
      <w:r w:rsidR="00134210">
        <w:rPr>
          <w:rFonts w:ascii="Times New Roman" w:hAnsi="Times New Roman" w:cs="Times New Roman"/>
          <w:bCs/>
          <w:sz w:val="28"/>
          <w:szCs w:val="28"/>
        </w:rPr>
        <w:t>ë</w:t>
      </w:r>
      <w:r w:rsidRPr="00134210">
        <w:rPr>
          <w:rFonts w:ascii="Times New Roman" w:hAnsi="Times New Roman" w:cs="Times New Roman"/>
          <w:bCs/>
          <w:sz w:val="28"/>
          <w:szCs w:val="28"/>
        </w:rPr>
        <w:t xml:space="preserve"> nenin 10, t</w:t>
      </w:r>
      <w:r w:rsidR="00134210">
        <w:rPr>
          <w:rFonts w:ascii="Times New Roman" w:hAnsi="Times New Roman" w:cs="Times New Roman"/>
          <w:bCs/>
          <w:sz w:val="28"/>
          <w:szCs w:val="28"/>
        </w:rPr>
        <w:t>ë</w:t>
      </w:r>
      <w:r w:rsidRPr="00134210">
        <w:rPr>
          <w:rFonts w:ascii="Times New Roman" w:hAnsi="Times New Roman" w:cs="Times New Roman"/>
          <w:bCs/>
          <w:sz w:val="28"/>
          <w:szCs w:val="28"/>
        </w:rPr>
        <w:t xml:space="preserve"> projektligjit, propozohen ndryshime n</w:t>
      </w:r>
      <w:r w:rsidR="00134210">
        <w:rPr>
          <w:rFonts w:ascii="Times New Roman" w:hAnsi="Times New Roman" w:cs="Times New Roman"/>
          <w:bCs/>
          <w:sz w:val="28"/>
          <w:szCs w:val="28"/>
        </w:rPr>
        <w:t>ë</w:t>
      </w:r>
      <w:r w:rsidRPr="00134210">
        <w:rPr>
          <w:rFonts w:ascii="Times New Roman" w:hAnsi="Times New Roman" w:cs="Times New Roman"/>
          <w:bCs/>
          <w:sz w:val="28"/>
          <w:szCs w:val="28"/>
        </w:rPr>
        <w:t xml:space="preserve"> nenin 25, t</w:t>
      </w:r>
      <w:r w:rsidR="00134210">
        <w:rPr>
          <w:rFonts w:ascii="Times New Roman" w:hAnsi="Times New Roman" w:cs="Times New Roman"/>
          <w:bCs/>
          <w:sz w:val="28"/>
          <w:szCs w:val="28"/>
        </w:rPr>
        <w:t>ë</w:t>
      </w:r>
      <w:r w:rsidRPr="00134210">
        <w:rPr>
          <w:rFonts w:ascii="Times New Roman" w:hAnsi="Times New Roman" w:cs="Times New Roman"/>
          <w:bCs/>
          <w:sz w:val="28"/>
          <w:szCs w:val="28"/>
        </w:rPr>
        <w:t xml:space="preserve"> ligjit</w:t>
      </w:r>
      <w:r w:rsidR="00134210" w:rsidRPr="00134210">
        <w:rPr>
          <w:rFonts w:ascii="Times New Roman" w:hAnsi="Times New Roman" w:cs="Times New Roman"/>
          <w:bCs/>
          <w:sz w:val="28"/>
          <w:szCs w:val="28"/>
        </w:rPr>
        <w:t>, ku propozohen k</w:t>
      </w:r>
      <w:r w:rsidR="00134210">
        <w:rPr>
          <w:rFonts w:ascii="Times New Roman" w:hAnsi="Times New Roman" w:cs="Times New Roman"/>
          <w:bCs/>
          <w:sz w:val="28"/>
          <w:szCs w:val="28"/>
        </w:rPr>
        <w:t>ë</w:t>
      </w:r>
      <w:r w:rsidR="00134210" w:rsidRPr="00134210">
        <w:rPr>
          <w:rFonts w:ascii="Times New Roman" w:hAnsi="Times New Roman" w:cs="Times New Roman"/>
          <w:bCs/>
          <w:sz w:val="28"/>
          <w:szCs w:val="28"/>
        </w:rPr>
        <w:t>to ndryshime:</w:t>
      </w:r>
    </w:p>
    <w:p w14:paraId="76CDE810" w14:textId="7A4F7413" w:rsidR="00D07611" w:rsidRPr="00134210" w:rsidRDefault="00D07611" w:rsidP="00134210">
      <w:pPr>
        <w:spacing w:after="0" w:line="240" w:lineRule="auto"/>
        <w:jc w:val="both"/>
        <w:rPr>
          <w:rFonts w:ascii="Times New Roman" w:hAnsi="Times New Roman" w:cs="Times New Roman"/>
          <w:b/>
          <w:sz w:val="28"/>
          <w:szCs w:val="28"/>
        </w:rPr>
      </w:pPr>
      <w:r w:rsidRPr="00D07611">
        <w:rPr>
          <w:rFonts w:ascii="Times New Roman" w:hAnsi="Times New Roman" w:cs="Times New Roman"/>
          <w:sz w:val="28"/>
          <w:szCs w:val="28"/>
        </w:rPr>
        <w:t>Në pikën 1 bëhen këto shtesa dhe ndryshime si më poshtë vijon:</w:t>
      </w:r>
    </w:p>
    <w:p w14:paraId="544CA04D" w14:textId="27763988" w:rsidR="00D07611" w:rsidRPr="00D07611" w:rsidRDefault="00D07611" w:rsidP="00D07611">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Pas shkronjës “b” shtohet shkronja “b</w:t>
      </w:r>
      <w:r w:rsidR="00134210">
        <w:rPr>
          <w:rFonts w:ascii="Times New Roman" w:hAnsi="Times New Roman" w:cs="Times New Roman"/>
          <w:sz w:val="28"/>
          <w:szCs w:val="28"/>
        </w:rPr>
        <w:t>.</w:t>
      </w:r>
      <w:r w:rsidRPr="00D07611">
        <w:rPr>
          <w:rFonts w:ascii="Times New Roman" w:hAnsi="Times New Roman" w:cs="Times New Roman"/>
          <w:sz w:val="28"/>
          <w:szCs w:val="28"/>
        </w:rPr>
        <w:t>1”, me këtë përmbajtje:</w:t>
      </w:r>
    </w:p>
    <w:p w14:paraId="1AAE98CB" w14:textId="2FCCB2D2" w:rsidR="00D07611" w:rsidRPr="00FB5F47" w:rsidRDefault="00D07611" w:rsidP="00D07611">
      <w:pPr>
        <w:spacing w:after="0" w:line="240" w:lineRule="auto"/>
        <w:jc w:val="both"/>
        <w:rPr>
          <w:rFonts w:ascii="Times New Roman" w:hAnsi="Times New Roman" w:cs="Times New Roman"/>
          <w:sz w:val="28"/>
          <w:szCs w:val="28"/>
        </w:rPr>
      </w:pPr>
      <w:r w:rsidRPr="00FB5F47">
        <w:rPr>
          <w:rFonts w:ascii="Times New Roman" w:hAnsi="Times New Roman" w:cs="Times New Roman"/>
          <w:sz w:val="28"/>
          <w:szCs w:val="28"/>
        </w:rPr>
        <w:t>“b</w:t>
      </w:r>
      <w:r w:rsidR="00134210" w:rsidRPr="00FB5F47">
        <w:rPr>
          <w:rFonts w:ascii="Times New Roman" w:hAnsi="Times New Roman" w:cs="Times New Roman"/>
          <w:sz w:val="28"/>
          <w:szCs w:val="28"/>
        </w:rPr>
        <w:t>.</w:t>
      </w:r>
      <w:r w:rsidRPr="00FB5F47">
        <w:rPr>
          <w:rFonts w:ascii="Times New Roman" w:hAnsi="Times New Roman" w:cs="Times New Roman"/>
          <w:sz w:val="28"/>
          <w:szCs w:val="28"/>
        </w:rPr>
        <w:t>1) Auditimi i llogarive që kanë si qëllim plotësinë, saktësinë dhe vërtetësinë e raporteve ose pasqyrave financiare vjetore dhe llogaritë vjetore të tyre;”.</w:t>
      </w:r>
    </w:p>
    <w:p w14:paraId="37287006" w14:textId="77777777" w:rsidR="00D07611" w:rsidRPr="00D07611" w:rsidRDefault="00D07611" w:rsidP="00D07611">
      <w:pPr>
        <w:numPr>
          <w:ilvl w:val="0"/>
          <w:numId w:val="15"/>
        </w:num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Në pikën 2, në fjalinë e dytë dhe të tretë fjala “pajtueshmëri” zëvendësohet me fjalën “përputhshmëri”.</w:t>
      </w:r>
    </w:p>
    <w:p w14:paraId="255E6C93" w14:textId="77777777" w:rsidR="00D07611" w:rsidRPr="00D07611" w:rsidRDefault="00D07611" w:rsidP="00D07611">
      <w:pPr>
        <w:numPr>
          <w:ilvl w:val="0"/>
          <w:numId w:val="15"/>
        </w:num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Në pikën 2, hiqet fjalia e fundit.</w:t>
      </w:r>
    </w:p>
    <w:p w14:paraId="7EE4846C" w14:textId="77777777" w:rsidR="00134210" w:rsidRDefault="00134210" w:rsidP="00D07611">
      <w:pPr>
        <w:spacing w:after="0" w:line="240" w:lineRule="auto"/>
        <w:jc w:val="both"/>
        <w:rPr>
          <w:rFonts w:ascii="Times New Roman" w:hAnsi="Times New Roman" w:cs="Times New Roman"/>
          <w:sz w:val="28"/>
          <w:szCs w:val="28"/>
        </w:rPr>
      </w:pPr>
    </w:p>
    <w:p w14:paraId="50F1EA5F" w14:textId="7694E05C" w:rsidR="00D07611" w:rsidRDefault="00134210" w:rsidP="00D076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Ndryshimet e bëra në këtë nen, propozohen në zbatim të marrëveshjes kuadër IPA III, duke </w:t>
      </w:r>
      <w:r w:rsidR="00D07611" w:rsidRPr="00D07611">
        <w:rPr>
          <w:rFonts w:ascii="Times New Roman" w:hAnsi="Times New Roman" w:cs="Times New Roman"/>
          <w:sz w:val="28"/>
          <w:szCs w:val="28"/>
        </w:rPr>
        <w:t xml:space="preserve">shtuar </w:t>
      </w:r>
      <w:r>
        <w:rPr>
          <w:rFonts w:ascii="Times New Roman" w:hAnsi="Times New Roman" w:cs="Times New Roman"/>
          <w:sz w:val="28"/>
          <w:szCs w:val="28"/>
        </w:rPr>
        <w:t>“</w:t>
      </w:r>
      <w:r w:rsidR="00D07611" w:rsidRPr="00D07611">
        <w:rPr>
          <w:rFonts w:ascii="Times New Roman" w:hAnsi="Times New Roman" w:cs="Times New Roman"/>
          <w:sz w:val="28"/>
          <w:szCs w:val="28"/>
        </w:rPr>
        <w:t>auditim</w:t>
      </w:r>
      <w:r>
        <w:rPr>
          <w:rFonts w:ascii="Times New Roman" w:hAnsi="Times New Roman" w:cs="Times New Roman"/>
          <w:sz w:val="28"/>
          <w:szCs w:val="28"/>
        </w:rPr>
        <w:t>in</w:t>
      </w:r>
      <w:r w:rsidR="00D07611" w:rsidRPr="00D07611">
        <w:rPr>
          <w:rFonts w:ascii="Times New Roman" w:hAnsi="Times New Roman" w:cs="Times New Roman"/>
          <w:sz w:val="28"/>
          <w:szCs w:val="28"/>
        </w:rPr>
        <w:t xml:space="preserve"> </w:t>
      </w:r>
      <w:r>
        <w:rPr>
          <w:rFonts w:ascii="Times New Roman" w:hAnsi="Times New Roman" w:cs="Times New Roman"/>
          <w:sz w:val="28"/>
          <w:szCs w:val="28"/>
        </w:rPr>
        <w:t>e</w:t>
      </w:r>
      <w:r w:rsidR="00D07611" w:rsidRPr="00D07611">
        <w:rPr>
          <w:rFonts w:ascii="Times New Roman" w:hAnsi="Times New Roman" w:cs="Times New Roman"/>
          <w:sz w:val="28"/>
          <w:szCs w:val="28"/>
        </w:rPr>
        <w:t xml:space="preserve"> llogarive</w:t>
      </w:r>
      <w:r>
        <w:rPr>
          <w:rFonts w:ascii="Times New Roman" w:hAnsi="Times New Roman" w:cs="Times New Roman"/>
          <w:sz w:val="28"/>
          <w:szCs w:val="28"/>
        </w:rPr>
        <w:t>”</w:t>
      </w:r>
      <w:r w:rsidR="00D07611" w:rsidRPr="00D07611">
        <w:rPr>
          <w:rFonts w:ascii="Times New Roman" w:hAnsi="Times New Roman" w:cs="Times New Roman"/>
          <w:sz w:val="28"/>
          <w:szCs w:val="28"/>
        </w:rPr>
        <w:t xml:space="preserve">, si dhe janë zëvendësuar fjalët përkatëse duke </w:t>
      </w:r>
      <w:r>
        <w:rPr>
          <w:rFonts w:ascii="Times New Roman" w:hAnsi="Times New Roman" w:cs="Times New Roman"/>
          <w:sz w:val="28"/>
          <w:szCs w:val="28"/>
        </w:rPr>
        <w:t>i</w:t>
      </w:r>
      <w:r w:rsidR="00D07611" w:rsidRPr="00D07611">
        <w:rPr>
          <w:rFonts w:ascii="Times New Roman" w:hAnsi="Times New Roman" w:cs="Times New Roman"/>
          <w:sz w:val="28"/>
          <w:szCs w:val="28"/>
        </w:rPr>
        <w:t xml:space="preserve">u përshatur përkufizimeve të përcaktuar në marrëveshjen </w:t>
      </w:r>
      <w:r>
        <w:rPr>
          <w:rFonts w:ascii="Times New Roman" w:hAnsi="Times New Roman" w:cs="Times New Roman"/>
          <w:sz w:val="28"/>
          <w:szCs w:val="28"/>
        </w:rPr>
        <w:t>k</w:t>
      </w:r>
      <w:r w:rsidR="00D07611" w:rsidRPr="00D07611">
        <w:rPr>
          <w:rFonts w:ascii="Times New Roman" w:hAnsi="Times New Roman" w:cs="Times New Roman"/>
          <w:sz w:val="28"/>
          <w:szCs w:val="28"/>
        </w:rPr>
        <w:t>uadër IPA përkatëse.</w:t>
      </w:r>
      <w:r w:rsidR="006D2615">
        <w:rPr>
          <w:rFonts w:ascii="Times New Roman" w:hAnsi="Times New Roman" w:cs="Times New Roman"/>
          <w:sz w:val="28"/>
          <w:szCs w:val="28"/>
        </w:rPr>
        <w:t xml:space="preserve"> </w:t>
      </w:r>
    </w:p>
    <w:p w14:paraId="5BB221C6" w14:textId="77777777" w:rsidR="00134210" w:rsidRPr="00D07611" w:rsidRDefault="00134210" w:rsidP="00D07611">
      <w:pPr>
        <w:spacing w:after="0" w:line="240" w:lineRule="auto"/>
        <w:jc w:val="both"/>
        <w:rPr>
          <w:rFonts w:ascii="Times New Roman" w:hAnsi="Times New Roman" w:cs="Times New Roman"/>
          <w:sz w:val="28"/>
          <w:szCs w:val="28"/>
        </w:rPr>
      </w:pPr>
    </w:p>
    <w:p w14:paraId="75B271AE" w14:textId="1CA8531C" w:rsidR="006435F1" w:rsidRDefault="00134210" w:rsidP="009A598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Në nenin 11, të projektligjit parashikohet hyrja në fuqi e tij.</w:t>
      </w:r>
    </w:p>
    <w:p w14:paraId="2357AC74" w14:textId="77777777" w:rsidR="00134210" w:rsidRPr="00D07611" w:rsidRDefault="00134210" w:rsidP="009A5983">
      <w:pPr>
        <w:spacing w:after="0" w:line="240" w:lineRule="auto"/>
        <w:jc w:val="both"/>
        <w:rPr>
          <w:rFonts w:ascii="Times New Roman" w:hAnsi="Times New Roman" w:cs="Times New Roman"/>
          <w:sz w:val="28"/>
          <w:szCs w:val="28"/>
        </w:rPr>
      </w:pPr>
    </w:p>
    <w:p w14:paraId="59C01C97" w14:textId="77777777" w:rsidR="006435F1" w:rsidRPr="00D07611" w:rsidRDefault="006435F1" w:rsidP="009A5983">
      <w:pPr>
        <w:pStyle w:val="ListParagraph"/>
        <w:numPr>
          <w:ilvl w:val="0"/>
          <w:numId w:val="1"/>
        </w:numPr>
        <w:spacing w:after="0" w:line="240" w:lineRule="auto"/>
        <w:jc w:val="both"/>
        <w:rPr>
          <w:rFonts w:ascii="Times New Roman" w:hAnsi="Times New Roman" w:cs="Times New Roman"/>
          <w:b/>
          <w:sz w:val="28"/>
          <w:szCs w:val="28"/>
        </w:rPr>
      </w:pPr>
      <w:r w:rsidRPr="00D07611">
        <w:rPr>
          <w:rFonts w:ascii="Times New Roman" w:hAnsi="Times New Roman" w:cs="Times New Roman"/>
          <w:b/>
          <w:sz w:val="28"/>
          <w:szCs w:val="28"/>
        </w:rPr>
        <w:t>INSTITUCIONET DHE ORGANET QË NGARKOHEN PËR ZBATIMIN E AKTIT</w:t>
      </w:r>
    </w:p>
    <w:p w14:paraId="010D2B16" w14:textId="77777777" w:rsidR="00A86400" w:rsidRPr="00D07611" w:rsidRDefault="00A86400" w:rsidP="009A5983">
      <w:pPr>
        <w:spacing w:after="0" w:line="240" w:lineRule="auto"/>
        <w:jc w:val="both"/>
        <w:rPr>
          <w:rFonts w:ascii="Times New Roman" w:hAnsi="Times New Roman" w:cs="Times New Roman"/>
          <w:sz w:val="28"/>
          <w:szCs w:val="28"/>
        </w:rPr>
      </w:pPr>
    </w:p>
    <w:p w14:paraId="3A15BAC7" w14:textId="2D6E71B6" w:rsidR="006435F1" w:rsidRPr="00D07611" w:rsidRDefault="006435F1"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P</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r zbatimin e k</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tij ligji ngarkohet Agjencia e Auditimit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Programeve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Asistenc</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s, </w:t>
      </w:r>
      <w:r w:rsidR="00F71AFA" w:rsidRPr="00D07611">
        <w:rPr>
          <w:rFonts w:ascii="Times New Roman" w:hAnsi="Times New Roman" w:cs="Times New Roman"/>
          <w:sz w:val="28"/>
          <w:szCs w:val="28"/>
        </w:rPr>
        <w:t xml:space="preserve">akredituar </w:t>
      </w:r>
      <w:r w:rsidRPr="00D07611">
        <w:rPr>
          <w:rFonts w:ascii="Times New Roman" w:hAnsi="Times New Roman" w:cs="Times New Roman"/>
          <w:sz w:val="28"/>
          <w:szCs w:val="28"/>
        </w:rPr>
        <w:t xml:space="preserve">nga Bashkimi Evropian. </w:t>
      </w:r>
    </w:p>
    <w:p w14:paraId="6EAB29AD" w14:textId="77777777" w:rsidR="006435F1" w:rsidRPr="00D07611" w:rsidRDefault="006435F1" w:rsidP="009A5983">
      <w:pPr>
        <w:spacing w:after="0" w:line="240" w:lineRule="auto"/>
        <w:jc w:val="both"/>
        <w:rPr>
          <w:rFonts w:ascii="Times New Roman" w:hAnsi="Times New Roman" w:cs="Times New Roman"/>
          <w:sz w:val="28"/>
          <w:szCs w:val="28"/>
        </w:rPr>
      </w:pPr>
    </w:p>
    <w:p w14:paraId="376AB355" w14:textId="77777777" w:rsidR="006435F1" w:rsidRPr="00D07611" w:rsidRDefault="006435F1" w:rsidP="009A5983">
      <w:pPr>
        <w:pStyle w:val="ListParagraph"/>
        <w:numPr>
          <w:ilvl w:val="0"/>
          <w:numId w:val="1"/>
        </w:numPr>
        <w:spacing w:after="0" w:line="240" w:lineRule="auto"/>
        <w:jc w:val="both"/>
        <w:rPr>
          <w:rFonts w:ascii="Times New Roman" w:hAnsi="Times New Roman" w:cs="Times New Roman"/>
          <w:b/>
          <w:sz w:val="28"/>
          <w:szCs w:val="28"/>
        </w:rPr>
      </w:pPr>
      <w:r w:rsidRPr="00D07611">
        <w:rPr>
          <w:rFonts w:ascii="Times New Roman" w:hAnsi="Times New Roman" w:cs="Times New Roman"/>
          <w:b/>
          <w:sz w:val="28"/>
          <w:szCs w:val="28"/>
        </w:rPr>
        <w:t>PERSONAT DHE INSTITUCIONET QË KANË KONTRIBUAR NË HARTIMIN E PROJEKTAKTIT</w:t>
      </w:r>
    </w:p>
    <w:p w14:paraId="5E09BADB" w14:textId="77777777" w:rsidR="00A86400" w:rsidRPr="00D07611" w:rsidRDefault="00A86400" w:rsidP="009A5983">
      <w:pPr>
        <w:spacing w:after="0" w:line="240" w:lineRule="auto"/>
        <w:jc w:val="both"/>
        <w:rPr>
          <w:rFonts w:ascii="Times New Roman" w:hAnsi="Times New Roman" w:cs="Times New Roman"/>
          <w:sz w:val="28"/>
          <w:szCs w:val="28"/>
        </w:rPr>
      </w:pPr>
    </w:p>
    <w:p w14:paraId="136E837F" w14:textId="37C46952" w:rsidR="000B3B46" w:rsidRPr="00D07611" w:rsidRDefault="006435F1"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 xml:space="preserve">Projektligji </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shte hartuar nga Agjencia e Auditimit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Programeve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Asistenc</w:t>
      </w:r>
      <w:r w:rsidR="00006A6A" w:rsidRPr="00D07611">
        <w:rPr>
          <w:rFonts w:ascii="Times New Roman" w:hAnsi="Times New Roman" w:cs="Times New Roman"/>
          <w:sz w:val="28"/>
          <w:szCs w:val="28"/>
        </w:rPr>
        <w:t>ë</w:t>
      </w:r>
      <w:r w:rsidR="00FE1967" w:rsidRPr="00D07611">
        <w:rPr>
          <w:rFonts w:ascii="Times New Roman" w:hAnsi="Times New Roman" w:cs="Times New Roman"/>
          <w:sz w:val="28"/>
          <w:szCs w:val="28"/>
        </w:rPr>
        <w:t xml:space="preserve">s, </w:t>
      </w:r>
      <w:r w:rsidR="00F71AFA" w:rsidRPr="00D07611">
        <w:rPr>
          <w:rFonts w:ascii="Times New Roman" w:hAnsi="Times New Roman" w:cs="Times New Roman"/>
          <w:sz w:val="28"/>
          <w:szCs w:val="28"/>
        </w:rPr>
        <w:t xml:space="preserve">akredituar </w:t>
      </w:r>
      <w:r w:rsidR="00FE1967" w:rsidRPr="00D07611">
        <w:rPr>
          <w:rFonts w:ascii="Times New Roman" w:hAnsi="Times New Roman" w:cs="Times New Roman"/>
          <w:sz w:val="28"/>
          <w:szCs w:val="28"/>
        </w:rPr>
        <w:t xml:space="preserve">nga </w:t>
      </w:r>
      <w:r w:rsidRPr="00D07611">
        <w:rPr>
          <w:rFonts w:ascii="Times New Roman" w:hAnsi="Times New Roman" w:cs="Times New Roman"/>
          <w:sz w:val="28"/>
          <w:szCs w:val="28"/>
        </w:rPr>
        <w:t xml:space="preserve">Bashkimi Evropian sipas </w:t>
      </w:r>
      <w:r w:rsidR="00BF1593" w:rsidRPr="00D07611">
        <w:rPr>
          <w:rFonts w:ascii="Times New Roman" w:hAnsi="Times New Roman" w:cs="Times New Roman"/>
          <w:sz w:val="28"/>
          <w:szCs w:val="28"/>
        </w:rPr>
        <w:t>rekomandimeve</w:t>
      </w:r>
      <w:r w:rsidRPr="00D07611">
        <w:rPr>
          <w:rFonts w:ascii="Times New Roman" w:hAnsi="Times New Roman" w:cs="Times New Roman"/>
          <w:sz w:val="28"/>
          <w:szCs w:val="28"/>
        </w:rPr>
        <w:t xml:space="preserve"> t</w:t>
      </w:r>
      <w:r w:rsidR="00006A6A" w:rsidRPr="00D07611">
        <w:rPr>
          <w:rFonts w:ascii="Times New Roman" w:hAnsi="Times New Roman" w:cs="Times New Roman"/>
          <w:sz w:val="28"/>
          <w:szCs w:val="28"/>
        </w:rPr>
        <w:t>ë</w:t>
      </w:r>
      <w:r w:rsidRPr="00D07611">
        <w:rPr>
          <w:rFonts w:ascii="Times New Roman" w:hAnsi="Times New Roman" w:cs="Times New Roman"/>
          <w:sz w:val="28"/>
          <w:szCs w:val="28"/>
        </w:rPr>
        <w:t xml:space="preserve"> </w:t>
      </w:r>
      <w:r w:rsidR="00BF1593" w:rsidRPr="00D07611">
        <w:rPr>
          <w:rFonts w:ascii="Times New Roman" w:hAnsi="Times New Roman" w:cs="Times New Roman"/>
          <w:sz w:val="28"/>
          <w:szCs w:val="28"/>
        </w:rPr>
        <w:t>Departam</w:t>
      </w:r>
      <w:r w:rsidR="003D0E8F" w:rsidRPr="00D07611">
        <w:rPr>
          <w:rFonts w:ascii="Times New Roman" w:hAnsi="Times New Roman" w:cs="Times New Roman"/>
          <w:sz w:val="28"/>
          <w:szCs w:val="28"/>
        </w:rPr>
        <w:t>enti</w:t>
      </w:r>
      <w:r w:rsidR="003F0D8D" w:rsidRPr="00D07611">
        <w:rPr>
          <w:rFonts w:ascii="Times New Roman" w:hAnsi="Times New Roman" w:cs="Times New Roman"/>
          <w:sz w:val="28"/>
          <w:szCs w:val="28"/>
        </w:rPr>
        <w:t>t të</w:t>
      </w:r>
      <w:r w:rsidR="003D0E8F" w:rsidRPr="00D07611">
        <w:rPr>
          <w:rFonts w:ascii="Times New Roman" w:hAnsi="Times New Roman" w:cs="Times New Roman"/>
          <w:sz w:val="28"/>
          <w:szCs w:val="28"/>
        </w:rPr>
        <w:t xml:space="preserve"> Politikave të Zgjerimit n</w:t>
      </w:r>
      <w:r w:rsidR="00BF1593" w:rsidRPr="00D07611">
        <w:rPr>
          <w:rFonts w:ascii="Times New Roman" w:hAnsi="Times New Roman" w:cs="Times New Roman"/>
          <w:sz w:val="28"/>
          <w:szCs w:val="28"/>
        </w:rPr>
        <w:t>ë Komisionin Evropian (</w:t>
      </w:r>
      <w:r w:rsidRPr="006D2615">
        <w:rPr>
          <w:rFonts w:ascii="Times New Roman" w:hAnsi="Times New Roman" w:cs="Times New Roman"/>
          <w:i/>
          <w:iCs/>
          <w:sz w:val="28"/>
          <w:szCs w:val="28"/>
        </w:rPr>
        <w:t>DG NEAR</w:t>
      </w:r>
      <w:r w:rsidR="00BF1593" w:rsidRPr="00D07611">
        <w:rPr>
          <w:rFonts w:ascii="Times New Roman" w:hAnsi="Times New Roman" w:cs="Times New Roman"/>
          <w:sz w:val="28"/>
          <w:szCs w:val="28"/>
        </w:rPr>
        <w:t>)</w:t>
      </w:r>
      <w:r w:rsidR="00A86400" w:rsidRPr="00D07611">
        <w:rPr>
          <w:rFonts w:ascii="Times New Roman" w:hAnsi="Times New Roman" w:cs="Times New Roman"/>
          <w:sz w:val="28"/>
          <w:szCs w:val="28"/>
        </w:rPr>
        <w:t>.</w:t>
      </w:r>
    </w:p>
    <w:p w14:paraId="11B75AC8" w14:textId="77777777" w:rsidR="00BF1593" w:rsidRPr="00D07611" w:rsidRDefault="00BF1593" w:rsidP="009A5983">
      <w:pPr>
        <w:spacing w:after="0" w:line="240" w:lineRule="auto"/>
        <w:jc w:val="both"/>
        <w:rPr>
          <w:rFonts w:ascii="Times New Roman" w:hAnsi="Times New Roman" w:cs="Times New Roman"/>
          <w:sz w:val="28"/>
          <w:szCs w:val="28"/>
        </w:rPr>
      </w:pPr>
    </w:p>
    <w:p w14:paraId="4222749C" w14:textId="77777777" w:rsidR="000B3B46" w:rsidRPr="00D07611" w:rsidRDefault="000B3B46" w:rsidP="009A5983">
      <w:pPr>
        <w:pStyle w:val="ListParagraph"/>
        <w:numPr>
          <w:ilvl w:val="0"/>
          <w:numId w:val="1"/>
        </w:numPr>
        <w:spacing w:after="0" w:line="240" w:lineRule="auto"/>
        <w:jc w:val="both"/>
        <w:rPr>
          <w:rFonts w:ascii="Times New Roman" w:hAnsi="Times New Roman" w:cs="Times New Roman"/>
          <w:b/>
          <w:sz w:val="28"/>
          <w:szCs w:val="28"/>
        </w:rPr>
      </w:pPr>
      <w:r w:rsidRPr="00D07611">
        <w:rPr>
          <w:rFonts w:ascii="Times New Roman" w:hAnsi="Times New Roman" w:cs="Times New Roman"/>
          <w:b/>
          <w:sz w:val="28"/>
          <w:szCs w:val="28"/>
        </w:rPr>
        <w:t>RAPORTI I VLERËSIMIT TË TË ARDHURAVE DHE SHPENZIMEVE BUXHETORE</w:t>
      </w:r>
    </w:p>
    <w:p w14:paraId="0659A766" w14:textId="77777777" w:rsidR="00A86400" w:rsidRPr="00D07611" w:rsidRDefault="00A86400" w:rsidP="009A5983">
      <w:pPr>
        <w:spacing w:after="0" w:line="240" w:lineRule="auto"/>
        <w:jc w:val="both"/>
        <w:rPr>
          <w:rFonts w:ascii="Times New Roman" w:hAnsi="Times New Roman" w:cs="Times New Roman"/>
          <w:sz w:val="28"/>
          <w:szCs w:val="28"/>
        </w:rPr>
      </w:pPr>
    </w:p>
    <w:p w14:paraId="3EE0693A" w14:textId="7FD7890C" w:rsidR="006435F1" w:rsidRPr="00D07611" w:rsidRDefault="00BF1593" w:rsidP="009A5983">
      <w:pPr>
        <w:spacing w:after="0" w:line="240" w:lineRule="auto"/>
        <w:jc w:val="both"/>
        <w:rPr>
          <w:rFonts w:ascii="Times New Roman" w:hAnsi="Times New Roman" w:cs="Times New Roman"/>
          <w:sz w:val="28"/>
          <w:szCs w:val="28"/>
        </w:rPr>
      </w:pPr>
      <w:r w:rsidRPr="00D07611">
        <w:rPr>
          <w:rFonts w:ascii="Times New Roman" w:hAnsi="Times New Roman" w:cs="Times New Roman"/>
          <w:sz w:val="28"/>
          <w:szCs w:val="28"/>
        </w:rPr>
        <w:t>Miratimi</w:t>
      </w:r>
      <w:r w:rsidR="000B3B46" w:rsidRPr="00D07611">
        <w:rPr>
          <w:rFonts w:ascii="Times New Roman" w:hAnsi="Times New Roman" w:cs="Times New Roman"/>
          <w:sz w:val="28"/>
          <w:szCs w:val="28"/>
        </w:rPr>
        <w:t xml:space="preserve"> i k</w:t>
      </w:r>
      <w:r w:rsidR="00006A6A" w:rsidRPr="00D07611">
        <w:rPr>
          <w:rFonts w:ascii="Times New Roman" w:hAnsi="Times New Roman" w:cs="Times New Roman"/>
          <w:sz w:val="28"/>
          <w:szCs w:val="28"/>
        </w:rPr>
        <w:t>ë</w:t>
      </w:r>
      <w:r w:rsidR="000B3B46" w:rsidRPr="00D07611">
        <w:rPr>
          <w:rFonts w:ascii="Times New Roman" w:hAnsi="Times New Roman" w:cs="Times New Roman"/>
          <w:sz w:val="28"/>
          <w:szCs w:val="28"/>
        </w:rPr>
        <w:t xml:space="preserve">tij projektligji nuk </w:t>
      </w:r>
      <w:r w:rsidR="003F0D8D" w:rsidRPr="00D07611">
        <w:rPr>
          <w:rFonts w:ascii="Times New Roman" w:hAnsi="Times New Roman" w:cs="Times New Roman"/>
          <w:sz w:val="28"/>
          <w:szCs w:val="28"/>
        </w:rPr>
        <w:t>shoq</w:t>
      </w:r>
      <w:r w:rsidR="00A60DB8" w:rsidRPr="00D07611">
        <w:rPr>
          <w:rFonts w:ascii="Times New Roman" w:hAnsi="Times New Roman" w:cs="Times New Roman"/>
          <w:sz w:val="28"/>
          <w:szCs w:val="28"/>
        </w:rPr>
        <w:t>ë</w:t>
      </w:r>
      <w:r w:rsidR="003F0D8D" w:rsidRPr="00D07611">
        <w:rPr>
          <w:rFonts w:ascii="Times New Roman" w:hAnsi="Times New Roman" w:cs="Times New Roman"/>
          <w:sz w:val="28"/>
          <w:szCs w:val="28"/>
        </w:rPr>
        <w:t>rohet me efekte</w:t>
      </w:r>
      <w:r w:rsidR="000B3B46" w:rsidRPr="00D07611">
        <w:rPr>
          <w:rFonts w:ascii="Times New Roman" w:hAnsi="Times New Roman" w:cs="Times New Roman"/>
          <w:sz w:val="28"/>
          <w:szCs w:val="28"/>
        </w:rPr>
        <w:t xml:space="preserve"> financiare</w:t>
      </w:r>
      <w:r w:rsidR="003F0D8D" w:rsidRPr="00D07611">
        <w:rPr>
          <w:rFonts w:ascii="Times New Roman" w:hAnsi="Times New Roman" w:cs="Times New Roman"/>
          <w:sz w:val="28"/>
          <w:szCs w:val="28"/>
        </w:rPr>
        <w:t xml:space="preserve"> shtes</w:t>
      </w:r>
      <w:r w:rsidR="00A60DB8" w:rsidRPr="00D07611">
        <w:rPr>
          <w:rFonts w:ascii="Times New Roman" w:hAnsi="Times New Roman" w:cs="Times New Roman"/>
          <w:sz w:val="28"/>
          <w:szCs w:val="28"/>
        </w:rPr>
        <w:t>ë</w:t>
      </w:r>
      <w:r w:rsidR="003F0D8D" w:rsidRPr="00D07611">
        <w:rPr>
          <w:rFonts w:ascii="Times New Roman" w:hAnsi="Times New Roman" w:cs="Times New Roman"/>
          <w:sz w:val="28"/>
          <w:szCs w:val="28"/>
        </w:rPr>
        <w:t xml:space="preserve"> p</w:t>
      </w:r>
      <w:r w:rsidR="00A60DB8" w:rsidRPr="00D07611">
        <w:rPr>
          <w:rFonts w:ascii="Times New Roman" w:hAnsi="Times New Roman" w:cs="Times New Roman"/>
          <w:sz w:val="28"/>
          <w:szCs w:val="28"/>
        </w:rPr>
        <w:t>ë</w:t>
      </w:r>
      <w:r w:rsidR="003F0D8D" w:rsidRPr="00D07611">
        <w:rPr>
          <w:rFonts w:ascii="Times New Roman" w:hAnsi="Times New Roman" w:cs="Times New Roman"/>
          <w:sz w:val="28"/>
          <w:szCs w:val="28"/>
        </w:rPr>
        <w:t>r buxhetin e shtetit</w:t>
      </w:r>
      <w:r w:rsidR="000B3B46" w:rsidRPr="00D07611">
        <w:rPr>
          <w:rFonts w:ascii="Times New Roman" w:hAnsi="Times New Roman" w:cs="Times New Roman"/>
          <w:sz w:val="28"/>
          <w:szCs w:val="28"/>
        </w:rPr>
        <w:t xml:space="preserve">. </w:t>
      </w:r>
    </w:p>
    <w:p w14:paraId="63798606" w14:textId="77777777" w:rsidR="00A86400" w:rsidRPr="00D07611" w:rsidRDefault="00A86400" w:rsidP="009A5983">
      <w:pPr>
        <w:spacing w:after="0" w:line="240" w:lineRule="auto"/>
        <w:jc w:val="both"/>
        <w:rPr>
          <w:rFonts w:ascii="Times New Roman" w:hAnsi="Times New Roman" w:cs="Times New Roman"/>
          <w:sz w:val="28"/>
          <w:szCs w:val="28"/>
        </w:rPr>
      </w:pPr>
    </w:p>
    <w:p w14:paraId="61351801" w14:textId="77777777" w:rsidR="003F0D8D" w:rsidRPr="00D07611" w:rsidRDefault="003F0D8D" w:rsidP="00A86400">
      <w:pPr>
        <w:spacing w:after="0" w:line="240" w:lineRule="auto"/>
        <w:jc w:val="center"/>
        <w:rPr>
          <w:rFonts w:ascii="Times New Roman" w:hAnsi="Times New Roman" w:cs="Times New Roman"/>
          <w:b/>
          <w:bCs/>
          <w:sz w:val="28"/>
          <w:szCs w:val="28"/>
        </w:rPr>
      </w:pPr>
    </w:p>
    <w:sectPr w:rsidR="003F0D8D" w:rsidRPr="00D0761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B4427" w14:textId="77777777" w:rsidR="000F0DF3" w:rsidRDefault="000F0DF3" w:rsidP="000B3B46">
      <w:pPr>
        <w:spacing w:after="0" w:line="240" w:lineRule="auto"/>
      </w:pPr>
      <w:r>
        <w:separator/>
      </w:r>
    </w:p>
  </w:endnote>
  <w:endnote w:type="continuationSeparator" w:id="0">
    <w:p w14:paraId="48AA835D" w14:textId="77777777" w:rsidR="000F0DF3" w:rsidRDefault="000F0DF3" w:rsidP="000B3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31A6" w14:textId="4252C2B6" w:rsidR="000B3B46" w:rsidRDefault="000B3B46" w:rsidP="00A954C0">
    <w:pPr>
      <w:pStyle w:val="Footer"/>
      <w:pBdr>
        <w:bottom w:val="single" w:sz="4" w:space="1" w:color="auto"/>
      </w:pBdr>
      <w:rPr>
        <w:rFonts w:ascii="Times New Roman" w:hAnsi="Times New Roman" w:cs="Times New Roman"/>
        <w:sz w:val="20"/>
        <w:szCs w:val="20"/>
      </w:rPr>
    </w:pPr>
  </w:p>
  <w:p w14:paraId="594D8B62" w14:textId="1E76D765" w:rsidR="00A954C0" w:rsidRPr="000B3B46" w:rsidRDefault="00A954C0" w:rsidP="00A954C0">
    <w:pPr>
      <w:pStyle w:val="Footer"/>
      <w:jc w:val="both"/>
      <w:rPr>
        <w:rFonts w:ascii="Times New Roman" w:hAnsi="Times New Roman" w:cs="Times New Roman"/>
        <w:sz w:val="20"/>
        <w:szCs w:val="20"/>
      </w:rPr>
    </w:pPr>
    <w:r w:rsidRPr="000B3B46">
      <w:rPr>
        <w:rFonts w:ascii="Times New Roman" w:hAnsi="Times New Roman" w:cs="Times New Roman"/>
        <w:sz w:val="20"/>
        <w:szCs w:val="20"/>
      </w:rPr>
      <w:t>Relacion shpjegues p</w:t>
    </w:r>
    <w:r>
      <w:rPr>
        <w:rFonts w:ascii="Times New Roman" w:hAnsi="Times New Roman" w:cs="Times New Roman"/>
        <w:sz w:val="20"/>
        <w:szCs w:val="20"/>
      </w:rPr>
      <w:t>ë</w:t>
    </w:r>
    <w:r w:rsidRPr="000B3B46">
      <w:rPr>
        <w:rFonts w:ascii="Times New Roman" w:hAnsi="Times New Roman" w:cs="Times New Roman"/>
        <w:sz w:val="20"/>
        <w:szCs w:val="20"/>
      </w:rPr>
      <w:t>r projek</w:t>
    </w:r>
    <w:r>
      <w:rPr>
        <w:rFonts w:ascii="Times New Roman" w:hAnsi="Times New Roman" w:cs="Times New Roman"/>
        <w:sz w:val="20"/>
        <w:szCs w:val="20"/>
      </w:rPr>
      <w:t>t</w:t>
    </w:r>
    <w:r w:rsidRPr="000B3B46">
      <w:rPr>
        <w:rFonts w:ascii="Times New Roman" w:hAnsi="Times New Roman" w:cs="Times New Roman"/>
        <w:sz w:val="20"/>
        <w:szCs w:val="20"/>
      </w:rPr>
      <w:t>ligjin “P</w:t>
    </w:r>
    <w:r>
      <w:rPr>
        <w:rFonts w:ascii="Times New Roman" w:hAnsi="Times New Roman" w:cs="Times New Roman"/>
        <w:sz w:val="20"/>
        <w:szCs w:val="20"/>
      </w:rPr>
      <w:t>ë</w:t>
    </w:r>
    <w:r w:rsidRPr="000B3B46">
      <w:rPr>
        <w:rFonts w:ascii="Times New Roman" w:hAnsi="Times New Roman" w:cs="Times New Roman"/>
        <w:sz w:val="20"/>
        <w:szCs w:val="20"/>
      </w:rPr>
      <w:t>r disa shtesa dhe ndryshime n</w:t>
    </w:r>
    <w:r>
      <w:rPr>
        <w:rFonts w:ascii="Times New Roman" w:hAnsi="Times New Roman" w:cs="Times New Roman"/>
        <w:sz w:val="20"/>
        <w:szCs w:val="20"/>
      </w:rPr>
      <w:t>ë</w:t>
    </w:r>
    <w:r w:rsidRPr="000B3B46">
      <w:rPr>
        <w:rFonts w:ascii="Times New Roman" w:hAnsi="Times New Roman" w:cs="Times New Roman"/>
        <w:sz w:val="20"/>
        <w:szCs w:val="20"/>
      </w:rPr>
      <w:t xml:space="preserve"> ligjin nr. 90/2016</w:t>
    </w:r>
    <w:r>
      <w:rPr>
        <w:rFonts w:ascii="Times New Roman" w:hAnsi="Times New Roman" w:cs="Times New Roman"/>
        <w:sz w:val="20"/>
        <w:szCs w:val="20"/>
      </w:rPr>
      <w:t>,</w:t>
    </w:r>
    <w:r w:rsidRPr="000B3B46">
      <w:rPr>
        <w:rFonts w:ascii="Times New Roman" w:hAnsi="Times New Roman" w:cs="Times New Roman"/>
        <w:sz w:val="20"/>
        <w:szCs w:val="20"/>
      </w:rPr>
      <w:t xml:space="preserve"> “P</w:t>
    </w:r>
    <w:r>
      <w:rPr>
        <w:rFonts w:ascii="Times New Roman" w:hAnsi="Times New Roman" w:cs="Times New Roman"/>
        <w:sz w:val="20"/>
        <w:szCs w:val="20"/>
      </w:rPr>
      <w:t>ë</w:t>
    </w:r>
    <w:r w:rsidRPr="000B3B46">
      <w:rPr>
        <w:rFonts w:ascii="Times New Roman" w:hAnsi="Times New Roman" w:cs="Times New Roman"/>
        <w:sz w:val="20"/>
        <w:szCs w:val="20"/>
      </w:rPr>
      <w:t>r organizimin dhe funksionimin e Agjencis</w:t>
    </w:r>
    <w:r>
      <w:rPr>
        <w:rFonts w:ascii="Times New Roman" w:hAnsi="Times New Roman" w:cs="Times New Roman"/>
        <w:sz w:val="20"/>
        <w:szCs w:val="20"/>
      </w:rPr>
      <w:t>ë</w:t>
    </w:r>
    <w:r w:rsidRPr="000B3B46">
      <w:rPr>
        <w:rFonts w:ascii="Times New Roman" w:hAnsi="Times New Roman" w:cs="Times New Roman"/>
        <w:sz w:val="20"/>
        <w:szCs w:val="20"/>
      </w:rPr>
      <w:t xml:space="preserve"> s</w:t>
    </w:r>
    <w:r>
      <w:rPr>
        <w:rFonts w:ascii="Times New Roman" w:hAnsi="Times New Roman" w:cs="Times New Roman"/>
        <w:sz w:val="20"/>
        <w:szCs w:val="20"/>
      </w:rPr>
      <w:t>ë</w:t>
    </w:r>
    <w:r w:rsidRPr="000B3B46">
      <w:rPr>
        <w:rFonts w:ascii="Times New Roman" w:hAnsi="Times New Roman" w:cs="Times New Roman"/>
        <w:sz w:val="20"/>
        <w:szCs w:val="20"/>
      </w:rPr>
      <w:t xml:space="preserve"> Auditimit t</w:t>
    </w:r>
    <w:r>
      <w:rPr>
        <w:rFonts w:ascii="Times New Roman" w:hAnsi="Times New Roman" w:cs="Times New Roman"/>
        <w:sz w:val="20"/>
        <w:szCs w:val="20"/>
      </w:rPr>
      <w:t>ë</w:t>
    </w:r>
    <w:r w:rsidRPr="000B3B46">
      <w:rPr>
        <w:rFonts w:ascii="Times New Roman" w:hAnsi="Times New Roman" w:cs="Times New Roman"/>
        <w:sz w:val="20"/>
        <w:szCs w:val="20"/>
      </w:rPr>
      <w:t xml:space="preserve"> Programve t</w:t>
    </w:r>
    <w:r>
      <w:rPr>
        <w:rFonts w:ascii="Times New Roman" w:hAnsi="Times New Roman" w:cs="Times New Roman"/>
        <w:sz w:val="20"/>
        <w:szCs w:val="20"/>
      </w:rPr>
      <w:t>ë</w:t>
    </w:r>
    <w:r w:rsidRPr="000B3B46">
      <w:rPr>
        <w:rFonts w:ascii="Times New Roman" w:hAnsi="Times New Roman" w:cs="Times New Roman"/>
        <w:sz w:val="20"/>
        <w:szCs w:val="20"/>
      </w:rPr>
      <w:t xml:space="preserve"> Asistenc</w:t>
    </w:r>
    <w:r>
      <w:rPr>
        <w:rFonts w:ascii="Times New Roman" w:hAnsi="Times New Roman" w:cs="Times New Roman"/>
        <w:sz w:val="20"/>
        <w:szCs w:val="20"/>
      </w:rPr>
      <w:t>ë</w:t>
    </w:r>
    <w:r w:rsidRPr="000B3B46">
      <w:rPr>
        <w:rFonts w:ascii="Times New Roman" w:hAnsi="Times New Roman" w:cs="Times New Roman"/>
        <w:sz w:val="20"/>
        <w:szCs w:val="20"/>
      </w:rPr>
      <w:t>s, Akredituar nga Bashkimi Evropian., n</w:t>
    </w:r>
    <w:r>
      <w:rPr>
        <w:rFonts w:ascii="Times New Roman" w:hAnsi="Times New Roman" w:cs="Times New Roman"/>
        <w:sz w:val="20"/>
        <w:szCs w:val="20"/>
      </w:rPr>
      <w:t>ë</w:t>
    </w:r>
    <w:r w:rsidRPr="000B3B46">
      <w:rPr>
        <w:rFonts w:ascii="Times New Roman" w:hAnsi="Times New Roman" w:cs="Times New Roman"/>
        <w:sz w:val="20"/>
        <w:szCs w:val="20"/>
      </w:rPr>
      <w:t xml:space="preserve"> Republik</w:t>
    </w:r>
    <w:r>
      <w:rPr>
        <w:rFonts w:ascii="Times New Roman" w:hAnsi="Times New Roman" w:cs="Times New Roman"/>
        <w:sz w:val="20"/>
        <w:szCs w:val="20"/>
      </w:rPr>
      <w:t>ë</w:t>
    </w:r>
    <w:r w:rsidRPr="000B3B46">
      <w:rPr>
        <w:rFonts w:ascii="Times New Roman" w:hAnsi="Times New Roman" w:cs="Times New Roman"/>
        <w:sz w:val="20"/>
        <w:szCs w:val="20"/>
      </w:rPr>
      <w:t>n e Shqip</w:t>
    </w:r>
    <w:r>
      <w:rPr>
        <w:rFonts w:ascii="Times New Roman" w:hAnsi="Times New Roman" w:cs="Times New Roman"/>
        <w:sz w:val="20"/>
        <w:szCs w:val="20"/>
      </w:rPr>
      <w:t>ë</w:t>
    </w:r>
    <w:r w:rsidRPr="000B3B46">
      <w:rPr>
        <w:rFonts w:ascii="Times New Roman" w:hAnsi="Times New Roman" w:cs="Times New Roman"/>
        <w:sz w:val="20"/>
        <w:szCs w:val="20"/>
      </w:rPr>
      <w:t>ris</w:t>
    </w:r>
    <w:r>
      <w:rPr>
        <w:rFonts w:ascii="Times New Roman" w:hAnsi="Times New Roman" w:cs="Times New Roman"/>
        <w:sz w:val="20"/>
        <w:szCs w:val="20"/>
      </w:rPr>
      <w:t>ë</w:t>
    </w:r>
    <w:r w:rsidRPr="000B3B46">
      <w:rPr>
        <w:rFonts w:ascii="Times New Roman" w:hAnsi="Times New Roman" w:cs="Times New Roman"/>
        <w:sz w:val="20"/>
        <w:szCs w:val="20"/>
      </w:rPr>
      <w:t>”</w:t>
    </w:r>
  </w:p>
  <w:p w14:paraId="0A23BA53" w14:textId="77777777" w:rsidR="000B3B46" w:rsidRDefault="000B3B46" w:rsidP="000B3B46">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12125" w14:textId="77777777" w:rsidR="000F0DF3" w:rsidRDefault="000F0DF3" w:rsidP="000B3B46">
      <w:pPr>
        <w:spacing w:after="0" w:line="240" w:lineRule="auto"/>
      </w:pPr>
      <w:r>
        <w:separator/>
      </w:r>
    </w:p>
  </w:footnote>
  <w:footnote w:type="continuationSeparator" w:id="0">
    <w:p w14:paraId="2028E1DC" w14:textId="77777777" w:rsidR="000F0DF3" w:rsidRDefault="000F0DF3" w:rsidP="000B3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C696A"/>
    <w:multiLevelType w:val="hybridMultilevel"/>
    <w:tmpl w:val="9C48F52C"/>
    <w:lvl w:ilvl="0" w:tplc="35D6B5E2">
      <w:start w:val="1"/>
      <w:numFmt w:val="upperRoman"/>
      <w:lvlText w:val="%1."/>
      <w:lvlJc w:val="left"/>
      <w:pPr>
        <w:ind w:left="720" w:hanging="720"/>
      </w:pPr>
      <w:rPr>
        <w:rFonts w:ascii="Times New Roman" w:hAnsi="Times New Roman" w:cs="Times New Roman" w:hint="default"/>
        <w:sz w:val="28"/>
        <w:szCs w:val="2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25183286"/>
    <w:multiLevelType w:val="hybridMultilevel"/>
    <w:tmpl w:val="BB5E7A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D93A6D"/>
    <w:multiLevelType w:val="hybridMultilevel"/>
    <w:tmpl w:val="68060C0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6D61805"/>
    <w:multiLevelType w:val="hybridMultilevel"/>
    <w:tmpl w:val="CAD295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D00EB3"/>
    <w:multiLevelType w:val="hybridMultilevel"/>
    <w:tmpl w:val="78166526"/>
    <w:lvl w:ilvl="0" w:tplc="D2581478">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305ECD"/>
    <w:multiLevelType w:val="hybridMultilevel"/>
    <w:tmpl w:val="4DF62E9C"/>
    <w:lvl w:ilvl="0" w:tplc="04090017">
      <w:start w:val="1"/>
      <w:numFmt w:val="lowerLetter"/>
      <w:lvlText w:val="%1)"/>
      <w:lvlJc w:val="left"/>
      <w:pPr>
        <w:ind w:left="45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51A864AF"/>
    <w:multiLevelType w:val="hybridMultilevel"/>
    <w:tmpl w:val="F9EEC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56B47"/>
    <w:multiLevelType w:val="hybridMultilevel"/>
    <w:tmpl w:val="8B6A09B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7B6D50"/>
    <w:multiLevelType w:val="hybridMultilevel"/>
    <w:tmpl w:val="E1F060B6"/>
    <w:lvl w:ilvl="0" w:tplc="AB72B3F8">
      <w:start w:val="1"/>
      <w:numFmt w:val="bullet"/>
      <w:lvlText w:val="-"/>
      <w:lvlJc w:val="left"/>
      <w:pPr>
        <w:ind w:left="648" w:hanging="360"/>
      </w:pPr>
      <w:rPr>
        <w:rFonts w:ascii="Times New Roman" w:eastAsiaTheme="minorHAns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9" w15:restartNumberingAfterBreak="0">
    <w:nsid w:val="5B1F0BE3"/>
    <w:multiLevelType w:val="hybridMultilevel"/>
    <w:tmpl w:val="6FC8B902"/>
    <w:lvl w:ilvl="0" w:tplc="F1A00604">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DBC523F"/>
    <w:multiLevelType w:val="hybridMultilevel"/>
    <w:tmpl w:val="23FCD6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101974"/>
    <w:multiLevelType w:val="hybridMultilevel"/>
    <w:tmpl w:val="2862A1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4502B2"/>
    <w:multiLevelType w:val="hybridMultilevel"/>
    <w:tmpl w:val="1E70FA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4A0CC9"/>
    <w:multiLevelType w:val="hybridMultilevel"/>
    <w:tmpl w:val="7BEC943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5F6620"/>
    <w:multiLevelType w:val="hybridMultilevel"/>
    <w:tmpl w:val="870C7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F146E80"/>
    <w:multiLevelType w:val="hybridMultilevel"/>
    <w:tmpl w:val="21A05A80"/>
    <w:lvl w:ilvl="0" w:tplc="5A3AE1F2">
      <w:start w:val="7"/>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7449439">
    <w:abstractNumId w:val="0"/>
  </w:num>
  <w:num w:numId="2" w16cid:durableId="146559302">
    <w:abstractNumId w:val="8"/>
  </w:num>
  <w:num w:numId="3" w16cid:durableId="258101138">
    <w:abstractNumId w:val="7"/>
  </w:num>
  <w:num w:numId="4" w16cid:durableId="2010330877">
    <w:abstractNumId w:val="5"/>
  </w:num>
  <w:num w:numId="5" w16cid:durableId="277490637">
    <w:abstractNumId w:val="12"/>
  </w:num>
  <w:num w:numId="6" w16cid:durableId="711273277">
    <w:abstractNumId w:val="4"/>
  </w:num>
  <w:num w:numId="7" w16cid:durableId="615454046">
    <w:abstractNumId w:val="2"/>
  </w:num>
  <w:num w:numId="8" w16cid:durableId="746925342">
    <w:abstractNumId w:val="9"/>
  </w:num>
  <w:num w:numId="9" w16cid:durableId="904685863">
    <w:abstractNumId w:val="14"/>
  </w:num>
  <w:num w:numId="10" w16cid:durableId="1824352680">
    <w:abstractNumId w:val="10"/>
  </w:num>
  <w:num w:numId="11" w16cid:durableId="953052031">
    <w:abstractNumId w:val="13"/>
  </w:num>
  <w:num w:numId="12" w16cid:durableId="1429040431">
    <w:abstractNumId w:val="3"/>
  </w:num>
  <w:num w:numId="13" w16cid:durableId="146173288">
    <w:abstractNumId w:val="15"/>
  </w:num>
  <w:num w:numId="14" w16cid:durableId="875200463">
    <w:abstractNumId w:val="11"/>
  </w:num>
  <w:num w:numId="15" w16cid:durableId="613832914">
    <w:abstractNumId w:val="6"/>
  </w:num>
  <w:num w:numId="16" w16cid:durableId="233706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E58"/>
    <w:rsid w:val="00006A6A"/>
    <w:rsid w:val="00007E5C"/>
    <w:rsid w:val="000169A6"/>
    <w:rsid w:val="00017D5D"/>
    <w:rsid w:val="00044EB2"/>
    <w:rsid w:val="000470E2"/>
    <w:rsid w:val="00055B51"/>
    <w:rsid w:val="000567A3"/>
    <w:rsid w:val="0006481F"/>
    <w:rsid w:val="00066477"/>
    <w:rsid w:val="00084DD1"/>
    <w:rsid w:val="00087F7B"/>
    <w:rsid w:val="00091472"/>
    <w:rsid w:val="000B3B46"/>
    <w:rsid w:val="000C6B54"/>
    <w:rsid w:val="000C76A7"/>
    <w:rsid w:val="000D478D"/>
    <w:rsid w:val="000F0DF3"/>
    <w:rsid w:val="001064EA"/>
    <w:rsid w:val="001100CB"/>
    <w:rsid w:val="00111E52"/>
    <w:rsid w:val="001128CC"/>
    <w:rsid w:val="00134210"/>
    <w:rsid w:val="0014311A"/>
    <w:rsid w:val="0015154A"/>
    <w:rsid w:val="00152D21"/>
    <w:rsid w:val="0015581C"/>
    <w:rsid w:val="00161273"/>
    <w:rsid w:val="00162706"/>
    <w:rsid w:val="00177010"/>
    <w:rsid w:val="001B5AAD"/>
    <w:rsid w:val="001F642A"/>
    <w:rsid w:val="002254AC"/>
    <w:rsid w:val="00276259"/>
    <w:rsid w:val="002E05E1"/>
    <w:rsid w:val="002E6FFB"/>
    <w:rsid w:val="002F2430"/>
    <w:rsid w:val="002F7960"/>
    <w:rsid w:val="00336525"/>
    <w:rsid w:val="00336F90"/>
    <w:rsid w:val="00342A59"/>
    <w:rsid w:val="00346638"/>
    <w:rsid w:val="003C0021"/>
    <w:rsid w:val="003D0E8F"/>
    <w:rsid w:val="003E307A"/>
    <w:rsid w:val="003F0D8D"/>
    <w:rsid w:val="00403380"/>
    <w:rsid w:val="00470EDE"/>
    <w:rsid w:val="00471C7B"/>
    <w:rsid w:val="0047510F"/>
    <w:rsid w:val="004869F3"/>
    <w:rsid w:val="00492AF6"/>
    <w:rsid w:val="004A2CD0"/>
    <w:rsid w:val="004A3B7F"/>
    <w:rsid w:val="004A6B4F"/>
    <w:rsid w:val="004D33B5"/>
    <w:rsid w:val="004E3F9E"/>
    <w:rsid w:val="00504E58"/>
    <w:rsid w:val="0050779D"/>
    <w:rsid w:val="005107EE"/>
    <w:rsid w:val="00514635"/>
    <w:rsid w:val="00520077"/>
    <w:rsid w:val="00524BFC"/>
    <w:rsid w:val="00533EE6"/>
    <w:rsid w:val="00535516"/>
    <w:rsid w:val="00536AE3"/>
    <w:rsid w:val="00540428"/>
    <w:rsid w:val="0055332E"/>
    <w:rsid w:val="00557D8D"/>
    <w:rsid w:val="0056144B"/>
    <w:rsid w:val="0056480F"/>
    <w:rsid w:val="00564D33"/>
    <w:rsid w:val="00570787"/>
    <w:rsid w:val="005811CD"/>
    <w:rsid w:val="00584F7C"/>
    <w:rsid w:val="00586959"/>
    <w:rsid w:val="00587281"/>
    <w:rsid w:val="005903ED"/>
    <w:rsid w:val="005A3324"/>
    <w:rsid w:val="005A4F93"/>
    <w:rsid w:val="005B697D"/>
    <w:rsid w:val="005C6BF4"/>
    <w:rsid w:val="005E0491"/>
    <w:rsid w:val="005F1A6B"/>
    <w:rsid w:val="005F6C90"/>
    <w:rsid w:val="00603CF3"/>
    <w:rsid w:val="0061563C"/>
    <w:rsid w:val="006417C9"/>
    <w:rsid w:val="006435F1"/>
    <w:rsid w:val="00675D7E"/>
    <w:rsid w:val="006B72A0"/>
    <w:rsid w:val="006C729C"/>
    <w:rsid w:val="006D22B6"/>
    <w:rsid w:val="006D2615"/>
    <w:rsid w:val="006D28E6"/>
    <w:rsid w:val="006E1F61"/>
    <w:rsid w:val="006E7104"/>
    <w:rsid w:val="006F1170"/>
    <w:rsid w:val="006F35C6"/>
    <w:rsid w:val="00722C03"/>
    <w:rsid w:val="00755A91"/>
    <w:rsid w:val="00764A9F"/>
    <w:rsid w:val="007829E2"/>
    <w:rsid w:val="007976D7"/>
    <w:rsid w:val="007A2EF0"/>
    <w:rsid w:val="00805D5E"/>
    <w:rsid w:val="00843FFA"/>
    <w:rsid w:val="008446BE"/>
    <w:rsid w:val="00845FA4"/>
    <w:rsid w:val="008463E0"/>
    <w:rsid w:val="00847394"/>
    <w:rsid w:val="00853689"/>
    <w:rsid w:val="00866669"/>
    <w:rsid w:val="00885BB9"/>
    <w:rsid w:val="00890774"/>
    <w:rsid w:val="008B53B8"/>
    <w:rsid w:val="008B7247"/>
    <w:rsid w:val="008C76CA"/>
    <w:rsid w:val="008D1472"/>
    <w:rsid w:val="008F6BA4"/>
    <w:rsid w:val="009113EA"/>
    <w:rsid w:val="009301CB"/>
    <w:rsid w:val="00930337"/>
    <w:rsid w:val="00952D60"/>
    <w:rsid w:val="00992772"/>
    <w:rsid w:val="009A1D28"/>
    <w:rsid w:val="009A5983"/>
    <w:rsid w:val="009B02F9"/>
    <w:rsid w:val="009B7378"/>
    <w:rsid w:val="009B7F98"/>
    <w:rsid w:val="009C04C2"/>
    <w:rsid w:val="009E41FD"/>
    <w:rsid w:val="00A35AA3"/>
    <w:rsid w:val="00A41471"/>
    <w:rsid w:val="00A41CE7"/>
    <w:rsid w:val="00A457FD"/>
    <w:rsid w:val="00A45CB3"/>
    <w:rsid w:val="00A60DB8"/>
    <w:rsid w:val="00A621E2"/>
    <w:rsid w:val="00A82123"/>
    <w:rsid w:val="00A86400"/>
    <w:rsid w:val="00A954C0"/>
    <w:rsid w:val="00AB6C7C"/>
    <w:rsid w:val="00AB6D7D"/>
    <w:rsid w:val="00AE7AFA"/>
    <w:rsid w:val="00AF0941"/>
    <w:rsid w:val="00AF4F7D"/>
    <w:rsid w:val="00B00D9C"/>
    <w:rsid w:val="00B067BC"/>
    <w:rsid w:val="00B30F53"/>
    <w:rsid w:val="00B34534"/>
    <w:rsid w:val="00B402FF"/>
    <w:rsid w:val="00B47AD0"/>
    <w:rsid w:val="00B626B6"/>
    <w:rsid w:val="00B67AF3"/>
    <w:rsid w:val="00B76057"/>
    <w:rsid w:val="00B8403D"/>
    <w:rsid w:val="00B92A7C"/>
    <w:rsid w:val="00BA7B14"/>
    <w:rsid w:val="00BB5715"/>
    <w:rsid w:val="00BB58A6"/>
    <w:rsid w:val="00BB68E5"/>
    <w:rsid w:val="00BF1593"/>
    <w:rsid w:val="00BF5FEE"/>
    <w:rsid w:val="00C015B6"/>
    <w:rsid w:val="00C11360"/>
    <w:rsid w:val="00C43735"/>
    <w:rsid w:val="00C56809"/>
    <w:rsid w:val="00C60FDB"/>
    <w:rsid w:val="00C613FA"/>
    <w:rsid w:val="00C7039B"/>
    <w:rsid w:val="00C72BAA"/>
    <w:rsid w:val="00C818AE"/>
    <w:rsid w:val="00CD189F"/>
    <w:rsid w:val="00CE3967"/>
    <w:rsid w:val="00D0345B"/>
    <w:rsid w:val="00D03A68"/>
    <w:rsid w:val="00D07611"/>
    <w:rsid w:val="00D1253D"/>
    <w:rsid w:val="00D1279A"/>
    <w:rsid w:val="00D37438"/>
    <w:rsid w:val="00D420F7"/>
    <w:rsid w:val="00D551E8"/>
    <w:rsid w:val="00DF03F6"/>
    <w:rsid w:val="00DF0594"/>
    <w:rsid w:val="00E1337F"/>
    <w:rsid w:val="00E14D96"/>
    <w:rsid w:val="00E20F45"/>
    <w:rsid w:val="00E2581E"/>
    <w:rsid w:val="00E2584B"/>
    <w:rsid w:val="00E2613E"/>
    <w:rsid w:val="00E32F31"/>
    <w:rsid w:val="00E363F7"/>
    <w:rsid w:val="00E630B3"/>
    <w:rsid w:val="00E64441"/>
    <w:rsid w:val="00E7131A"/>
    <w:rsid w:val="00E96761"/>
    <w:rsid w:val="00EA022A"/>
    <w:rsid w:val="00EA3FDA"/>
    <w:rsid w:val="00EB19E8"/>
    <w:rsid w:val="00EB2B76"/>
    <w:rsid w:val="00EB7FDE"/>
    <w:rsid w:val="00EC2FE8"/>
    <w:rsid w:val="00ED0F47"/>
    <w:rsid w:val="00ED279A"/>
    <w:rsid w:val="00ED35AA"/>
    <w:rsid w:val="00ED6E5B"/>
    <w:rsid w:val="00EE23E7"/>
    <w:rsid w:val="00EE2A9F"/>
    <w:rsid w:val="00EE6419"/>
    <w:rsid w:val="00EF094D"/>
    <w:rsid w:val="00EF3FAF"/>
    <w:rsid w:val="00F26987"/>
    <w:rsid w:val="00F5456A"/>
    <w:rsid w:val="00F55BCC"/>
    <w:rsid w:val="00F71AFA"/>
    <w:rsid w:val="00F86B70"/>
    <w:rsid w:val="00F92FD8"/>
    <w:rsid w:val="00FB5F47"/>
    <w:rsid w:val="00FB6B9B"/>
    <w:rsid w:val="00FE1967"/>
    <w:rsid w:val="00FF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F6C75"/>
  <w15:docId w15:val="{713BC059-8DE8-4947-8492-FDF804BDB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872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E58"/>
    <w:pPr>
      <w:ind w:left="720"/>
      <w:contextualSpacing/>
    </w:pPr>
  </w:style>
  <w:style w:type="paragraph" w:styleId="Header">
    <w:name w:val="header"/>
    <w:basedOn w:val="Normal"/>
    <w:link w:val="HeaderChar"/>
    <w:uiPriority w:val="99"/>
    <w:unhideWhenUsed/>
    <w:rsid w:val="000B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B46"/>
  </w:style>
  <w:style w:type="paragraph" w:styleId="Footer">
    <w:name w:val="footer"/>
    <w:basedOn w:val="Normal"/>
    <w:link w:val="FooterChar"/>
    <w:uiPriority w:val="99"/>
    <w:unhideWhenUsed/>
    <w:qFormat/>
    <w:rsid w:val="000B3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B46"/>
  </w:style>
  <w:style w:type="paragraph" w:styleId="NoSpacing">
    <w:name w:val="No Spacing"/>
    <w:uiPriority w:val="1"/>
    <w:qFormat/>
    <w:rsid w:val="00007E5C"/>
    <w:pPr>
      <w:spacing w:after="0" w:line="240" w:lineRule="auto"/>
    </w:pPr>
  </w:style>
  <w:style w:type="character" w:customStyle="1" w:styleId="Heading1Char">
    <w:name w:val="Heading 1 Char"/>
    <w:basedOn w:val="DefaultParagraphFont"/>
    <w:link w:val="Heading1"/>
    <w:qFormat/>
    <w:rsid w:val="00587281"/>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151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button-flexcontainer">
    <w:name w:val="ms-button-flexcontainer"/>
    <w:basedOn w:val="DefaultParagraphFont"/>
    <w:rsid w:val="0015154A"/>
  </w:style>
  <w:style w:type="character" w:customStyle="1" w:styleId="flwlv">
    <w:name w:val="flwlv"/>
    <w:basedOn w:val="DefaultParagraphFont"/>
    <w:rsid w:val="0015154A"/>
  </w:style>
  <w:style w:type="character" w:customStyle="1" w:styleId="ms-button-label">
    <w:name w:val="ms-button-label"/>
    <w:basedOn w:val="DefaultParagraphFont"/>
    <w:rsid w:val="0015154A"/>
  </w:style>
  <w:style w:type="paragraph" w:styleId="BalloonText">
    <w:name w:val="Balloon Text"/>
    <w:basedOn w:val="Normal"/>
    <w:link w:val="BalloonTextChar"/>
    <w:uiPriority w:val="99"/>
    <w:semiHidden/>
    <w:unhideWhenUsed/>
    <w:rsid w:val="00F71A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1AFA"/>
    <w:rPr>
      <w:rFonts w:ascii="Tahoma" w:hAnsi="Tahoma" w:cs="Tahoma"/>
      <w:sz w:val="16"/>
      <w:szCs w:val="16"/>
    </w:rPr>
  </w:style>
  <w:style w:type="paragraph" w:styleId="Revision">
    <w:name w:val="Revision"/>
    <w:hidden/>
    <w:uiPriority w:val="99"/>
    <w:semiHidden/>
    <w:rsid w:val="00533EE6"/>
    <w:pPr>
      <w:spacing w:after="0" w:line="240" w:lineRule="auto"/>
    </w:pPr>
  </w:style>
  <w:style w:type="character" w:styleId="CommentReference">
    <w:name w:val="annotation reference"/>
    <w:basedOn w:val="DefaultParagraphFont"/>
    <w:uiPriority w:val="99"/>
    <w:semiHidden/>
    <w:unhideWhenUsed/>
    <w:rsid w:val="00A60DB8"/>
    <w:rPr>
      <w:sz w:val="16"/>
      <w:szCs w:val="16"/>
    </w:rPr>
  </w:style>
  <w:style w:type="paragraph" w:styleId="CommentText">
    <w:name w:val="annotation text"/>
    <w:basedOn w:val="Normal"/>
    <w:link w:val="CommentTextChar"/>
    <w:uiPriority w:val="99"/>
    <w:unhideWhenUsed/>
    <w:rsid w:val="00A60DB8"/>
    <w:pPr>
      <w:spacing w:line="240" w:lineRule="auto"/>
    </w:pPr>
    <w:rPr>
      <w:sz w:val="20"/>
      <w:szCs w:val="20"/>
    </w:rPr>
  </w:style>
  <w:style w:type="character" w:customStyle="1" w:styleId="CommentTextChar">
    <w:name w:val="Comment Text Char"/>
    <w:basedOn w:val="DefaultParagraphFont"/>
    <w:link w:val="CommentText"/>
    <w:uiPriority w:val="99"/>
    <w:rsid w:val="00A60DB8"/>
    <w:rPr>
      <w:sz w:val="20"/>
      <w:szCs w:val="20"/>
    </w:rPr>
  </w:style>
  <w:style w:type="paragraph" w:styleId="CommentSubject">
    <w:name w:val="annotation subject"/>
    <w:basedOn w:val="CommentText"/>
    <w:next w:val="CommentText"/>
    <w:link w:val="CommentSubjectChar"/>
    <w:uiPriority w:val="99"/>
    <w:semiHidden/>
    <w:unhideWhenUsed/>
    <w:rsid w:val="00A60DB8"/>
    <w:rPr>
      <w:b/>
      <w:bCs/>
    </w:rPr>
  </w:style>
  <w:style w:type="character" w:customStyle="1" w:styleId="CommentSubjectChar">
    <w:name w:val="Comment Subject Char"/>
    <w:basedOn w:val="CommentTextChar"/>
    <w:link w:val="CommentSubject"/>
    <w:uiPriority w:val="99"/>
    <w:semiHidden/>
    <w:rsid w:val="00A60DB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270626">
      <w:bodyDiv w:val="1"/>
      <w:marLeft w:val="0"/>
      <w:marRight w:val="0"/>
      <w:marTop w:val="0"/>
      <w:marBottom w:val="0"/>
      <w:divBdr>
        <w:top w:val="none" w:sz="0" w:space="0" w:color="auto"/>
        <w:left w:val="none" w:sz="0" w:space="0" w:color="auto"/>
        <w:bottom w:val="none" w:sz="0" w:space="0" w:color="auto"/>
        <w:right w:val="none" w:sz="0" w:space="0" w:color="auto"/>
      </w:divBdr>
      <w:divsChild>
        <w:div w:id="1893730658">
          <w:marLeft w:val="0"/>
          <w:marRight w:val="0"/>
          <w:marTop w:val="0"/>
          <w:marBottom w:val="0"/>
          <w:divBdr>
            <w:top w:val="none" w:sz="0" w:space="0" w:color="auto"/>
            <w:left w:val="none" w:sz="0" w:space="0" w:color="auto"/>
            <w:bottom w:val="none" w:sz="0" w:space="0" w:color="auto"/>
            <w:right w:val="none" w:sz="0" w:space="0" w:color="auto"/>
          </w:divBdr>
          <w:divsChild>
            <w:div w:id="2044552716">
              <w:marLeft w:val="0"/>
              <w:marRight w:val="0"/>
              <w:marTop w:val="0"/>
              <w:marBottom w:val="0"/>
              <w:divBdr>
                <w:top w:val="none" w:sz="0" w:space="0" w:color="auto"/>
                <w:left w:val="none" w:sz="0" w:space="0" w:color="auto"/>
                <w:bottom w:val="none" w:sz="0" w:space="0" w:color="auto"/>
                <w:right w:val="none" w:sz="0" w:space="0" w:color="auto"/>
              </w:divBdr>
              <w:divsChild>
                <w:div w:id="534465394">
                  <w:marLeft w:val="0"/>
                  <w:marRight w:val="0"/>
                  <w:marTop w:val="0"/>
                  <w:marBottom w:val="0"/>
                  <w:divBdr>
                    <w:top w:val="none" w:sz="0" w:space="0" w:color="auto"/>
                    <w:left w:val="none" w:sz="0" w:space="0" w:color="auto"/>
                    <w:bottom w:val="none" w:sz="0" w:space="0" w:color="auto"/>
                    <w:right w:val="none" w:sz="0" w:space="0" w:color="auto"/>
                  </w:divBdr>
                  <w:divsChild>
                    <w:div w:id="124738984">
                      <w:marLeft w:val="0"/>
                      <w:marRight w:val="0"/>
                      <w:marTop w:val="0"/>
                      <w:marBottom w:val="0"/>
                      <w:divBdr>
                        <w:top w:val="none" w:sz="0" w:space="0" w:color="auto"/>
                        <w:left w:val="none" w:sz="0" w:space="0" w:color="auto"/>
                        <w:bottom w:val="none" w:sz="0" w:space="0" w:color="auto"/>
                        <w:right w:val="none" w:sz="0" w:space="0" w:color="auto"/>
                      </w:divBdr>
                      <w:divsChild>
                        <w:div w:id="1154029236">
                          <w:marLeft w:val="120"/>
                          <w:marRight w:val="300"/>
                          <w:marTop w:val="0"/>
                          <w:marBottom w:val="120"/>
                          <w:divBdr>
                            <w:top w:val="none" w:sz="0" w:space="0" w:color="auto"/>
                            <w:left w:val="none" w:sz="0" w:space="0" w:color="auto"/>
                            <w:bottom w:val="none" w:sz="0" w:space="0" w:color="auto"/>
                            <w:right w:val="none" w:sz="0" w:space="0" w:color="auto"/>
                          </w:divBdr>
                          <w:divsChild>
                            <w:div w:id="2101245077">
                              <w:marLeft w:val="780"/>
                              <w:marRight w:val="240"/>
                              <w:marTop w:val="180"/>
                              <w:marBottom w:val="0"/>
                              <w:divBdr>
                                <w:top w:val="none" w:sz="0" w:space="0" w:color="auto"/>
                                <w:left w:val="none" w:sz="0" w:space="0" w:color="auto"/>
                                <w:bottom w:val="none" w:sz="0" w:space="0" w:color="auto"/>
                                <w:right w:val="none" w:sz="0" w:space="0" w:color="auto"/>
                              </w:divBdr>
                              <w:divsChild>
                                <w:div w:id="1942643495">
                                  <w:marLeft w:val="0"/>
                                  <w:marRight w:val="0"/>
                                  <w:marTop w:val="0"/>
                                  <w:marBottom w:val="0"/>
                                  <w:divBdr>
                                    <w:top w:val="none" w:sz="0" w:space="0" w:color="auto"/>
                                    <w:left w:val="none" w:sz="0" w:space="0" w:color="auto"/>
                                    <w:bottom w:val="none" w:sz="0" w:space="0" w:color="auto"/>
                                    <w:right w:val="none" w:sz="0" w:space="0" w:color="auto"/>
                                  </w:divBdr>
                                  <w:divsChild>
                                    <w:div w:id="1268738569">
                                      <w:marLeft w:val="0"/>
                                      <w:marRight w:val="0"/>
                                      <w:marTop w:val="0"/>
                                      <w:marBottom w:val="0"/>
                                      <w:divBdr>
                                        <w:top w:val="none" w:sz="0" w:space="0" w:color="auto"/>
                                        <w:left w:val="none" w:sz="0" w:space="0" w:color="auto"/>
                                        <w:bottom w:val="none" w:sz="0" w:space="0" w:color="auto"/>
                                        <w:right w:val="none" w:sz="0" w:space="0" w:color="auto"/>
                                      </w:divBdr>
                                      <w:divsChild>
                                        <w:div w:id="1396007227">
                                          <w:marLeft w:val="0"/>
                                          <w:marRight w:val="0"/>
                                          <w:marTop w:val="0"/>
                                          <w:marBottom w:val="0"/>
                                          <w:divBdr>
                                            <w:top w:val="none" w:sz="0" w:space="0" w:color="auto"/>
                                            <w:left w:val="none" w:sz="0" w:space="0" w:color="auto"/>
                                            <w:bottom w:val="none" w:sz="0" w:space="0" w:color="auto"/>
                                            <w:right w:val="none" w:sz="0" w:space="0" w:color="auto"/>
                                          </w:divBdr>
                                          <w:divsChild>
                                            <w:div w:id="1201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78409">
                              <w:marLeft w:val="660"/>
                              <w:marRight w:val="240"/>
                              <w:marTop w:val="180"/>
                              <w:marBottom w:val="0"/>
                              <w:divBdr>
                                <w:top w:val="none" w:sz="0" w:space="0" w:color="auto"/>
                                <w:left w:val="none" w:sz="0" w:space="0" w:color="auto"/>
                                <w:bottom w:val="none" w:sz="0" w:space="0" w:color="auto"/>
                                <w:right w:val="none" w:sz="0" w:space="0" w:color="auto"/>
                              </w:divBdr>
                              <w:divsChild>
                                <w:div w:id="357588439">
                                  <w:marLeft w:val="0"/>
                                  <w:marRight w:val="0"/>
                                  <w:marTop w:val="0"/>
                                  <w:marBottom w:val="0"/>
                                  <w:divBdr>
                                    <w:top w:val="none" w:sz="0" w:space="0" w:color="auto"/>
                                    <w:left w:val="none" w:sz="0" w:space="0" w:color="auto"/>
                                    <w:bottom w:val="none" w:sz="0" w:space="0" w:color="auto"/>
                                    <w:right w:val="none" w:sz="0" w:space="0" w:color="auto"/>
                                  </w:divBdr>
                                </w:div>
                                <w:div w:id="5157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159571">
          <w:marLeft w:val="0"/>
          <w:marRight w:val="0"/>
          <w:marTop w:val="0"/>
          <w:marBottom w:val="0"/>
          <w:divBdr>
            <w:top w:val="none" w:sz="0" w:space="0" w:color="auto"/>
            <w:left w:val="none" w:sz="0" w:space="0" w:color="auto"/>
            <w:bottom w:val="none" w:sz="0" w:space="0" w:color="auto"/>
            <w:right w:val="none" w:sz="0" w:space="0" w:color="auto"/>
          </w:divBdr>
          <w:divsChild>
            <w:div w:id="169295487">
              <w:marLeft w:val="0"/>
              <w:marRight w:val="0"/>
              <w:marTop w:val="0"/>
              <w:marBottom w:val="0"/>
              <w:divBdr>
                <w:top w:val="none" w:sz="0" w:space="0" w:color="auto"/>
                <w:left w:val="none" w:sz="0" w:space="0" w:color="auto"/>
                <w:bottom w:val="none" w:sz="0" w:space="0" w:color="auto"/>
                <w:right w:val="none" w:sz="0" w:space="0" w:color="auto"/>
              </w:divBdr>
              <w:divsChild>
                <w:div w:id="290406895">
                  <w:marLeft w:val="0"/>
                  <w:marRight w:val="0"/>
                  <w:marTop w:val="0"/>
                  <w:marBottom w:val="0"/>
                  <w:divBdr>
                    <w:top w:val="none" w:sz="0" w:space="0" w:color="auto"/>
                    <w:left w:val="none" w:sz="0" w:space="0" w:color="auto"/>
                    <w:bottom w:val="none" w:sz="0" w:space="0" w:color="auto"/>
                    <w:right w:val="none" w:sz="0" w:space="0" w:color="auto"/>
                  </w:divBdr>
                  <w:divsChild>
                    <w:div w:id="2122069853">
                      <w:marLeft w:val="0"/>
                      <w:marRight w:val="0"/>
                      <w:marTop w:val="0"/>
                      <w:marBottom w:val="0"/>
                      <w:divBdr>
                        <w:top w:val="none" w:sz="0" w:space="0" w:color="auto"/>
                        <w:left w:val="none" w:sz="0" w:space="0" w:color="auto"/>
                        <w:bottom w:val="none" w:sz="0" w:space="0" w:color="auto"/>
                        <w:right w:val="none" w:sz="0" w:space="0" w:color="auto"/>
                      </w:divBdr>
                      <w:divsChild>
                        <w:div w:id="378944503">
                          <w:marLeft w:val="120"/>
                          <w:marRight w:val="300"/>
                          <w:marTop w:val="120"/>
                          <w:marBottom w:val="120"/>
                          <w:divBdr>
                            <w:top w:val="none" w:sz="0" w:space="0" w:color="auto"/>
                            <w:left w:val="none" w:sz="0" w:space="0" w:color="auto"/>
                            <w:bottom w:val="none" w:sz="0" w:space="0" w:color="auto"/>
                            <w:right w:val="none" w:sz="0" w:space="0" w:color="auto"/>
                          </w:divBdr>
                          <w:divsChild>
                            <w:div w:id="141966574">
                              <w:marLeft w:val="0"/>
                              <w:marRight w:val="0"/>
                              <w:marTop w:val="0"/>
                              <w:marBottom w:val="0"/>
                              <w:divBdr>
                                <w:top w:val="none" w:sz="0" w:space="0" w:color="auto"/>
                                <w:left w:val="none" w:sz="0" w:space="0" w:color="auto"/>
                                <w:bottom w:val="none" w:sz="0" w:space="0" w:color="auto"/>
                                <w:right w:val="none" w:sz="0" w:space="0" w:color="auto"/>
                              </w:divBdr>
                              <w:divsChild>
                                <w:div w:id="630522958">
                                  <w:marLeft w:val="0"/>
                                  <w:marRight w:val="120"/>
                                  <w:marTop w:val="0"/>
                                  <w:marBottom w:val="0"/>
                                  <w:divBdr>
                                    <w:top w:val="none" w:sz="0" w:space="0" w:color="auto"/>
                                    <w:left w:val="none" w:sz="0" w:space="0" w:color="auto"/>
                                    <w:bottom w:val="none" w:sz="0" w:space="0" w:color="auto"/>
                                    <w:right w:val="none" w:sz="0" w:space="0" w:color="auto"/>
                                  </w:divBdr>
                                  <w:divsChild>
                                    <w:div w:id="449134340">
                                      <w:marLeft w:val="0"/>
                                      <w:marRight w:val="0"/>
                                      <w:marTop w:val="0"/>
                                      <w:marBottom w:val="0"/>
                                      <w:divBdr>
                                        <w:top w:val="none" w:sz="0" w:space="0" w:color="auto"/>
                                        <w:left w:val="none" w:sz="0" w:space="0" w:color="auto"/>
                                        <w:bottom w:val="none" w:sz="0" w:space="0" w:color="auto"/>
                                        <w:right w:val="none" w:sz="0" w:space="0" w:color="auto"/>
                                      </w:divBdr>
                                      <w:divsChild>
                                        <w:div w:id="206945497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2956</Words>
  <Characters>16850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Qose</dc:creator>
  <cp:keywords/>
  <dc:description/>
  <cp:lastModifiedBy>Sofia Kaloshi</cp:lastModifiedBy>
  <cp:revision>2</cp:revision>
  <dcterms:created xsi:type="dcterms:W3CDTF">2024-11-13T13:20:00Z</dcterms:created>
  <dcterms:modified xsi:type="dcterms:W3CDTF">2024-11-13T13:20:00Z</dcterms:modified>
</cp:coreProperties>
</file>