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C97B6" w14:textId="77777777" w:rsidR="005B6D2B" w:rsidRPr="00AA3E83" w:rsidRDefault="005B6D2B" w:rsidP="005B6D2B">
      <w:pPr>
        <w:jc w:val="center"/>
        <w:rPr>
          <w:rFonts w:ascii="Times New Roman" w:hAnsi="Times New Roman"/>
          <w:b/>
          <w:bCs/>
          <w:iCs/>
          <w:sz w:val="24"/>
          <w:szCs w:val="24"/>
          <w:lang w:val="sq-AL" w:bidi="en-GB"/>
        </w:rPr>
      </w:pPr>
      <w:r w:rsidRPr="00AA3E83">
        <w:rPr>
          <w:rFonts w:ascii="Times New Roman" w:hAnsi="Times New Roman"/>
          <w:b/>
          <w:bCs/>
          <w:iCs/>
          <w:sz w:val="24"/>
          <w:szCs w:val="24"/>
          <w:lang w:val="sq-AL" w:bidi="en-GB"/>
        </w:rPr>
        <w:t>Raport për rezultatet e konsultimeve publike</w:t>
      </w:r>
    </w:p>
    <w:p w14:paraId="59C4FB08" w14:textId="77777777" w:rsidR="005B6D2B" w:rsidRPr="00AA3E83" w:rsidRDefault="005B6D2B" w:rsidP="005B6D2B">
      <w:pPr>
        <w:rPr>
          <w:rFonts w:ascii="Times New Roman" w:hAnsi="Times New Roman"/>
          <w:sz w:val="24"/>
          <w:szCs w:val="24"/>
          <w:lang w:val="sq-AL"/>
        </w:rPr>
      </w:pPr>
    </w:p>
    <w:p w14:paraId="5AD4E194" w14:textId="77777777" w:rsidR="00702FCC" w:rsidRDefault="005B6D2B" w:rsidP="00702FCC">
      <w:pPr>
        <w:pStyle w:val="ListParagraph"/>
        <w:numPr>
          <w:ilvl w:val="0"/>
          <w:numId w:val="1"/>
        </w:numPr>
        <w:jc w:val="both"/>
        <w:rPr>
          <w:rFonts w:ascii="Times New Roman" w:hAnsi="Times New Roman"/>
          <w:b/>
          <w:bCs/>
          <w:sz w:val="24"/>
          <w:szCs w:val="24"/>
          <w:lang w:val="sq-AL"/>
        </w:rPr>
      </w:pPr>
      <w:r w:rsidRPr="00AA3E83">
        <w:rPr>
          <w:rFonts w:ascii="Times New Roman" w:hAnsi="Times New Roman"/>
          <w:b/>
          <w:bCs/>
          <w:sz w:val="24"/>
          <w:szCs w:val="24"/>
          <w:lang w:val="sq-AL"/>
        </w:rPr>
        <w:t>Titulli i draft aktit</w:t>
      </w:r>
      <w:r w:rsidR="00702FCC">
        <w:rPr>
          <w:rFonts w:ascii="Times New Roman" w:hAnsi="Times New Roman"/>
          <w:b/>
          <w:bCs/>
          <w:sz w:val="24"/>
          <w:szCs w:val="24"/>
          <w:lang w:val="sq-AL"/>
        </w:rPr>
        <w:t xml:space="preserve"> </w:t>
      </w:r>
    </w:p>
    <w:p w14:paraId="3ABA3AD9" w14:textId="77777777" w:rsidR="00702FCC" w:rsidRDefault="00702FCC" w:rsidP="00702FCC">
      <w:pPr>
        <w:pStyle w:val="ListParagraph"/>
        <w:ind w:left="360" w:firstLine="0"/>
        <w:jc w:val="both"/>
        <w:rPr>
          <w:rFonts w:ascii="Times New Roman" w:hAnsi="Times New Roman"/>
          <w:b/>
          <w:bCs/>
          <w:sz w:val="24"/>
          <w:szCs w:val="24"/>
          <w:lang w:val="sq-AL"/>
        </w:rPr>
      </w:pPr>
    </w:p>
    <w:p w14:paraId="32D5E221" w14:textId="338970D4" w:rsidR="00A121AB" w:rsidRPr="00702FCC" w:rsidRDefault="00702FCC" w:rsidP="00702FCC">
      <w:pPr>
        <w:pStyle w:val="ListParagraph"/>
        <w:ind w:left="360" w:firstLine="0"/>
        <w:jc w:val="both"/>
        <w:rPr>
          <w:rFonts w:ascii="Times New Roman" w:hAnsi="Times New Roman"/>
          <w:b/>
          <w:bCs/>
          <w:sz w:val="24"/>
          <w:szCs w:val="24"/>
          <w:lang w:val="sq-AL"/>
        </w:rPr>
      </w:pPr>
      <w:r>
        <w:rPr>
          <w:rFonts w:ascii="Times New Roman" w:hAnsi="Times New Roman"/>
          <w:b/>
          <w:bCs/>
          <w:sz w:val="24"/>
          <w:szCs w:val="24"/>
          <w:lang w:val="sq-AL"/>
        </w:rPr>
        <w:t xml:space="preserve">Projektligji </w:t>
      </w:r>
      <w:r w:rsidR="0081206F" w:rsidRPr="00702FCC">
        <w:rPr>
          <w:rFonts w:ascii="Times New Roman" w:hAnsi="Times New Roman"/>
          <w:b/>
          <w:bCs/>
          <w:sz w:val="24"/>
          <w:szCs w:val="24"/>
          <w:lang w:val="sq-AL"/>
        </w:rPr>
        <w:t>“P</w:t>
      </w:r>
      <w:r w:rsidR="008E50BA" w:rsidRPr="00702FCC">
        <w:rPr>
          <w:rFonts w:ascii="Times New Roman" w:hAnsi="Times New Roman"/>
          <w:b/>
          <w:bCs/>
          <w:sz w:val="24"/>
          <w:szCs w:val="24"/>
          <w:lang w:val="sq-AL"/>
        </w:rPr>
        <w:t>ë</w:t>
      </w:r>
      <w:r w:rsidR="0081206F" w:rsidRPr="00702FCC">
        <w:rPr>
          <w:rFonts w:ascii="Times New Roman" w:hAnsi="Times New Roman"/>
          <w:b/>
          <w:bCs/>
          <w:sz w:val="24"/>
          <w:szCs w:val="24"/>
          <w:lang w:val="sq-AL"/>
        </w:rPr>
        <w:t xml:space="preserve">r Vullnetarizmin” </w:t>
      </w:r>
    </w:p>
    <w:p w14:paraId="58B759A8" w14:textId="77777777" w:rsidR="0081206F" w:rsidRPr="00AA3E83" w:rsidRDefault="0081206F" w:rsidP="00A121AB">
      <w:pPr>
        <w:ind w:left="360"/>
        <w:jc w:val="both"/>
        <w:rPr>
          <w:rFonts w:ascii="Times New Roman" w:hAnsi="Times New Roman"/>
          <w:b/>
          <w:bCs/>
          <w:sz w:val="24"/>
          <w:szCs w:val="24"/>
          <w:lang w:val="sq-AL"/>
        </w:rPr>
      </w:pPr>
    </w:p>
    <w:p w14:paraId="5250DABD" w14:textId="77777777" w:rsidR="005B6D2B" w:rsidRPr="00AA3E83" w:rsidRDefault="005B6D2B" w:rsidP="005B6D2B">
      <w:pPr>
        <w:pStyle w:val="ListParagraph"/>
        <w:numPr>
          <w:ilvl w:val="0"/>
          <w:numId w:val="1"/>
        </w:numPr>
        <w:jc w:val="both"/>
        <w:rPr>
          <w:rFonts w:ascii="Times New Roman" w:hAnsi="Times New Roman"/>
          <w:i/>
          <w:iCs/>
          <w:sz w:val="24"/>
          <w:szCs w:val="24"/>
          <w:lang w:val="sq-AL"/>
        </w:rPr>
      </w:pPr>
      <w:r w:rsidRPr="00AA3E83">
        <w:rPr>
          <w:rFonts w:ascii="Times New Roman" w:hAnsi="Times New Roman"/>
          <w:b/>
          <w:bCs/>
          <w:sz w:val="24"/>
          <w:szCs w:val="24"/>
          <w:lang w:val="sq-AL"/>
        </w:rPr>
        <w:t>Kohëzgjatja e konsultimeve</w:t>
      </w:r>
    </w:p>
    <w:p w14:paraId="09398D4E" w14:textId="43317150" w:rsidR="00E159BC" w:rsidRPr="00702FCC" w:rsidRDefault="005B6D2B" w:rsidP="00702FCC">
      <w:pPr>
        <w:ind w:left="360"/>
        <w:jc w:val="both"/>
        <w:rPr>
          <w:rFonts w:ascii="Times New Roman" w:hAnsi="Times New Roman"/>
          <w:i/>
          <w:iCs/>
          <w:sz w:val="24"/>
          <w:szCs w:val="24"/>
          <w:lang w:val="sq-AL"/>
        </w:rPr>
      </w:pPr>
      <w:r w:rsidRPr="00AA3E83">
        <w:rPr>
          <w:rFonts w:ascii="Times New Roman" w:hAnsi="Times New Roman"/>
          <w:i/>
          <w:iCs/>
          <w:sz w:val="24"/>
          <w:szCs w:val="24"/>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7FEE9863" w14:textId="77777777" w:rsidR="00E159BC" w:rsidRDefault="00E159BC" w:rsidP="00204AA4">
      <w:pPr>
        <w:ind w:left="360"/>
        <w:jc w:val="both"/>
        <w:rPr>
          <w:rFonts w:ascii="Times New Roman" w:hAnsi="Times New Roman"/>
          <w:iCs/>
          <w:sz w:val="24"/>
          <w:szCs w:val="24"/>
          <w:lang w:val="sq-AL"/>
        </w:rPr>
      </w:pPr>
    </w:p>
    <w:p w14:paraId="31777F26" w14:textId="5E979264" w:rsidR="00702FCC" w:rsidRDefault="00204AA4" w:rsidP="00702FCC">
      <w:pPr>
        <w:ind w:left="360"/>
        <w:jc w:val="both"/>
        <w:rPr>
          <w:rFonts w:ascii="Times New Roman" w:hAnsi="Times New Roman"/>
          <w:sz w:val="24"/>
          <w:szCs w:val="24"/>
          <w:lang w:val="sq-AL"/>
        </w:rPr>
      </w:pPr>
      <w:r w:rsidRPr="00702FCC">
        <w:rPr>
          <w:rFonts w:ascii="Times New Roman" w:hAnsi="Times New Roman"/>
          <w:sz w:val="24"/>
          <w:szCs w:val="24"/>
          <w:lang w:val="sq-AL"/>
        </w:rPr>
        <w:t xml:space="preserve">Procesi i konsultimeve për </w:t>
      </w:r>
      <w:r w:rsidR="00702FCC" w:rsidRPr="00702FCC">
        <w:rPr>
          <w:rFonts w:ascii="Times New Roman" w:hAnsi="Times New Roman"/>
          <w:sz w:val="24"/>
          <w:szCs w:val="24"/>
          <w:lang w:val="sq-AL"/>
        </w:rPr>
        <w:t xml:space="preserve">rishikimin e </w:t>
      </w:r>
      <w:r w:rsidRPr="00702FCC">
        <w:rPr>
          <w:rFonts w:ascii="Times New Roman" w:hAnsi="Times New Roman"/>
          <w:sz w:val="24"/>
          <w:szCs w:val="24"/>
          <w:lang w:val="sq-AL"/>
        </w:rPr>
        <w:t>Ligji</w:t>
      </w:r>
      <w:r w:rsidR="00702FCC" w:rsidRPr="00702FCC">
        <w:rPr>
          <w:rFonts w:ascii="Times New Roman" w:hAnsi="Times New Roman"/>
          <w:sz w:val="24"/>
          <w:szCs w:val="24"/>
          <w:lang w:val="sq-AL"/>
        </w:rPr>
        <w:t>t</w:t>
      </w:r>
      <w:r w:rsidR="00575A2C" w:rsidRPr="00702FCC">
        <w:rPr>
          <w:rFonts w:ascii="Times New Roman" w:hAnsi="Times New Roman"/>
          <w:sz w:val="24"/>
          <w:szCs w:val="24"/>
          <w:lang w:val="sq-AL"/>
        </w:rPr>
        <w:t xml:space="preserve"> 45/2016</w:t>
      </w:r>
      <w:r w:rsidRPr="00702FCC">
        <w:rPr>
          <w:rFonts w:ascii="Times New Roman" w:hAnsi="Times New Roman"/>
          <w:sz w:val="24"/>
          <w:szCs w:val="24"/>
          <w:lang w:val="sq-AL"/>
        </w:rPr>
        <w:t xml:space="preserve"> </w:t>
      </w:r>
      <w:r w:rsidR="00575A2C" w:rsidRPr="00702FCC">
        <w:rPr>
          <w:rFonts w:ascii="Times New Roman" w:hAnsi="Times New Roman"/>
          <w:sz w:val="24"/>
          <w:szCs w:val="24"/>
          <w:lang w:val="sq-AL"/>
        </w:rPr>
        <w:t>“P</w:t>
      </w:r>
      <w:r w:rsidR="008E50BA" w:rsidRPr="00702FCC">
        <w:rPr>
          <w:rFonts w:ascii="Times New Roman" w:hAnsi="Times New Roman"/>
          <w:sz w:val="24"/>
          <w:szCs w:val="24"/>
          <w:lang w:val="sq-AL"/>
        </w:rPr>
        <w:t>ë</w:t>
      </w:r>
      <w:r w:rsidR="00575A2C" w:rsidRPr="00702FCC">
        <w:rPr>
          <w:rFonts w:ascii="Times New Roman" w:hAnsi="Times New Roman"/>
          <w:sz w:val="24"/>
          <w:szCs w:val="24"/>
          <w:lang w:val="sq-AL"/>
        </w:rPr>
        <w:t xml:space="preserve">r </w:t>
      </w:r>
      <w:r w:rsidRPr="00702FCC">
        <w:rPr>
          <w:rFonts w:ascii="Times New Roman" w:hAnsi="Times New Roman"/>
          <w:sz w:val="24"/>
          <w:szCs w:val="24"/>
          <w:lang w:val="sq-AL"/>
        </w:rPr>
        <w:t>Vullnetarizmi</w:t>
      </w:r>
      <w:r w:rsidR="00575A2C" w:rsidRPr="00702FCC">
        <w:rPr>
          <w:rFonts w:ascii="Times New Roman" w:hAnsi="Times New Roman"/>
          <w:sz w:val="24"/>
          <w:szCs w:val="24"/>
          <w:lang w:val="sq-AL"/>
        </w:rPr>
        <w:t>n”</w:t>
      </w:r>
      <w:r w:rsidR="00702FCC">
        <w:rPr>
          <w:rFonts w:ascii="Times New Roman" w:hAnsi="Times New Roman"/>
          <w:sz w:val="24"/>
          <w:szCs w:val="24"/>
          <w:lang w:val="sq-AL"/>
        </w:rPr>
        <w:t>,</w:t>
      </w:r>
      <w:r w:rsidRPr="00702FCC">
        <w:rPr>
          <w:rFonts w:ascii="Times New Roman" w:hAnsi="Times New Roman"/>
          <w:sz w:val="24"/>
          <w:szCs w:val="24"/>
          <w:lang w:val="sq-AL"/>
        </w:rPr>
        <w:t xml:space="preserve"> ka zgjatur </w:t>
      </w:r>
      <w:r w:rsidR="00702FCC">
        <w:rPr>
          <w:rFonts w:ascii="Times New Roman" w:hAnsi="Times New Roman"/>
          <w:sz w:val="24"/>
          <w:szCs w:val="24"/>
          <w:lang w:val="sq-AL"/>
        </w:rPr>
        <w:t>në dy faza:</w:t>
      </w:r>
    </w:p>
    <w:p w14:paraId="012E0C39" w14:textId="77777777" w:rsidR="00702FCC" w:rsidRDefault="00702FCC" w:rsidP="00702FCC">
      <w:pPr>
        <w:ind w:left="360"/>
        <w:jc w:val="both"/>
        <w:rPr>
          <w:rFonts w:ascii="Times New Roman" w:hAnsi="Times New Roman"/>
          <w:sz w:val="24"/>
          <w:szCs w:val="24"/>
          <w:lang w:val="sq-AL"/>
        </w:rPr>
      </w:pPr>
    </w:p>
    <w:p w14:paraId="1366C3F9" w14:textId="5D8FE12D" w:rsidR="00702FCC" w:rsidRPr="00702FCC" w:rsidRDefault="00204AA4" w:rsidP="00702FCC">
      <w:pPr>
        <w:ind w:left="360"/>
        <w:jc w:val="both"/>
        <w:rPr>
          <w:rFonts w:ascii="Times New Roman" w:hAnsi="Times New Roman"/>
          <w:sz w:val="24"/>
          <w:szCs w:val="24"/>
          <w:lang w:val="sq-AL"/>
        </w:rPr>
      </w:pPr>
      <w:r w:rsidRPr="00702FCC">
        <w:rPr>
          <w:rFonts w:ascii="Times New Roman" w:hAnsi="Times New Roman"/>
          <w:sz w:val="24"/>
          <w:szCs w:val="24"/>
          <w:lang w:val="sq-AL"/>
        </w:rPr>
        <w:t xml:space="preserve">Faza e parë ka zgjatur </w:t>
      </w:r>
      <w:r w:rsidR="00702FCC" w:rsidRPr="00702FCC">
        <w:rPr>
          <w:rFonts w:ascii="Times New Roman" w:hAnsi="Times New Roman"/>
          <w:sz w:val="24"/>
          <w:szCs w:val="24"/>
          <w:lang w:val="sq-AL"/>
        </w:rPr>
        <w:t xml:space="preserve">përgjatë </w:t>
      </w:r>
      <w:r w:rsidR="00702FCC" w:rsidRPr="00702FCC">
        <w:rPr>
          <w:rFonts w:ascii="Times New Roman" w:hAnsi="Times New Roman"/>
          <w:sz w:val="24"/>
          <w:szCs w:val="24"/>
          <w:lang w:val="sq-AL"/>
        </w:rPr>
        <w:t>viteve 2022-2023</w:t>
      </w:r>
      <w:r w:rsidR="00702FCC">
        <w:rPr>
          <w:rFonts w:ascii="Times New Roman" w:hAnsi="Times New Roman"/>
          <w:sz w:val="24"/>
          <w:szCs w:val="24"/>
          <w:lang w:val="sq-AL"/>
        </w:rPr>
        <w:t>, ku</w:t>
      </w:r>
      <w:r w:rsidR="00702FCC" w:rsidRPr="00702FCC">
        <w:rPr>
          <w:rFonts w:ascii="Times New Roman" w:hAnsi="Times New Roman"/>
          <w:sz w:val="24"/>
          <w:szCs w:val="24"/>
          <w:lang w:val="sq-AL"/>
        </w:rPr>
        <w:t xml:space="preserve"> Ministri i Shtetit për Rininë dhe Fëmijët, </w:t>
      </w:r>
      <w:r w:rsidR="009440E3">
        <w:rPr>
          <w:rFonts w:ascii="Times New Roman" w:hAnsi="Times New Roman"/>
          <w:sz w:val="24"/>
          <w:szCs w:val="24"/>
          <w:lang w:val="sq-AL"/>
        </w:rPr>
        <w:t>zëvendësministrit të MFE-së</w:t>
      </w:r>
      <w:r w:rsidR="00702FCC" w:rsidRPr="00702FCC">
        <w:rPr>
          <w:rFonts w:ascii="Times New Roman" w:hAnsi="Times New Roman"/>
          <w:sz w:val="24"/>
          <w:szCs w:val="24"/>
          <w:lang w:val="sq-AL"/>
        </w:rPr>
        <w:t xml:space="preserve"> përgjegjës për çështjet e punësimit dhe Drejtori i Agjencisë Kombëtare të Punësimit dhe Aftësive kanë zhvilluar konsultime me përfaqësuesit e 11 organizatave të shoqërisë civile që përfaqësonin një koalicion prej 39 organizata të shoqërisë civile që kërkonin rishikimin e ligjit të vullnetarizmit</w:t>
      </w:r>
      <w:r w:rsidR="007B2EE8">
        <w:rPr>
          <w:rFonts w:ascii="Times New Roman" w:hAnsi="Times New Roman"/>
          <w:sz w:val="24"/>
          <w:szCs w:val="24"/>
          <w:lang w:val="sq-AL"/>
        </w:rPr>
        <w:t xml:space="preserve">, kryesisht për evidentimin e problematikave </w:t>
      </w:r>
      <w:r w:rsidR="00702FCC" w:rsidRPr="00702FCC">
        <w:rPr>
          <w:rFonts w:ascii="Times New Roman" w:hAnsi="Times New Roman"/>
          <w:sz w:val="24"/>
          <w:szCs w:val="24"/>
          <w:lang w:val="sq-AL"/>
        </w:rPr>
        <w:t xml:space="preserve"> </w:t>
      </w:r>
    </w:p>
    <w:p w14:paraId="2F28FBE7" w14:textId="77777777" w:rsidR="00702FCC" w:rsidRDefault="00702FCC" w:rsidP="00204AA4">
      <w:pPr>
        <w:ind w:left="360"/>
        <w:jc w:val="both"/>
        <w:rPr>
          <w:rFonts w:ascii="Times New Roman" w:hAnsi="Times New Roman"/>
          <w:iCs/>
          <w:sz w:val="24"/>
          <w:szCs w:val="24"/>
          <w:lang w:val="sq-AL"/>
        </w:rPr>
      </w:pPr>
    </w:p>
    <w:p w14:paraId="0DD278B7" w14:textId="45961064" w:rsidR="00204AA4" w:rsidRPr="00AA3E83" w:rsidRDefault="00204AA4" w:rsidP="00204AA4">
      <w:pPr>
        <w:ind w:left="360"/>
        <w:jc w:val="both"/>
        <w:rPr>
          <w:rFonts w:ascii="Times New Roman" w:hAnsi="Times New Roman"/>
          <w:iCs/>
          <w:sz w:val="24"/>
          <w:szCs w:val="24"/>
          <w:lang w:val="sq-AL"/>
        </w:rPr>
      </w:pPr>
      <w:r w:rsidRPr="00AA3E83">
        <w:rPr>
          <w:rFonts w:ascii="Times New Roman" w:hAnsi="Times New Roman"/>
          <w:iCs/>
          <w:sz w:val="24"/>
          <w:szCs w:val="24"/>
          <w:lang w:val="sq-AL"/>
        </w:rPr>
        <w:t xml:space="preserve">Faza e dytë ka zgjatur gjatë muajve </w:t>
      </w:r>
      <w:r w:rsidR="00702FCC">
        <w:rPr>
          <w:rFonts w:ascii="Times New Roman" w:hAnsi="Times New Roman"/>
          <w:iCs/>
          <w:sz w:val="24"/>
          <w:szCs w:val="24"/>
          <w:lang w:val="sq-AL"/>
        </w:rPr>
        <w:t>Janar</w:t>
      </w:r>
      <w:r w:rsidR="00575A2C" w:rsidRPr="00AA3E83">
        <w:rPr>
          <w:rFonts w:ascii="Times New Roman" w:hAnsi="Times New Roman"/>
          <w:iCs/>
          <w:sz w:val="24"/>
          <w:szCs w:val="24"/>
          <w:lang w:val="sq-AL"/>
        </w:rPr>
        <w:t>-</w:t>
      </w:r>
      <w:r w:rsidRPr="00AA3E83">
        <w:rPr>
          <w:rFonts w:ascii="Times New Roman" w:hAnsi="Times New Roman"/>
          <w:iCs/>
          <w:sz w:val="24"/>
          <w:szCs w:val="24"/>
          <w:lang w:val="sq-AL"/>
        </w:rPr>
        <w:t xml:space="preserve"> </w:t>
      </w:r>
      <w:r w:rsidR="00702FCC">
        <w:rPr>
          <w:rFonts w:ascii="Times New Roman" w:hAnsi="Times New Roman"/>
          <w:iCs/>
          <w:sz w:val="24"/>
          <w:szCs w:val="24"/>
          <w:lang w:val="sq-AL"/>
        </w:rPr>
        <w:t xml:space="preserve">Dhjetor </w:t>
      </w:r>
      <w:r w:rsidRPr="00AA3E83">
        <w:rPr>
          <w:rFonts w:ascii="Times New Roman" w:hAnsi="Times New Roman"/>
          <w:iCs/>
          <w:sz w:val="24"/>
          <w:szCs w:val="24"/>
          <w:lang w:val="sq-AL"/>
        </w:rPr>
        <w:t>202</w:t>
      </w:r>
      <w:r w:rsidR="00702FCC">
        <w:rPr>
          <w:rFonts w:ascii="Times New Roman" w:hAnsi="Times New Roman"/>
          <w:iCs/>
          <w:sz w:val="24"/>
          <w:szCs w:val="24"/>
          <w:lang w:val="sq-AL"/>
        </w:rPr>
        <w:t>4</w:t>
      </w:r>
      <w:r w:rsidRPr="00AA3E83">
        <w:rPr>
          <w:rFonts w:ascii="Times New Roman" w:hAnsi="Times New Roman"/>
          <w:iCs/>
          <w:sz w:val="24"/>
          <w:szCs w:val="24"/>
          <w:lang w:val="sq-AL"/>
        </w:rPr>
        <w:t xml:space="preserve"> dhe ka përfshirë konsultimin </w:t>
      </w:r>
      <w:r w:rsidR="007B2EE8">
        <w:rPr>
          <w:rFonts w:ascii="Times New Roman" w:hAnsi="Times New Roman"/>
          <w:iCs/>
          <w:sz w:val="24"/>
          <w:szCs w:val="24"/>
          <w:lang w:val="sq-AL"/>
        </w:rPr>
        <w:t xml:space="preserve">e zhvilluar nga </w:t>
      </w:r>
      <w:r w:rsidR="007B2EE8" w:rsidRPr="007B2EE8">
        <w:rPr>
          <w:rFonts w:ascii="Times New Roman" w:hAnsi="Times New Roman"/>
          <w:iCs/>
          <w:sz w:val="24"/>
          <w:szCs w:val="24"/>
          <w:lang w:val="sq-AL"/>
        </w:rPr>
        <w:t>Grupit Ndërinstitucional i Punës</w:t>
      </w:r>
      <w:r w:rsidR="007B2EE8">
        <w:rPr>
          <w:rFonts w:ascii="Times New Roman" w:hAnsi="Times New Roman"/>
          <w:iCs/>
          <w:sz w:val="24"/>
          <w:szCs w:val="24"/>
          <w:lang w:val="sq-AL"/>
        </w:rPr>
        <w:t xml:space="preserve"> i ngritur përmes </w:t>
      </w:r>
      <w:r w:rsidR="007B2EE8" w:rsidRPr="007B2EE8">
        <w:rPr>
          <w:rFonts w:ascii="Times New Roman" w:hAnsi="Times New Roman"/>
          <w:iCs/>
          <w:sz w:val="24"/>
          <w:szCs w:val="24"/>
          <w:lang w:val="sq-AL"/>
        </w:rPr>
        <w:t>u</w:t>
      </w:r>
      <w:r w:rsidR="007B2EE8" w:rsidRPr="007B2EE8">
        <w:rPr>
          <w:rFonts w:ascii="Times New Roman" w:hAnsi="Times New Roman"/>
          <w:iCs/>
          <w:sz w:val="24"/>
          <w:szCs w:val="24"/>
          <w:lang w:val="sq-AL"/>
        </w:rPr>
        <w:t xml:space="preserve">rdhrit të Kryeministrit Nr 9, datë 17.1.2024 </w:t>
      </w:r>
      <w:r w:rsidRPr="00AA3E83">
        <w:rPr>
          <w:rFonts w:ascii="Times New Roman" w:hAnsi="Times New Roman"/>
          <w:iCs/>
          <w:sz w:val="24"/>
          <w:szCs w:val="24"/>
          <w:lang w:val="sq-AL"/>
        </w:rPr>
        <w:t xml:space="preserve">me aktorët e jashtëm </w:t>
      </w:r>
      <w:r w:rsidR="007B2EE8">
        <w:rPr>
          <w:rFonts w:ascii="Times New Roman" w:hAnsi="Times New Roman"/>
          <w:iCs/>
          <w:sz w:val="24"/>
          <w:szCs w:val="24"/>
          <w:lang w:val="sq-AL"/>
        </w:rPr>
        <w:t xml:space="preserve">si organizata të shoqërisë civile, rrjete dhe </w:t>
      </w:r>
      <w:r w:rsidR="0072057B">
        <w:rPr>
          <w:rFonts w:ascii="Times New Roman" w:hAnsi="Times New Roman"/>
          <w:iCs/>
          <w:sz w:val="24"/>
          <w:szCs w:val="24"/>
          <w:lang w:val="sq-AL"/>
        </w:rPr>
        <w:t>organizata</w:t>
      </w:r>
      <w:r w:rsidR="007B2EE8">
        <w:rPr>
          <w:rFonts w:ascii="Times New Roman" w:hAnsi="Times New Roman"/>
          <w:iCs/>
          <w:sz w:val="24"/>
          <w:szCs w:val="24"/>
          <w:lang w:val="sq-AL"/>
        </w:rPr>
        <w:t xml:space="preserve"> rinore, të rinj </w:t>
      </w:r>
      <w:r w:rsidR="0072057B">
        <w:rPr>
          <w:rFonts w:ascii="Times New Roman" w:hAnsi="Times New Roman"/>
          <w:iCs/>
          <w:sz w:val="24"/>
          <w:szCs w:val="24"/>
          <w:lang w:val="sq-AL"/>
        </w:rPr>
        <w:t xml:space="preserve">përmes takimeve të posaçme fizike, takimeve online, emailit dhe </w:t>
      </w:r>
      <w:r w:rsidRPr="00AA3E83">
        <w:rPr>
          <w:rFonts w:ascii="Times New Roman" w:hAnsi="Times New Roman"/>
          <w:iCs/>
          <w:sz w:val="24"/>
          <w:szCs w:val="24"/>
          <w:lang w:val="sq-AL"/>
        </w:rPr>
        <w:t>përmes publikimit në RENJK</w:t>
      </w:r>
      <w:r w:rsidR="0072057B">
        <w:rPr>
          <w:rFonts w:ascii="Times New Roman" w:hAnsi="Times New Roman"/>
          <w:iCs/>
          <w:sz w:val="24"/>
          <w:szCs w:val="24"/>
          <w:lang w:val="sq-AL"/>
        </w:rPr>
        <w:t xml:space="preserve">. </w:t>
      </w:r>
      <w:r w:rsidRPr="00AA3E83">
        <w:rPr>
          <w:rFonts w:ascii="Times New Roman" w:hAnsi="Times New Roman"/>
          <w:iCs/>
          <w:sz w:val="24"/>
          <w:szCs w:val="24"/>
          <w:lang w:val="sq-AL"/>
        </w:rPr>
        <w:t xml:space="preserve"> </w:t>
      </w:r>
    </w:p>
    <w:p w14:paraId="1AECFABC" w14:textId="77777777" w:rsidR="007755F2" w:rsidRPr="00AA3E83" w:rsidRDefault="007755F2" w:rsidP="005B6D2B">
      <w:pPr>
        <w:ind w:left="360"/>
        <w:jc w:val="both"/>
        <w:rPr>
          <w:rFonts w:ascii="Times New Roman" w:hAnsi="Times New Roman"/>
          <w:i/>
          <w:iCs/>
          <w:sz w:val="24"/>
          <w:szCs w:val="24"/>
          <w:lang w:val="sq-AL"/>
        </w:rPr>
      </w:pPr>
    </w:p>
    <w:p w14:paraId="105BD12C" w14:textId="77777777" w:rsidR="005B6D2B" w:rsidRPr="00AA3E83" w:rsidRDefault="005B6D2B" w:rsidP="005B6D2B">
      <w:pPr>
        <w:pStyle w:val="ListParagraph"/>
        <w:numPr>
          <w:ilvl w:val="0"/>
          <w:numId w:val="1"/>
        </w:numPr>
        <w:jc w:val="both"/>
        <w:rPr>
          <w:rFonts w:ascii="Times New Roman" w:hAnsi="Times New Roman"/>
          <w:sz w:val="24"/>
          <w:szCs w:val="24"/>
          <w:lang w:val="sq-AL"/>
        </w:rPr>
      </w:pPr>
      <w:r w:rsidRPr="00AA3E83">
        <w:rPr>
          <w:rFonts w:ascii="Times New Roman" w:hAnsi="Times New Roman"/>
          <w:b/>
          <w:bCs/>
          <w:sz w:val="24"/>
          <w:szCs w:val="24"/>
          <w:lang w:val="sq-AL"/>
        </w:rPr>
        <w:t>Metoda e konsultimit</w:t>
      </w:r>
    </w:p>
    <w:p w14:paraId="2D74346A" w14:textId="77777777" w:rsidR="005B6D2B" w:rsidRPr="00AA3E83" w:rsidRDefault="005B6D2B" w:rsidP="005B6D2B">
      <w:pPr>
        <w:ind w:left="360"/>
        <w:jc w:val="both"/>
        <w:rPr>
          <w:rFonts w:ascii="Times New Roman" w:hAnsi="Times New Roman"/>
          <w:i/>
          <w:iCs/>
          <w:sz w:val="24"/>
          <w:szCs w:val="24"/>
          <w:lang w:val="sq-AL"/>
        </w:rPr>
      </w:pPr>
      <w:r w:rsidRPr="00AA3E83">
        <w:rPr>
          <w:rFonts w:ascii="Times New Roman" w:hAnsi="Times New Roman"/>
          <w:i/>
          <w:iCs/>
          <w:sz w:val="24"/>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r w:rsidR="00332DB4" w:rsidRPr="00AA3E83">
        <w:rPr>
          <w:rFonts w:ascii="Times New Roman" w:hAnsi="Times New Roman"/>
          <w:i/>
          <w:iCs/>
          <w:sz w:val="24"/>
          <w:szCs w:val="24"/>
          <w:lang w:val="sq-AL"/>
        </w:rPr>
        <w:t xml:space="preserve"> </w:t>
      </w:r>
      <w:r w:rsidRPr="00AA3E83">
        <w:rPr>
          <w:rFonts w:ascii="Times New Roman" w:hAnsi="Times New Roman"/>
          <w:i/>
          <w:iCs/>
          <w:sz w:val="24"/>
          <w:szCs w:val="24"/>
          <w:lang w:val="sq-AL"/>
        </w:rPr>
        <w:t>Shpjegoni se si u shpërnda informacioni mbi konsultimet e hapura, si u ftuan palët e interesuara të kontribuojnë.</w:t>
      </w:r>
      <w:r w:rsidR="00332DB4" w:rsidRPr="00AA3E83">
        <w:rPr>
          <w:rFonts w:ascii="Times New Roman" w:hAnsi="Times New Roman"/>
          <w:i/>
          <w:iCs/>
          <w:sz w:val="24"/>
          <w:szCs w:val="24"/>
          <w:lang w:val="sq-AL"/>
        </w:rPr>
        <w:t xml:space="preserve"> </w:t>
      </w:r>
      <w:r w:rsidRPr="00AA3E83">
        <w:rPr>
          <w:rFonts w:ascii="Times New Roman" w:hAnsi="Times New Roman"/>
          <w:i/>
          <w:iCs/>
          <w:sz w:val="24"/>
          <w:szCs w:val="24"/>
          <w:lang w:val="sq-AL"/>
        </w:rPr>
        <w:t>Përfshini gjithashtu aktivitete nga konsultimet paraprake nëse janë organizuar të tilla).</w:t>
      </w:r>
    </w:p>
    <w:p w14:paraId="5E0B9F85" w14:textId="0EFC0452" w:rsidR="00741C60" w:rsidRPr="00AA3E83" w:rsidRDefault="00741C60" w:rsidP="005B6D2B">
      <w:pPr>
        <w:ind w:left="360"/>
        <w:jc w:val="both"/>
        <w:rPr>
          <w:rFonts w:ascii="Times New Roman" w:hAnsi="Times New Roman"/>
          <w:i/>
          <w:iCs/>
          <w:sz w:val="24"/>
          <w:szCs w:val="24"/>
          <w:lang w:val="sq-AL"/>
        </w:rPr>
      </w:pPr>
    </w:p>
    <w:p w14:paraId="27433B2B" w14:textId="67DB879F" w:rsidR="0081206F" w:rsidRPr="00AA3E83" w:rsidRDefault="0081206F" w:rsidP="00435102">
      <w:pPr>
        <w:pStyle w:val="BodyText"/>
        <w:ind w:left="360"/>
        <w:jc w:val="both"/>
        <w:rPr>
          <w:rFonts w:ascii="Times New Roman" w:hAnsi="Times New Roman"/>
          <w:sz w:val="24"/>
          <w:szCs w:val="24"/>
          <w:lang w:val="sq-AL"/>
        </w:rPr>
      </w:pPr>
      <w:r w:rsidRPr="00AA3E83">
        <w:rPr>
          <w:rFonts w:ascii="Times New Roman" w:hAnsi="Times New Roman"/>
          <w:sz w:val="24"/>
          <w:szCs w:val="24"/>
          <w:lang w:val="sq-AL"/>
        </w:rPr>
        <w:t xml:space="preserve">Metodat e konsultimit të përdorura për </w:t>
      </w:r>
      <w:r w:rsidR="0072057B">
        <w:rPr>
          <w:rFonts w:ascii="Times New Roman" w:hAnsi="Times New Roman"/>
          <w:sz w:val="24"/>
          <w:szCs w:val="24"/>
          <w:lang w:val="sq-AL"/>
        </w:rPr>
        <w:t xml:space="preserve">hartimin e projektligjit </w:t>
      </w:r>
      <w:r w:rsidRPr="00AA3E83">
        <w:rPr>
          <w:rFonts w:ascii="Times New Roman" w:hAnsi="Times New Roman"/>
          <w:sz w:val="24"/>
          <w:szCs w:val="24"/>
          <w:lang w:val="sq-AL"/>
        </w:rPr>
        <w:t xml:space="preserve"> “</w:t>
      </w:r>
      <w:r w:rsidR="0072057B">
        <w:rPr>
          <w:rFonts w:ascii="Times New Roman" w:hAnsi="Times New Roman"/>
          <w:sz w:val="24"/>
          <w:szCs w:val="24"/>
          <w:lang w:val="sq-AL"/>
        </w:rPr>
        <w:t>p</w:t>
      </w:r>
      <w:r w:rsidR="008E50BA" w:rsidRPr="00AA3E83">
        <w:rPr>
          <w:rFonts w:ascii="Times New Roman" w:hAnsi="Times New Roman"/>
          <w:sz w:val="24"/>
          <w:szCs w:val="24"/>
          <w:lang w:val="sq-AL"/>
        </w:rPr>
        <w:t>ë</w:t>
      </w:r>
      <w:r w:rsidRPr="00AA3E83">
        <w:rPr>
          <w:rFonts w:ascii="Times New Roman" w:hAnsi="Times New Roman"/>
          <w:sz w:val="24"/>
          <w:szCs w:val="24"/>
          <w:lang w:val="sq-AL"/>
        </w:rPr>
        <w:t>r Vullnetarizmin”</w:t>
      </w:r>
      <w:r w:rsidR="000A4A40">
        <w:rPr>
          <w:rFonts w:ascii="Times New Roman" w:hAnsi="Times New Roman"/>
          <w:sz w:val="24"/>
          <w:szCs w:val="24"/>
          <w:lang w:val="sq-AL"/>
        </w:rPr>
        <w:t xml:space="preserve"> </w:t>
      </w:r>
      <w:r w:rsidR="0072057B">
        <w:rPr>
          <w:rFonts w:ascii="Times New Roman" w:hAnsi="Times New Roman"/>
          <w:sz w:val="24"/>
          <w:szCs w:val="24"/>
          <w:lang w:val="sq-AL"/>
        </w:rPr>
        <w:t>përfshijnë</w:t>
      </w:r>
      <w:r w:rsidRPr="00AA3E83">
        <w:rPr>
          <w:rFonts w:ascii="Times New Roman" w:hAnsi="Times New Roman"/>
          <w:sz w:val="24"/>
          <w:szCs w:val="24"/>
          <w:lang w:val="sq-AL"/>
        </w:rPr>
        <w:t>:</w:t>
      </w:r>
    </w:p>
    <w:p w14:paraId="3E34DA8F" w14:textId="321DD28C" w:rsidR="009440E3" w:rsidRDefault="0081206F" w:rsidP="0072057B">
      <w:pPr>
        <w:pStyle w:val="BodyText"/>
        <w:numPr>
          <w:ilvl w:val="0"/>
          <w:numId w:val="5"/>
        </w:numPr>
        <w:tabs>
          <w:tab w:val="clear" w:pos="567"/>
          <w:tab w:val="left" w:pos="450"/>
        </w:tabs>
        <w:ind w:left="270" w:firstLine="0"/>
        <w:jc w:val="both"/>
        <w:rPr>
          <w:rFonts w:ascii="Times New Roman" w:hAnsi="Times New Roman"/>
          <w:sz w:val="24"/>
          <w:szCs w:val="24"/>
          <w:lang w:val="sq-AL"/>
        </w:rPr>
      </w:pPr>
      <w:r w:rsidRPr="00AA3E83">
        <w:rPr>
          <w:rFonts w:ascii="Times New Roman" w:hAnsi="Times New Roman"/>
          <w:sz w:val="24"/>
          <w:szCs w:val="24"/>
          <w:lang w:val="sq-AL"/>
        </w:rPr>
        <w:t xml:space="preserve">Konsultime </w:t>
      </w:r>
      <w:r w:rsidR="000F30A0">
        <w:rPr>
          <w:rFonts w:ascii="Times New Roman" w:hAnsi="Times New Roman"/>
          <w:sz w:val="24"/>
          <w:szCs w:val="24"/>
          <w:lang w:val="sq-AL"/>
        </w:rPr>
        <w:t xml:space="preserve">fizike dhe online, </w:t>
      </w:r>
      <w:r w:rsidRPr="00AA3E83">
        <w:rPr>
          <w:rFonts w:ascii="Times New Roman" w:hAnsi="Times New Roman"/>
          <w:sz w:val="24"/>
          <w:szCs w:val="24"/>
          <w:lang w:val="sq-AL"/>
        </w:rPr>
        <w:t xml:space="preserve">me aktorët e synuar dhe grupet e interesit për </w:t>
      </w:r>
      <w:r w:rsidR="00394D74">
        <w:rPr>
          <w:rFonts w:ascii="Times New Roman" w:hAnsi="Times New Roman"/>
          <w:sz w:val="24"/>
          <w:szCs w:val="24"/>
          <w:lang w:val="sq-AL"/>
        </w:rPr>
        <w:t xml:space="preserve">ndërmarrjen e </w:t>
      </w:r>
      <w:r w:rsidR="00394D74" w:rsidRPr="00394D74">
        <w:rPr>
          <w:rFonts w:ascii="Times New Roman" w:hAnsi="Times New Roman"/>
          <w:sz w:val="24"/>
          <w:szCs w:val="24"/>
          <w:lang w:val="sq-AL"/>
        </w:rPr>
        <w:t xml:space="preserve">vlerësimit ex post të ligjit  45/2016 “Për vullnetarizmin” dhe akteve nënligjore dhe përgatitjes së propozimeve </w:t>
      </w:r>
      <w:r w:rsidR="00394D74">
        <w:rPr>
          <w:rFonts w:ascii="Times New Roman" w:hAnsi="Times New Roman"/>
          <w:sz w:val="24"/>
          <w:szCs w:val="24"/>
          <w:lang w:val="sq-AL"/>
        </w:rPr>
        <w:t xml:space="preserve">ligjore bazuar në </w:t>
      </w:r>
      <w:r w:rsidRPr="00AA3E83">
        <w:rPr>
          <w:rFonts w:ascii="Times New Roman" w:hAnsi="Times New Roman"/>
          <w:iCs/>
          <w:sz w:val="24"/>
          <w:szCs w:val="24"/>
          <w:lang w:val="sq-AL"/>
        </w:rPr>
        <w:t xml:space="preserve">vlerësimin e nevojave, synimeve, prioriteteve dhe propozimeve </w:t>
      </w:r>
      <w:r w:rsidR="00394D74">
        <w:rPr>
          <w:rFonts w:ascii="Times New Roman" w:hAnsi="Times New Roman"/>
          <w:sz w:val="24"/>
          <w:szCs w:val="24"/>
          <w:lang w:val="sq-AL"/>
        </w:rPr>
        <w:t>të akto</w:t>
      </w:r>
      <w:r w:rsidR="00DC62F2">
        <w:rPr>
          <w:rFonts w:ascii="Times New Roman" w:hAnsi="Times New Roman"/>
          <w:sz w:val="24"/>
          <w:szCs w:val="24"/>
          <w:lang w:val="sq-AL"/>
        </w:rPr>
        <w:t>r</w:t>
      </w:r>
      <w:r w:rsidR="00394D74">
        <w:rPr>
          <w:rFonts w:ascii="Times New Roman" w:hAnsi="Times New Roman"/>
          <w:sz w:val="24"/>
          <w:szCs w:val="24"/>
          <w:lang w:val="sq-AL"/>
        </w:rPr>
        <w:t>ëve shoqëror</w:t>
      </w:r>
      <w:r w:rsidRPr="00AA3E83">
        <w:rPr>
          <w:rFonts w:ascii="Times New Roman" w:hAnsi="Times New Roman"/>
          <w:sz w:val="24"/>
          <w:szCs w:val="24"/>
          <w:lang w:val="sq-AL"/>
        </w:rPr>
        <w:t xml:space="preserve"> ku</w:t>
      </w:r>
      <w:r w:rsidR="00394D74">
        <w:rPr>
          <w:rFonts w:ascii="Times New Roman" w:hAnsi="Times New Roman"/>
          <w:sz w:val="24"/>
          <w:szCs w:val="24"/>
          <w:lang w:val="sq-AL"/>
        </w:rPr>
        <w:t xml:space="preserve"> përfshihen</w:t>
      </w:r>
      <w:r w:rsidRPr="00AA3E83">
        <w:rPr>
          <w:rFonts w:ascii="Times New Roman" w:hAnsi="Times New Roman"/>
          <w:sz w:val="24"/>
          <w:szCs w:val="24"/>
          <w:lang w:val="sq-AL"/>
        </w:rPr>
        <w:t xml:space="preserve">:   </w:t>
      </w:r>
    </w:p>
    <w:p w14:paraId="0BCE9CB5" w14:textId="676FD8D8" w:rsidR="00394D74" w:rsidRDefault="009440E3" w:rsidP="009440E3">
      <w:pPr>
        <w:pStyle w:val="BodyText"/>
        <w:tabs>
          <w:tab w:val="clear" w:pos="567"/>
          <w:tab w:val="left" w:pos="450"/>
        </w:tabs>
        <w:ind w:left="270"/>
        <w:jc w:val="both"/>
        <w:rPr>
          <w:rFonts w:ascii="Times New Roman" w:hAnsi="Times New Roman"/>
          <w:sz w:val="24"/>
          <w:szCs w:val="24"/>
          <w:lang w:val="sq-AL"/>
        </w:rPr>
      </w:pPr>
      <w:r>
        <w:rPr>
          <w:rFonts w:ascii="Times New Roman" w:hAnsi="Times New Roman"/>
          <w:sz w:val="24"/>
          <w:szCs w:val="24"/>
          <w:lang w:val="sq-AL"/>
        </w:rPr>
        <w:t xml:space="preserve">- Takim online, </w:t>
      </w:r>
      <w:r w:rsidR="00BB197C">
        <w:rPr>
          <w:rFonts w:ascii="Times New Roman" w:hAnsi="Times New Roman"/>
          <w:sz w:val="24"/>
          <w:szCs w:val="24"/>
          <w:lang w:val="sq-AL"/>
        </w:rPr>
        <w:t xml:space="preserve">mbajtur </w:t>
      </w:r>
      <w:r>
        <w:rPr>
          <w:rFonts w:ascii="Times New Roman" w:hAnsi="Times New Roman"/>
          <w:sz w:val="24"/>
          <w:szCs w:val="24"/>
          <w:lang w:val="sq-AL"/>
        </w:rPr>
        <w:t xml:space="preserve">më </w:t>
      </w:r>
      <w:r w:rsidRPr="009440E3">
        <w:rPr>
          <w:rFonts w:ascii="Times New Roman" w:hAnsi="Times New Roman"/>
          <w:sz w:val="24"/>
          <w:szCs w:val="24"/>
          <w:lang w:val="sq-AL"/>
        </w:rPr>
        <w:t>29.03.</w:t>
      </w:r>
      <w:r w:rsidRPr="009440E3">
        <w:rPr>
          <w:rFonts w:ascii="Times New Roman" w:hAnsi="Times New Roman"/>
          <w:sz w:val="24"/>
          <w:szCs w:val="24"/>
          <w:lang w:val="sq-AL"/>
        </w:rPr>
        <w:t>2022</w:t>
      </w:r>
      <w:r w:rsidR="00BB197C">
        <w:rPr>
          <w:rFonts w:ascii="Times New Roman" w:hAnsi="Times New Roman"/>
          <w:sz w:val="24"/>
          <w:szCs w:val="24"/>
          <w:lang w:val="sq-AL"/>
        </w:rPr>
        <w:t>,</w:t>
      </w:r>
      <w:r w:rsidRPr="009440E3">
        <w:rPr>
          <w:rFonts w:ascii="Times New Roman" w:hAnsi="Times New Roman"/>
          <w:sz w:val="24"/>
          <w:szCs w:val="24"/>
          <w:lang w:val="sq-AL"/>
        </w:rPr>
        <w:t xml:space="preserve"> </w:t>
      </w:r>
      <w:r>
        <w:rPr>
          <w:rFonts w:ascii="Times New Roman" w:hAnsi="Times New Roman"/>
          <w:sz w:val="24"/>
          <w:szCs w:val="24"/>
          <w:lang w:val="sq-AL"/>
        </w:rPr>
        <w:t>mes m</w:t>
      </w:r>
      <w:r w:rsidRPr="009440E3">
        <w:rPr>
          <w:rFonts w:ascii="Times New Roman" w:hAnsi="Times New Roman"/>
          <w:sz w:val="24"/>
          <w:szCs w:val="24"/>
          <w:lang w:val="sq-AL"/>
        </w:rPr>
        <w:t xml:space="preserve">inistri i Shtetit për Rininë dhe Fëmijët, zëvendësministrit përgjegjës për çështjet e punësimit dhe </w:t>
      </w:r>
      <w:r>
        <w:rPr>
          <w:rFonts w:ascii="Times New Roman" w:hAnsi="Times New Roman"/>
          <w:sz w:val="24"/>
          <w:szCs w:val="24"/>
          <w:lang w:val="sq-AL"/>
        </w:rPr>
        <w:t>drejtorit të AKPA-së</w:t>
      </w:r>
      <w:r w:rsidRPr="009440E3">
        <w:rPr>
          <w:rFonts w:ascii="Times New Roman" w:hAnsi="Times New Roman"/>
          <w:sz w:val="24"/>
          <w:szCs w:val="24"/>
          <w:lang w:val="sq-AL"/>
        </w:rPr>
        <w:t xml:space="preserve"> me përfaqësuesit e 11 organizatave të shoqërisë civile</w:t>
      </w:r>
      <w:r>
        <w:rPr>
          <w:rFonts w:ascii="Times New Roman" w:hAnsi="Times New Roman"/>
          <w:sz w:val="24"/>
          <w:szCs w:val="24"/>
          <w:lang w:val="sq-AL"/>
        </w:rPr>
        <w:t xml:space="preserve"> për rishikimin e ligjit për vullnetarizmin.</w:t>
      </w:r>
    </w:p>
    <w:p w14:paraId="7205CC2C" w14:textId="77777777" w:rsidR="00BB197C" w:rsidRDefault="009440E3" w:rsidP="00BB197C">
      <w:pPr>
        <w:pStyle w:val="BodyText"/>
        <w:tabs>
          <w:tab w:val="clear" w:pos="567"/>
          <w:tab w:val="left" w:pos="450"/>
        </w:tabs>
        <w:ind w:left="270"/>
        <w:jc w:val="both"/>
        <w:rPr>
          <w:rFonts w:ascii="Times New Roman" w:hAnsi="Times New Roman"/>
          <w:sz w:val="24"/>
          <w:szCs w:val="24"/>
          <w:lang w:val="sq-AL"/>
        </w:rPr>
      </w:pPr>
      <w:r>
        <w:rPr>
          <w:rFonts w:ascii="Times New Roman" w:hAnsi="Times New Roman"/>
          <w:sz w:val="24"/>
          <w:szCs w:val="24"/>
          <w:lang w:val="sq-AL"/>
        </w:rPr>
        <w:t>- Takim</w:t>
      </w:r>
      <w:r w:rsidR="00DC62F2">
        <w:rPr>
          <w:rFonts w:ascii="Times New Roman" w:hAnsi="Times New Roman"/>
          <w:sz w:val="24"/>
          <w:szCs w:val="24"/>
          <w:lang w:val="sq-AL"/>
        </w:rPr>
        <w:t xml:space="preserve"> </w:t>
      </w:r>
      <w:r w:rsidR="00BB197C">
        <w:rPr>
          <w:rFonts w:ascii="Times New Roman" w:hAnsi="Times New Roman"/>
          <w:sz w:val="24"/>
          <w:szCs w:val="24"/>
          <w:lang w:val="sq-AL"/>
        </w:rPr>
        <w:t xml:space="preserve">mbajtur </w:t>
      </w:r>
      <w:r w:rsidR="00DC62F2">
        <w:rPr>
          <w:rFonts w:ascii="Times New Roman" w:hAnsi="Times New Roman"/>
          <w:sz w:val="24"/>
          <w:szCs w:val="24"/>
          <w:lang w:val="sq-AL"/>
        </w:rPr>
        <w:t>më 22.04.202</w:t>
      </w:r>
      <w:r w:rsidR="00BB197C">
        <w:rPr>
          <w:rFonts w:ascii="Times New Roman" w:hAnsi="Times New Roman"/>
          <w:sz w:val="24"/>
          <w:szCs w:val="24"/>
          <w:lang w:val="sq-AL"/>
        </w:rPr>
        <w:t>2</w:t>
      </w:r>
      <w:r w:rsidR="00DC62F2">
        <w:rPr>
          <w:rFonts w:ascii="Times New Roman" w:hAnsi="Times New Roman"/>
          <w:sz w:val="24"/>
          <w:szCs w:val="24"/>
          <w:lang w:val="sq-AL"/>
        </w:rPr>
        <w:t xml:space="preserve"> </w:t>
      </w:r>
      <w:r w:rsidR="00BB197C">
        <w:rPr>
          <w:rFonts w:ascii="Times New Roman" w:hAnsi="Times New Roman"/>
          <w:sz w:val="24"/>
          <w:szCs w:val="24"/>
          <w:lang w:val="sq-AL"/>
        </w:rPr>
        <w:t xml:space="preserve">pranë AKPA-s, </w:t>
      </w:r>
      <w:r w:rsidR="00DC62F2">
        <w:rPr>
          <w:rFonts w:ascii="Times New Roman" w:hAnsi="Times New Roman"/>
          <w:sz w:val="24"/>
          <w:szCs w:val="24"/>
          <w:lang w:val="sq-AL"/>
        </w:rPr>
        <w:t xml:space="preserve">mes përfaqësuesve </w:t>
      </w:r>
      <w:r w:rsidR="00BB197C">
        <w:rPr>
          <w:rFonts w:ascii="Times New Roman" w:hAnsi="Times New Roman"/>
          <w:sz w:val="24"/>
          <w:szCs w:val="24"/>
          <w:lang w:val="sq-AL"/>
        </w:rPr>
        <w:t>të ministrisë përgjegjëse për punën</w:t>
      </w:r>
      <w:r w:rsidR="00DC62F2">
        <w:rPr>
          <w:rFonts w:ascii="Times New Roman" w:hAnsi="Times New Roman"/>
          <w:sz w:val="24"/>
          <w:szCs w:val="24"/>
          <w:lang w:val="sq-AL"/>
        </w:rPr>
        <w:t>, MSHRF</w:t>
      </w:r>
      <w:r w:rsidR="00BB197C">
        <w:rPr>
          <w:rFonts w:ascii="Times New Roman" w:hAnsi="Times New Roman"/>
          <w:sz w:val="24"/>
          <w:szCs w:val="24"/>
          <w:lang w:val="sq-AL"/>
        </w:rPr>
        <w:t>-së</w:t>
      </w:r>
      <w:r w:rsidR="00DC62F2">
        <w:rPr>
          <w:rFonts w:ascii="Times New Roman" w:hAnsi="Times New Roman"/>
          <w:sz w:val="24"/>
          <w:szCs w:val="24"/>
          <w:lang w:val="sq-AL"/>
        </w:rPr>
        <w:t xml:space="preserve">, AKPA dhe </w:t>
      </w:r>
      <w:r w:rsidRPr="009440E3">
        <w:rPr>
          <w:rFonts w:ascii="Times New Roman" w:hAnsi="Times New Roman"/>
          <w:sz w:val="24"/>
          <w:szCs w:val="24"/>
          <w:lang w:val="sq-AL"/>
        </w:rPr>
        <w:t xml:space="preserve"> </w:t>
      </w:r>
      <w:r w:rsidR="00DC62F2" w:rsidRPr="009440E3">
        <w:rPr>
          <w:rFonts w:ascii="Times New Roman" w:hAnsi="Times New Roman"/>
          <w:sz w:val="24"/>
          <w:szCs w:val="24"/>
          <w:lang w:val="sq-AL"/>
        </w:rPr>
        <w:t>përfaqësuesit e  organizatave të shoqërisë civile</w:t>
      </w:r>
      <w:r w:rsidR="00DC62F2">
        <w:rPr>
          <w:rFonts w:ascii="Times New Roman" w:hAnsi="Times New Roman"/>
          <w:sz w:val="24"/>
          <w:szCs w:val="24"/>
          <w:lang w:val="sq-AL"/>
        </w:rPr>
        <w:t xml:space="preserve"> për rishik</w:t>
      </w:r>
      <w:r w:rsidR="00BB197C">
        <w:rPr>
          <w:rFonts w:ascii="Times New Roman" w:hAnsi="Times New Roman"/>
          <w:sz w:val="24"/>
          <w:szCs w:val="24"/>
          <w:lang w:val="sq-AL"/>
        </w:rPr>
        <w:t xml:space="preserve">imin e ligjit për vullnetarizmit. </w:t>
      </w:r>
    </w:p>
    <w:p w14:paraId="61A0B7D2" w14:textId="77777777" w:rsidR="00BB197C" w:rsidRDefault="00BB197C" w:rsidP="00BB197C">
      <w:pPr>
        <w:pStyle w:val="BodyText"/>
        <w:tabs>
          <w:tab w:val="clear" w:pos="567"/>
          <w:tab w:val="left" w:pos="450"/>
        </w:tabs>
        <w:ind w:left="270"/>
        <w:jc w:val="both"/>
        <w:rPr>
          <w:rFonts w:ascii="Times New Roman" w:hAnsi="Times New Roman"/>
          <w:sz w:val="24"/>
          <w:szCs w:val="24"/>
          <w:lang w:val="sq-AL"/>
        </w:rPr>
      </w:pPr>
      <w:r>
        <w:rPr>
          <w:rFonts w:ascii="Times New Roman" w:hAnsi="Times New Roman"/>
          <w:sz w:val="24"/>
          <w:szCs w:val="24"/>
          <w:lang w:val="sq-AL"/>
        </w:rPr>
        <w:lastRenderedPageBreak/>
        <w:t xml:space="preserve">- </w:t>
      </w:r>
      <w:r w:rsidRPr="00BB197C">
        <w:rPr>
          <w:rFonts w:ascii="Times New Roman" w:hAnsi="Times New Roman"/>
          <w:sz w:val="24"/>
          <w:szCs w:val="24"/>
          <w:lang w:val="sq-AL"/>
        </w:rPr>
        <w:t>Takimi i</w:t>
      </w:r>
      <w:r w:rsidRPr="00BB197C">
        <w:rPr>
          <w:rFonts w:ascii="Times New Roman" w:hAnsi="Times New Roman"/>
          <w:sz w:val="24"/>
          <w:szCs w:val="24"/>
          <w:lang w:val="sq-AL"/>
        </w:rPr>
        <w:t xml:space="preserve"> </w:t>
      </w:r>
      <w:r w:rsidRPr="00BB197C">
        <w:rPr>
          <w:rFonts w:ascii="Times New Roman" w:hAnsi="Times New Roman"/>
          <w:sz w:val="24"/>
          <w:szCs w:val="24"/>
          <w:lang w:val="sq-AL"/>
        </w:rPr>
        <w:t xml:space="preserve">online mbajtur më </w:t>
      </w:r>
      <w:r w:rsidRPr="00BB197C">
        <w:rPr>
          <w:rFonts w:ascii="Times New Roman" w:hAnsi="Times New Roman"/>
          <w:sz w:val="24"/>
          <w:szCs w:val="24"/>
          <w:lang w:val="sq-AL"/>
        </w:rPr>
        <w:t>04</w:t>
      </w:r>
      <w:r w:rsidRPr="00BB197C">
        <w:rPr>
          <w:rFonts w:ascii="Times New Roman" w:hAnsi="Times New Roman"/>
          <w:sz w:val="24"/>
          <w:szCs w:val="24"/>
          <w:lang w:val="sq-AL"/>
        </w:rPr>
        <w:t>.07.</w:t>
      </w:r>
      <w:r w:rsidRPr="00BB197C">
        <w:rPr>
          <w:rFonts w:ascii="Times New Roman" w:hAnsi="Times New Roman"/>
          <w:sz w:val="24"/>
          <w:szCs w:val="24"/>
          <w:lang w:val="sq-AL"/>
        </w:rPr>
        <w:t xml:space="preserve">2024, </w:t>
      </w:r>
      <w:r w:rsidRPr="00BB197C">
        <w:rPr>
          <w:rFonts w:ascii="Times New Roman" w:hAnsi="Times New Roman"/>
          <w:sz w:val="24"/>
          <w:szCs w:val="24"/>
          <w:lang w:val="sq-AL"/>
        </w:rPr>
        <w:t xml:space="preserve"> mes </w:t>
      </w:r>
      <w:r w:rsidRPr="00BB197C">
        <w:rPr>
          <w:rFonts w:ascii="Times New Roman" w:hAnsi="Times New Roman"/>
          <w:sz w:val="24"/>
          <w:szCs w:val="24"/>
          <w:lang w:val="sq-AL"/>
        </w:rPr>
        <w:t xml:space="preserve">GNP-së </w:t>
      </w:r>
      <w:r w:rsidRPr="00BB197C">
        <w:rPr>
          <w:rFonts w:ascii="Times New Roman" w:hAnsi="Times New Roman"/>
          <w:sz w:val="24"/>
          <w:szCs w:val="24"/>
          <w:lang w:val="sq-AL"/>
        </w:rPr>
        <w:t xml:space="preserve">dhe përfaqesuesve të shoqërisë civile </w:t>
      </w:r>
      <w:r w:rsidRPr="00BB197C">
        <w:rPr>
          <w:rFonts w:ascii="Times New Roman" w:hAnsi="Times New Roman"/>
          <w:sz w:val="24"/>
          <w:szCs w:val="24"/>
          <w:lang w:val="sq-AL"/>
        </w:rPr>
        <w:t xml:space="preserve">me fokus </w:t>
      </w:r>
      <w:r w:rsidRPr="00BB197C">
        <w:rPr>
          <w:rFonts w:ascii="Times New Roman" w:hAnsi="Times New Roman"/>
          <w:sz w:val="24"/>
          <w:szCs w:val="24"/>
          <w:lang w:val="sq-AL"/>
        </w:rPr>
        <w:t>konsultimin e</w:t>
      </w:r>
      <w:r w:rsidRPr="00BB197C">
        <w:rPr>
          <w:rFonts w:ascii="Times New Roman" w:hAnsi="Times New Roman"/>
          <w:sz w:val="24"/>
          <w:szCs w:val="24"/>
          <w:lang w:val="sq-AL"/>
        </w:rPr>
        <w:t xml:space="preserve"> propozimeve të grupit të punës për çështjet që do të adreohen në kuadër të rishikimit të ligjit për vullnetarizmin. </w:t>
      </w:r>
    </w:p>
    <w:p w14:paraId="12B5C212" w14:textId="598BCC3B" w:rsidR="00BB197C" w:rsidRDefault="00BB197C" w:rsidP="00BB197C">
      <w:pPr>
        <w:pStyle w:val="BodyText"/>
        <w:tabs>
          <w:tab w:val="clear" w:pos="567"/>
          <w:tab w:val="left" w:pos="450"/>
        </w:tabs>
        <w:ind w:left="270"/>
        <w:jc w:val="both"/>
        <w:rPr>
          <w:rFonts w:ascii="Times New Roman" w:hAnsi="Times New Roman"/>
          <w:sz w:val="24"/>
          <w:szCs w:val="24"/>
          <w:lang w:val="sq-AL"/>
        </w:rPr>
      </w:pPr>
      <w:r>
        <w:rPr>
          <w:rFonts w:ascii="Times New Roman" w:hAnsi="Times New Roman"/>
          <w:sz w:val="24"/>
          <w:szCs w:val="24"/>
          <w:lang w:val="sq-AL"/>
        </w:rPr>
        <w:t>-</w:t>
      </w:r>
      <w:r w:rsidRPr="00BB197C">
        <w:rPr>
          <w:rFonts w:ascii="Times New Roman" w:hAnsi="Times New Roman"/>
          <w:sz w:val="24"/>
          <w:szCs w:val="24"/>
          <w:lang w:val="sq-AL"/>
        </w:rPr>
        <w:t xml:space="preserve"> </w:t>
      </w:r>
      <w:r w:rsidR="003C1BFA">
        <w:rPr>
          <w:rFonts w:ascii="Times New Roman" w:hAnsi="Times New Roman"/>
          <w:sz w:val="24"/>
          <w:szCs w:val="24"/>
          <w:lang w:val="sq-AL"/>
        </w:rPr>
        <w:t xml:space="preserve">Aktiviteti </w:t>
      </w:r>
      <w:r w:rsidRPr="00BB197C">
        <w:rPr>
          <w:rFonts w:ascii="Times New Roman" w:hAnsi="Times New Roman"/>
          <w:sz w:val="24"/>
          <w:szCs w:val="24"/>
          <w:lang w:val="sq-AL"/>
        </w:rPr>
        <w:t xml:space="preserve">Ligji për vullnetarizmin në Shqipëri – si prioritet për zhvillimin e një mjedisi mundësues për shoqërinë civile në kuadër të Konventës Kombëtare për Integrimin Europian, </w:t>
      </w:r>
      <w:r w:rsidR="003C1BFA">
        <w:rPr>
          <w:rFonts w:ascii="Times New Roman" w:hAnsi="Times New Roman"/>
          <w:sz w:val="24"/>
          <w:szCs w:val="24"/>
          <w:lang w:val="sq-AL"/>
        </w:rPr>
        <w:t xml:space="preserve">mbajtur </w:t>
      </w:r>
      <w:r w:rsidRPr="00BB197C">
        <w:rPr>
          <w:rFonts w:ascii="Times New Roman" w:hAnsi="Times New Roman"/>
          <w:sz w:val="24"/>
          <w:szCs w:val="24"/>
          <w:lang w:val="sq-AL"/>
        </w:rPr>
        <w:t xml:space="preserve">më </w:t>
      </w:r>
      <w:r w:rsidR="003C1BFA">
        <w:rPr>
          <w:rFonts w:ascii="Times New Roman" w:hAnsi="Times New Roman"/>
          <w:sz w:val="24"/>
          <w:szCs w:val="24"/>
          <w:lang w:val="sq-AL"/>
        </w:rPr>
        <w:t xml:space="preserve">datë 09.07.2024, në Tiranë, me </w:t>
      </w:r>
      <w:r w:rsidRPr="00BB197C">
        <w:rPr>
          <w:rFonts w:ascii="Times New Roman" w:hAnsi="Times New Roman"/>
          <w:sz w:val="24"/>
          <w:szCs w:val="24"/>
          <w:lang w:val="sq-AL"/>
        </w:rPr>
        <w:t xml:space="preserve">rreth 50 përfaqësues të shoqërisë civile, organizatave aktive dhe kontribuuese për vullnetarizmin në Shqipëri, përfaqësuesve të </w:t>
      </w:r>
      <w:r w:rsidR="000F30A0">
        <w:rPr>
          <w:rFonts w:ascii="Times New Roman" w:hAnsi="Times New Roman"/>
          <w:sz w:val="24"/>
          <w:szCs w:val="24"/>
          <w:lang w:val="sq-AL"/>
        </w:rPr>
        <w:t>MSHRF</w:t>
      </w:r>
      <w:r w:rsidRPr="00BB197C">
        <w:rPr>
          <w:rFonts w:ascii="Times New Roman" w:hAnsi="Times New Roman"/>
          <w:sz w:val="24"/>
          <w:szCs w:val="24"/>
          <w:lang w:val="sq-AL"/>
        </w:rPr>
        <w:t xml:space="preserve">, </w:t>
      </w:r>
      <w:r w:rsidR="000F30A0">
        <w:rPr>
          <w:rFonts w:ascii="Times New Roman" w:hAnsi="Times New Roman"/>
          <w:sz w:val="24"/>
          <w:szCs w:val="24"/>
          <w:lang w:val="sq-AL"/>
        </w:rPr>
        <w:t>MEKI</w:t>
      </w:r>
      <w:r w:rsidRPr="00BB197C">
        <w:rPr>
          <w:rFonts w:ascii="Times New Roman" w:hAnsi="Times New Roman"/>
          <w:sz w:val="24"/>
          <w:szCs w:val="24"/>
          <w:lang w:val="sq-AL"/>
        </w:rPr>
        <w:t>, AKPA, A</w:t>
      </w:r>
      <w:r w:rsidR="000F30A0">
        <w:rPr>
          <w:rFonts w:ascii="Times New Roman" w:hAnsi="Times New Roman"/>
          <w:sz w:val="24"/>
          <w:szCs w:val="24"/>
          <w:lang w:val="sq-AL"/>
        </w:rPr>
        <w:t>KR si dhe të rinj e vullnetarë, me fokus diskutimin</w:t>
      </w:r>
      <w:r w:rsidRPr="00BB197C">
        <w:rPr>
          <w:rFonts w:ascii="Times New Roman" w:hAnsi="Times New Roman"/>
          <w:sz w:val="24"/>
          <w:szCs w:val="24"/>
          <w:lang w:val="sq-AL"/>
        </w:rPr>
        <w:t>, dhënë rekomandime dhe sugjerime në kuadër të nevojave dhe çështjeve që duhen të a</w:t>
      </w:r>
      <w:r w:rsidR="000F30A0">
        <w:rPr>
          <w:rFonts w:ascii="Times New Roman" w:hAnsi="Times New Roman"/>
          <w:sz w:val="24"/>
          <w:szCs w:val="24"/>
          <w:lang w:val="sq-AL"/>
        </w:rPr>
        <w:t>dresohen në projekt-ligjin e ri,</w:t>
      </w:r>
      <w:r w:rsidRPr="00BB197C">
        <w:rPr>
          <w:rFonts w:ascii="Times New Roman" w:hAnsi="Times New Roman"/>
          <w:sz w:val="24"/>
          <w:szCs w:val="24"/>
          <w:lang w:val="sq-AL"/>
        </w:rPr>
        <w:t xml:space="preserve"> </w:t>
      </w:r>
      <w:r w:rsidR="000F30A0">
        <w:rPr>
          <w:rFonts w:ascii="Times New Roman" w:hAnsi="Times New Roman"/>
          <w:sz w:val="24"/>
          <w:szCs w:val="24"/>
          <w:lang w:val="sq-AL"/>
        </w:rPr>
        <w:t>si dhe</w:t>
      </w:r>
      <w:r w:rsidRPr="00BB197C">
        <w:rPr>
          <w:rFonts w:ascii="Times New Roman" w:hAnsi="Times New Roman"/>
          <w:sz w:val="24"/>
          <w:szCs w:val="24"/>
          <w:lang w:val="sq-AL"/>
        </w:rPr>
        <w:t xml:space="preserve"> ndarjen e eksperiencave dhe praktikave më të mira europiane sa i përket kuadrit ligjor dhe zbatimit të politikave të suksesshme për vullnetarizmin.</w:t>
      </w:r>
    </w:p>
    <w:p w14:paraId="4AFDC986" w14:textId="5190912A" w:rsidR="000F30A0" w:rsidRDefault="000F30A0" w:rsidP="000F30A0">
      <w:pPr>
        <w:pStyle w:val="BodyText"/>
        <w:tabs>
          <w:tab w:val="left" w:pos="450"/>
        </w:tabs>
        <w:ind w:left="270"/>
        <w:jc w:val="both"/>
        <w:rPr>
          <w:rFonts w:ascii="Times New Roman" w:hAnsi="Times New Roman"/>
          <w:sz w:val="24"/>
          <w:szCs w:val="24"/>
          <w:lang w:val="sq-AL"/>
        </w:rPr>
      </w:pPr>
      <w:r>
        <w:rPr>
          <w:rFonts w:ascii="Times New Roman" w:hAnsi="Times New Roman"/>
          <w:sz w:val="24"/>
          <w:szCs w:val="24"/>
          <w:lang w:val="sq-AL"/>
        </w:rPr>
        <w:t xml:space="preserve">- </w:t>
      </w:r>
      <w:r w:rsidRPr="000F30A0">
        <w:rPr>
          <w:rFonts w:ascii="Times New Roman" w:hAnsi="Times New Roman"/>
          <w:sz w:val="24"/>
          <w:szCs w:val="24"/>
          <w:lang w:val="sq-AL"/>
        </w:rPr>
        <w:t xml:space="preserve">Takimi i GNP-së zhvilluar me datë </w:t>
      </w:r>
      <w:r>
        <w:rPr>
          <w:rFonts w:ascii="Times New Roman" w:hAnsi="Times New Roman"/>
          <w:sz w:val="24"/>
          <w:szCs w:val="24"/>
          <w:lang w:val="sq-AL"/>
        </w:rPr>
        <w:t>10.07.</w:t>
      </w:r>
      <w:r w:rsidRPr="000F30A0">
        <w:rPr>
          <w:rFonts w:ascii="Times New Roman" w:hAnsi="Times New Roman"/>
          <w:sz w:val="24"/>
          <w:szCs w:val="24"/>
          <w:lang w:val="sq-AL"/>
        </w:rPr>
        <w:t xml:space="preserve">2024, pranë zyrave të AKPA-s, i mbajtur bashkërisht me përfaqësuesit e organizatave të shoqërisë civile dhe </w:t>
      </w:r>
      <w:r>
        <w:rPr>
          <w:rFonts w:ascii="Times New Roman" w:hAnsi="Times New Roman"/>
          <w:sz w:val="24"/>
          <w:szCs w:val="24"/>
          <w:lang w:val="sq-AL"/>
        </w:rPr>
        <w:t>ekspert ndërkombëtar</w:t>
      </w:r>
      <w:r w:rsidRPr="000F30A0">
        <w:rPr>
          <w:rFonts w:ascii="Times New Roman" w:hAnsi="Times New Roman"/>
          <w:sz w:val="24"/>
          <w:szCs w:val="24"/>
          <w:lang w:val="sq-AL"/>
        </w:rPr>
        <w:t xml:space="preserve"> për vullnetarizmit, për </w:t>
      </w:r>
      <w:r w:rsidRPr="000F30A0">
        <w:rPr>
          <w:rFonts w:ascii="Times New Roman" w:hAnsi="Times New Roman"/>
          <w:sz w:val="24"/>
          <w:szCs w:val="24"/>
          <w:lang w:val="sq-AL"/>
        </w:rPr>
        <w:t>diskutimin</w:t>
      </w:r>
      <w:r w:rsidRPr="000F30A0">
        <w:rPr>
          <w:rFonts w:ascii="Times New Roman" w:hAnsi="Times New Roman"/>
          <w:sz w:val="24"/>
          <w:szCs w:val="24"/>
          <w:lang w:val="sq-AL"/>
        </w:rPr>
        <w:t xml:space="preserve"> elementëve specifik të ligjit dhe qasjet për adresimin e tyre, bazuar në përvojën ndërkombëtare.</w:t>
      </w:r>
    </w:p>
    <w:p w14:paraId="03B6510A" w14:textId="044FAD9A" w:rsidR="000D4E58" w:rsidRDefault="000F30A0" w:rsidP="000D4E58">
      <w:pPr>
        <w:pStyle w:val="BodyText"/>
        <w:tabs>
          <w:tab w:val="left" w:pos="450"/>
        </w:tabs>
        <w:ind w:left="270"/>
        <w:jc w:val="both"/>
        <w:rPr>
          <w:rFonts w:ascii="Times New Roman" w:hAnsi="Times New Roman"/>
          <w:sz w:val="24"/>
          <w:szCs w:val="24"/>
          <w:lang w:val="sq-AL"/>
        </w:rPr>
      </w:pPr>
      <w:r>
        <w:rPr>
          <w:rFonts w:ascii="Times New Roman" w:hAnsi="Times New Roman"/>
          <w:sz w:val="24"/>
          <w:szCs w:val="24"/>
          <w:lang w:val="sq-AL"/>
        </w:rPr>
        <w:t xml:space="preserve">- </w:t>
      </w:r>
      <w:r w:rsidRPr="000F30A0">
        <w:rPr>
          <w:rFonts w:ascii="Times New Roman" w:hAnsi="Times New Roman"/>
          <w:sz w:val="24"/>
          <w:szCs w:val="24"/>
          <w:lang w:val="sq-AL"/>
        </w:rPr>
        <w:t>Tu</w:t>
      </w:r>
      <w:r>
        <w:rPr>
          <w:rFonts w:ascii="Times New Roman" w:hAnsi="Times New Roman"/>
          <w:sz w:val="24"/>
          <w:szCs w:val="24"/>
          <w:lang w:val="sq-AL"/>
        </w:rPr>
        <w:t xml:space="preserve">ri i konsultimeve me të rinjtë </w:t>
      </w:r>
      <w:r w:rsidRPr="000F30A0">
        <w:rPr>
          <w:rFonts w:ascii="Times New Roman" w:hAnsi="Times New Roman"/>
          <w:sz w:val="24"/>
          <w:szCs w:val="24"/>
          <w:lang w:val="sq-AL"/>
        </w:rPr>
        <w:t>“Rinia ndryshon ligjet”, për rishikimi</w:t>
      </w:r>
      <w:r>
        <w:rPr>
          <w:rFonts w:ascii="Times New Roman" w:hAnsi="Times New Roman"/>
          <w:sz w:val="24"/>
          <w:szCs w:val="24"/>
          <w:lang w:val="sq-AL"/>
        </w:rPr>
        <w:t>n e ligjit “për vullnetarizmin”</w:t>
      </w:r>
      <w:r w:rsidRPr="000F30A0">
        <w:rPr>
          <w:rFonts w:ascii="Times New Roman" w:hAnsi="Times New Roman"/>
          <w:sz w:val="24"/>
          <w:szCs w:val="24"/>
          <w:lang w:val="sq-AL"/>
        </w:rPr>
        <w:t xml:space="preserve"> u zhvillua </w:t>
      </w:r>
      <w:r w:rsidR="00153FEE">
        <w:rPr>
          <w:rFonts w:ascii="Times New Roman" w:hAnsi="Times New Roman"/>
          <w:sz w:val="24"/>
          <w:szCs w:val="24"/>
          <w:lang w:val="sq-AL"/>
        </w:rPr>
        <w:t xml:space="preserve">gjatë muajit korrik 2024, </w:t>
      </w:r>
      <w:r w:rsidRPr="000F30A0">
        <w:rPr>
          <w:rFonts w:ascii="Times New Roman" w:hAnsi="Times New Roman"/>
          <w:sz w:val="24"/>
          <w:szCs w:val="24"/>
          <w:lang w:val="sq-AL"/>
        </w:rPr>
        <w:t xml:space="preserve">përmes takimeve të organizuara dhe të drejtuara nga ministri i </w:t>
      </w:r>
      <w:r w:rsidR="00153FEE">
        <w:rPr>
          <w:rFonts w:ascii="Times New Roman" w:hAnsi="Times New Roman"/>
          <w:sz w:val="24"/>
          <w:szCs w:val="24"/>
          <w:lang w:val="sq-AL"/>
        </w:rPr>
        <w:t>S</w:t>
      </w:r>
      <w:r w:rsidRPr="000F30A0">
        <w:rPr>
          <w:rFonts w:ascii="Times New Roman" w:hAnsi="Times New Roman"/>
          <w:sz w:val="24"/>
          <w:szCs w:val="24"/>
          <w:lang w:val="sq-AL"/>
        </w:rPr>
        <w:t xml:space="preserve">htetit për Rininë dhe Fëmijët, me mbështetjen e grupit të punës, duke përfshirë </w:t>
      </w:r>
      <w:r w:rsidR="00153FEE">
        <w:rPr>
          <w:rFonts w:ascii="Times New Roman" w:hAnsi="Times New Roman"/>
          <w:sz w:val="24"/>
          <w:szCs w:val="24"/>
          <w:lang w:val="sq-AL"/>
        </w:rPr>
        <w:t xml:space="preserve">takime të veçanta në </w:t>
      </w:r>
      <w:r w:rsidRPr="000F30A0">
        <w:rPr>
          <w:rFonts w:ascii="Times New Roman" w:hAnsi="Times New Roman"/>
          <w:sz w:val="24"/>
          <w:szCs w:val="24"/>
          <w:lang w:val="sq-AL"/>
        </w:rPr>
        <w:t>11 bashki të vendit dhe në një</w:t>
      </w:r>
      <w:r>
        <w:rPr>
          <w:rFonts w:ascii="Times New Roman" w:hAnsi="Times New Roman"/>
          <w:sz w:val="24"/>
          <w:szCs w:val="24"/>
          <w:lang w:val="sq-AL"/>
        </w:rPr>
        <w:t xml:space="preserve"> Bootcamp të dedikuar tre ditor</w:t>
      </w:r>
      <w:r w:rsidR="00153FEE">
        <w:rPr>
          <w:rFonts w:ascii="Times New Roman" w:hAnsi="Times New Roman"/>
          <w:sz w:val="24"/>
          <w:szCs w:val="24"/>
          <w:lang w:val="sq-AL"/>
        </w:rPr>
        <w:t>.</w:t>
      </w:r>
    </w:p>
    <w:p w14:paraId="26981B0B" w14:textId="19DD33FB" w:rsidR="00153FEE" w:rsidRDefault="000D4E58" w:rsidP="000D4E58">
      <w:pPr>
        <w:pStyle w:val="BodyText"/>
        <w:tabs>
          <w:tab w:val="left" w:pos="450"/>
        </w:tabs>
        <w:ind w:left="270"/>
        <w:jc w:val="both"/>
        <w:rPr>
          <w:rFonts w:ascii="Times New Roman" w:hAnsi="Times New Roman"/>
          <w:sz w:val="24"/>
          <w:szCs w:val="24"/>
          <w:lang w:val="sq-AL"/>
        </w:rPr>
      </w:pPr>
      <w:r>
        <w:rPr>
          <w:rFonts w:ascii="Times New Roman" w:hAnsi="Times New Roman"/>
          <w:sz w:val="24"/>
          <w:szCs w:val="24"/>
          <w:lang w:val="sq-AL"/>
        </w:rPr>
        <w:t xml:space="preserve">- Konsultim i datës 25.11.2024 me ekspertët e projektit UNOPS për harmonizimin e propozimeve ligjore me rekomandimet e Këshillit Evropjan.  </w:t>
      </w:r>
    </w:p>
    <w:p w14:paraId="6326D18B" w14:textId="36B07D76" w:rsidR="000F30A0" w:rsidRDefault="000F30A0" w:rsidP="00BB197C">
      <w:pPr>
        <w:pStyle w:val="BodyText"/>
        <w:tabs>
          <w:tab w:val="clear" w:pos="567"/>
          <w:tab w:val="left" w:pos="450"/>
        </w:tabs>
        <w:ind w:left="270"/>
        <w:jc w:val="both"/>
        <w:rPr>
          <w:rFonts w:ascii="Times New Roman" w:hAnsi="Times New Roman"/>
          <w:sz w:val="24"/>
          <w:szCs w:val="24"/>
          <w:lang w:val="sq-AL"/>
        </w:rPr>
      </w:pPr>
      <w:r>
        <w:rPr>
          <w:rFonts w:ascii="Times New Roman" w:hAnsi="Times New Roman"/>
          <w:sz w:val="24"/>
          <w:szCs w:val="24"/>
          <w:lang w:val="sq-AL"/>
        </w:rPr>
        <w:t xml:space="preserve">2. </w:t>
      </w:r>
      <w:r w:rsidR="00153FEE">
        <w:rPr>
          <w:rFonts w:ascii="Times New Roman" w:hAnsi="Times New Roman"/>
          <w:sz w:val="24"/>
          <w:szCs w:val="24"/>
          <w:lang w:val="sq-AL"/>
        </w:rPr>
        <w:t xml:space="preserve">Konsultime përmes emailit, ku aktorët e shoqërisë civile </w:t>
      </w:r>
      <w:r w:rsidR="00E32610">
        <w:rPr>
          <w:rFonts w:ascii="Times New Roman" w:hAnsi="Times New Roman"/>
          <w:sz w:val="24"/>
          <w:szCs w:val="24"/>
          <w:lang w:val="sq-AL"/>
        </w:rPr>
        <w:t xml:space="preserve">patën mundësinë të </w:t>
      </w:r>
      <w:r w:rsidR="00153FEE">
        <w:rPr>
          <w:rFonts w:ascii="Times New Roman" w:hAnsi="Times New Roman"/>
          <w:sz w:val="24"/>
          <w:szCs w:val="24"/>
          <w:lang w:val="sq-AL"/>
        </w:rPr>
        <w:t>dërg</w:t>
      </w:r>
      <w:r w:rsidR="00E32610">
        <w:rPr>
          <w:rFonts w:ascii="Times New Roman" w:hAnsi="Times New Roman"/>
          <w:sz w:val="24"/>
          <w:szCs w:val="24"/>
          <w:lang w:val="sq-AL"/>
        </w:rPr>
        <w:t xml:space="preserve">onin </w:t>
      </w:r>
      <w:r w:rsidR="00153FEE">
        <w:rPr>
          <w:rFonts w:ascii="Times New Roman" w:hAnsi="Times New Roman"/>
          <w:sz w:val="24"/>
          <w:szCs w:val="24"/>
          <w:lang w:val="sq-AL"/>
        </w:rPr>
        <w:t xml:space="preserve">propozimet e tyre </w:t>
      </w:r>
      <w:r w:rsidR="00E32610">
        <w:rPr>
          <w:rFonts w:ascii="Times New Roman" w:hAnsi="Times New Roman"/>
          <w:sz w:val="24"/>
          <w:szCs w:val="24"/>
          <w:lang w:val="sq-AL"/>
        </w:rPr>
        <w:t xml:space="preserve">tek anëtarët e grupit të punës. </w:t>
      </w:r>
    </w:p>
    <w:p w14:paraId="67813FFE" w14:textId="3E51EBCD" w:rsidR="00E32610" w:rsidRDefault="00E32610" w:rsidP="00E32610">
      <w:pPr>
        <w:pStyle w:val="BodyText"/>
        <w:tabs>
          <w:tab w:val="clear" w:pos="567"/>
          <w:tab w:val="left" w:pos="450"/>
        </w:tabs>
        <w:ind w:left="270"/>
        <w:jc w:val="both"/>
        <w:rPr>
          <w:rFonts w:ascii="Times New Roman" w:hAnsi="Times New Roman"/>
          <w:sz w:val="24"/>
          <w:szCs w:val="24"/>
          <w:lang w:val="sq-AL"/>
        </w:rPr>
      </w:pPr>
      <w:r>
        <w:rPr>
          <w:rFonts w:ascii="Times New Roman" w:hAnsi="Times New Roman"/>
          <w:sz w:val="24"/>
          <w:szCs w:val="24"/>
          <w:lang w:val="sq-AL"/>
        </w:rPr>
        <w:t xml:space="preserve">3. Konsultime përmes REJNK, në datat 18.11.2024-16.12.24. </w:t>
      </w:r>
    </w:p>
    <w:p w14:paraId="51D48084" w14:textId="5B9F22DE" w:rsidR="00E32610" w:rsidRPr="00BB197C" w:rsidRDefault="00E32610" w:rsidP="00E32610">
      <w:pPr>
        <w:pStyle w:val="BodyText"/>
        <w:tabs>
          <w:tab w:val="clear" w:pos="567"/>
          <w:tab w:val="left" w:pos="450"/>
        </w:tabs>
        <w:ind w:left="270"/>
        <w:jc w:val="both"/>
        <w:rPr>
          <w:rFonts w:ascii="Times New Roman" w:hAnsi="Times New Roman"/>
          <w:sz w:val="24"/>
          <w:szCs w:val="24"/>
          <w:lang w:val="sq-AL"/>
        </w:rPr>
      </w:pPr>
      <w:hyperlink r:id="rId6" w:history="1">
        <w:r w:rsidRPr="0060277E">
          <w:rPr>
            <w:rStyle w:val="Hyperlink"/>
            <w:rFonts w:ascii="Times New Roman" w:hAnsi="Times New Roman"/>
            <w:sz w:val="24"/>
            <w:szCs w:val="24"/>
            <w:lang w:val="sq-AL"/>
          </w:rPr>
          <w:t>https://konsultimipublik.gov.al/Konsultime/Detaje/800</w:t>
        </w:r>
      </w:hyperlink>
      <w:r>
        <w:rPr>
          <w:rFonts w:ascii="Times New Roman" w:hAnsi="Times New Roman"/>
          <w:sz w:val="24"/>
          <w:szCs w:val="24"/>
          <w:lang w:val="sq-AL"/>
        </w:rPr>
        <w:t xml:space="preserve"> </w:t>
      </w:r>
    </w:p>
    <w:p w14:paraId="5BB7A983" w14:textId="61444271" w:rsidR="00BB197C" w:rsidRPr="00BB197C" w:rsidRDefault="00BB197C" w:rsidP="00BB197C">
      <w:pPr>
        <w:pStyle w:val="BodyText"/>
        <w:tabs>
          <w:tab w:val="clear" w:pos="567"/>
          <w:tab w:val="left" w:pos="450"/>
        </w:tabs>
        <w:ind w:left="270"/>
        <w:jc w:val="both"/>
        <w:rPr>
          <w:rFonts w:ascii="Times New Roman" w:hAnsi="Times New Roman"/>
          <w:sz w:val="24"/>
          <w:szCs w:val="24"/>
          <w:lang w:val="sq-AL"/>
        </w:rPr>
      </w:pPr>
    </w:p>
    <w:p w14:paraId="753E72C3" w14:textId="77777777" w:rsidR="00BB6DE3" w:rsidRPr="00AA3E83" w:rsidRDefault="00BB6DE3" w:rsidP="00E32610">
      <w:pPr>
        <w:jc w:val="both"/>
        <w:rPr>
          <w:rFonts w:ascii="Times New Roman" w:hAnsi="Times New Roman"/>
          <w:i/>
          <w:iCs/>
          <w:sz w:val="24"/>
          <w:szCs w:val="24"/>
          <w:lang w:val="sq-AL"/>
        </w:rPr>
      </w:pPr>
    </w:p>
    <w:p w14:paraId="7EF3A96C" w14:textId="77777777" w:rsidR="00332DB4" w:rsidRPr="00AA3E83" w:rsidRDefault="00332DB4" w:rsidP="005B6D2B">
      <w:pPr>
        <w:ind w:left="360"/>
        <w:jc w:val="both"/>
        <w:rPr>
          <w:rFonts w:ascii="Times New Roman" w:hAnsi="Times New Roman"/>
          <w:sz w:val="24"/>
          <w:szCs w:val="24"/>
          <w:lang w:val="sq-AL"/>
        </w:rPr>
      </w:pPr>
    </w:p>
    <w:p w14:paraId="64B79AF4" w14:textId="77777777" w:rsidR="005B6D2B" w:rsidRPr="00AA3E83" w:rsidRDefault="005B6D2B" w:rsidP="005B6D2B">
      <w:pPr>
        <w:pStyle w:val="ListParagraph"/>
        <w:numPr>
          <w:ilvl w:val="0"/>
          <w:numId w:val="1"/>
        </w:numPr>
        <w:jc w:val="both"/>
        <w:rPr>
          <w:rFonts w:ascii="Times New Roman" w:hAnsi="Times New Roman"/>
          <w:b/>
          <w:bCs/>
          <w:sz w:val="24"/>
          <w:szCs w:val="24"/>
          <w:lang w:val="sq-AL"/>
        </w:rPr>
      </w:pPr>
      <w:r w:rsidRPr="00AA3E83">
        <w:rPr>
          <w:rFonts w:ascii="Times New Roman" w:hAnsi="Times New Roman"/>
          <w:b/>
          <w:bCs/>
          <w:sz w:val="24"/>
          <w:szCs w:val="24"/>
          <w:lang w:val="sq-AL"/>
        </w:rPr>
        <w:t>Palët e interesit të përfshira</w:t>
      </w:r>
    </w:p>
    <w:p w14:paraId="72C07341" w14:textId="77777777" w:rsidR="005B6D2B" w:rsidRPr="00AA3E83" w:rsidRDefault="005B6D2B" w:rsidP="005B6D2B">
      <w:pPr>
        <w:ind w:left="360"/>
        <w:jc w:val="both"/>
        <w:rPr>
          <w:rFonts w:ascii="Times New Roman" w:hAnsi="Times New Roman"/>
          <w:i/>
          <w:sz w:val="24"/>
          <w:szCs w:val="24"/>
          <w:lang w:val="sq-AL"/>
        </w:rPr>
      </w:pPr>
      <w:r w:rsidRPr="00AA3E83">
        <w:rPr>
          <w:rFonts w:ascii="Times New Roman" w:hAnsi="Times New Roman"/>
          <w:i/>
          <w:sz w:val="24"/>
          <w:szCs w:val="24"/>
          <w:lang w:val="sq-AL"/>
        </w:rPr>
        <w:t>Listoni të gjithë palët e interesuara, qoftë organizata apo individë, të cilët kanë dhënë komente/kontribut në konsultimet publike përmes metodave të ndryshme të konsultimit, gjatë gjithë procesit të hartimit.</w:t>
      </w:r>
    </w:p>
    <w:p w14:paraId="5C12850A" w14:textId="77777777" w:rsidR="005B6D2B" w:rsidRPr="00AA3E83" w:rsidRDefault="005B6D2B" w:rsidP="005B6D2B">
      <w:pPr>
        <w:ind w:left="360"/>
        <w:jc w:val="both"/>
        <w:rPr>
          <w:rFonts w:ascii="Times New Roman" w:hAnsi="Times New Roman"/>
          <w:i/>
          <w:sz w:val="24"/>
          <w:szCs w:val="24"/>
          <w:lang w:val="sq-AL"/>
        </w:rPr>
      </w:pPr>
      <w:r w:rsidRPr="00AA3E83">
        <w:rPr>
          <w:rFonts w:ascii="Times New Roman" w:hAnsi="Times New Roman"/>
          <w:i/>
          <w:sz w:val="24"/>
          <w:szCs w:val="24"/>
          <w:lang w:val="sq-AL"/>
        </w:rPr>
        <w:t>Përmendni gjithashtu numrin dhe strukturën e palëve të interesuara që morën pjesë në takime publike ose seanca të organeve këshilluese.</w:t>
      </w:r>
    </w:p>
    <w:p w14:paraId="4D86B75C" w14:textId="7B10EAC9" w:rsidR="005B6D2B" w:rsidRPr="00AA3E83" w:rsidRDefault="005B6D2B" w:rsidP="005B6D2B">
      <w:pPr>
        <w:ind w:left="360"/>
        <w:jc w:val="both"/>
        <w:rPr>
          <w:rFonts w:ascii="Times New Roman" w:hAnsi="Times New Roman"/>
          <w:i/>
          <w:sz w:val="24"/>
          <w:szCs w:val="24"/>
          <w:lang w:val="sq-AL"/>
        </w:rPr>
      </w:pPr>
      <w:r w:rsidRPr="00AA3E83">
        <w:rPr>
          <w:rFonts w:ascii="Times New Roman" w:hAnsi="Times New Roman"/>
          <w:i/>
          <w:sz w:val="24"/>
          <w:szCs w:val="24"/>
          <w:lang w:val="sq-AL"/>
        </w:rPr>
        <w:t>Specifikoni palët e interesuara që morën pjesë në grupin e punës për hartimin e aktit.</w:t>
      </w:r>
    </w:p>
    <w:p w14:paraId="530C12E9" w14:textId="7D223962" w:rsidR="00DC343E" w:rsidRPr="00AA3E83" w:rsidRDefault="00DC343E" w:rsidP="005B6D2B">
      <w:pPr>
        <w:ind w:left="360"/>
        <w:jc w:val="both"/>
        <w:rPr>
          <w:rFonts w:ascii="Times New Roman" w:hAnsi="Times New Roman"/>
          <w:i/>
          <w:sz w:val="24"/>
          <w:szCs w:val="24"/>
          <w:lang w:val="sq-AL"/>
        </w:rPr>
      </w:pPr>
    </w:p>
    <w:p w14:paraId="12C763BD" w14:textId="77777777" w:rsidR="0037316E" w:rsidRPr="00AA3E83" w:rsidRDefault="0037316E" w:rsidP="0037316E">
      <w:pPr>
        <w:tabs>
          <w:tab w:val="left" w:pos="7552"/>
        </w:tabs>
        <w:ind w:left="360"/>
        <w:jc w:val="both"/>
        <w:rPr>
          <w:rFonts w:ascii="Times New Roman" w:hAnsi="Times New Roman"/>
          <w:sz w:val="24"/>
          <w:szCs w:val="24"/>
          <w:lang w:val="sq-AL"/>
        </w:rPr>
      </w:pPr>
      <w:r w:rsidRPr="00AA3E83">
        <w:rPr>
          <w:rFonts w:ascii="Times New Roman" w:hAnsi="Times New Roman"/>
          <w:sz w:val="24"/>
          <w:szCs w:val="24"/>
          <w:lang w:val="sq-AL"/>
        </w:rPr>
        <w:t>Palët e interesuara të cilat kanë dhënë komente/kontribut në konsultimet publike gjatë procesit të hartimit, janë:</w:t>
      </w:r>
    </w:p>
    <w:p w14:paraId="0649F68C" w14:textId="77777777" w:rsidR="0037316E" w:rsidRPr="00AA3E83" w:rsidRDefault="0037316E" w:rsidP="0037316E">
      <w:pPr>
        <w:tabs>
          <w:tab w:val="left" w:pos="7552"/>
        </w:tabs>
        <w:ind w:left="360"/>
        <w:jc w:val="both"/>
        <w:rPr>
          <w:rFonts w:ascii="Times New Roman" w:hAnsi="Times New Roman"/>
          <w:sz w:val="24"/>
          <w:szCs w:val="24"/>
          <w:lang w:val="sq-AL"/>
        </w:rPr>
      </w:pPr>
    </w:p>
    <w:p w14:paraId="1A556705" w14:textId="2615F926" w:rsidR="00E32610" w:rsidRDefault="00E32610" w:rsidP="00E32610">
      <w:pPr>
        <w:pStyle w:val="ListParagraph"/>
        <w:numPr>
          <w:ilvl w:val="0"/>
          <w:numId w:val="6"/>
        </w:numPr>
        <w:tabs>
          <w:tab w:val="left" w:pos="7552"/>
        </w:tabs>
        <w:jc w:val="both"/>
        <w:rPr>
          <w:rFonts w:ascii="Times New Roman" w:hAnsi="Times New Roman"/>
          <w:sz w:val="24"/>
          <w:szCs w:val="24"/>
          <w:lang w:val="sq-AL"/>
        </w:rPr>
      </w:pPr>
      <w:r>
        <w:rPr>
          <w:rFonts w:ascii="Times New Roman" w:hAnsi="Times New Roman"/>
          <w:sz w:val="24"/>
          <w:szCs w:val="24"/>
          <w:lang w:val="sq-AL"/>
        </w:rPr>
        <w:t xml:space="preserve">Mbi 50 organizata të shoqërisë civile </w:t>
      </w:r>
      <w:r>
        <w:rPr>
          <w:rFonts w:ascii="Times New Roman" w:hAnsi="Times New Roman"/>
          <w:sz w:val="24"/>
          <w:szCs w:val="24"/>
          <w:lang w:val="sq-AL"/>
        </w:rPr>
        <w:t xml:space="preserve">që veprojnë në </w:t>
      </w:r>
      <w:r>
        <w:rPr>
          <w:rFonts w:ascii="Times New Roman" w:hAnsi="Times New Roman"/>
          <w:sz w:val="24"/>
          <w:szCs w:val="24"/>
          <w:lang w:val="sq-AL"/>
        </w:rPr>
        <w:t xml:space="preserve">fusha të ndryshme kanë marrë pjesë në </w:t>
      </w:r>
      <w:r>
        <w:rPr>
          <w:rFonts w:ascii="Times New Roman" w:hAnsi="Times New Roman"/>
          <w:sz w:val="24"/>
          <w:szCs w:val="24"/>
          <w:lang w:val="sq-AL"/>
        </w:rPr>
        <w:t xml:space="preserve">konsultimet </w:t>
      </w:r>
      <w:r>
        <w:rPr>
          <w:rFonts w:ascii="Times New Roman" w:hAnsi="Times New Roman"/>
          <w:sz w:val="24"/>
          <w:szCs w:val="24"/>
          <w:lang w:val="sq-AL"/>
        </w:rPr>
        <w:t>fizike/online ose kanë përcjellë rekomandimet e tyre</w:t>
      </w:r>
      <w:r>
        <w:rPr>
          <w:rFonts w:ascii="Times New Roman" w:hAnsi="Times New Roman"/>
          <w:sz w:val="24"/>
          <w:szCs w:val="24"/>
          <w:lang w:val="sq-AL"/>
        </w:rPr>
        <w:t xml:space="preserve"> përmes postës elektronike dhe regjistrit elektronik</w:t>
      </w:r>
      <w:r>
        <w:rPr>
          <w:rFonts w:ascii="Times New Roman" w:hAnsi="Times New Roman"/>
          <w:sz w:val="24"/>
          <w:szCs w:val="24"/>
          <w:lang w:val="sq-AL"/>
        </w:rPr>
        <w:t xml:space="preserve">; </w:t>
      </w:r>
    </w:p>
    <w:p w14:paraId="03098215" w14:textId="573999B0" w:rsidR="00E32610" w:rsidRDefault="00E32610" w:rsidP="0037316E">
      <w:pPr>
        <w:pStyle w:val="ListParagraph"/>
        <w:numPr>
          <w:ilvl w:val="0"/>
          <w:numId w:val="6"/>
        </w:numPr>
        <w:tabs>
          <w:tab w:val="left" w:pos="7552"/>
        </w:tabs>
        <w:jc w:val="both"/>
        <w:rPr>
          <w:rFonts w:ascii="Times New Roman" w:hAnsi="Times New Roman"/>
          <w:sz w:val="24"/>
          <w:szCs w:val="24"/>
          <w:lang w:val="sq-AL"/>
        </w:rPr>
      </w:pPr>
      <w:r>
        <w:rPr>
          <w:rFonts w:ascii="Times New Roman" w:hAnsi="Times New Roman"/>
          <w:sz w:val="24"/>
          <w:szCs w:val="24"/>
          <w:lang w:val="sq-AL"/>
        </w:rPr>
        <w:t>Mbi 500 të rinj, anëtarë të KVR-ve, KKR-së, studentë dhe punonjës rinore kanë dhënë rekomandimeve përmes turit të konsultimeve me të rinjtë dhe takimeve të tjera.</w:t>
      </w:r>
    </w:p>
    <w:p w14:paraId="3257392F" w14:textId="223D8B20" w:rsidR="00E32610" w:rsidRDefault="008411A5" w:rsidP="0037316E">
      <w:pPr>
        <w:pStyle w:val="ListParagraph"/>
        <w:numPr>
          <w:ilvl w:val="0"/>
          <w:numId w:val="6"/>
        </w:numPr>
        <w:tabs>
          <w:tab w:val="left" w:pos="7552"/>
        </w:tabs>
        <w:jc w:val="both"/>
        <w:rPr>
          <w:rFonts w:ascii="Times New Roman" w:hAnsi="Times New Roman"/>
          <w:sz w:val="24"/>
          <w:szCs w:val="24"/>
          <w:lang w:val="sq-AL"/>
        </w:rPr>
      </w:pPr>
      <w:r>
        <w:rPr>
          <w:rFonts w:ascii="Times New Roman" w:hAnsi="Times New Roman"/>
          <w:sz w:val="24"/>
          <w:szCs w:val="24"/>
          <w:lang w:val="sq-AL"/>
        </w:rPr>
        <w:lastRenderedPageBreak/>
        <w:t xml:space="preserve">Ekspertë të mbështetur nga projekte të UNICEF, IPA dhe UNOPS. </w:t>
      </w:r>
    </w:p>
    <w:p w14:paraId="250059A4" w14:textId="77777777" w:rsidR="0037316E" w:rsidRPr="00AA3E83" w:rsidRDefault="0037316E" w:rsidP="005B6D2B">
      <w:pPr>
        <w:ind w:left="360"/>
        <w:jc w:val="both"/>
        <w:rPr>
          <w:rFonts w:ascii="Times New Roman" w:hAnsi="Times New Roman"/>
          <w:sz w:val="24"/>
          <w:szCs w:val="24"/>
          <w:lang w:val="sq-AL"/>
        </w:rPr>
      </w:pPr>
    </w:p>
    <w:p w14:paraId="44351F63" w14:textId="77777777" w:rsidR="00332DB4" w:rsidRPr="00AA3E83" w:rsidRDefault="00332DB4" w:rsidP="005B6D2B">
      <w:pPr>
        <w:tabs>
          <w:tab w:val="left" w:pos="7552"/>
        </w:tabs>
        <w:ind w:left="360"/>
        <w:jc w:val="both"/>
        <w:rPr>
          <w:rFonts w:ascii="Times New Roman" w:hAnsi="Times New Roman"/>
          <w:i/>
          <w:sz w:val="24"/>
          <w:szCs w:val="24"/>
          <w:lang w:val="sq-AL"/>
        </w:rPr>
      </w:pPr>
    </w:p>
    <w:p w14:paraId="4501E012" w14:textId="77777777" w:rsidR="007755F2" w:rsidRPr="00AA3E83" w:rsidRDefault="007755F2" w:rsidP="005B6D2B">
      <w:pPr>
        <w:tabs>
          <w:tab w:val="left" w:pos="7552"/>
        </w:tabs>
        <w:ind w:left="360"/>
        <w:jc w:val="both"/>
        <w:rPr>
          <w:rFonts w:ascii="Times New Roman" w:hAnsi="Times New Roman"/>
          <w:sz w:val="24"/>
          <w:szCs w:val="24"/>
          <w:lang w:val="sq-AL"/>
        </w:rPr>
      </w:pPr>
    </w:p>
    <w:p w14:paraId="73FDFAD6" w14:textId="77777777" w:rsidR="005B6D2B" w:rsidRPr="00AA3E83" w:rsidRDefault="005B6D2B" w:rsidP="008411A5">
      <w:pPr>
        <w:pStyle w:val="ListParagraph"/>
        <w:numPr>
          <w:ilvl w:val="0"/>
          <w:numId w:val="4"/>
        </w:numPr>
        <w:ind w:left="270" w:firstLine="0"/>
        <w:jc w:val="both"/>
        <w:rPr>
          <w:rFonts w:ascii="Times New Roman" w:hAnsi="Times New Roman"/>
          <w:i/>
          <w:iCs/>
          <w:sz w:val="24"/>
          <w:szCs w:val="24"/>
          <w:lang w:val="sq-AL"/>
        </w:rPr>
      </w:pPr>
      <w:r w:rsidRPr="00AA3E83">
        <w:rPr>
          <w:rFonts w:ascii="Times New Roman" w:hAnsi="Times New Roman"/>
          <w:b/>
          <w:bCs/>
          <w:sz w:val="24"/>
          <w:szCs w:val="24"/>
          <w:lang w:val="sq-AL"/>
        </w:rPr>
        <w:t xml:space="preserve"> Pasqyra e komenteve të pranuara me arsyetimin e komenteve të pranuara/ refuzuara</w:t>
      </w:r>
    </w:p>
    <w:p w14:paraId="718CDDF3" w14:textId="77777777" w:rsidR="005B6D2B" w:rsidRPr="00AA3E83" w:rsidRDefault="005B6D2B" w:rsidP="005B6D2B">
      <w:pPr>
        <w:ind w:left="360"/>
        <w:jc w:val="both"/>
        <w:rPr>
          <w:rFonts w:ascii="Times New Roman" w:hAnsi="Times New Roman"/>
          <w:i/>
          <w:iCs/>
          <w:sz w:val="24"/>
          <w:szCs w:val="24"/>
          <w:lang w:val="sq-AL"/>
        </w:rPr>
      </w:pPr>
      <w:r w:rsidRPr="00AA3E83">
        <w:rPr>
          <w:rFonts w:ascii="Times New Roman" w:hAnsi="Times New Roman"/>
          <w:i/>
          <w:iCs/>
          <w:sz w:val="24"/>
          <w:szCs w:val="24"/>
          <w:lang w:val="sq-AL"/>
        </w:rPr>
        <w:t>Gruponi komentet/ propozim</w:t>
      </w:r>
      <w:r w:rsidR="00332DB4" w:rsidRPr="00AA3E83">
        <w:rPr>
          <w:rFonts w:ascii="Times New Roman" w:hAnsi="Times New Roman"/>
          <w:i/>
          <w:iCs/>
          <w:sz w:val="24"/>
          <w:szCs w:val="24"/>
          <w:lang w:val="sq-AL"/>
        </w:rPr>
        <w:t>e</w:t>
      </w:r>
      <w:r w:rsidRPr="00AA3E83">
        <w:rPr>
          <w:rFonts w:ascii="Times New Roman" w:hAnsi="Times New Roman"/>
          <w:i/>
          <w:iCs/>
          <w:sz w:val="24"/>
          <w:szCs w:val="24"/>
          <w:lang w:val="sq-AL"/>
        </w:rPr>
        <w:t>t e pranuara sipas çështjes që ato ngritën;</w:t>
      </w:r>
    </w:p>
    <w:p w14:paraId="442B9702" w14:textId="77777777" w:rsidR="005B6D2B" w:rsidRPr="00AA3E83" w:rsidRDefault="005B6D2B" w:rsidP="005B6D2B">
      <w:pPr>
        <w:ind w:left="360"/>
        <w:jc w:val="both"/>
        <w:rPr>
          <w:rFonts w:ascii="Times New Roman" w:hAnsi="Times New Roman"/>
          <w:i/>
          <w:iCs/>
          <w:sz w:val="24"/>
          <w:szCs w:val="24"/>
          <w:lang w:val="sq-AL"/>
        </w:rPr>
      </w:pPr>
      <w:r w:rsidRPr="00AA3E83">
        <w:rPr>
          <w:rFonts w:ascii="Times New Roman" w:hAnsi="Times New Roman"/>
          <w:i/>
          <w:iCs/>
          <w:sz w:val="24"/>
          <w:szCs w:val="24"/>
          <w:lang w:val="sq-AL"/>
        </w:rPr>
        <w:t>Gruponi komente të ngjashme së bashku dhe renditni palët e interesuara që i ngritën ato;</w:t>
      </w:r>
    </w:p>
    <w:p w14:paraId="574CF893" w14:textId="77777777" w:rsidR="005B6D2B" w:rsidRPr="00AA3E83" w:rsidRDefault="005B6D2B" w:rsidP="005B6D2B">
      <w:pPr>
        <w:ind w:left="360"/>
        <w:jc w:val="both"/>
        <w:rPr>
          <w:rFonts w:ascii="Times New Roman" w:hAnsi="Times New Roman"/>
          <w:i/>
          <w:iCs/>
          <w:sz w:val="24"/>
          <w:szCs w:val="24"/>
          <w:lang w:val="sq-AL"/>
        </w:rPr>
      </w:pPr>
      <w:r w:rsidRPr="00AA3E83">
        <w:rPr>
          <w:rFonts w:ascii="Times New Roman" w:hAnsi="Times New Roman"/>
          <w:i/>
          <w:iCs/>
          <w:sz w:val="24"/>
          <w:szCs w:val="24"/>
          <w:lang w:val="sq-AL"/>
        </w:rPr>
        <w:t>Shpjegoni cili ishte vendimi i marrë dhe sqaroni shkurtimisht arsyet për të.</w:t>
      </w:r>
    </w:p>
    <w:p w14:paraId="3EE8F8DE" w14:textId="77777777" w:rsidR="007755F2" w:rsidRPr="00AA3E83" w:rsidRDefault="007755F2" w:rsidP="005B6D2B">
      <w:pPr>
        <w:ind w:left="360"/>
        <w:jc w:val="both"/>
        <w:rPr>
          <w:rFonts w:ascii="Times New Roman" w:hAnsi="Times New Roman"/>
          <w:i/>
          <w:iCs/>
          <w:sz w:val="24"/>
          <w:szCs w:val="24"/>
          <w:lang w:val="sq-AL"/>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780"/>
        <w:gridCol w:w="1529"/>
        <w:gridCol w:w="1756"/>
        <w:gridCol w:w="1602"/>
      </w:tblGrid>
      <w:tr w:rsidR="008E50BA" w:rsidRPr="00AA3E83" w14:paraId="3F99576D" w14:textId="77777777" w:rsidTr="00562CCF">
        <w:trPr>
          <w:trHeight w:val="6025"/>
        </w:trPr>
        <w:tc>
          <w:tcPr>
            <w:tcW w:w="1705" w:type="dxa"/>
            <w:tcBorders>
              <w:top w:val="single" w:sz="4" w:space="0" w:color="auto"/>
              <w:left w:val="single" w:sz="4" w:space="0" w:color="auto"/>
              <w:bottom w:val="single" w:sz="4" w:space="0" w:color="auto"/>
              <w:right w:val="single" w:sz="4" w:space="0" w:color="auto"/>
            </w:tcBorders>
            <w:hideMark/>
          </w:tcPr>
          <w:p w14:paraId="0AA031D8" w14:textId="620B9A60" w:rsidR="005B6D2B" w:rsidRPr="00AA3E83" w:rsidRDefault="005B6D2B" w:rsidP="0021058A">
            <w:pPr>
              <w:pStyle w:val="BodyText"/>
              <w:jc w:val="both"/>
              <w:rPr>
                <w:rFonts w:ascii="Times New Roman" w:hAnsi="Times New Roman"/>
                <w:sz w:val="24"/>
                <w:szCs w:val="24"/>
                <w:lang w:val="sq-AL"/>
              </w:rPr>
            </w:pPr>
            <w:r w:rsidRPr="00AA3E83">
              <w:rPr>
                <w:rFonts w:ascii="Times New Roman" w:hAnsi="Times New Roman"/>
                <w:sz w:val="24"/>
                <w:szCs w:val="24"/>
                <w:lang w:val="sq-AL"/>
              </w:rPr>
              <w:t>Çështja</w:t>
            </w:r>
            <w:r w:rsidR="00765F3C" w:rsidRPr="00AA3E83">
              <w:rPr>
                <w:rFonts w:ascii="Times New Roman" w:hAnsi="Times New Roman"/>
                <w:sz w:val="24"/>
                <w:szCs w:val="24"/>
                <w:lang w:val="sq-AL"/>
              </w:rPr>
              <w:t xml:space="preserve"> </w:t>
            </w:r>
            <w:r w:rsidRPr="00AA3E83">
              <w:rPr>
                <w:rFonts w:ascii="Times New Roman" w:hAnsi="Times New Roman"/>
                <w:sz w:val="24"/>
                <w:szCs w:val="24"/>
                <w:lang w:val="sq-AL"/>
              </w:rPr>
              <w:t>e adresuar</w:t>
            </w:r>
          </w:p>
          <w:p w14:paraId="063B2CFE" w14:textId="77777777" w:rsidR="005B6D2B" w:rsidRPr="00AA3E83" w:rsidRDefault="005B6D2B" w:rsidP="0021058A">
            <w:pPr>
              <w:pStyle w:val="BodyText"/>
              <w:jc w:val="both"/>
              <w:rPr>
                <w:rFonts w:ascii="Times New Roman" w:hAnsi="Times New Roman"/>
                <w:i/>
                <w:sz w:val="24"/>
                <w:szCs w:val="24"/>
                <w:lang w:val="sq-AL"/>
              </w:rPr>
            </w:pPr>
            <w:r w:rsidRPr="00AA3E83">
              <w:rPr>
                <w:rFonts w:ascii="Times New Roman" w:hAnsi="Times New Roman"/>
                <w:sz w:val="24"/>
                <w:szCs w:val="24"/>
                <w:lang w:val="sq-AL"/>
              </w:rPr>
              <w:t>(</w:t>
            </w:r>
            <w:r w:rsidRPr="00AA3E83">
              <w:rPr>
                <w:rFonts w:ascii="Times New Roman" w:hAnsi="Times New Roman"/>
                <w:i/>
                <w:sz w:val="24"/>
                <w:szCs w:val="24"/>
                <w:lang w:val="sq-AL"/>
              </w:rPr>
              <w:t>psh. përkufizimi i ri i…, kushtet për regjistrimin e…, rregullimi i…, etj.)</w:t>
            </w:r>
          </w:p>
          <w:p w14:paraId="6BF70C02" w14:textId="77777777" w:rsidR="007468A9" w:rsidRPr="00AA3E83" w:rsidRDefault="007468A9" w:rsidP="0021058A">
            <w:pPr>
              <w:pStyle w:val="BodyText"/>
              <w:jc w:val="both"/>
              <w:rPr>
                <w:rFonts w:ascii="Times New Roman" w:hAnsi="Times New Roman"/>
                <w:i/>
                <w:iCs/>
                <w:sz w:val="24"/>
                <w:szCs w:val="24"/>
                <w:lang w:val="sq-AL"/>
              </w:rPr>
            </w:pPr>
          </w:p>
          <w:p w14:paraId="30E4EA7C" w14:textId="568AF4B9" w:rsidR="007468A9" w:rsidRPr="008411A5" w:rsidRDefault="008411A5" w:rsidP="0021058A">
            <w:pPr>
              <w:pStyle w:val="BodyText"/>
              <w:jc w:val="both"/>
              <w:rPr>
                <w:rFonts w:ascii="Times New Roman" w:hAnsi="Times New Roman"/>
                <w:b/>
                <w:bCs/>
                <w:sz w:val="24"/>
                <w:szCs w:val="24"/>
                <w:lang w:val="sq-AL"/>
              </w:rPr>
            </w:pPr>
            <w:r w:rsidRPr="008411A5">
              <w:rPr>
                <w:rFonts w:ascii="Times New Roman" w:hAnsi="Times New Roman"/>
                <w:b/>
                <w:bCs/>
                <w:sz w:val="24"/>
                <w:szCs w:val="24"/>
                <w:lang w:val="sq-AL"/>
              </w:rPr>
              <w:t xml:space="preserve">1. </w:t>
            </w:r>
            <w:r w:rsidR="007468A9" w:rsidRPr="00AA3E83">
              <w:rPr>
                <w:rFonts w:ascii="Times New Roman" w:hAnsi="Times New Roman"/>
                <w:b/>
                <w:bCs/>
                <w:sz w:val="24"/>
                <w:szCs w:val="24"/>
                <w:lang w:val="sq-AL"/>
              </w:rPr>
              <w:t xml:space="preserve">Çfarë do të quhet vullnetarizëm dhe </w:t>
            </w:r>
            <w:r w:rsidR="003D0B1C" w:rsidRPr="00AA3E83">
              <w:rPr>
                <w:rFonts w:ascii="Times New Roman" w:hAnsi="Times New Roman"/>
                <w:b/>
                <w:bCs/>
                <w:sz w:val="24"/>
                <w:szCs w:val="24"/>
                <w:lang w:val="sq-AL"/>
              </w:rPr>
              <w:t>ç</w:t>
            </w:r>
            <w:r w:rsidR="007468A9" w:rsidRPr="00AA3E83">
              <w:rPr>
                <w:rFonts w:ascii="Times New Roman" w:hAnsi="Times New Roman"/>
                <w:b/>
                <w:bCs/>
                <w:sz w:val="24"/>
                <w:szCs w:val="24"/>
                <w:lang w:val="sq-AL"/>
              </w:rPr>
              <w:t>farë nuk është vullnetarizëm?</w:t>
            </w:r>
          </w:p>
          <w:p w14:paraId="17A58615" w14:textId="6347D459" w:rsidR="007468A9" w:rsidRPr="00AA3E83" w:rsidRDefault="007468A9" w:rsidP="0021058A">
            <w:pPr>
              <w:pStyle w:val="BodyText"/>
              <w:jc w:val="both"/>
              <w:rPr>
                <w:rFonts w:ascii="Times New Roman" w:hAnsi="Times New Roman"/>
                <w:i/>
                <w:iCs/>
                <w:sz w:val="24"/>
                <w:szCs w:val="24"/>
                <w:lang w:val="sq-AL"/>
              </w:rPr>
            </w:pPr>
          </w:p>
          <w:p w14:paraId="1985275D" w14:textId="3A84345F" w:rsidR="00085395" w:rsidRDefault="00085395" w:rsidP="0021058A">
            <w:pPr>
              <w:pStyle w:val="BodyText"/>
              <w:jc w:val="both"/>
              <w:rPr>
                <w:rFonts w:ascii="Times New Roman" w:hAnsi="Times New Roman"/>
                <w:i/>
                <w:iCs/>
                <w:sz w:val="24"/>
                <w:szCs w:val="24"/>
                <w:lang w:val="sq-AL"/>
              </w:rPr>
            </w:pPr>
          </w:p>
          <w:p w14:paraId="454A0289" w14:textId="5A94C397" w:rsidR="00085395" w:rsidRPr="00860CA9" w:rsidRDefault="008411A5" w:rsidP="0021058A">
            <w:pPr>
              <w:pStyle w:val="BodyText"/>
              <w:jc w:val="both"/>
              <w:rPr>
                <w:rFonts w:ascii="Times New Roman" w:hAnsi="Times New Roman"/>
                <w:b/>
                <w:bCs/>
                <w:i/>
                <w:iCs/>
                <w:sz w:val="24"/>
                <w:szCs w:val="24"/>
                <w:lang w:val="sq-AL"/>
              </w:rPr>
            </w:pPr>
            <w:r>
              <w:rPr>
                <w:rFonts w:ascii="Times New Roman" w:hAnsi="Times New Roman"/>
                <w:i/>
                <w:iCs/>
                <w:sz w:val="24"/>
                <w:szCs w:val="24"/>
                <w:lang w:val="sq-AL"/>
              </w:rPr>
              <w:t xml:space="preserve">2. </w:t>
            </w:r>
            <w:r w:rsidR="00085395" w:rsidRPr="00AA3E83">
              <w:rPr>
                <w:rFonts w:ascii="Times New Roman" w:hAnsi="Times New Roman"/>
                <w:b/>
                <w:bCs/>
                <w:sz w:val="24"/>
                <w:szCs w:val="24"/>
                <w:lang w:val="sq-AL"/>
              </w:rPr>
              <w:t xml:space="preserve">Njohja e kompetencave apo njohja e eksperiencës vullnetare si </w:t>
            </w:r>
            <w:r w:rsidR="00BB5F01">
              <w:rPr>
                <w:rFonts w:ascii="Times New Roman" w:hAnsi="Times New Roman"/>
                <w:b/>
                <w:bCs/>
                <w:sz w:val="24"/>
                <w:szCs w:val="24"/>
                <w:lang w:val="sq-AL"/>
              </w:rPr>
              <w:t>“</w:t>
            </w:r>
            <w:r w:rsidR="00085395" w:rsidRPr="00AA3E83">
              <w:rPr>
                <w:rFonts w:ascii="Times New Roman" w:hAnsi="Times New Roman"/>
                <w:b/>
                <w:bCs/>
                <w:sz w:val="24"/>
                <w:szCs w:val="24"/>
                <w:lang w:val="sq-AL"/>
              </w:rPr>
              <w:t>eksperiencë profesionale</w:t>
            </w:r>
            <w:r w:rsidR="00BB5F01">
              <w:rPr>
                <w:rFonts w:ascii="Times New Roman" w:hAnsi="Times New Roman"/>
                <w:b/>
                <w:bCs/>
                <w:sz w:val="24"/>
                <w:szCs w:val="24"/>
                <w:lang w:val="sq-AL"/>
              </w:rPr>
              <w:t>”</w:t>
            </w:r>
            <w:r w:rsidR="00085395" w:rsidRPr="00AA3E83">
              <w:rPr>
                <w:rFonts w:ascii="Times New Roman" w:hAnsi="Times New Roman"/>
                <w:b/>
                <w:bCs/>
                <w:sz w:val="24"/>
                <w:szCs w:val="24"/>
                <w:lang w:val="sq-AL"/>
              </w:rPr>
              <w:t>.</w:t>
            </w:r>
          </w:p>
          <w:p w14:paraId="70BEFE2E" w14:textId="6A2A28BD" w:rsidR="00085395" w:rsidRPr="00AA3E83" w:rsidRDefault="00085395" w:rsidP="0021058A">
            <w:pPr>
              <w:pStyle w:val="BodyText"/>
              <w:jc w:val="both"/>
              <w:rPr>
                <w:rFonts w:ascii="Times New Roman" w:hAnsi="Times New Roman"/>
                <w:i/>
                <w:iCs/>
                <w:sz w:val="24"/>
                <w:szCs w:val="24"/>
                <w:lang w:val="sq-AL"/>
              </w:rPr>
            </w:pPr>
          </w:p>
          <w:p w14:paraId="6E69C894" w14:textId="6B40C183" w:rsidR="00085395" w:rsidRPr="00AA3E83" w:rsidRDefault="00085395" w:rsidP="0021058A">
            <w:pPr>
              <w:pStyle w:val="BodyText"/>
              <w:jc w:val="both"/>
              <w:rPr>
                <w:rFonts w:ascii="Times New Roman" w:hAnsi="Times New Roman"/>
                <w:i/>
                <w:iCs/>
                <w:sz w:val="24"/>
                <w:szCs w:val="24"/>
                <w:lang w:val="sq-AL"/>
              </w:rPr>
            </w:pPr>
          </w:p>
          <w:p w14:paraId="2E4CA039" w14:textId="4CAB7842" w:rsidR="00085395" w:rsidRPr="00AA3E83" w:rsidRDefault="00085395" w:rsidP="0021058A">
            <w:pPr>
              <w:pStyle w:val="BodyText"/>
              <w:jc w:val="both"/>
              <w:rPr>
                <w:rFonts w:ascii="Times New Roman" w:hAnsi="Times New Roman"/>
                <w:i/>
                <w:iCs/>
                <w:sz w:val="24"/>
                <w:szCs w:val="24"/>
                <w:lang w:val="sq-AL"/>
              </w:rPr>
            </w:pPr>
          </w:p>
          <w:p w14:paraId="693155BD" w14:textId="24B324BB" w:rsidR="00085395" w:rsidRPr="00AA3E83" w:rsidRDefault="00085395" w:rsidP="0021058A">
            <w:pPr>
              <w:pStyle w:val="BodyText"/>
              <w:jc w:val="both"/>
              <w:rPr>
                <w:rFonts w:ascii="Times New Roman" w:hAnsi="Times New Roman"/>
                <w:i/>
                <w:iCs/>
                <w:sz w:val="24"/>
                <w:szCs w:val="24"/>
                <w:lang w:val="sq-AL"/>
              </w:rPr>
            </w:pPr>
          </w:p>
          <w:p w14:paraId="0794D116" w14:textId="7325E07A" w:rsidR="00085395" w:rsidRPr="00AA3E83" w:rsidRDefault="00085395" w:rsidP="0021058A">
            <w:pPr>
              <w:pStyle w:val="BodyText"/>
              <w:jc w:val="both"/>
              <w:rPr>
                <w:rFonts w:ascii="Times New Roman" w:hAnsi="Times New Roman"/>
                <w:i/>
                <w:iCs/>
                <w:sz w:val="24"/>
                <w:szCs w:val="24"/>
                <w:lang w:val="sq-AL"/>
              </w:rPr>
            </w:pPr>
          </w:p>
          <w:p w14:paraId="0F219DF6" w14:textId="17B5A0BD" w:rsidR="00085395" w:rsidRPr="00AA3E83" w:rsidRDefault="00085395" w:rsidP="0021058A">
            <w:pPr>
              <w:pStyle w:val="BodyText"/>
              <w:jc w:val="both"/>
              <w:rPr>
                <w:rFonts w:ascii="Times New Roman" w:hAnsi="Times New Roman"/>
                <w:i/>
                <w:iCs/>
                <w:sz w:val="24"/>
                <w:szCs w:val="24"/>
                <w:lang w:val="sq-AL"/>
              </w:rPr>
            </w:pPr>
          </w:p>
          <w:p w14:paraId="2DE4393E" w14:textId="2774DD69" w:rsidR="00085395" w:rsidRPr="00AA3E83" w:rsidRDefault="00085395" w:rsidP="0021058A">
            <w:pPr>
              <w:pStyle w:val="BodyText"/>
              <w:jc w:val="both"/>
              <w:rPr>
                <w:rFonts w:ascii="Times New Roman" w:hAnsi="Times New Roman"/>
                <w:i/>
                <w:iCs/>
                <w:sz w:val="24"/>
                <w:szCs w:val="24"/>
                <w:lang w:val="sq-AL"/>
              </w:rPr>
            </w:pPr>
          </w:p>
          <w:p w14:paraId="495ECF79" w14:textId="554A35FD" w:rsidR="00085395" w:rsidRPr="00AA3E83" w:rsidRDefault="00085395" w:rsidP="0021058A">
            <w:pPr>
              <w:pStyle w:val="BodyText"/>
              <w:jc w:val="both"/>
              <w:rPr>
                <w:rFonts w:ascii="Times New Roman" w:hAnsi="Times New Roman"/>
                <w:i/>
                <w:iCs/>
                <w:sz w:val="24"/>
                <w:szCs w:val="24"/>
                <w:lang w:val="sq-AL"/>
              </w:rPr>
            </w:pPr>
          </w:p>
          <w:p w14:paraId="1B060D5E" w14:textId="523B9C8C" w:rsidR="00085395" w:rsidRPr="00AA3E83" w:rsidRDefault="00085395" w:rsidP="0021058A">
            <w:pPr>
              <w:pStyle w:val="BodyText"/>
              <w:jc w:val="both"/>
              <w:rPr>
                <w:rFonts w:ascii="Times New Roman" w:hAnsi="Times New Roman"/>
                <w:i/>
                <w:iCs/>
                <w:sz w:val="24"/>
                <w:szCs w:val="24"/>
                <w:lang w:val="sq-AL"/>
              </w:rPr>
            </w:pPr>
          </w:p>
          <w:p w14:paraId="53F1990D" w14:textId="76895AAA" w:rsidR="00085395" w:rsidRPr="00AA3E83" w:rsidRDefault="00085395" w:rsidP="0021058A">
            <w:pPr>
              <w:pStyle w:val="BodyText"/>
              <w:jc w:val="both"/>
              <w:rPr>
                <w:rFonts w:ascii="Times New Roman" w:hAnsi="Times New Roman"/>
                <w:i/>
                <w:iCs/>
                <w:sz w:val="24"/>
                <w:szCs w:val="24"/>
                <w:lang w:val="sq-AL"/>
              </w:rPr>
            </w:pPr>
          </w:p>
          <w:p w14:paraId="48132D77" w14:textId="77777777" w:rsidR="00085395" w:rsidRPr="00AA3E83" w:rsidRDefault="00085395" w:rsidP="0021058A">
            <w:pPr>
              <w:pStyle w:val="BodyText"/>
              <w:jc w:val="both"/>
              <w:rPr>
                <w:rFonts w:ascii="Times New Roman" w:hAnsi="Times New Roman"/>
                <w:i/>
                <w:iCs/>
                <w:sz w:val="24"/>
                <w:szCs w:val="24"/>
                <w:lang w:val="sq-AL"/>
              </w:rPr>
            </w:pPr>
          </w:p>
          <w:p w14:paraId="408097CB" w14:textId="182064CE" w:rsidR="007468A9" w:rsidRPr="00AA3E83" w:rsidRDefault="00860CA9" w:rsidP="0021058A">
            <w:pPr>
              <w:pStyle w:val="BodyText"/>
              <w:jc w:val="both"/>
              <w:rPr>
                <w:rFonts w:ascii="Times New Roman" w:hAnsi="Times New Roman"/>
                <w:b/>
                <w:bCs/>
                <w:sz w:val="24"/>
                <w:szCs w:val="24"/>
                <w:lang w:val="sq-AL"/>
              </w:rPr>
            </w:pPr>
            <w:r>
              <w:rPr>
                <w:rFonts w:ascii="Times New Roman" w:hAnsi="Times New Roman"/>
                <w:b/>
                <w:bCs/>
                <w:sz w:val="24"/>
                <w:szCs w:val="24"/>
                <w:lang w:val="sq-AL"/>
              </w:rPr>
              <w:t>3.</w:t>
            </w:r>
            <w:r w:rsidR="00085395" w:rsidRPr="00AA3E83">
              <w:rPr>
                <w:rFonts w:ascii="Times New Roman" w:hAnsi="Times New Roman"/>
                <w:b/>
                <w:bCs/>
                <w:sz w:val="24"/>
                <w:szCs w:val="24"/>
                <w:lang w:val="sq-AL"/>
              </w:rPr>
              <w:t>Koncepti i vullnetarit</w:t>
            </w:r>
          </w:p>
          <w:p w14:paraId="0AB0AF70" w14:textId="374706FF" w:rsidR="00837950" w:rsidRPr="00AA3E83" w:rsidRDefault="00837950" w:rsidP="0021058A">
            <w:pPr>
              <w:pStyle w:val="BodyText"/>
              <w:jc w:val="both"/>
              <w:rPr>
                <w:rFonts w:ascii="Times New Roman" w:hAnsi="Times New Roman"/>
                <w:b/>
                <w:bCs/>
                <w:i/>
                <w:iCs/>
                <w:sz w:val="24"/>
                <w:szCs w:val="24"/>
                <w:lang w:val="sq-AL"/>
              </w:rPr>
            </w:pPr>
          </w:p>
          <w:p w14:paraId="3AE43E07" w14:textId="2009FB15" w:rsidR="00837950" w:rsidRPr="00AA3E83" w:rsidRDefault="00837950" w:rsidP="0021058A">
            <w:pPr>
              <w:pStyle w:val="BodyText"/>
              <w:jc w:val="both"/>
              <w:rPr>
                <w:rFonts w:ascii="Times New Roman" w:hAnsi="Times New Roman"/>
                <w:b/>
                <w:bCs/>
                <w:i/>
                <w:iCs/>
                <w:sz w:val="24"/>
                <w:szCs w:val="24"/>
                <w:lang w:val="sq-AL"/>
              </w:rPr>
            </w:pPr>
          </w:p>
          <w:p w14:paraId="39F21FDC" w14:textId="18BCFC7D" w:rsidR="00837950" w:rsidRPr="00AA3E83" w:rsidRDefault="00837950" w:rsidP="0021058A">
            <w:pPr>
              <w:pStyle w:val="BodyText"/>
              <w:jc w:val="both"/>
              <w:rPr>
                <w:rFonts w:ascii="Times New Roman" w:hAnsi="Times New Roman"/>
                <w:b/>
                <w:bCs/>
                <w:i/>
                <w:iCs/>
                <w:sz w:val="24"/>
                <w:szCs w:val="24"/>
                <w:lang w:val="sq-AL"/>
              </w:rPr>
            </w:pPr>
          </w:p>
          <w:p w14:paraId="252EF86A" w14:textId="15FCCC68" w:rsidR="00837950" w:rsidRPr="00AA3E83" w:rsidRDefault="00837950" w:rsidP="0021058A">
            <w:pPr>
              <w:pStyle w:val="BodyText"/>
              <w:jc w:val="both"/>
              <w:rPr>
                <w:rFonts w:ascii="Times New Roman" w:hAnsi="Times New Roman"/>
                <w:b/>
                <w:bCs/>
                <w:i/>
                <w:iCs/>
                <w:sz w:val="24"/>
                <w:szCs w:val="24"/>
                <w:lang w:val="sq-AL"/>
              </w:rPr>
            </w:pPr>
          </w:p>
          <w:p w14:paraId="1E3A79B7" w14:textId="445C2358" w:rsidR="00837950" w:rsidRPr="00AA3E83" w:rsidRDefault="00837950" w:rsidP="0021058A">
            <w:pPr>
              <w:pStyle w:val="BodyText"/>
              <w:jc w:val="both"/>
              <w:rPr>
                <w:rFonts w:ascii="Times New Roman" w:hAnsi="Times New Roman"/>
                <w:b/>
                <w:bCs/>
                <w:i/>
                <w:iCs/>
                <w:sz w:val="24"/>
                <w:szCs w:val="24"/>
                <w:lang w:val="sq-AL"/>
              </w:rPr>
            </w:pPr>
          </w:p>
          <w:p w14:paraId="1DC4B3D9" w14:textId="1E344D3F" w:rsidR="00837950" w:rsidRPr="00AA3E83" w:rsidRDefault="00837950" w:rsidP="0021058A">
            <w:pPr>
              <w:pStyle w:val="BodyText"/>
              <w:jc w:val="both"/>
              <w:rPr>
                <w:rFonts w:ascii="Times New Roman" w:hAnsi="Times New Roman"/>
                <w:b/>
                <w:bCs/>
                <w:i/>
                <w:iCs/>
                <w:sz w:val="24"/>
                <w:szCs w:val="24"/>
                <w:lang w:val="sq-AL"/>
              </w:rPr>
            </w:pPr>
          </w:p>
          <w:p w14:paraId="57843351" w14:textId="05B18492" w:rsidR="00837950" w:rsidRPr="00AA3E83" w:rsidRDefault="00837950" w:rsidP="0021058A">
            <w:pPr>
              <w:pStyle w:val="BodyText"/>
              <w:jc w:val="both"/>
              <w:rPr>
                <w:rFonts w:ascii="Times New Roman" w:hAnsi="Times New Roman"/>
                <w:b/>
                <w:bCs/>
                <w:i/>
                <w:iCs/>
                <w:sz w:val="24"/>
                <w:szCs w:val="24"/>
                <w:lang w:val="sq-AL"/>
              </w:rPr>
            </w:pPr>
          </w:p>
          <w:p w14:paraId="063775DD" w14:textId="18B141D4" w:rsidR="00837950" w:rsidRPr="00AA3E83" w:rsidRDefault="00837950" w:rsidP="0021058A">
            <w:pPr>
              <w:pStyle w:val="BodyText"/>
              <w:jc w:val="both"/>
              <w:rPr>
                <w:rFonts w:ascii="Times New Roman" w:hAnsi="Times New Roman"/>
                <w:b/>
                <w:bCs/>
                <w:i/>
                <w:iCs/>
                <w:sz w:val="24"/>
                <w:szCs w:val="24"/>
                <w:lang w:val="sq-AL"/>
              </w:rPr>
            </w:pPr>
          </w:p>
          <w:p w14:paraId="633731BD" w14:textId="577C03B0" w:rsidR="00837950" w:rsidRPr="00AA3E83" w:rsidRDefault="00837950" w:rsidP="0021058A">
            <w:pPr>
              <w:pStyle w:val="BodyText"/>
              <w:jc w:val="both"/>
              <w:rPr>
                <w:rFonts w:ascii="Times New Roman" w:hAnsi="Times New Roman"/>
                <w:b/>
                <w:bCs/>
                <w:i/>
                <w:iCs/>
                <w:sz w:val="24"/>
                <w:szCs w:val="24"/>
                <w:lang w:val="sq-AL"/>
              </w:rPr>
            </w:pPr>
          </w:p>
          <w:p w14:paraId="4BA66395" w14:textId="49473381" w:rsidR="00837950" w:rsidRPr="00AA3E83" w:rsidRDefault="00837950" w:rsidP="0021058A">
            <w:pPr>
              <w:pStyle w:val="BodyText"/>
              <w:jc w:val="both"/>
              <w:rPr>
                <w:rFonts w:ascii="Times New Roman" w:hAnsi="Times New Roman"/>
                <w:b/>
                <w:bCs/>
                <w:i/>
                <w:iCs/>
                <w:sz w:val="24"/>
                <w:szCs w:val="24"/>
                <w:lang w:val="sq-AL"/>
              </w:rPr>
            </w:pPr>
          </w:p>
          <w:p w14:paraId="4B8FB6AD" w14:textId="635FEA61" w:rsidR="00837950" w:rsidRPr="00AA3E83" w:rsidRDefault="00837950" w:rsidP="0021058A">
            <w:pPr>
              <w:pStyle w:val="BodyText"/>
              <w:jc w:val="both"/>
              <w:rPr>
                <w:rFonts w:ascii="Times New Roman" w:hAnsi="Times New Roman"/>
                <w:b/>
                <w:bCs/>
                <w:i/>
                <w:iCs/>
                <w:sz w:val="24"/>
                <w:szCs w:val="24"/>
                <w:lang w:val="sq-AL"/>
              </w:rPr>
            </w:pPr>
          </w:p>
          <w:p w14:paraId="71AF7BC7" w14:textId="742C7AC0" w:rsidR="00837950" w:rsidRPr="00AA3E83" w:rsidRDefault="00837950" w:rsidP="0021058A">
            <w:pPr>
              <w:pStyle w:val="BodyText"/>
              <w:jc w:val="both"/>
              <w:rPr>
                <w:rFonts w:ascii="Times New Roman" w:hAnsi="Times New Roman"/>
                <w:b/>
                <w:bCs/>
                <w:i/>
                <w:iCs/>
                <w:sz w:val="24"/>
                <w:szCs w:val="24"/>
                <w:lang w:val="sq-AL"/>
              </w:rPr>
            </w:pPr>
          </w:p>
          <w:p w14:paraId="696E0285" w14:textId="3C63A260" w:rsidR="00837950" w:rsidRPr="00AA3E83" w:rsidRDefault="00837950" w:rsidP="0021058A">
            <w:pPr>
              <w:pStyle w:val="BodyText"/>
              <w:jc w:val="both"/>
              <w:rPr>
                <w:rFonts w:ascii="Times New Roman" w:hAnsi="Times New Roman"/>
                <w:b/>
                <w:bCs/>
                <w:i/>
                <w:iCs/>
                <w:sz w:val="24"/>
                <w:szCs w:val="24"/>
                <w:lang w:val="sq-AL"/>
              </w:rPr>
            </w:pPr>
          </w:p>
          <w:p w14:paraId="55591298" w14:textId="552B2344" w:rsidR="00837950" w:rsidRPr="00AA3E83" w:rsidRDefault="00837950" w:rsidP="0021058A">
            <w:pPr>
              <w:pStyle w:val="BodyText"/>
              <w:jc w:val="both"/>
              <w:rPr>
                <w:rFonts w:ascii="Times New Roman" w:hAnsi="Times New Roman"/>
                <w:b/>
                <w:bCs/>
                <w:i/>
                <w:iCs/>
                <w:sz w:val="24"/>
                <w:szCs w:val="24"/>
                <w:lang w:val="sq-AL"/>
              </w:rPr>
            </w:pPr>
          </w:p>
          <w:p w14:paraId="5BE9FFEB" w14:textId="77777777" w:rsidR="00860CA9" w:rsidRDefault="00860CA9" w:rsidP="0021058A">
            <w:pPr>
              <w:pStyle w:val="BodyText"/>
              <w:jc w:val="both"/>
              <w:rPr>
                <w:rFonts w:ascii="Times New Roman" w:hAnsi="Times New Roman"/>
                <w:b/>
                <w:bCs/>
                <w:i/>
                <w:iCs/>
                <w:sz w:val="24"/>
                <w:szCs w:val="24"/>
                <w:lang w:val="sq-AL"/>
              </w:rPr>
            </w:pPr>
          </w:p>
          <w:p w14:paraId="7E893151" w14:textId="3B0BC4D8" w:rsidR="00837950" w:rsidRPr="00AA3E83" w:rsidRDefault="00860CA9" w:rsidP="0021058A">
            <w:pPr>
              <w:pStyle w:val="BodyText"/>
              <w:jc w:val="both"/>
              <w:rPr>
                <w:rFonts w:ascii="Times New Roman" w:hAnsi="Times New Roman"/>
                <w:b/>
                <w:bCs/>
                <w:sz w:val="24"/>
                <w:szCs w:val="24"/>
                <w:lang w:val="sq-AL"/>
              </w:rPr>
            </w:pPr>
            <w:r>
              <w:rPr>
                <w:rFonts w:ascii="Times New Roman" w:hAnsi="Times New Roman"/>
                <w:b/>
                <w:bCs/>
                <w:i/>
                <w:iCs/>
                <w:sz w:val="24"/>
                <w:szCs w:val="24"/>
                <w:lang w:val="sq-AL"/>
              </w:rPr>
              <w:t>4.</w:t>
            </w:r>
            <w:r w:rsidR="00837950" w:rsidRPr="00AA3E83">
              <w:rPr>
                <w:rFonts w:ascii="Times New Roman" w:hAnsi="Times New Roman"/>
                <w:b/>
                <w:bCs/>
                <w:sz w:val="24"/>
                <w:szCs w:val="24"/>
                <w:lang w:val="sq-AL"/>
              </w:rPr>
              <w:t>Të shmang</w:t>
            </w:r>
            <w:r w:rsidR="00951B79" w:rsidRPr="00AA3E83">
              <w:rPr>
                <w:rFonts w:ascii="Times New Roman" w:hAnsi="Times New Roman"/>
                <w:b/>
                <w:bCs/>
                <w:sz w:val="24"/>
                <w:szCs w:val="24"/>
                <w:lang w:val="sq-AL"/>
              </w:rPr>
              <w:t>et nevoja p</w:t>
            </w:r>
            <w:r w:rsidR="00370673" w:rsidRPr="00AA3E83">
              <w:rPr>
                <w:rFonts w:ascii="Times New Roman" w:hAnsi="Times New Roman"/>
                <w:b/>
                <w:bCs/>
                <w:sz w:val="24"/>
                <w:szCs w:val="24"/>
                <w:lang w:val="sq-AL"/>
              </w:rPr>
              <w:t>ë</w:t>
            </w:r>
            <w:r w:rsidR="00951B79" w:rsidRPr="00AA3E83">
              <w:rPr>
                <w:rFonts w:ascii="Times New Roman" w:hAnsi="Times New Roman"/>
                <w:b/>
                <w:bCs/>
                <w:sz w:val="24"/>
                <w:szCs w:val="24"/>
                <w:lang w:val="sq-AL"/>
              </w:rPr>
              <w:t xml:space="preserve">r </w:t>
            </w:r>
            <w:r w:rsidR="00837950" w:rsidRPr="00AA3E83">
              <w:rPr>
                <w:rFonts w:ascii="Times New Roman" w:hAnsi="Times New Roman"/>
                <w:b/>
                <w:bCs/>
                <w:sz w:val="24"/>
                <w:szCs w:val="24"/>
                <w:lang w:val="sq-AL"/>
              </w:rPr>
              <w:t>të regjistruar</w:t>
            </w:r>
            <w:r w:rsidR="00951B79" w:rsidRPr="00AA3E83">
              <w:rPr>
                <w:rFonts w:ascii="Times New Roman" w:hAnsi="Times New Roman"/>
                <w:b/>
                <w:bCs/>
                <w:sz w:val="24"/>
                <w:szCs w:val="24"/>
                <w:lang w:val="sq-AL"/>
              </w:rPr>
              <w:t xml:space="preserve"> vullnetar</w:t>
            </w:r>
            <w:r w:rsidR="00370673" w:rsidRPr="00AA3E83">
              <w:rPr>
                <w:rFonts w:ascii="Times New Roman" w:hAnsi="Times New Roman"/>
                <w:b/>
                <w:bCs/>
                <w:sz w:val="24"/>
                <w:szCs w:val="24"/>
                <w:lang w:val="sq-AL"/>
              </w:rPr>
              <w:t>ë</w:t>
            </w:r>
            <w:r w:rsidR="00951B79" w:rsidRPr="00AA3E83">
              <w:rPr>
                <w:rFonts w:ascii="Times New Roman" w:hAnsi="Times New Roman"/>
                <w:b/>
                <w:bCs/>
                <w:sz w:val="24"/>
                <w:szCs w:val="24"/>
                <w:lang w:val="sq-AL"/>
              </w:rPr>
              <w:t>t</w:t>
            </w:r>
            <w:r w:rsidR="00837950" w:rsidRPr="00AA3E83">
              <w:rPr>
                <w:rFonts w:ascii="Times New Roman" w:hAnsi="Times New Roman"/>
                <w:b/>
                <w:bCs/>
                <w:sz w:val="24"/>
                <w:szCs w:val="24"/>
                <w:lang w:val="sq-AL"/>
              </w:rPr>
              <w:t xml:space="preserve"> në mënyrë që të</w:t>
            </w:r>
            <w:r w:rsidR="00951B79" w:rsidRPr="00AA3E83">
              <w:rPr>
                <w:rFonts w:ascii="Times New Roman" w:hAnsi="Times New Roman"/>
                <w:b/>
                <w:bCs/>
                <w:sz w:val="24"/>
                <w:szCs w:val="24"/>
                <w:lang w:val="sq-AL"/>
              </w:rPr>
              <w:t xml:space="preserve"> ken</w:t>
            </w:r>
            <w:r w:rsidR="00370673" w:rsidRPr="00AA3E83">
              <w:rPr>
                <w:rFonts w:ascii="Times New Roman" w:hAnsi="Times New Roman"/>
                <w:b/>
                <w:bCs/>
                <w:sz w:val="24"/>
                <w:szCs w:val="24"/>
                <w:lang w:val="sq-AL"/>
              </w:rPr>
              <w:t>ë</w:t>
            </w:r>
            <w:r w:rsidR="00951B79" w:rsidRPr="00AA3E83">
              <w:rPr>
                <w:rFonts w:ascii="Times New Roman" w:hAnsi="Times New Roman"/>
                <w:b/>
                <w:bCs/>
                <w:sz w:val="24"/>
                <w:szCs w:val="24"/>
                <w:lang w:val="sq-AL"/>
              </w:rPr>
              <w:t xml:space="preserve"> mund</w:t>
            </w:r>
            <w:r w:rsidR="00370673" w:rsidRPr="00AA3E83">
              <w:rPr>
                <w:rFonts w:ascii="Times New Roman" w:hAnsi="Times New Roman"/>
                <w:b/>
                <w:bCs/>
                <w:sz w:val="24"/>
                <w:szCs w:val="24"/>
                <w:lang w:val="sq-AL"/>
              </w:rPr>
              <w:t>ë</w:t>
            </w:r>
            <w:r w:rsidR="00951B79" w:rsidRPr="00AA3E83">
              <w:rPr>
                <w:rFonts w:ascii="Times New Roman" w:hAnsi="Times New Roman"/>
                <w:b/>
                <w:bCs/>
                <w:sz w:val="24"/>
                <w:szCs w:val="24"/>
                <w:lang w:val="sq-AL"/>
              </w:rPr>
              <w:t>si t</w:t>
            </w:r>
            <w:r w:rsidR="00370673" w:rsidRPr="00AA3E83">
              <w:rPr>
                <w:rFonts w:ascii="Times New Roman" w:hAnsi="Times New Roman"/>
                <w:b/>
                <w:bCs/>
                <w:sz w:val="24"/>
                <w:szCs w:val="24"/>
                <w:lang w:val="sq-AL"/>
              </w:rPr>
              <w:t>ë</w:t>
            </w:r>
            <w:r w:rsidR="00837950" w:rsidRPr="00AA3E83">
              <w:rPr>
                <w:rFonts w:ascii="Times New Roman" w:hAnsi="Times New Roman"/>
                <w:b/>
                <w:bCs/>
                <w:sz w:val="24"/>
                <w:szCs w:val="24"/>
                <w:lang w:val="sq-AL"/>
              </w:rPr>
              <w:t xml:space="preserve"> ofrojnë vullnetarizëm. </w:t>
            </w:r>
          </w:p>
          <w:p w14:paraId="579AA66F" w14:textId="62EFD83F" w:rsidR="00373452" w:rsidRPr="00AA3E83" w:rsidRDefault="00373452" w:rsidP="0021058A">
            <w:pPr>
              <w:pStyle w:val="BodyText"/>
              <w:jc w:val="both"/>
              <w:rPr>
                <w:rFonts w:ascii="Times New Roman" w:hAnsi="Times New Roman"/>
                <w:b/>
                <w:bCs/>
                <w:sz w:val="24"/>
                <w:szCs w:val="24"/>
                <w:lang w:val="sq-AL"/>
              </w:rPr>
            </w:pPr>
          </w:p>
          <w:p w14:paraId="2647E69E" w14:textId="2F670D4C" w:rsidR="00373452" w:rsidRPr="00AA3E83" w:rsidRDefault="00373452" w:rsidP="0021058A">
            <w:pPr>
              <w:pStyle w:val="BodyText"/>
              <w:jc w:val="both"/>
              <w:rPr>
                <w:rFonts w:ascii="Times New Roman" w:hAnsi="Times New Roman"/>
                <w:b/>
                <w:bCs/>
                <w:sz w:val="24"/>
                <w:szCs w:val="24"/>
                <w:lang w:val="sq-AL"/>
              </w:rPr>
            </w:pPr>
          </w:p>
          <w:p w14:paraId="1F75E48B" w14:textId="08CD6A5D" w:rsidR="00373452" w:rsidRPr="00AA3E83" w:rsidRDefault="00373452" w:rsidP="0021058A">
            <w:pPr>
              <w:pStyle w:val="BodyText"/>
              <w:jc w:val="both"/>
              <w:rPr>
                <w:rFonts w:ascii="Times New Roman" w:hAnsi="Times New Roman"/>
                <w:b/>
                <w:bCs/>
                <w:sz w:val="24"/>
                <w:szCs w:val="24"/>
                <w:lang w:val="sq-AL"/>
              </w:rPr>
            </w:pPr>
          </w:p>
          <w:p w14:paraId="75A58223" w14:textId="7E1FFA6F" w:rsidR="00373452" w:rsidRPr="00AA3E83" w:rsidRDefault="00860CA9" w:rsidP="0021058A">
            <w:pPr>
              <w:pStyle w:val="BodyText"/>
              <w:jc w:val="both"/>
              <w:rPr>
                <w:rFonts w:ascii="Times New Roman" w:hAnsi="Times New Roman"/>
                <w:b/>
                <w:bCs/>
                <w:sz w:val="24"/>
                <w:szCs w:val="24"/>
                <w:lang w:val="sq-AL"/>
              </w:rPr>
            </w:pPr>
            <w:r>
              <w:rPr>
                <w:rFonts w:ascii="Times New Roman" w:hAnsi="Times New Roman"/>
                <w:b/>
                <w:bCs/>
                <w:sz w:val="24"/>
                <w:szCs w:val="24"/>
                <w:lang w:val="sq-AL"/>
              </w:rPr>
              <w:t xml:space="preserve">5. </w:t>
            </w:r>
            <w:r w:rsidR="00373452" w:rsidRPr="00AA3E83">
              <w:rPr>
                <w:rFonts w:ascii="Times New Roman" w:hAnsi="Times New Roman"/>
                <w:b/>
                <w:bCs/>
                <w:sz w:val="24"/>
                <w:szCs w:val="24"/>
                <w:lang w:val="sq-AL"/>
              </w:rPr>
              <w:t>Ligji për vullnetarizmin duhet të marrë në konsideratë kuadrin ligjor kombëtar dhe ligjet e tjera</w:t>
            </w:r>
            <w:r w:rsidR="00EA4F3B" w:rsidRPr="00AA3E83">
              <w:rPr>
                <w:rFonts w:ascii="Times New Roman" w:hAnsi="Times New Roman"/>
                <w:b/>
                <w:bCs/>
                <w:sz w:val="24"/>
                <w:szCs w:val="24"/>
                <w:lang w:val="sq-AL"/>
              </w:rPr>
              <w:t>.</w:t>
            </w:r>
          </w:p>
          <w:p w14:paraId="7EB8D01C" w14:textId="1314B2B8" w:rsidR="00335C11" w:rsidRPr="00AA3E83" w:rsidRDefault="00335C11" w:rsidP="0021058A">
            <w:pPr>
              <w:pStyle w:val="BodyText"/>
              <w:jc w:val="both"/>
              <w:rPr>
                <w:rFonts w:ascii="Times New Roman" w:hAnsi="Times New Roman"/>
                <w:b/>
                <w:bCs/>
                <w:sz w:val="24"/>
                <w:szCs w:val="24"/>
                <w:lang w:val="sq-AL"/>
              </w:rPr>
            </w:pPr>
          </w:p>
          <w:p w14:paraId="1C18E9BA" w14:textId="02CB56D8" w:rsidR="00335C11" w:rsidRPr="00AA3E83" w:rsidRDefault="00335C11" w:rsidP="0021058A">
            <w:pPr>
              <w:pStyle w:val="BodyText"/>
              <w:jc w:val="both"/>
              <w:rPr>
                <w:rFonts w:ascii="Times New Roman" w:hAnsi="Times New Roman"/>
                <w:b/>
                <w:bCs/>
                <w:sz w:val="24"/>
                <w:szCs w:val="24"/>
                <w:lang w:val="sq-AL"/>
              </w:rPr>
            </w:pPr>
          </w:p>
          <w:p w14:paraId="6941246E" w14:textId="456761FD" w:rsidR="00335C11" w:rsidRPr="00AA3E83" w:rsidRDefault="00860CA9" w:rsidP="0021058A">
            <w:pPr>
              <w:pStyle w:val="BodyText"/>
              <w:jc w:val="both"/>
              <w:rPr>
                <w:rFonts w:ascii="Times New Roman" w:hAnsi="Times New Roman"/>
                <w:b/>
                <w:bCs/>
                <w:sz w:val="24"/>
                <w:szCs w:val="24"/>
                <w:lang w:val="sq-AL"/>
              </w:rPr>
            </w:pPr>
            <w:r>
              <w:rPr>
                <w:rFonts w:ascii="Times New Roman" w:hAnsi="Times New Roman"/>
                <w:b/>
                <w:bCs/>
                <w:sz w:val="24"/>
                <w:szCs w:val="24"/>
                <w:lang w:val="sq-AL"/>
              </w:rPr>
              <w:t xml:space="preserve">6. </w:t>
            </w:r>
            <w:r w:rsidR="00335C11" w:rsidRPr="00AA3E83">
              <w:rPr>
                <w:rFonts w:ascii="Times New Roman" w:hAnsi="Times New Roman"/>
                <w:b/>
                <w:bCs/>
                <w:sz w:val="24"/>
                <w:szCs w:val="24"/>
                <w:lang w:val="sq-AL"/>
              </w:rPr>
              <w:t>Mbështetje dhe përfshirje nga ana e institucioneve shtetërore për vullnetarizmin</w:t>
            </w:r>
            <w:r w:rsidR="00CD0B37" w:rsidRPr="00AA3E83">
              <w:rPr>
                <w:rFonts w:ascii="Times New Roman" w:hAnsi="Times New Roman"/>
                <w:sz w:val="24"/>
                <w:szCs w:val="24"/>
                <w:lang w:val="sq-AL"/>
              </w:rPr>
              <w:t>.</w:t>
            </w:r>
          </w:p>
          <w:p w14:paraId="3228ACAF" w14:textId="5D758FF0" w:rsidR="00373452" w:rsidRPr="00AA3E83" w:rsidRDefault="00373452" w:rsidP="0021058A">
            <w:pPr>
              <w:pStyle w:val="BodyText"/>
              <w:jc w:val="both"/>
              <w:rPr>
                <w:rFonts w:ascii="Times New Roman" w:hAnsi="Times New Roman"/>
                <w:b/>
                <w:bCs/>
                <w:sz w:val="24"/>
                <w:szCs w:val="24"/>
                <w:lang w:val="sq-AL"/>
              </w:rPr>
            </w:pPr>
          </w:p>
          <w:p w14:paraId="021FC647" w14:textId="18064E56" w:rsidR="00373452" w:rsidRPr="00AA3E83" w:rsidRDefault="00373452" w:rsidP="0021058A">
            <w:pPr>
              <w:pStyle w:val="BodyText"/>
              <w:jc w:val="both"/>
              <w:rPr>
                <w:rFonts w:ascii="Times New Roman" w:hAnsi="Times New Roman"/>
                <w:b/>
                <w:bCs/>
                <w:sz w:val="24"/>
                <w:szCs w:val="24"/>
                <w:lang w:val="sq-AL"/>
              </w:rPr>
            </w:pPr>
          </w:p>
          <w:p w14:paraId="3DBDA7FB" w14:textId="77777777" w:rsidR="00BD5A26" w:rsidRPr="00AA3E83" w:rsidRDefault="00BD5A26" w:rsidP="00BD5A26">
            <w:pPr>
              <w:jc w:val="both"/>
              <w:rPr>
                <w:rFonts w:ascii="Times New Roman" w:hAnsi="Times New Roman"/>
                <w:b/>
                <w:bCs/>
                <w:sz w:val="24"/>
                <w:szCs w:val="24"/>
                <w:lang w:val="sq-AL"/>
              </w:rPr>
            </w:pPr>
          </w:p>
          <w:p w14:paraId="0DF01802" w14:textId="77777777" w:rsidR="00BD5A26" w:rsidRPr="00AA3E83" w:rsidRDefault="00BD5A26" w:rsidP="00BD5A26">
            <w:pPr>
              <w:jc w:val="both"/>
              <w:rPr>
                <w:rFonts w:ascii="Times New Roman" w:hAnsi="Times New Roman"/>
                <w:b/>
                <w:bCs/>
                <w:sz w:val="24"/>
                <w:szCs w:val="24"/>
                <w:lang w:val="sq-AL"/>
              </w:rPr>
            </w:pPr>
          </w:p>
          <w:p w14:paraId="762E29E6" w14:textId="77777777" w:rsidR="00BD5A26" w:rsidRPr="00AA3E83" w:rsidRDefault="00BD5A26" w:rsidP="00BD5A26">
            <w:pPr>
              <w:jc w:val="both"/>
              <w:rPr>
                <w:rFonts w:ascii="Times New Roman" w:hAnsi="Times New Roman"/>
                <w:b/>
                <w:bCs/>
                <w:sz w:val="24"/>
                <w:szCs w:val="24"/>
                <w:lang w:val="sq-AL"/>
              </w:rPr>
            </w:pPr>
          </w:p>
          <w:p w14:paraId="7AEEC328" w14:textId="77777777" w:rsidR="00BD5A26" w:rsidRPr="00AA3E83" w:rsidRDefault="00BD5A26" w:rsidP="00BD5A26">
            <w:pPr>
              <w:jc w:val="both"/>
              <w:rPr>
                <w:rFonts w:ascii="Times New Roman" w:hAnsi="Times New Roman"/>
                <w:b/>
                <w:bCs/>
                <w:sz w:val="24"/>
                <w:szCs w:val="24"/>
                <w:lang w:val="sq-AL"/>
              </w:rPr>
            </w:pPr>
          </w:p>
          <w:p w14:paraId="09EC8DBC" w14:textId="77777777" w:rsidR="00BD5A26" w:rsidRPr="00AA3E83" w:rsidRDefault="00BD5A26" w:rsidP="00BD5A26">
            <w:pPr>
              <w:jc w:val="both"/>
              <w:rPr>
                <w:rFonts w:ascii="Times New Roman" w:hAnsi="Times New Roman"/>
                <w:b/>
                <w:bCs/>
                <w:sz w:val="24"/>
                <w:szCs w:val="24"/>
                <w:lang w:val="sq-AL"/>
              </w:rPr>
            </w:pPr>
          </w:p>
          <w:p w14:paraId="2EC2B524" w14:textId="77777777" w:rsidR="00BD5A26" w:rsidRPr="00AA3E83" w:rsidRDefault="00BD5A26" w:rsidP="00BD5A26">
            <w:pPr>
              <w:jc w:val="both"/>
              <w:rPr>
                <w:rFonts w:ascii="Times New Roman" w:hAnsi="Times New Roman"/>
                <w:b/>
                <w:bCs/>
                <w:sz w:val="24"/>
                <w:szCs w:val="24"/>
                <w:lang w:val="sq-AL"/>
              </w:rPr>
            </w:pPr>
          </w:p>
          <w:p w14:paraId="27AB0A5D" w14:textId="77777777" w:rsidR="00BD5A26" w:rsidRPr="00AA3E83" w:rsidRDefault="00BD5A26" w:rsidP="00BD5A26">
            <w:pPr>
              <w:jc w:val="both"/>
              <w:rPr>
                <w:rFonts w:ascii="Times New Roman" w:hAnsi="Times New Roman"/>
                <w:b/>
                <w:bCs/>
                <w:sz w:val="24"/>
                <w:szCs w:val="24"/>
                <w:lang w:val="sq-AL"/>
              </w:rPr>
            </w:pPr>
          </w:p>
          <w:p w14:paraId="4D0CC5B2" w14:textId="77777777" w:rsidR="00BD5A26" w:rsidRPr="00AA3E83" w:rsidRDefault="00BD5A26" w:rsidP="00BD5A26">
            <w:pPr>
              <w:jc w:val="both"/>
              <w:rPr>
                <w:rFonts w:ascii="Times New Roman" w:hAnsi="Times New Roman"/>
                <w:b/>
                <w:bCs/>
                <w:sz w:val="24"/>
                <w:szCs w:val="24"/>
                <w:lang w:val="sq-AL"/>
              </w:rPr>
            </w:pPr>
          </w:p>
          <w:p w14:paraId="3FC02B8D" w14:textId="77777777" w:rsidR="00BD5A26" w:rsidRPr="00AA3E83" w:rsidRDefault="00BD5A26" w:rsidP="00BD5A26">
            <w:pPr>
              <w:jc w:val="both"/>
              <w:rPr>
                <w:rFonts w:ascii="Times New Roman" w:hAnsi="Times New Roman"/>
                <w:b/>
                <w:bCs/>
                <w:sz w:val="24"/>
                <w:szCs w:val="24"/>
                <w:lang w:val="sq-AL"/>
              </w:rPr>
            </w:pPr>
          </w:p>
          <w:p w14:paraId="02B7BB98" w14:textId="77777777" w:rsidR="00BD5A26" w:rsidRPr="00AA3E83" w:rsidRDefault="00BD5A26" w:rsidP="00BD5A26">
            <w:pPr>
              <w:jc w:val="both"/>
              <w:rPr>
                <w:rFonts w:ascii="Times New Roman" w:hAnsi="Times New Roman"/>
                <w:b/>
                <w:bCs/>
                <w:sz w:val="24"/>
                <w:szCs w:val="24"/>
                <w:lang w:val="sq-AL"/>
              </w:rPr>
            </w:pPr>
          </w:p>
          <w:p w14:paraId="079FE188" w14:textId="77777777" w:rsidR="00BD5A26" w:rsidRPr="00AA3E83" w:rsidRDefault="00BD5A26" w:rsidP="00BD5A26">
            <w:pPr>
              <w:jc w:val="both"/>
              <w:rPr>
                <w:rFonts w:ascii="Times New Roman" w:hAnsi="Times New Roman"/>
                <w:b/>
                <w:bCs/>
                <w:sz w:val="24"/>
                <w:szCs w:val="24"/>
                <w:lang w:val="sq-AL"/>
              </w:rPr>
            </w:pPr>
          </w:p>
          <w:p w14:paraId="444B3736" w14:textId="77777777" w:rsidR="00BD5A26" w:rsidRPr="00AA3E83" w:rsidRDefault="00BD5A26" w:rsidP="00BD5A26">
            <w:pPr>
              <w:jc w:val="both"/>
              <w:rPr>
                <w:rFonts w:ascii="Times New Roman" w:hAnsi="Times New Roman"/>
                <w:b/>
                <w:bCs/>
                <w:sz w:val="24"/>
                <w:szCs w:val="24"/>
                <w:lang w:val="sq-AL"/>
              </w:rPr>
            </w:pPr>
          </w:p>
          <w:p w14:paraId="3F485DBC" w14:textId="77777777" w:rsidR="00BD5A26" w:rsidRPr="00AA3E83" w:rsidRDefault="00BD5A26" w:rsidP="00BD5A26">
            <w:pPr>
              <w:jc w:val="both"/>
              <w:rPr>
                <w:rFonts w:ascii="Times New Roman" w:hAnsi="Times New Roman"/>
                <w:b/>
                <w:bCs/>
                <w:sz w:val="24"/>
                <w:szCs w:val="24"/>
                <w:lang w:val="sq-AL"/>
              </w:rPr>
            </w:pPr>
          </w:p>
          <w:p w14:paraId="0D887836" w14:textId="77777777" w:rsidR="00BD5A26" w:rsidRPr="00AA3E83" w:rsidRDefault="00BD5A26" w:rsidP="00BD5A26">
            <w:pPr>
              <w:jc w:val="both"/>
              <w:rPr>
                <w:rFonts w:ascii="Times New Roman" w:hAnsi="Times New Roman"/>
                <w:b/>
                <w:bCs/>
                <w:sz w:val="24"/>
                <w:szCs w:val="24"/>
                <w:lang w:val="sq-AL"/>
              </w:rPr>
            </w:pPr>
          </w:p>
          <w:p w14:paraId="721F2EA3" w14:textId="77777777" w:rsidR="00BD5A26" w:rsidRPr="00AA3E83" w:rsidRDefault="00BD5A26" w:rsidP="00BD5A26">
            <w:pPr>
              <w:jc w:val="both"/>
              <w:rPr>
                <w:rFonts w:ascii="Times New Roman" w:hAnsi="Times New Roman"/>
                <w:b/>
                <w:bCs/>
                <w:sz w:val="24"/>
                <w:szCs w:val="24"/>
                <w:lang w:val="sq-AL"/>
              </w:rPr>
            </w:pPr>
          </w:p>
          <w:p w14:paraId="73F3589E" w14:textId="77777777" w:rsidR="00BD5A26" w:rsidRPr="00AA3E83" w:rsidRDefault="00BD5A26" w:rsidP="00BD5A26">
            <w:pPr>
              <w:jc w:val="both"/>
              <w:rPr>
                <w:rFonts w:ascii="Times New Roman" w:hAnsi="Times New Roman"/>
                <w:b/>
                <w:bCs/>
                <w:sz w:val="24"/>
                <w:szCs w:val="24"/>
                <w:lang w:val="sq-AL"/>
              </w:rPr>
            </w:pPr>
          </w:p>
          <w:p w14:paraId="415E0B97" w14:textId="77777777" w:rsidR="00BD5A26" w:rsidRPr="00AA3E83" w:rsidRDefault="00BD5A26" w:rsidP="00BD5A26">
            <w:pPr>
              <w:jc w:val="both"/>
              <w:rPr>
                <w:rFonts w:ascii="Times New Roman" w:hAnsi="Times New Roman"/>
                <w:b/>
                <w:bCs/>
                <w:sz w:val="24"/>
                <w:szCs w:val="24"/>
                <w:lang w:val="sq-AL"/>
              </w:rPr>
            </w:pPr>
          </w:p>
          <w:p w14:paraId="2F142ABF" w14:textId="77777777" w:rsidR="00BD5A26" w:rsidRPr="00AA3E83" w:rsidRDefault="00BD5A26" w:rsidP="00BD5A26">
            <w:pPr>
              <w:jc w:val="both"/>
              <w:rPr>
                <w:rFonts w:ascii="Times New Roman" w:hAnsi="Times New Roman"/>
                <w:b/>
                <w:bCs/>
                <w:sz w:val="24"/>
                <w:szCs w:val="24"/>
                <w:lang w:val="sq-AL"/>
              </w:rPr>
            </w:pPr>
          </w:p>
          <w:p w14:paraId="4DFEE02D" w14:textId="77777777" w:rsidR="0098488E" w:rsidRPr="00AA3E83" w:rsidRDefault="0098488E" w:rsidP="00BD5A26">
            <w:pPr>
              <w:jc w:val="both"/>
              <w:rPr>
                <w:rFonts w:ascii="Times New Roman" w:hAnsi="Times New Roman"/>
                <w:b/>
                <w:bCs/>
                <w:sz w:val="24"/>
                <w:szCs w:val="24"/>
                <w:lang w:val="sq-AL"/>
              </w:rPr>
            </w:pPr>
          </w:p>
          <w:p w14:paraId="69775719" w14:textId="2AA79B23" w:rsidR="00BD5A26" w:rsidRPr="00AA3E83" w:rsidRDefault="001E678E" w:rsidP="00BD5A26">
            <w:pPr>
              <w:jc w:val="both"/>
              <w:rPr>
                <w:rFonts w:ascii="Times New Roman" w:hAnsi="Times New Roman"/>
                <w:b/>
                <w:bCs/>
                <w:sz w:val="24"/>
                <w:szCs w:val="24"/>
                <w:lang w:val="sq-AL"/>
              </w:rPr>
            </w:pPr>
            <w:r>
              <w:rPr>
                <w:rFonts w:ascii="Times New Roman" w:hAnsi="Times New Roman"/>
                <w:b/>
                <w:bCs/>
                <w:sz w:val="24"/>
                <w:szCs w:val="24"/>
                <w:lang w:val="sq-AL"/>
              </w:rPr>
              <w:t>7.Rregullimi vullnetarizmit/</w:t>
            </w:r>
            <w:r w:rsidR="00BD5A26" w:rsidRPr="00AA3E83">
              <w:rPr>
                <w:rFonts w:ascii="Times New Roman" w:hAnsi="Times New Roman"/>
                <w:b/>
                <w:bCs/>
                <w:sz w:val="24"/>
                <w:szCs w:val="24"/>
                <w:lang w:val="sq-AL"/>
              </w:rPr>
              <w:t>Detyrimet dhe të drejtat nga marrëdhënia kontraktore për vullnetarizmin</w:t>
            </w:r>
            <w:r w:rsidR="0098488E" w:rsidRPr="00AA3E83">
              <w:rPr>
                <w:rFonts w:ascii="Times New Roman" w:hAnsi="Times New Roman"/>
                <w:b/>
                <w:bCs/>
                <w:sz w:val="24"/>
                <w:szCs w:val="24"/>
                <w:lang w:val="sq-AL"/>
              </w:rPr>
              <w:t xml:space="preserve">. </w:t>
            </w:r>
          </w:p>
          <w:p w14:paraId="58450FBF" w14:textId="6C79E5A1" w:rsidR="0098488E" w:rsidRPr="00AA3E83" w:rsidRDefault="0098488E" w:rsidP="00BD5A26">
            <w:pPr>
              <w:jc w:val="both"/>
              <w:rPr>
                <w:rFonts w:ascii="Times New Roman" w:hAnsi="Times New Roman"/>
                <w:b/>
                <w:bCs/>
                <w:sz w:val="24"/>
                <w:szCs w:val="24"/>
                <w:lang w:val="sq-AL"/>
              </w:rPr>
            </w:pPr>
          </w:p>
          <w:p w14:paraId="1B6B4A20" w14:textId="7E07722E" w:rsidR="0098488E" w:rsidRPr="00AA3E83" w:rsidRDefault="0098488E" w:rsidP="00BD5A26">
            <w:pPr>
              <w:jc w:val="both"/>
              <w:rPr>
                <w:rFonts w:ascii="Times New Roman" w:hAnsi="Times New Roman"/>
                <w:b/>
                <w:bCs/>
                <w:sz w:val="24"/>
                <w:szCs w:val="24"/>
                <w:lang w:val="sq-AL"/>
              </w:rPr>
            </w:pPr>
          </w:p>
          <w:p w14:paraId="7EB456A1" w14:textId="676C4B82" w:rsidR="0098488E" w:rsidRPr="00AA3E83" w:rsidRDefault="0098488E" w:rsidP="00BD5A26">
            <w:pPr>
              <w:jc w:val="both"/>
              <w:rPr>
                <w:rFonts w:ascii="Times New Roman" w:hAnsi="Times New Roman"/>
                <w:b/>
                <w:bCs/>
                <w:sz w:val="24"/>
                <w:szCs w:val="24"/>
                <w:lang w:val="sq-AL"/>
              </w:rPr>
            </w:pPr>
          </w:p>
          <w:p w14:paraId="422D1532" w14:textId="77777777" w:rsidR="0098488E" w:rsidRPr="00AA3E83" w:rsidRDefault="0098488E" w:rsidP="00BD5A26">
            <w:pPr>
              <w:jc w:val="both"/>
              <w:rPr>
                <w:rFonts w:ascii="Times New Roman" w:hAnsi="Times New Roman"/>
                <w:b/>
                <w:bCs/>
                <w:sz w:val="24"/>
                <w:szCs w:val="24"/>
                <w:lang w:val="sq-AL"/>
              </w:rPr>
            </w:pPr>
          </w:p>
          <w:p w14:paraId="5DF49DB7" w14:textId="77777777" w:rsidR="0098488E" w:rsidRPr="00AA3E83" w:rsidRDefault="0098488E" w:rsidP="00BD5A26">
            <w:pPr>
              <w:jc w:val="both"/>
              <w:rPr>
                <w:rFonts w:ascii="Times New Roman" w:hAnsi="Times New Roman"/>
                <w:b/>
                <w:bCs/>
                <w:sz w:val="24"/>
                <w:szCs w:val="24"/>
                <w:lang w:val="sq-AL"/>
              </w:rPr>
            </w:pPr>
          </w:p>
          <w:p w14:paraId="77F37676" w14:textId="77777777" w:rsidR="0098488E" w:rsidRPr="00AA3E83" w:rsidRDefault="0098488E" w:rsidP="00BD5A26">
            <w:pPr>
              <w:jc w:val="both"/>
              <w:rPr>
                <w:rFonts w:ascii="Times New Roman" w:hAnsi="Times New Roman"/>
                <w:b/>
                <w:bCs/>
                <w:sz w:val="24"/>
                <w:szCs w:val="24"/>
                <w:lang w:val="sq-AL"/>
              </w:rPr>
            </w:pPr>
          </w:p>
          <w:p w14:paraId="766F8025" w14:textId="77777777" w:rsidR="0098488E" w:rsidRPr="00AA3E83" w:rsidRDefault="0098488E" w:rsidP="00BD5A26">
            <w:pPr>
              <w:jc w:val="both"/>
              <w:rPr>
                <w:rFonts w:ascii="Times New Roman" w:hAnsi="Times New Roman"/>
                <w:b/>
                <w:bCs/>
                <w:sz w:val="24"/>
                <w:szCs w:val="24"/>
                <w:lang w:val="sq-AL"/>
              </w:rPr>
            </w:pPr>
          </w:p>
          <w:p w14:paraId="01FC9A58" w14:textId="77777777" w:rsidR="0098488E" w:rsidRPr="00AA3E83" w:rsidRDefault="0098488E" w:rsidP="00BD5A26">
            <w:pPr>
              <w:jc w:val="both"/>
              <w:rPr>
                <w:rFonts w:ascii="Times New Roman" w:hAnsi="Times New Roman"/>
                <w:b/>
                <w:bCs/>
                <w:sz w:val="24"/>
                <w:szCs w:val="24"/>
                <w:lang w:val="sq-AL"/>
              </w:rPr>
            </w:pPr>
          </w:p>
          <w:p w14:paraId="3C91FB5C" w14:textId="77777777" w:rsidR="0098488E" w:rsidRPr="00AA3E83" w:rsidRDefault="0098488E" w:rsidP="00BD5A26">
            <w:pPr>
              <w:jc w:val="both"/>
              <w:rPr>
                <w:rFonts w:ascii="Times New Roman" w:hAnsi="Times New Roman"/>
                <w:b/>
                <w:bCs/>
                <w:sz w:val="24"/>
                <w:szCs w:val="24"/>
                <w:lang w:val="sq-AL"/>
              </w:rPr>
            </w:pPr>
          </w:p>
          <w:p w14:paraId="7F8D40E8" w14:textId="77777777" w:rsidR="0098488E" w:rsidRPr="00AA3E83" w:rsidRDefault="0098488E" w:rsidP="00BD5A26">
            <w:pPr>
              <w:jc w:val="both"/>
              <w:rPr>
                <w:rFonts w:ascii="Times New Roman" w:hAnsi="Times New Roman"/>
                <w:b/>
                <w:bCs/>
                <w:sz w:val="24"/>
                <w:szCs w:val="24"/>
                <w:lang w:val="sq-AL"/>
              </w:rPr>
            </w:pPr>
          </w:p>
          <w:p w14:paraId="42A184CF" w14:textId="77777777" w:rsidR="0098488E" w:rsidRPr="00AA3E83" w:rsidRDefault="0098488E" w:rsidP="00BD5A26">
            <w:pPr>
              <w:jc w:val="both"/>
              <w:rPr>
                <w:rFonts w:ascii="Times New Roman" w:hAnsi="Times New Roman"/>
                <w:b/>
                <w:bCs/>
                <w:sz w:val="24"/>
                <w:szCs w:val="24"/>
                <w:lang w:val="sq-AL"/>
              </w:rPr>
            </w:pPr>
          </w:p>
          <w:p w14:paraId="07D5DE63" w14:textId="77777777" w:rsidR="0098488E" w:rsidRPr="00AA3E83" w:rsidRDefault="0098488E" w:rsidP="00BD5A26">
            <w:pPr>
              <w:jc w:val="both"/>
              <w:rPr>
                <w:rFonts w:ascii="Times New Roman" w:hAnsi="Times New Roman"/>
                <w:b/>
                <w:bCs/>
                <w:sz w:val="24"/>
                <w:szCs w:val="24"/>
                <w:lang w:val="sq-AL"/>
              </w:rPr>
            </w:pPr>
          </w:p>
          <w:p w14:paraId="387C7144" w14:textId="77777777" w:rsidR="0098488E" w:rsidRPr="00AA3E83" w:rsidRDefault="0098488E" w:rsidP="00BD5A26">
            <w:pPr>
              <w:jc w:val="both"/>
              <w:rPr>
                <w:rFonts w:ascii="Times New Roman" w:hAnsi="Times New Roman"/>
                <w:b/>
                <w:bCs/>
                <w:sz w:val="24"/>
                <w:szCs w:val="24"/>
                <w:lang w:val="sq-AL"/>
              </w:rPr>
            </w:pPr>
          </w:p>
          <w:p w14:paraId="65D064A8" w14:textId="77777777" w:rsidR="0098488E" w:rsidRPr="00AA3E83" w:rsidRDefault="0098488E" w:rsidP="00BD5A26">
            <w:pPr>
              <w:jc w:val="both"/>
              <w:rPr>
                <w:rFonts w:ascii="Times New Roman" w:hAnsi="Times New Roman"/>
                <w:b/>
                <w:bCs/>
                <w:sz w:val="24"/>
                <w:szCs w:val="24"/>
                <w:lang w:val="sq-AL"/>
              </w:rPr>
            </w:pPr>
          </w:p>
          <w:p w14:paraId="0870D3D8" w14:textId="77777777" w:rsidR="0098488E" w:rsidRPr="00AA3E83" w:rsidRDefault="0098488E" w:rsidP="00BD5A26">
            <w:pPr>
              <w:jc w:val="both"/>
              <w:rPr>
                <w:rFonts w:ascii="Times New Roman" w:hAnsi="Times New Roman"/>
                <w:b/>
                <w:bCs/>
                <w:sz w:val="24"/>
                <w:szCs w:val="24"/>
                <w:lang w:val="sq-AL"/>
              </w:rPr>
            </w:pPr>
          </w:p>
          <w:p w14:paraId="0516C638" w14:textId="77777777" w:rsidR="0098488E" w:rsidRPr="00AA3E83" w:rsidRDefault="0098488E" w:rsidP="00BD5A26">
            <w:pPr>
              <w:jc w:val="both"/>
              <w:rPr>
                <w:rFonts w:ascii="Times New Roman" w:hAnsi="Times New Roman"/>
                <w:b/>
                <w:bCs/>
                <w:sz w:val="24"/>
                <w:szCs w:val="24"/>
                <w:lang w:val="sq-AL"/>
              </w:rPr>
            </w:pPr>
          </w:p>
          <w:p w14:paraId="1B8BA3C2" w14:textId="77777777" w:rsidR="0098488E" w:rsidRPr="00AA3E83" w:rsidRDefault="0098488E" w:rsidP="00BD5A26">
            <w:pPr>
              <w:jc w:val="both"/>
              <w:rPr>
                <w:rFonts w:ascii="Times New Roman" w:hAnsi="Times New Roman"/>
                <w:b/>
                <w:bCs/>
                <w:sz w:val="24"/>
                <w:szCs w:val="24"/>
                <w:lang w:val="sq-AL"/>
              </w:rPr>
            </w:pPr>
          </w:p>
          <w:p w14:paraId="03451AEB" w14:textId="77777777" w:rsidR="0098488E" w:rsidRPr="00AA3E83" w:rsidRDefault="0098488E" w:rsidP="00BD5A26">
            <w:pPr>
              <w:jc w:val="both"/>
              <w:rPr>
                <w:rFonts w:ascii="Times New Roman" w:hAnsi="Times New Roman"/>
                <w:b/>
                <w:bCs/>
                <w:sz w:val="24"/>
                <w:szCs w:val="24"/>
                <w:lang w:val="sq-AL"/>
              </w:rPr>
            </w:pPr>
          </w:p>
          <w:p w14:paraId="130CCAC9" w14:textId="77777777" w:rsidR="0098488E" w:rsidRPr="00AA3E83" w:rsidRDefault="0098488E" w:rsidP="00BD5A26">
            <w:pPr>
              <w:jc w:val="both"/>
              <w:rPr>
                <w:rFonts w:ascii="Times New Roman" w:hAnsi="Times New Roman"/>
                <w:b/>
                <w:bCs/>
                <w:sz w:val="24"/>
                <w:szCs w:val="24"/>
                <w:lang w:val="sq-AL"/>
              </w:rPr>
            </w:pPr>
          </w:p>
          <w:p w14:paraId="73AFA32E" w14:textId="77777777" w:rsidR="0098488E" w:rsidRPr="00AA3E83" w:rsidRDefault="0098488E" w:rsidP="00BD5A26">
            <w:pPr>
              <w:jc w:val="both"/>
              <w:rPr>
                <w:rFonts w:ascii="Times New Roman" w:hAnsi="Times New Roman"/>
                <w:b/>
                <w:bCs/>
                <w:sz w:val="24"/>
                <w:szCs w:val="24"/>
                <w:lang w:val="sq-AL"/>
              </w:rPr>
            </w:pPr>
          </w:p>
          <w:p w14:paraId="02E16D5D" w14:textId="77777777" w:rsidR="0098488E" w:rsidRPr="00AA3E83" w:rsidRDefault="0098488E" w:rsidP="00BD5A26">
            <w:pPr>
              <w:jc w:val="both"/>
              <w:rPr>
                <w:rFonts w:ascii="Times New Roman" w:hAnsi="Times New Roman"/>
                <w:b/>
                <w:bCs/>
                <w:sz w:val="24"/>
                <w:szCs w:val="24"/>
                <w:lang w:val="sq-AL"/>
              </w:rPr>
            </w:pPr>
          </w:p>
          <w:p w14:paraId="68A7A7F5" w14:textId="77777777" w:rsidR="0098488E" w:rsidRPr="00AA3E83" w:rsidRDefault="0098488E" w:rsidP="00BD5A26">
            <w:pPr>
              <w:jc w:val="both"/>
              <w:rPr>
                <w:rFonts w:ascii="Times New Roman" w:hAnsi="Times New Roman"/>
                <w:b/>
                <w:bCs/>
                <w:sz w:val="24"/>
                <w:szCs w:val="24"/>
                <w:lang w:val="sq-AL"/>
              </w:rPr>
            </w:pPr>
          </w:p>
          <w:p w14:paraId="632DD71F" w14:textId="77777777" w:rsidR="0098488E" w:rsidRPr="00AA3E83" w:rsidRDefault="0098488E" w:rsidP="00BD5A26">
            <w:pPr>
              <w:jc w:val="both"/>
              <w:rPr>
                <w:rFonts w:ascii="Times New Roman" w:hAnsi="Times New Roman"/>
                <w:b/>
                <w:bCs/>
                <w:sz w:val="24"/>
                <w:szCs w:val="24"/>
                <w:lang w:val="sq-AL"/>
              </w:rPr>
            </w:pPr>
          </w:p>
          <w:p w14:paraId="2AE1AA65" w14:textId="77777777" w:rsidR="0098488E" w:rsidRPr="00AA3E83" w:rsidRDefault="0098488E" w:rsidP="00BD5A26">
            <w:pPr>
              <w:jc w:val="both"/>
              <w:rPr>
                <w:rFonts w:ascii="Times New Roman" w:hAnsi="Times New Roman"/>
                <w:b/>
                <w:bCs/>
                <w:sz w:val="24"/>
                <w:szCs w:val="24"/>
                <w:lang w:val="sq-AL"/>
              </w:rPr>
            </w:pPr>
          </w:p>
          <w:p w14:paraId="35B50C7A" w14:textId="77777777" w:rsidR="0098488E" w:rsidRPr="00AA3E83" w:rsidRDefault="0098488E" w:rsidP="00BD5A26">
            <w:pPr>
              <w:jc w:val="both"/>
              <w:rPr>
                <w:rFonts w:ascii="Times New Roman" w:hAnsi="Times New Roman"/>
                <w:b/>
                <w:bCs/>
                <w:sz w:val="24"/>
                <w:szCs w:val="24"/>
                <w:lang w:val="sq-AL"/>
              </w:rPr>
            </w:pPr>
          </w:p>
          <w:p w14:paraId="5E0635D7" w14:textId="77777777" w:rsidR="0098488E" w:rsidRPr="00AA3E83" w:rsidRDefault="0098488E" w:rsidP="00BD5A26">
            <w:pPr>
              <w:jc w:val="both"/>
              <w:rPr>
                <w:rFonts w:ascii="Times New Roman" w:hAnsi="Times New Roman"/>
                <w:b/>
                <w:bCs/>
                <w:sz w:val="24"/>
                <w:szCs w:val="24"/>
                <w:lang w:val="sq-AL"/>
              </w:rPr>
            </w:pPr>
          </w:p>
          <w:p w14:paraId="206CC4B0" w14:textId="77777777" w:rsidR="0098488E" w:rsidRPr="00AA3E83" w:rsidRDefault="0098488E" w:rsidP="00BD5A26">
            <w:pPr>
              <w:jc w:val="both"/>
              <w:rPr>
                <w:rFonts w:ascii="Times New Roman" w:hAnsi="Times New Roman"/>
                <w:b/>
                <w:bCs/>
                <w:sz w:val="24"/>
                <w:szCs w:val="24"/>
                <w:lang w:val="sq-AL"/>
              </w:rPr>
            </w:pPr>
          </w:p>
          <w:p w14:paraId="46EF1481" w14:textId="77777777" w:rsidR="0098488E" w:rsidRPr="00AA3E83" w:rsidRDefault="0098488E" w:rsidP="00BD5A26">
            <w:pPr>
              <w:jc w:val="both"/>
              <w:rPr>
                <w:rFonts w:ascii="Times New Roman" w:hAnsi="Times New Roman"/>
                <w:b/>
                <w:bCs/>
                <w:sz w:val="24"/>
                <w:szCs w:val="24"/>
                <w:lang w:val="sq-AL"/>
              </w:rPr>
            </w:pPr>
          </w:p>
          <w:p w14:paraId="5980D395" w14:textId="77777777" w:rsidR="0098488E" w:rsidRPr="00AA3E83" w:rsidRDefault="0098488E" w:rsidP="00BD5A26">
            <w:pPr>
              <w:jc w:val="both"/>
              <w:rPr>
                <w:rFonts w:ascii="Times New Roman" w:hAnsi="Times New Roman"/>
                <w:b/>
                <w:bCs/>
                <w:sz w:val="24"/>
                <w:szCs w:val="24"/>
                <w:lang w:val="sq-AL"/>
              </w:rPr>
            </w:pPr>
          </w:p>
          <w:p w14:paraId="00882944" w14:textId="77777777" w:rsidR="0098488E" w:rsidRPr="00AA3E83" w:rsidRDefault="0098488E" w:rsidP="00BD5A26">
            <w:pPr>
              <w:jc w:val="both"/>
              <w:rPr>
                <w:rFonts w:ascii="Times New Roman" w:hAnsi="Times New Roman"/>
                <w:b/>
                <w:bCs/>
                <w:sz w:val="24"/>
                <w:szCs w:val="24"/>
                <w:lang w:val="sq-AL"/>
              </w:rPr>
            </w:pPr>
          </w:p>
          <w:p w14:paraId="621EA7BA" w14:textId="77777777" w:rsidR="0098488E" w:rsidRPr="00AA3E83" w:rsidRDefault="0098488E" w:rsidP="00BD5A26">
            <w:pPr>
              <w:jc w:val="both"/>
              <w:rPr>
                <w:rFonts w:ascii="Times New Roman" w:hAnsi="Times New Roman"/>
                <w:b/>
                <w:bCs/>
                <w:sz w:val="24"/>
                <w:szCs w:val="24"/>
                <w:lang w:val="sq-AL"/>
              </w:rPr>
            </w:pPr>
          </w:p>
          <w:p w14:paraId="487EDD80" w14:textId="77777777" w:rsidR="0098488E" w:rsidRPr="00AA3E83" w:rsidRDefault="0098488E" w:rsidP="00BD5A26">
            <w:pPr>
              <w:jc w:val="both"/>
              <w:rPr>
                <w:rFonts w:ascii="Times New Roman" w:hAnsi="Times New Roman"/>
                <w:b/>
                <w:bCs/>
                <w:sz w:val="24"/>
                <w:szCs w:val="24"/>
                <w:lang w:val="sq-AL"/>
              </w:rPr>
            </w:pPr>
          </w:p>
          <w:p w14:paraId="31AB0602" w14:textId="77777777" w:rsidR="0098488E" w:rsidRPr="00AA3E83" w:rsidRDefault="0098488E" w:rsidP="00BD5A26">
            <w:pPr>
              <w:jc w:val="both"/>
              <w:rPr>
                <w:rFonts w:ascii="Times New Roman" w:hAnsi="Times New Roman"/>
                <w:b/>
                <w:bCs/>
                <w:sz w:val="24"/>
                <w:szCs w:val="24"/>
                <w:lang w:val="sq-AL"/>
              </w:rPr>
            </w:pPr>
          </w:p>
          <w:p w14:paraId="1C82D009" w14:textId="77777777" w:rsidR="0098488E" w:rsidRPr="00AA3E83" w:rsidRDefault="0098488E" w:rsidP="00BD5A26">
            <w:pPr>
              <w:jc w:val="both"/>
              <w:rPr>
                <w:rFonts w:ascii="Times New Roman" w:hAnsi="Times New Roman"/>
                <w:b/>
                <w:bCs/>
                <w:sz w:val="24"/>
                <w:szCs w:val="24"/>
                <w:lang w:val="sq-AL"/>
              </w:rPr>
            </w:pPr>
          </w:p>
          <w:p w14:paraId="2D1468C2" w14:textId="77777777" w:rsidR="0098488E" w:rsidRPr="00AA3E83" w:rsidRDefault="0098488E" w:rsidP="00BD5A26">
            <w:pPr>
              <w:jc w:val="both"/>
              <w:rPr>
                <w:rFonts w:ascii="Times New Roman" w:hAnsi="Times New Roman"/>
                <w:b/>
                <w:bCs/>
                <w:sz w:val="24"/>
                <w:szCs w:val="24"/>
                <w:lang w:val="sq-AL"/>
              </w:rPr>
            </w:pPr>
          </w:p>
          <w:p w14:paraId="3B1EB32A" w14:textId="77777777" w:rsidR="0098488E" w:rsidRPr="00AA3E83" w:rsidRDefault="0098488E" w:rsidP="00BD5A26">
            <w:pPr>
              <w:jc w:val="both"/>
              <w:rPr>
                <w:rFonts w:ascii="Times New Roman" w:hAnsi="Times New Roman"/>
                <w:b/>
                <w:bCs/>
                <w:sz w:val="24"/>
                <w:szCs w:val="24"/>
                <w:lang w:val="sq-AL"/>
              </w:rPr>
            </w:pPr>
          </w:p>
          <w:p w14:paraId="6C097524" w14:textId="77777777" w:rsidR="0098488E" w:rsidRPr="00AA3E83" w:rsidRDefault="0098488E" w:rsidP="00BD5A26">
            <w:pPr>
              <w:jc w:val="both"/>
              <w:rPr>
                <w:rFonts w:ascii="Times New Roman" w:hAnsi="Times New Roman"/>
                <w:b/>
                <w:bCs/>
                <w:sz w:val="24"/>
                <w:szCs w:val="24"/>
                <w:lang w:val="sq-AL"/>
              </w:rPr>
            </w:pPr>
          </w:p>
          <w:p w14:paraId="43590382" w14:textId="77777777" w:rsidR="0098488E" w:rsidRPr="00AA3E83" w:rsidRDefault="0098488E" w:rsidP="00BD5A26">
            <w:pPr>
              <w:jc w:val="both"/>
              <w:rPr>
                <w:rFonts w:ascii="Times New Roman" w:hAnsi="Times New Roman"/>
                <w:b/>
                <w:bCs/>
                <w:sz w:val="24"/>
                <w:szCs w:val="24"/>
                <w:lang w:val="sq-AL"/>
              </w:rPr>
            </w:pPr>
          </w:p>
          <w:p w14:paraId="1A0D5CC0" w14:textId="77777777" w:rsidR="0098488E" w:rsidRPr="00AA3E83" w:rsidRDefault="0098488E" w:rsidP="00BD5A26">
            <w:pPr>
              <w:jc w:val="both"/>
              <w:rPr>
                <w:rFonts w:ascii="Times New Roman" w:hAnsi="Times New Roman"/>
                <w:b/>
                <w:bCs/>
                <w:sz w:val="24"/>
                <w:szCs w:val="24"/>
                <w:lang w:val="sq-AL"/>
              </w:rPr>
            </w:pPr>
          </w:p>
          <w:p w14:paraId="1B3A1D8F" w14:textId="77777777" w:rsidR="0098488E" w:rsidRPr="00AA3E83" w:rsidRDefault="0098488E" w:rsidP="00BD5A26">
            <w:pPr>
              <w:jc w:val="both"/>
              <w:rPr>
                <w:rFonts w:ascii="Times New Roman" w:hAnsi="Times New Roman"/>
                <w:b/>
                <w:bCs/>
                <w:sz w:val="24"/>
                <w:szCs w:val="24"/>
                <w:lang w:val="sq-AL"/>
              </w:rPr>
            </w:pPr>
          </w:p>
          <w:p w14:paraId="72534AB0" w14:textId="77777777" w:rsidR="0098488E" w:rsidRPr="00AA3E83" w:rsidRDefault="0098488E" w:rsidP="00BD5A26">
            <w:pPr>
              <w:jc w:val="both"/>
              <w:rPr>
                <w:rFonts w:ascii="Times New Roman" w:hAnsi="Times New Roman"/>
                <w:b/>
                <w:bCs/>
                <w:sz w:val="24"/>
                <w:szCs w:val="24"/>
                <w:lang w:val="sq-AL"/>
              </w:rPr>
            </w:pPr>
          </w:p>
          <w:p w14:paraId="48A145A6" w14:textId="77777777" w:rsidR="0098488E" w:rsidRPr="00AA3E83" w:rsidRDefault="0098488E" w:rsidP="00BD5A26">
            <w:pPr>
              <w:jc w:val="both"/>
              <w:rPr>
                <w:rFonts w:ascii="Times New Roman" w:hAnsi="Times New Roman"/>
                <w:b/>
                <w:bCs/>
                <w:sz w:val="24"/>
                <w:szCs w:val="24"/>
                <w:lang w:val="sq-AL"/>
              </w:rPr>
            </w:pPr>
          </w:p>
          <w:p w14:paraId="22FBCA1D" w14:textId="77777777" w:rsidR="0098488E" w:rsidRPr="00AA3E83" w:rsidRDefault="0098488E" w:rsidP="00BD5A26">
            <w:pPr>
              <w:jc w:val="both"/>
              <w:rPr>
                <w:rFonts w:ascii="Times New Roman" w:hAnsi="Times New Roman"/>
                <w:b/>
                <w:bCs/>
                <w:sz w:val="24"/>
                <w:szCs w:val="24"/>
                <w:lang w:val="sq-AL"/>
              </w:rPr>
            </w:pPr>
          </w:p>
          <w:p w14:paraId="0CF956D0" w14:textId="77777777" w:rsidR="0098488E" w:rsidRPr="00AA3E83" w:rsidRDefault="0098488E" w:rsidP="00BD5A26">
            <w:pPr>
              <w:jc w:val="both"/>
              <w:rPr>
                <w:rFonts w:ascii="Times New Roman" w:hAnsi="Times New Roman"/>
                <w:b/>
                <w:bCs/>
                <w:sz w:val="24"/>
                <w:szCs w:val="24"/>
                <w:lang w:val="sq-AL"/>
              </w:rPr>
            </w:pPr>
          </w:p>
          <w:p w14:paraId="6C12D207" w14:textId="77777777" w:rsidR="0098488E" w:rsidRPr="00AA3E83" w:rsidRDefault="0098488E" w:rsidP="00BD5A26">
            <w:pPr>
              <w:jc w:val="both"/>
              <w:rPr>
                <w:rFonts w:ascii="Times New Roman" w:hAnsi="Times New Roman"/>
                <w:b/>
                <w:bCs/>
                <w:sz w:val="24"/>
                <w:szCs w:val="24"/>
                <w:lang w:val="sq-AL"/>
              </w:rPr>
            </w:pPr>
          </w:p>
          <w:p w14:paraId="6DC3A9D8" w14:textId="77777777" w:rsidR="0098488E" w:rsidRPr="00AA3E83" w:rsidRDefault="0098488E" w:rsidP="00BD5A26">
            <w:pPr>
              <w:jc w:val="both"/>
              <w:rPr>
                <w:rFonts w:ascii="Times New Roman" w:hAnsi="Times New Roman"/>
                <w:b/>
                <w:bCs/>
                <w:sz w:val="24"/>
                <w:szCs w:val="24"/>
                <w:lang w:val="sq-AL"/>
              </w:rPr>
            </w:pPr>
          </w:p>
          <w:p w14:paraId="6FA1532A" w14:textId="77777777" w:rsidR="0098488E" w:rsidRPr="00AA3E83" w:rsidRDefault="0098488E" w:rsidP="00BD5A26">
            <w:pPr>
              <w:jc w:val="both"/>
              <w:rPr>
                <w:rFonts w:ascii="Times New Roman" w:hAnsi="Times New Roman"/>
                <w:b/>
                <w:bCs/>
                <w:sz w:val="24"/>
                <w:szCs w:val="24"/>
                <w:lang w:val="sq-AL"/>
              </w:rPr>
            </w:pPr>
          </w:p>
          <w:p w14:paraId="7748B7D2" w14:textId="77777777" w:rsidR="0098488E" w:rsidRPr="00AA3E83" w:rsidRDefault="0098488E" w:rsidP="00BD5A26">
            <w:pPr>
              <w:jc w:val="both"/>
              <w:rPr>
                <w:rFonts w:ascii="Times New Roman" w:hAnsi="Times New Roman"/>
                <w:b/>
                <w:bCs/>
                <w:sz w:val="24"/>
                <w:szCs w:val="24"/>
                <w:lang w:val="sq-AL"/>
              </w:rPr>
            </w:pPr>
          </w:p>
          <w:p w14:paraId="73612511" w14:textId="77777777" w:rsidR="0098488E" w:rsidRPr="00AA3E83" w:rsidRDefault="0098488E" w:rsidP="00BD5A26">
            <w:pPr>
              <w:jc w:val="both"/>
              <w:rPr>
                <w:rFonts w:ascii="Times New Roman" w:hAnsi="Times New Roman"/>
                <w:b/>
                <w:bCs/>
                <w:sz w:val="24"/>
                <w:szCs w:val="24"/>
                <w:lang w:val="sq-AL"/>
              </w:rPr>
            </w:pPr>
          </w:p>
          <w:p w14:paraId="296DE092" w14:textId="77777777" w:rsidR="0098488E" w:rsidRPr="00AA3E83" w:rsidRDefault="0098488E" w:rsidP="00BD5A26">
            <w:pPr>
              <w:jc w:val="both"/>
              <w:rPr>
                <w:rFonts w:ascii="Times New Roman" w:hAnsi="Times New Roman"/>
                <w:b/>
                <w:bCs/>
                <w:sz w:val="24"/>
                <w:szCs w:val="24"/>
                <w:lang w:val="sq-AL"/>
              </w:rPr>
            </w:pPr>
          </w:p>
          <w:p w14:paraId="60E81F9F" w14:textId="77777777" w:rsidR="0098488E" w:rsidRPr="00AA3E83" w:rsidRDefault="0098488E" w:rsidP="00BD5A26">
            <w:pPr>
              <w:jc w:val="both"/>
              <w:rPr>
                <w:rFonts w:ascii="Times New Roman" w:hAnsi="Times New Roman"/>
                <w:b/>
                <w:bCs/>
                <w:sz w:val="24"/>
                <w:szCs w:val="24"/>
                <w:lang w:val="sq-AL"/>
              </w:rPr>
            </w:pPr>
          </w:p>
          <w:p w14:paraId="7FAF90F5" w14:textId="77777777" w:rsidR="0098488E" w:rsidRPr="00AA3E83" w:rsidRDefault="0098488E" w:rsidP="00BD5A26">
            <w:pPr>
              <w:jc w:val="both"/>
              <w:rPr>
                <w:rFonts w:ascii="Times New Roman" w:hAnsi="Times New Roman"/>
                <w:b/>
                <w:bCs/>
                <w:sz w:val="24"/>
                <w:szCs w:val="24"/>
                <w:lang w:val="sq-AL"/>
              </w:rPr>
            </w:pPr>
          </w:p>
          <w:p w14:paraId="2C2885FC" w14:textId="77777777" w:rsidR="0098488E" w:rsidRPr="00AA3E83" w:rsidRDefault="0098488E" w:rsidP="00BD5A26">
            <w:pPr>
              <w:jc w:val="both"/>
              <w:rPr>
                <w:rFonts w:ascii="Times New Roman" w:hAnsi="Times New Roman"/>
                <w:b/>
                <w:bCs/>
                <w:sz w:val="24"/>
                <w:szCs w:val="24"/>
                <w:lang w:val="sq-AL"/>
              </w:rPr>
            </w:pPr>
          </w:p>
          <w:p w14:paraId="4DFC9E19" w14:textId="77777777" w:rsidR="0098488E" w:rsidRPr="00AA3E83" w:rsidRDefault="0098488E" w:rsidP="00BD5A26">
            <w:pPr>
              <w:jc w:val="both"/>
              <w:rPr>
                <w:rFonts w:ascii="Times New Roman" w:hAnsi="Times New Roman"/>
                <w:b/>
                <w:bCs/>
                <w:sz w:val="24"/>
                <w:szCs w:val="24"/>
                <w:lang w:val="sq-AL"/>
              </w:rPr>
            </w:pPr>
          </w:p>
          <w:p w14:paraId="047D98A5" w14:textId="77777777" w:rsidR="0098488E" w:rsidRPr="00AA3E83" w:rsidRDefault="0098488E" w:rsidP="00BD5A26">
            <w:pPr>
              <w:jc w:val="both"/>
              <w:rPr>
                <w:rFonts w:ascii="Times New Roman" w:hAnsi="Times New Roman"/>
                <w:b/>
                <w:bCs/>
                <w:sz w:val="24"/>
                <w:szCs w:val="24"/>
                <w:lang w:val="sq-AL"/>
              </w:rPr>
            </w:pPr>
          </w:p>
          <w:p w14:paraId="2BDAA103" w14:textId="77777777" w:rsidR="0098488E" w:rsidRPr="00AA3E83" w:rsidRDefault="0098488E" w:rsidP="00BD5A26">
            <w:pPr>
              <w:jc w:val="both"/>
              <w:rPr>
                <w:rFonts w:ascii="Times New Roman" w:hAnsi="Times New Roman"/>
                <w:b/>
                <w:bCs/>
                <w:sz w:val="24"/>
                <w:szCs w:val="24"/>
                <w:lang w:val="sq-AL"/>
              </w:rPr>
            </w:pPr>
          </w:p>
          <w:p w14:paraId="5DCA0D07" w14:textId="77777777" w:rsidR="0098488E" w:rsidRPr="00AA3E83" w:rsidRDefault="0098488E" w:rsidP="00BD5A26">
            <w:pPr>
              <w:jc w:val="both"/>
              <w:rPr>
                <w:rFonts w:ascii="Times New Roman" w:hAnsi="Times New Roman"/>
                <w:b/>
                <w:bCs/>
                <w:sz w:val="24"/>
                <w:szCs w:val="24"/>
                <w:lang w:val="sq-AL"/>
              </w:rPr>
            </w:pPr>
          </w:p>
          <w:p w14:paraId="06910A57" w14:textId="77777777" w:rsidR="0098488E" w:rsidRPr="00AA3E83" w:rsidRDefault="0098488E" w:rsidP="00BD5A26">
            <w:pPr>
              <w:jc w:val="both"/>
              <w:rPr>
                <w:rFonts w:ascii="Times New Roman" w:hAnsi="Times New Roman"/>
                <w:b/>
                <w:bCs/>
                <w:sz w:val="24"/>
                <w:szCs w:val="24"/>
                <w:lang w:val="sq-AL"/>
              </w:rPr>
            </w:pPr>
          </w:p>
          <w:p w14:paraId="76F1435A" w14:textId="77777777" w:rsidR="0098488E" w:rsidRPr="00AA3E83" w:rsidRDefault="0098488E" w:rsidP="00BD5A26">
            <w:pPr>
              <w:jc w:val="both"/>
              <w:rPr>
                <w:rFonts w:ascii="Times New Roman" w:hAnsi="Times New Roman"/>
                <w:b/>
                <w:bCs/>
                <w:sz w:val="24"/>
                <w:szCs w:val="24"/>
                <w:lang w:val="sq-AL"/>
              </w:rPr>
            </w:pPr>
          </w:p>
          <w:p w14:paraId="5E4690E4" w14:textId="77777777" w:rsidR="0098488E" w:rsidRPr="00AA3E83" w:rsidRDefault="0098488E" w:rsidP="00BD5A26">
            <w:pPr>
              <w:jc w:val="both"/>
              <w:rPr>
                <w:rFonts w:ascii="Times New Roman" w:hAnsi="Times New Roman"/>
                <w:b/>
                <w:bCs/>
                <w:sz w:val="24"/>
                <w:szCs w:val="24"/>
                <w:lang w:val="sq-AL"/>
              </w:rPr>
            </w:pPr>
          </w:p>
          <w:p w14:paraId="04EB85E4" w14:textId="77777777" w:rsidR="0098488E" w:rsidRPr="00AA3E83" w:rsidRDefault="0098488E" w:rsidP="00BD5A26">
            <w:pPr>
              <w:jc w:val="both"/>
              <w:rPr>
                <w:rFonts w:ascii="Times New Roman" w:hAnsi="Times New Roman"/>
                <w:b/>
                <w:bCs/>
                <w:sz w:val="24"/>
                <w:szCs w:val="24"/>
                <w:lang w:val="sq-AL"/>
              </w:rPr>
            </w:pPr>
          </w:p>
          <w:p w14:paraId="67E503E1" w14:textId="77777777" w:rsidR="0098488E" w:rsidRPr="00AA3E83" w:rsidRDefault="0098488E" w:rsidP="00BD5A26">
            <w:pPr>
              <w:jc w:val="both"/>
              <w:rPr>
                <w:rFonts w:ascii="Times New Roman" w:hAnsi="Times New Roman"/>
                <w:b/>
                <w:bCs/>
                <w:sz w:val="24"/>
                <w:szCs w:val="24"/>
                <w:lang w:val="sq-AL"/>
              </w:rPr>
            </w:pPr>
          </w:p>
          <w:p w14:paraId="499110CE" w14:textId="77777777" w:rsidR="0098488E" w:rsidRPr="00AA3E83" w:rsidRDefault="0098488E" w:rsidP="00BD5A26">
            <w:pPr>
              <w:jc w:val="both"/>
              <w:rPr>
                <w:rFonts w:ascii="Times New Roman" w:hAnsi="Times New Roman"/>
                <w:b/>
                <w:bCs/>
                <w:sz w:val="24"/>
                <w:szCs w:val="24"/>
                <w:lang w:val="sq-AL"/>
              </w:rPr>
            </w:pPr>
          </w:p>
          <w:p w14:paraId="4424F9FA" w14:textId="77777777" w:rsidR="0098488E" w:rsidRPr="00AA3E83" w:rsidRDefault="0098488E" w:rsidP="00BD5A26">
            <w:pPr>
              <w:jc w:val="both"/>
              <w:rPr>
                <w:rFonts w:ascii="Times New Roman" w:hAnsi="Times New Roman"/>
                <w:b/>
                <w:bCs/>
                <w:sz w:val="24"/>
                <w:szCs w:val="24"/>
                <w:lang w:val="sq-AL"/>
              </w:rPr>
            </w:pPr>
          </w:p>
          <w:p w14:paraId="05AE72A7" w14:textId="77777777" w:rsidR="0098488E" w:rsidRPr="00AA3E83" w:rsidRDefault="0098488E" w:rsidP="00BD5A26">
            <w:pPr>
              <w:jc w:val="both"/>
              <w:rPr>
                <w:rFonts w:ascii="Times New Roman" w:hAnsi="Times New Roman"/>
                <w:b/>
                <w:bCs/>
                <w:sz w:val="24"/>
                <w:szCs w:val="24"/>
                <w:lang w:val="sq-AL"/>
              </w:rPr>
            </w:pPr>
          </w:p>
          <w:p w14:paraId="5DF4E317" w14:textId="77777777" w:rsidR="0098488E" w:rsidRPr="00AA3E83" w:rsidRDefault="0098488E" w:rsidP="00BD5A26">
            <w:pPr>
              <w:jc w:val="both"/>
              <w:rPr>
                <w:rFonts w:ascii="Times New Roman" w:hAnsi="Times New Roman"/>
                <w:b/>
                <w:bCs/>
                <w:sz w:val="24"/>
                <w:szCs w:val="24"/>
                <w:lang w:val="sq-AL"/>
              </w:rPr>
            </w:pPr>
          </w:p>
          <w:p w14:paraId="48AF4C23" w14:textId="77777777" w:rsidR="0098488E" w:rsidRPr="00AA3E83" w:rsidRDefault="0098488E" w:rsidP="00BD5A26">
            <w:pPr>
              <w:jc w:val="both"/>
              <w:rPr>
                <w:rFonts w:ascii="Times New Roman" w:hAnsi="Times New Roman"/>
                <w:b/>
                <w:bCs/>
                <w:sz w:val="24"/>
                <w:szCs w:val="24"/>
                <w:lang w:val="sq-AL"/>
              </w:rPr>
            </w:pPr>
          </w:p>
          <w:p w14:paraId="53454343" w14:textId="77777777" w:rsidR="0098488E" w:rsidRPr="00AA3E83" w:rsidRDefault="0098488E" w:rsidP="00BD5A26">
            <w:pPr>
              <w:jc w:val="both"/>
              <w:rPr>
                <w:rFonts w:ascii="Times New Roman" w:hAnsi="Times New Roman"/>
                <w:b/>
                <w:bCs/>
                <w:sz w:val="24"/>
                <w:szCs w:val="24"/>
                <w:lang w:val="sq-AL"/>
              </w:rPr>
            </w:pPr>
          </w:p>
          <w:p w14:paraId="5B5CAB21" w14:textId="77777777" w:rsidR="0098488E" w:rsidRPr="00AA3E83" w:rsidRDefault="0098488E" w:rsidP="00BD5A26">
            <w:pPr>
              <w:jc w:val="both"/>
              <w:rPr>
                <w:rFonts w:ascii="Times New Roman" w:hAnsi="Times New Roman"/>
                <w:b/>
                <w:bCs/>
                <w:sz w:val="24"/>
                <w:szCs w:val="24"/>
                <w:lang w:val="sq-AL"/>
              </w:rPr>
            </w:pPr>
          </w:p>
          <w:p w14:paraId="50D1ECA9" w14:textId="77777777" w:rsidR="0098488E" w:rsidRPr="00AA3E83" w:rsidRDefault="0098488E" w:rsidP="00BD5A26">
            <w:pPr>
              <w:jc w:val="both"/>
              <w:rPr>
                <w:rFonts w:ascii="Times New Roman" w:hAnsi="Times New Roman"/>
                <w:b/>
                <w:bCs/>
                <w:sz w:val="24"/>
                <w:szCs w:val="24"/>
                <w:lang w:val="sq-AL"/>
              </w:rPr>
            </w:pPr>
          </w:p>
          <w:p w14:paraId="26AD949A" w14:textId="77777777" w:rsidR="0098488E" w:rsidRPr="00AA3E83" w:rsidRDefault="0098488E" w:rsidP="00BD5A26">
            <w:pPr>
              <w:jc w:val="both"/>
              <w:rPr>
                <w:rFonts w:ascii="Times New Roman" w:hAnsi="Times New Roman"/>
                <w:b/>
                <w:bCs/>
                <w:sz w:val="24"/>
                <w:szCs w:val="24"/>
                <w:lang w:val="sq-AL"/>
              </w:rPr>
            </w:pPr>
          </w:p>
          <w:p w14:paraId="37C05992" w14:textId="77777777" w:rsidR="0098488E" w:rsidRPr="00AA3E83" w:rsidRDefault="0098488E" w:rsidP="00BD5A26">
            <w:pPr>
              <w:jc w:val="both"/>
              <w:rPr>
                <w:rFonts w:ascii="Times New Roman" w:hAnsi="Times New Roman"/>
                <w:b/>
                <w:bCs/>
                <w:sz w:val="24"/>
                <w:szCs w:val="24"/>
                <w:lang w:val="sq-AL"/>
              </w:rPr>
            </w:pPr>
          </w:p>
          <w:p w14:paraId="4B908E84" w14:textId="495E5E5E" w:rsidR="0098488E" w:rsidRPr="00AA3E83" w:rsidRDefault="001E678E" w:rsidP="00BD5A26">
            <w:pPr>
              <w:jc w:val="both"/>
              <w:rPr>
                <w:rFonts w:ascii="Times New Roman" w:hAnsi="Times New Roman"/>
                <w:b/>
                <w:bCs/>
                <w:sz w:val="24"/>
                <w:szCs w:val="24"/>
                <w:lang w:val="sq-AL"/>
              </w:rPr>
            </w:pPr>
            <w:r>
              <w:rPr>
                <w:rFonts w:ascii="Times New Roman" w:hAnsi="Times New Roman"/>
                <w:b/>
                <w:bCs/>
                <w:sz w:val="24"/>
                <w:szCs w:val="24"/>
                <w:lang w:val="sq-AL"/>
              </w:rPr>
              <w:t>8</w:t>
            </w:r>
            <w:r>
              <w:rPr>
                <w:rFonts w:ascii="Times New Roman" w:hAnsi="Times New Roman"/>
                <w:b/>
                <w:bCs/>
                <w:sz w:val="24"/>
                <w:szCs w:val="24"/>
                <w:lang w:val="sq-AL"/>
              </w:rPr>
              <w:t>.</w:t>
            </w:r>
            <w:r w:rsidRPr="00AA3E83">
              <w:rPr>
                <w:rFonts w:ascii="Times New Roman" w:hAnsi="Times New Roman"/>
                <w:b/>
                <w:bCs/>
                <w:sz w:val="24"/>
                <w:szCs w:val="24"/>
                <w:lang w:val="sq-AL"/>
              </w:rPr>
              <w:t xml:space="preserve"> </w:t>
            </w:r>
            <w:r>
              <w:rPr>
                <w:rFonts w:ascii="Times New Roman" w:hAnsi="Times New Roman"/>
                <w:b/>
                <w:bCs/>
                <w:sz w:val="24"/>
                <w:szCs w:val="24"/>
                <w:lang w:val="sq-AL"/>
              </w:rPr>
              <w:t>Studimet dhe statistikat mbi vullnetarizmin</w:t>
            </w:r>
          </w:p>
          <w:p w14:paraId="4D69769B" w14:textId="77777777" w:rsidR="0098488E" w:rsidRPr="00AA3E83" w:rsidRDefault="0098488E" w:rsidP="00BD5A26">
            <w:pPr>
              <w:jc w:val="both"/>
              <w:rPr>
                <w:rFonts w:ascii="Times New Roman" w:hAnsi="Times New Roman"/>
                <w:b/>
                <w:bCs/>
                <w:sz w:val="24"/>
                <w:szCs w:val="24"/>
                <w:lang w:val="sq-AL"/>
              </w:rPr>
            </w:pPr>
          </w:p>
          <w:p w14:paraId="02DA4D68" w14:textId="77777777" w:rsidR="0098488E" w:rsidRPr="00AA3E83" w:rsidRDefault="0098488E" w:rsidP="00BD5A26">
            <w:pPr>
              <w:jc w:val="both"/>
              <w:rPr>
                <w:rFonts w:ascii="Times New Roman" w:hAnsi="Times New Roman"/>
                <w:b/>
                <w:bCs/>
                <w:sz w:val="24"/>
                <w:szCs w:val="24"/>
                <w:lang w:val="sq-AL"/>
              </w:rPr>
            </w:pPr>
          </w:p>
          <w:p w14:paraId="047258A2" w14:textId="77777777" w:rsidR="0098488E" w:rsidRPr="00AA3E83" w:rsidRDefault="0098488E" w:rsidP="00BD5A26">
            <w:pPr>
              <w:jc w:val="both"/>
              <w:rPr>
                <w:rFonts w:ascii="Times New Roman" w:hAnsi="Times New Roman"/>
                <w:b/>
                <w:bCs/>
                <w:sz w:val="24"/>
                <w:szCs w:val="24"/>
                <w:lang w:val="sq-AL"/>
              </w:rPr>
            </w:pPr>
          </w:p>
          <w:p w14:paraId="0811F74C" w14:textId="77777777" w:rsidR="0098488E" w:rsidRPr="00AA3E83" w:rsidRDefault="0098488E" w:rsidP="00BD5A26">
            <w:pPr>
              <w:jc w:val="both"/>
              <w:rPr>
                <w:rFonts w:ascii="Times New Roman" w:hAnsi="Times New Roman"/>
                <w:b/>
                <w:bCs/>
                <w:sz w:val="24"/>
                <w:szCs w:val="24"/>
                <w:lang w:val="sq-AL"/>
              </w:rPr>
            </w:pPr>
          </w:p>
          <w:p w14:paraId="6B4B49A8" w14:textId="77777777" w:rsidR="0098488E" w:rsidRPr="00AA3E83" w:rsidRDefault="0098488E" w:rsidP="00BD5A26">
            <w:pPr>
              <w:jc w:val="both"/>
              <w:rPr>
                <w:rFonts w:ascii="Times New Roman" w:hAnsi="Times New Roman"/>
                <w:b/>
                <w:bCs/>
                <w:sz w:val="24"/>
                <w:szCs w:val="24"/>
                <w:lang w:val="sq-AL"/>
              </w:rPr>
            </w:pPr>
          </w:p>
          <w:p w14:paraId="6D053525" w14:textId="77777777" w:rsidR="0098488E" w:rsidRPr="00AA3E83" w:rsidRDefault="0098488E" w:rsidP="00BD5A26">
            <w:pPr>
              <w:jc w:val="both"/>
              <w:rPr>
                <w:rFonts w:ascii="Times New Roman" w:hAnsi="Times New Roman"/>
                <w:b/>
                <w:bCs/>
                <w:sz w:val="24"/>
                <w:szCs w:val="24"/>
                <w:lang w:val="sq-AL"/>
              </w:rPr>
            </w:pPr>
          </w:p>
          <w:p w14:paraId="2AF5A78F" w14:textId="77777777" w:rsidR="0098488E" w:rsidRPr="00AA3E83" w:rsidRDefault="0098488E" w:rsidP="00BD5A26">
            <w:pPr>
              <w:jc w:val="both"/>
              <w:rPr>
                <w:rFonts w:ascii="Times New Roman" w:hAnsi="Times New Roman"/>
                <w:b/>
                <w:bCs/>
                <w:sz w:val="24"/>
                <w:szCs w:val="24"/>
                <w:lang w:val="sq-AL"/>
              </w:rPr>
            </w:pPr>
          </w:p>
          <w:p w14:paraId="3A96A09C" w14:textId="77777777" w:rsidR="0098488E" w:rsidRPr="00AA3E83" w:rsidRDefault="0098488E" w:rsidP="00BD5A26">
            <w:pPr>
              <w:jc w:val="both"/>
              <w:rPr>
                <w:rFonts w:ascii="Times New Roman" w:hAnsi="Times New Roman"/>
                <w:b/>
                <w:bCs/>
                <w:sz w:val="24"/>
                <w:szCs w:val="24"/>
                <w:lang w:val="sq-AL"/>
              </w:rPr>
            </w:pPr>
          </w:p>
          <w:p w14:paraId="60A2416F" w14:textId="77777777" w:rsidR="001E678E" w:rsidRDefault="001E678E" w:rsidP="00BD5A26">
            <w:pPr>
              <w:jc w:val="both"/>
              <w:rPr>
                <w:rFonts w:ascii="Times New Roman" w:hAnsi="Times New Roman"/>
                <w:b/>
                <w:bCs/>
                <w:sz w:val="24"/>
                <w:szCs w:val="24"/>
                <w:lang w:val="sq-AL"/>
              </w:rPr>
            </w:pPr>
          </w:p>
          <w:p w14:paraId="4BB52454" w14:textId="77777777" w:rsidR="001E678E" w:rsidRDefault="001E678E" w:rsidP="00BD5A26">
            <w:pPr>
              <w:jc w:val="both"/>
              <w:rPr>
                <w:rFonts w:ascii="Times New Roman" w:hAnsi="Times New Roman"/>
                <w:b/>
                <w:bCs/>
                <w:sz w:val="24"/>
                <w:szCs w:val="24"/>
                <w:lang w:val="sq-AL"/>
              </w:rPr>
            </w:pPr>
          </w:p>
          <w:p w14:paraId="7F3F7EA8" w14:textId="77777777" w:rsidR="001E678E" w:rsidRDefault="001E678E" w:rsidP="00BD5A26">
            <w:pPr>
              <w:jc w:val="both"/>
              <w:rPr>
                <w:rFonts w:ascii="Times New Roman" w:hAnsi="Times New Roman"/>
                <w:b/>
                <w:bCs/>
                <w:sz w:val="24"/>
                <w:szCs w:val="24"/>
                <w:lang w:val="sq-AL"/>
              </w:rPr>
            </w:pPr>
          </w:p>
          <w:p w14:paraId="41EAF28F" w14:textId="77777777" w:rsidR="001E678E" w:rsidRDefault="001E678E" w:rsidP="00BD5A26">
            <w:pPr>
              <w:jc w:val="both"/>
              <w:rPr>
                <w:rFonts w:ascii="Times New Roman" w:hAnsi="Times New Roman"/>
                <w:b/>
                <w:bCs/>
                <w:sz w:val="24"/>
                <w:szCs w:val="24"/>
                <w:lang w:val="sq-AL"/>
              </w:rPr>
            </w:pPr>
          </w:p>
          <w:p w14:paraId="6D6837C8" w14:textId="77777777" w:rsidR="001E678E" w:rsidRDefault="001E678E" w:rsidP="00BD5A26">
            <w:pPr>
              <w:jc w:val="both"/>
              <w:rPr>
                <w:rFonts w:ascii="Times New Roman" w:hAnsi="Times New Roman"/>
                <w:b/>
                <w:bCs/>
                <w:sz w:val="24"/>
                <w:szCs w:val="24"/>
                <w:lang w:val="sq-AL"/>
              </w:rPr>
            </w:pPr>
          </w:p>
          <w:p w14:paraId="5230D9B5" w14:textId="77777777" w:rsidR="001E678E" w:rsidRDefault="001E678E" w:rsidP="00BD5A26">
            <w:pPr>
              <w:jc w:val="both"/>
              <w:rPr>
                <w:rFonts w:ascii="Times New Roman" w:hAnsi="Times New Roman"/>
                <w:b/>
                <w:bCs/>
                <w:sz w:val="24"/>
                <w:szCs w:val="24"/>
                <w:lang w:val="sq-AL"/>
              </w:rPr>
            </w:pPr>
          </w:p>
          <w:p w14:paraId="371CDDE1" w14:textId="77777777" w:rsidR="001E678E" w:rsidRDefault="001E678E" w:rsidP="00BD5A26">
            <w:pPr>
              <w:jc w:val="both"/>
              <w:rPr>
                <w:rFonts w:ascii="Times New Roman" w:hAnsi="Times New Roman"/>
                <w:b/>
                <w:bCs/>
                <w:sz w:val="24"/>
                <w:szCs w:val="24"/>
                <w:lang w:val="sq-AL"/>
              </w:rPr>
            </w:pPr>
          </w:p>
          <w:p w14:paraId="40999F28" w14:textId="6978D482" w:rsidR="0098488E" w:rsidRPr="00AA3E83" w:rsidRDefault="001E678E" w:rsidP="00BD5A26">
            <w:pPr>
              <w:jc w:val="both"/>
              <w:rPr>
                <w:rFonts w:ascii="Times New Roman" w:hAnsi="Times New Roman"/>
                <w:b/>
                <w:bCs/>
                <w:sz w:val="24"/>
                <w:szCs w:val="24"/>
                <w:lang w:val="sq-AL"/>
              </w:rPr>
            </w:pPr>
            <w:r>
              <w:rPr>
                <w:rFonts w:ascii="Times New Roman" w:hAnsi="Times New Roman"/>
                <w:b/>
                <w:bCs/>
                <w:sz w:val="24"/>
                <w:szCs w:val="24"/>
                <w:lang w:val="sq-AL"/>
              </w:rPr>
              <w:t>9.</w:t>
            </w:r>
            <w:r w:rsidR="0098488E" w:rsidRPr="00AA3E83">
              <w:rPr>
                <w:rFonts w:ascii="Times New Roman" w:hAnsi="Times New Roman"/>
                <w:b/>
                <w:bCs/>
                <w:sz w:val="24"/>
                <w:szCs w:val="24"/>
                <w:lang w:val="sq-AL"/>
              </w:rPr>
              <w:t>Identifikimi, regjistrimi dhe të dhënat për vullnetarizmin</w:t>
            </w:r>
          </w:p>
          <w:p w14:paraId="6892C618" w14:textId="61C67CCE" w:rsidR="001E70C3" w:rsidRPr="00AA3E83" w:rsidRDefault="001E70C3" w:rsidP="00BD5A26">
            <w:pPr>
              <w:jc w:val="both"/>
              <w:rPr>
                <w:rFonts w:ascii="Times New Roman" w:hAnsi="Times New Roman"/>
                <w:b/>
                <w:bCs/>
                <w:sz w:val="24"/>
                <w:szCs w:val="24"/>
                <w:lang w:val="sq-AL"/>
              </w:rPr>
            </w:pPr>
          </w:p>
          <w:p w14:paraId="16AECEDE" w14:textId="4B42E0EE" w:rsidR="001E70C3" w:rsidRPr="00AA3E83" w:rsidRDefault="001E70C3" w:rsidP="00BD5A26">
            <w:pPr>
              <w:jc w:val="both"/>
              <w:rPr>
                <w:rFonts w:ascii="Times New Roman" w:hAnsi="Times New Roman"/>
                <w:b/>
                <w:bCs/>
                <w:sz w:val="24"/>
                <w:szCs w:val="24"/>
                <w:lang w:val="sq-AL"/>
              </w:rPr>
            </w:pPr>
          </w:p>
          <w:p w14:paraId="5FBBF2D6" w14:textId="485FD68E" w:rsidR="001E70C3" w:rsidRPr="00AA3E83" w:rsidRDefault="001E70C3" w:rsidP="00BD5A26">
            <w:pPr>
              <w:jc w:val="both"/>
              <w:rPr>
                <w:rFonts w:ascii="Times New Roman" w:hAnsi="Times New Roman"/>
                <w:b/>
                <w:bCs/>
                <w:sz w:val="24"/>
                <w:szCs w:val="24"/>
                <w:lang w:val="sq-AL"/>
              </w:rPr>
            </w:pPr>
          </w:p>
          <w:p w14:paraId="1FB6E51F" w14:textId="4680A071" w:rsidR="001E70C3" w:rsidRPr="00AA3E83" w:rsidRDefault="001E70C3" w:rsidP="00BD5A26">
            <w:pPr>
              <w:jc w:val="both"/>
              <w:rPr>
                <w:rFonts w:ascii="Times New Roman" w:hAnsi="Times New Roman"/>
                <w:b/>
                <w:bCs/>
                <w:sz w:val="24"/>
                <w:szCs w:val="24"/>
                <w:lang w:val="sq-AL"/>
              </w:rPr>
            </w:pPr>
          </w:p>
          <w:p w14:paraId="4F97E225" w14:textId="10CB9024" w:rsidR="001E70C3" w:rsidRPr="00AA3E83" w:rsidRDefault="001E70C3" w:rsidP="00BD5A26">
            <w:pPr>
              <w:jc w:val="both"/>
              <w:rPr>
                <w:rFonts w:ascii="Times New Roman" w:hAnsi="Times New Roman"/>
                <w:b/>
                <w:bCs/>
                <w:sz w:val="24"/>
                <w:szCs w:val="24"/>
                <w:lang w:val="sq-AL"/>
              </w:rPr>
            </w:pPr>
          </w:p>
          <w:p w14:paraId="6C6581BA" w14:textId="0D2EB5CF" w:rsidR="001E70C3" w:rsidRPr="00AA3E83" w:rsidRDefault="001E70C3" w:rsidP="00BD5A26">
            <w:pPr>
              <w:jc w:val="both"/>
              <w:rPr>
                <w:rFonts w:ascii="Times New Roman" w:hAnsi="Times New Roman"/>
                <w:b/>
                <w:bCs/>
                <w:sz w:val="24"/>
                <w:szCs w:val="24"/>
                <w:lang w:val="sq-AL"/>
              </w:rPr>
            </w:pPr>
          </w:p>
          <w:p w14:paraId="540175C7" w14:textId="57103A3E" w:rsidR="001E70C3" w:rsidRPr="00AA3E83" w:rsidRDefault="001E70C3" w:rsidP="00BD5A26">
            <w:pPr>
              <w:jc w:val="both"/>
              <w:rPr>
                <w:rFonts w:ascii="Times New Roman" w:hAnsi="Times New Roman"/>
                <w:b/>
                <w:bCs/>
                <w:sz w:val="24"/>
                <w:szCs w:val="24"/>
                <w:lang w:val="sq-AL"/>
              </w:rPr>
            </w:pPr>
          </w:p>
          <w:p w14:paraId="24974C65" w14:textId="5B5A796F" w:rsidR="001E70C3" w:rsidRPr="00AA3E83" w:rsidRDefault="001E70C3" w:rsidP="00BD5A26">
            <w:pPr>
              <w:jc w:val="both"/>
              <w:rPr>
                <w:rFonts w:ascii="Times New Roman" w:hAnsi="Times New Roman"/>
                <w:b/>
                <w:bCs/>
                <w:sz w:val="24"/>
                <w:szCs w:val="24"/>
                <w:lang w:val="sq-AL"/>
              </w:rPr>
            </w:pPr>
          </w:p>
          <w:p w14:paraId="38F180C0" w14:textId="23E50F08" w:rsidR="001E70C3" w:rsidRPr="00AA3E83" w:rsidRDefault="001E70C3" w:rsidP="00BD5A26">
            <w:pPr>
              <w:jc w:val="both"/>
              <w:rPr>
                <w:rFonts w:ascii="Times New Roman" w:hAnsi="Times New Roman"/>
                <w:b/>
                <w:bCs/>
                <w:sz w:val="24"/>
                <w:szCs w:val="24"/>
                <w:lang w:val="sq-AL"/>
              </w:rPr>
            </w:pPr>
          </w:p>
          <w:p w14:paraId="257E721C" w14:textId="7EEC6B98" w:rsidR="001E70C3" w:rsidRPr="00AA3E83" w:rsidRDefault="001E70C3" w:rsidP="00BD5A26">
            <w:pPr>
              <w:jc w:val="both"/>
              <w:rPr>
                <w:rFonts w:ascii="Times New Roman" w:hAnsi="Times New Roman"/>
                <w:b/>
                <w:bCs/>
                <w:sz w:val="24"/>
                <w:szCs w:val="24"/>
                <w:lang w:val="sq-AL"/>
              </w:rPr>
            </w:pPr>
          </w:p>
          <w:p w14:paraId="4EE894BD" w14:textId="4B9EED80" w:rsidR="001E70C3" w:rsidRPr="00AA3E83" w:rsidRDefault="001E70C3" w:rsidP="00BD5A26">
            <w:pPr>
              <w:jc w:val="both"/>
              <w:rPr>
                <w:rFonts w:ascii="Times New Roman" w:hAnsi="Times New Roman"/>
                <w:b/>
                <w:bCs/>
                <w:sz w:val="24"/>
                <w:szCs w:val="24"/>
                <w:lang w:val="sq-AL"/>
              </w:rPr>
            </w:pPr>
          </w:p>
          <w:p w14:paraId="2B0A3559" w14:textId="41AD55BF" w:rsidR="001E70C3" w:rsidRPr="00AA3E83" w:rsidRDefault="001E70C3" w:rsidP="00BD5A26">
            <w:pPr>
              <w:jc w:val="both"/>
              <w:rPr>
                <w:rFonts w:ascii="Times New Roman" w:hAnsi="Times New Roman"/>
                <w:b/>
                <w:bCs/>
                <w:sz w:val="24"/>
                <w:szCs w:val="24"/>
                <w:lang w:val="sq-AL"/>
              </w:rPr>
            </w:pPr>
          </w:p>
          <w:p w14:paraId="31BF65FE" w14:textId="16B88071" w:rsidR="001E70C3" w:rsidRPr="00AA3E83" w:rsidRDefault="001E70C3" w:rsidP="00BD5A26">
            <w:pPr>
              <w:jc w:val="both"/>
              <w:rPr>
                <w:rFonts w:ascii="Times New Roman" w:hAnsi="Times New Roman"/>
                <w:b/>
                <w:bCs/>
                <w:sz w:val="24"/>
                <w:szCs w:val="24"/>
                <w:lang w:val="sq-AL"/>
              </w:rPr>
            </w:pPr>
          </w:p>
          <w:p w14:paraId="3F24273F" w14:textId="69027E91" w:rsidR="001E70C3" w:rsidRPr="00AA3E83" w:rsidRDefault="001E70C3" w:rsidP="00BD5A26">
            <w:pPr>
              <w:jc w:val="both"/>
              <w:rPr>
                <w:rFonts w:ascii="Times New Roman" w:hAnsi="Times New Roman"/>
                <w:b/>
                <w:bCs/>
                <w:sz w:val="24"/>
                <w:szCs w:val="24"/>
                <w:lang w:val="sq-AL"/>
              </w:rPr>
            </w:pPr>
          </w:p>
          <w:p w14:paraId="1FBE62FC" w14:textId="65E81D02" w:rsidR="001E70C3" w:rsidRPr="00AA3E83" w:rsidRDefault="001E70C3" w:rsidP="00BD5A26">
            <w:pPr>
              <w:jc w:val="both"/>
              <w:rPr>
                <w:rFonts w:ascii="Times New Roman" w:hAnsi="Times New Roman"/>
                <w:b/>
                <w:bCs/>
                <w:sz w:val="24"/>
                <w:szCs w:val="24"/>
                <w:lang w:val="sq-AL"/>
              </w:rPr>
            </w:pPr>
          </w:p>
          <w:p w14:paraId="14ADD02A" w14:textId="6B178717" w:rsidR="001E70C3" w:rsidRPr="00AA3E83" w:rsidRDefault="001E70C3" w:rsidP="00BD5A26">
            <w:pPr>
              <w:jc w:val="both"/>
              <w:rPr>
                <w:rFonts w:ascii="Times New Roman" w:hAnsi="Times New Roman"/>
                <w:b/>
                <w:bCs/>
                <w:sz w:val="24"/>
                <w:szCs w:val="24"/>
                <w:lang w:val="sq-AL"/>
              </w:rPr>
            </w:pPr>
          </w:p>
          <w:p w14:paraId="00A6612A" w14:textId="09EA39A4" w:rsidR="001E70C3" w:rsidRPr="00AA3E83" w:rsidRDefault="001E70C3" w:rsidP="00BD5A26">
            <w:pPr>
              <w:jc w:val="both"/>
              <w:rPr>
                <w:rFonts w:ascii="Times New Roman" w:hAnsi="Times New Roman"/>
                <w:b/>
                <w:bCs/>
                <w:sz w:val="24"/>
                <w:szCs w:val="24"/>
                <w:lang w:val="sq-AL"/>
              </w:rPr>
            </w:pPr>
          </w:p>
          <w:p w14:paraId="79B1F096" w14:textId="3A67B60C" w:rsidR="001E70C3" w:rsidRPr="00AA3E83" w:rsidRDefault="001E70C3" w:rsidP="00BD5A26">
            <w:pPr>
              <w:jc w:val="both"/>
              <w:rPr>
                <w:rFonts w:ascii="Times New Roman" w:hAnsi="Times New Roman"/>
                <w:b/>
                <w:bCs/>
                <w:sz w:val="24"/>
                <w:szCs w:val="24"/>
                <w:lang w:val="sq-AL"/>
              </w:rPr>
            </w:pPr>
          </w:p>
          <w:p w14:paraId="37BFBCDB" w14:textId="51BCF6DF" w:rsidR="001E70C3" w:rsidRPr="00AA3E83" w:rsidRDefault="001E70C3" w:rsidP="00BD5A26">
            <w:pPr>
              <w:jc w:val="both"/>
              <w:rPr>
                <w:rFonts w:ascii="Times New Roman" w:hAnsi="Times New Roman"/>
                <w:b/>
                <w:bCs/>
                <w:sz w:val="24"/>
                <w:szCs w:val="24"/>
                <w:lang w:val="sq-AL"/>
              </w:rPr>
            </w:pPr>
          </w:p>
          <w:p w14:paraId="5957B6A1" w14:textId="150634BA" w:rsidR="001E70C3" w:rsidRPr="00AA3E83" w:rsidRDefault="001E70C3" w:rsidP="00BD5A26">
            <w:pPr>
              <w:jc w:val="both"/>
              <w:rPr>
                <w:rFonts w:ascii="Times New Roman" w:hAnsi="Times New Roman"/>
                <w:b/>
                <w:bCs/>
                <w:sz w:val="24"/>
                <w:szCs w:val="24"/>
                <w:lang w:val="sq-AL"/>
              </w:rPr>
            </w:pPr>
          </w:p>
          <w:p w14:paraId="2A218F2D" w14:textId="647E6F63" w:rsidR="001E70C3" w:rsidRPr="00AA3E83" w:rsidRDefault="001E70C3" w:rsidP="00BD5A26">
            <w:pPr>
              <w:jc w:val="both"/>
              <w:rPr>
                <w:rFonts w:ascii="Times New Roman" w:hAnsi="Times New Roman"/>
                <w:b/>
                <w:bCs/>
                <w:sz w:val="24"/>
                <w:szCs w:val="24"/>
                <w:lang w:val="sq-AL"/>
              </w:rPr>
            </w:pPr>
          </w:p>
          <w:p w14:paraId="61841216" w14:textId="22B6D021" w:rsidR="001E70C3" w:rsidRPr="00AA3E83" w:rsidRDefault="001E70C3" w:rsidP="00BD5A26">
            <w:pPr>
              <w:jc w:val="both"/>
              <w:rPr>
                <w:rFonts w:ascii="Times New Roman" w:hAnsi="Times New Roman"/>
                <w:b/>
                <w:bCs/>
                <w:sz w:val="24"/>
                <w:szCs w:val="24"/>
                <w:lang w:val="sq-AL"/>
              </w:rPr>
            </w:pPr>
          </w:p>
          <w:p w14:paraId="5A5B384F" w14:textId="788C22FC" w:rsidR="001E70C3" w:rsidRPr="00AA3E83" w:rsidRDefault="001E70C3" w:rsidP="00BD5A26">
            <w:pPr>
              <w:jc w:val="both"/>
              <w:rPr>
                <w:rFonts w:ascii="Times New Roman" w:hAnsi="Times New Roman"/>
                <w:b/>
                <w:bCs/>
                <w:sz w:val="24"/>
                <w:szCs w:val="24"/>
                <w:lang w:val="sq-AL"/>
              </w:rPr>
            </w:pPr>
          </w:p>
          <w:p w14:paraId="33271A27" w14:textId="7E2326B3" w:rsidR="001E70C3" w:rsidRPr="00AA3E83" w:rsidRDefault="001E70C3" w:rsidP="00BD5A26">
            <w:pPr>
              <w:jc w:val="both"/>
              <w:rPr>
                <w:rFonts w:ascii="Times New Roman" w:hAnsi="Times New Roman"/>
                <w:b/>
                <w:bCs/>
                <w:sz w:val="24"/>
                <w:szCs w:val="24"/>
                <w:lang w:val="sq-AL"/>
              </w:rPr>
            </w:pPr>
          </w:p>
          <w:p w14:paraId="2590ADBF" w14:textId="3A6630A9" w:rsidR="001E70C3" w:rsidRPr="00AA3E83" w:rsidRDefault="001E70C3" w:rsidP="00BD5A26">
            <w:pPr>
              <w:jc w:val="both"/>
              <w:rPr>
                <w:rFonts w:ascii="Times New Roman" w:hAnsi="Times New Roman"/>
                <w:b/>
                <w:bCs/>
                <w:sz w:val="24"/>
                <w:szCs w:val="24"/>
                <w:lang w:val="sq-AL"/>
              </w:rPr>
            </w:pPr>
          </w:p>
          <w:p w14:paraId="7D6586AD" w14:textId="3AEC9F65" w:rsidR="001E70C3" w:rsidRPr="00AA3E83" w:rsidRDefault="001E70C3" w:rsidP="00BD5A26">
            <w:pPr>
              <w:jc w:val="both"/>
              <w:rPr>
                <w:rFonts w:ascii="Times New Roman" w:hAnsi="Times New Roman"/>
                <w:b/>
                <w:bCs/>
                <w:sz w:val="24"/>
                <w:szCs w:val="24"/>
                <w:lang w:val="sq-AL"/>
              </w:rPr>
            </w:pPr>
          </w:p>
          <w:p w14:paraId="22ABCBF8" w14:textId="33BCC09C" w:rsidR="001E70C3" w:rsidRPr="00AA3E83" w:rsidRDefault="001E70C3" w:rsidP="00BD5A26">
            <w:pPr>
              <w:jc w:val="both"/>
              <w:rPr>
                <w:rFonts w:ascii="Times New Roman" w:hAnsi="Times New Roman"/>
                <w:b/>
                <w:bCs/>
                <w:sz w:val="24"/>
                <w:szCs w:val="24"/>
                <w:lang w:val="sq-AL"/>
              </w:rPr>
            </w:pPr>
          </w:p>
          <w:p w14:paraId="6B360081" w14:textId="11BE3AEB" w:rsidR="001E70C3" w:rsidRPr="00AA3E83" w:rsidRDefault="001E70C3" w:rsidP="00BD5A26">
            <w:pPr>
              <w:jc w:val="both"/>
              <w:rPr>
                <w:rFonts w:ascii="Times New Roman" w:hAnsi="Times New Roman"/>
                <w:b/>
                <w:bCs/>
                <w:sz w:val="24"/>
                <w:szCs w:val="24"/>
                <w:lang w:val="sq-AL"/>
              </w:rPr>
            </w:pPr>
          </w:p>
          <w:p w14:paraId="49E70C22" w14:textId="3FC9481F" w:rsidR="001E70C3" w:rsidRPr="00AA3E83" w:rsidRDefault="001E70C3" w:rsidP="00BD5A26">
            <w:pPr>
              <w:jc w:val="both"/>
              <w:rPr>
                <w:rFonts w:ascii="Times New Roman" w:hAnsi="Times New Roman"/>
                <w:b/>
                <w:bCs/>
                <w:sz w:val="24"/>
                <w:szCs w:val="24"/>
                <w:lang w:val="sq-AL"/>
              </w:rPr>
            </w:pPr>
          </w:p>
          <w:p w14:paraId="27E0A9F3" w14:textId="70E49D33" w:rsidR="001E70C3" w:rsidRPr="00AA3E83" w:rsidRDefault="001E70C3" w:rsidP="00BD5A26">
            <w:pPr>
              <w:jc w:val="both"/>
              <w:rPr>
                <w:rFonts w:ascii="Times New Roman" w:hAnsi="Times New Roman"/>
                <w:b/>
                <w:bCs/>
                <w:sz w:val="24"/>
                <w:szCs w:val="24"/>
                <w:lang w:val="sq-AL"/>
              </w:rPr>
            </w:pPr>
          </w:p>
          <w:p w14:paraId="0D6FAA23" w14:textId="0FDEB6E4" w:rsidR="001E70C3" w:rsidRPr="00AA3E83" w:rsidRDefault="001E70C3" w:rsidP="00BD5A26">
            <w:pPr>
              <w:jc w:val="both"/>
              <w:rPr>
                <w:rFonts w:ascii="Times New Roman" w:hAnsi="Times New Roman"/>
                <w:b/>
                <w:bCs/>
                <w:sz w:val="24"/>
                <w:szCs w:val="24"/>
                <w:lang w:val="sq-AL"/>
              </w:rPr>
            </w:pPr>
          </w:p>
          <w:p w14:paraId="6E1B08D0" w14:textId="1E2E186A" w:rsidR="001E70C3" w:rsidRPr="00AA3E83" w:rsidRDefault="001E70C3" w:rsidP="00BD5A26">
            <w:pPr>
              <w:jc w:val="both"/>
              <w:rPr>
                <w:rFonts w:ascii="Times New Roman" w:hAnsi="Times New Roman"/>
                <w:b/>
                <w:bCs/>
                <w:sz w:val="24"/>
                <w:szCs w:val="24"/>
                <w:lang w:val="sq-AL"/>
              </w:rPr>
            </w:pPr>
          </w:p>
          <w:p w14:paraId="696B4FEE" w14:textId="54E64ADB" w:rsidR="001E70C3" w:rsidRPr="00AA3E83" w:rsidRDefault="001E70C3" w:rsidP="00BD5A26">
            <w:pPr>
              <w:jc w:val="both"/>
              <w:rPr>
                <w:rFonts w:ascii="Times New Roman" w:hAnsi="Times New Roman"/>
                <w:b/>
                <w:bCs/>
                <w:sz w:val="24"/>
                <w:szCs w:val="24"/>
                <w:lang w:val="sq-AL"/>
              </w:rPr>
            </w:pPr>
          </w:p>
          <w:p w14:paraId="21D294E5" w14:textId="26A6C6CC" w:rsidR="001E70C3" w:rsidRPr="00AA3E83" w:rsidRDefault="001E70C3" w:rsidP="00BD5A26">
            <w:pPr>
              <w:jc w:val="both"/>
              <w:rPr>
                <w:rFonts w:ascii="Times New Roman" w:hAnsi="Times New Roman"/>
                <w:b/>
                <w:bCs/>
                <w:sz w:val="24"/>
                <w:szCs w:val="24"/>
                <w:lang w:val="sq-AL"/>
              </w:rPr>
            </w:pPr>
          </w:p>
          <w:p w14:paraId="67253D06" w14:textId="1AA302DF" w:rsidR="001E70C3" w:rsidRPr="00AA3E83" w:rsidRDefault="001E70C3" w:rsidP="00BD5A26">
            <w:pPr>
              <w:jc w:val="both"/>
              <w:rPr>
                <w:rFonts w:ascii="Times New Roman" w:hAnsi="Times New Roman"/>
                <w:b/>
                <w:bCs/>
                <w:sz w:val="24"/>
                <w:szCs w:val="24"/>
                <w:lang w:val="sq-AL"/>
              </w:rPr>
            </w:pPr>
          </w:p>
          <w:p w14:paraId="7AB1E9DE" w14:textId="1665E715" w:rsidR="001E70C3" w:rsidRPr="00AA3E83" w:rsidRDefault="001E70C3" w:rsidP="00BD5A26">
            <w:pPr>
              <w:jc w:val="both"/>
              <w:rPr>
                <w:rFonts w:ascii="Times New Roman" w:hAnsi="Times New Roman"/>
                <w:b/>
                <w:bCs/>
                <w:sz w:val="24"/>
                <w:szCs w:val="24"/>
                <w:lang w:val="sq-AL"/>
              </w:rPr>
            </w:pPr>
          </w:p>
          <w:p w14:paraId="5E5EC6CD" w14:textId="74FD8CD2" w:rsidR="001E70C3" w:rsidRPr="00AA3E83" w:rsidRDefault="001E70C3" w:rsidP="00BD5A26">
            <w:pPr>
              <w:jc w:val="both"/>
              <w:rPr>
                <w:rFonts w:ascii="Times New Roman" w:hAnsi="Times New Roman"/>
                <w:b/>
                <w:bCs/>
                <w:sz w:val="24"/>
                <w:szCs w:val="24"/>
                <w:lang w:val="sq-AL"/>
              </w:rPr>
            </w:pPr>
          </w:p>
          <w:p w14:paraId="67936533" w14:textId="1C9E4686" w:rsidR="001E70C3" w:rsidRPr="00AA3E83" w:rsidRDefault="001E70C3" w:rsidP="00BD5A26">
            <w:pPr>
              <w:jc w:val="both"/>
              <w:rPr>
                <w:rFonts w:ascii="Times New Roman" w:hAnsi="Times New Roman"/>
                <w:b/>
                <w:bCs/>
                <w:sz w:val="24"/>
                <w:szCs w:val="24"/>
                <w:lang w:val="sq-AL"/>
              </w:rPr>
            </w:pPr>
          </w:p>
          <w:p w14:paraId="7F0432DB" w14:textId="5F1FF3E4" w:rsidR="001E70C3" w:rsidRPr="00AA3E83" w:rsidRDefault="001E70C3" w:rsidP="00BD5A26">
            <w:pPr>
              <w:jc w:val="both"/>
              <w:rPr>
                <w:rFonts w:ascii="Times New Roman" w:hAnsi="Times New Roman"/>
                <w:b/>
                <w:bCs/>
                <w:sz w:val="24"/>
                <w:szCs w:val="24"/>
                <w:lang w:val="sq-AL"/>
              </w:rPr>
            </w:pPr>
          </w:p>
          <w:p w14:paraId="67DC673D" w14:textId="0D718134" w:rsidR="001E70C3" w:rsidRPr="00AA3E83" w:rsidRDefault="001E70C3" w:rsidP="00BD5A26">
            <w:pPr>
              <w:jc w:val="both"/>
              <w:rPr>
                <w:rFonts w:ascii="Times New Roman" w:hAnsi="Times New Roman"/>
                <w:b/>
                <w:bCs/>
                <w:sz w:val="24"/>
                <w:szCs w:val="24"/>
                <w:lang w:val="sq-AL"/>
              </w:rPr>
            </w:pPr>
          </w:p>
          <w:p w14:paraId="56766CE6" w14:textId="183C9890" w:rsidR="001E70C3" w:rsidRPr="00AA3E83" w:rsidRDefault="001E70C3" w:rsidP="00BD5A26">
            <w:pPr>
              <w:jc w:val="both"/>
              <w:rPr>
                <w:rFonts w:ascii="Times New Roman" w:hAnsi="Times New Roman"/>
                <w:b/>
                <w:bCs/>
                <w:sz w:val="24"/>
                <w:szCs w:val="24"/>
                <w:lang w:val="sq-AL"/>
              </w:rPr>
            </w:pPr>
          </w:p>
          <w:p w14:paraId="67B57A17" w14:textId="3819C3E2" w:rsidR="001E70C3" w:rsidRPr="00AA3E83" w:rsidRDefault="001E70C3" w:rsidP="00BD5A26">
            <w:pPr>
              <w:jc w:val="both"/>
              <w:rPr>
                <w:rFonts w:ascii="Times New Roman" w:hAnsi="Times New Roman"/>
                <w:b/>
                <w:bCs/>
                <w:sz w:val="24"/>
                <w:szCs w:val="24"/>
                <w:lang w:val="sq-AL"/>
              </w:rPr>
            </w:pPr>
          </w:p>
          <w:p w14:paraId="4F7C94C9" w14:textId="7964BB22" w:rsidR="001E70C3" w:rsidRPr="00AA3E83" w:rsidRDefault="001E70C3" w:rsidP="00BD5A26">
            <w:pPr>
              <w:jc w:val="both"/>
              <w:rPr>
                <w:rFonts w:ascii="Times New Roman" w:hAnsi="Times New Roman"/>
                <w:b/>
                <w:bCs/>
                <w:sz w:val="24"/>
                <w:szCs w:val="24"/>
                <w:lang w:val="sq-AL"/>
              </w:rPr>
            </w:pPr>
          </w:p>
          <w:p w14:paraId="286BF892" w14:textId="512BBE32" w:rsidR="001E70C3" w:rsidRPr="00AA3E83" w:rsidRDefault="001E70C3" w:rsidP="00BD5A26">
            <w:pPr>
              <w:jc w:val="both"/>
              <w:rPr>
                <w:rFonts w:ascii="Times New Roman" w:hAnsi="Times New Roman"/>
                <w:b/>
                <w:bCs/>
                <w:sz w:val="24"/>
                <w:szCs w:val="24"/>
                <w:lang w:val="sq-AL"/>
              </w:rPr>
            </w:pPr>
          </w:p>
          <w:p w14:paraId="162C771B" w14:textId="42E212B6" w:rsidR="001E70C3" w:rsidRPr="00AA3E83" w:rsidRDefault="001E70C3" w:rsidP="00BD5A26">
            <w:pPr>
              <w:jc w:val="both"/>
              <w:rPr>
                <w:rFonts w:ascii="Times New Roman" w:hAnsi="Times New Roman"/>
                <w:b/>
                <w:bCs/>
                <w:sz w:val="24"/>
                <w:szCs w:val="24"/>
                <w:lang w:val="sq-AL"/>
              </w:rPr>
            </w:pPr>
          </w:p>
          <w:p w14:paraId="75F4AA07" w14:textId="462BCD8C" w:rsidR="001E70C3" w:rsidRPr="00AA3E83" w:rsidRDefault="001E70C3" w:rsidP="00BD5A26">
            <w:pPr>
              <w:jc w:val="both"/>
              <w:rPr>
                <w:rFonts w:ascii="Times New Roman" w:hAnsi="Times New Roman"/>
                <w:b/>
                <w:bCs/>
                <w:sz w:val="24"/>
                <w:szCs w:val="24"/>
                <w:lang w:val="sq-AL"/>
              </w:rPr>
            </w:pPr>
          </w:p>
          <w:p w14:paraId="19794935" w14:textId="5CFA2575" w:rsidR="001E70C3" w:rsidRPr="00AA3E83" w:rsidRDefault="001E70C3" w:rsidP="00BD5A26">
            <w:pPr>
              <w:jc w:val="both"/>
              <w:rPr>
                <w:rFonts w:ascii="Times New Roman" w:hAnsi="Times New Roman"/>
                <w:b/>
                <w:bCs/>
                <w:sz w:val="24"/>
                <w:szCs w:val="24"/>
                <w:lang w:val="sq-AL"/>
              </w:rPr>
            </w:pPr>
          </w:p>
          <w:p w14:paraId="037BE3FB" w14:textId="42E5CBEE" w:rsidR="001E70C3" w:rsidRPr="00AA3E83" w:rsidRDefault="001E70C3" w:rsidP="00BD5A26">
            <w:pPr>
              <w:jc w:val="both"/>
              <w:rPr>
                <w:rFonts w:ascii="Times New Roman" w:hAnsi="Times New Roman"/>
                <w:b/>
                <w:bCs/>
                <w:sz w:val="24"/>
                <w:szCs w:val="24"/>
                <w:lang w:val="sq-AL"/>
              </w:rPr>
            </w:pPr>
          </w:p>
          <w:p w14:paraId="04CD48B3" w14:textId="526AA955" w:rsidR="001E70C3" w:rsidRPr="00AA3E83" w:rsidRDefault="001E70C3" w:rsidP="00BD5A26">
            <w:pPr>
              <w:jc w:val="both"/>
              <w:rPr>
                <w:rFonts w:ascii="Times New Roman" w:hAnsi="Times New Roman"/>
                <w:b/>
                <w:bCs/>
                <w:sz w:val="24"/>
                <w:szCs w:val="24"/>
                <w:lang w:val="sq-AL"/>
              </w:rPr>
            </w:pPr>
          </w:p>
          <w:p w14:paraId="60EF0575" w14:textId="4CB142B4" w:rsidR="001E70C3" w:rsidRPr="00AA3E83" w:rsidRDefault="001E70C3" w:rsidP="00BD5A26">
            <w:pPr>
              <w:jc w:val="both"/>
              <w:rPr>
                <w:rFonts w:ascii="Times New Roman" w:hAnsi="Times New Roman"/>
                <w:b/>
                <w:bCs/>
                <w:sz w:val="24"/>
                <w:szCs w:val="24"/>
                <w:lang w:val="sq-AL"/>
              </w:rPr>
            </w:pPr>
          </w:p>
          <w:p w14:paraId="4758CE21" w14:textId="34E8A08E" w:rsidR="001E70C3" w:rsidRPr="00AA3E83" w:rsidRDefault="001E70C3" w:rsidP="00BD5A26">
            <w:pPr>
              <w:jc w:val="both"/>
              <w:rPr>
                <w:rFonts w:ascii="Times New Roman" w:hAnsi="Times New Roman"/>
                <w:b/>
                <w:bCs/>
                <w:sz w:val="24"/>
                <w:szCs w:val="24"/>
                <w:lang w:val="sq-AL"/>
              </w:rPr>
            </w:pPr>
          </w:p>
          <w:p w14:paraId="6719C968" w14:textId="63508926" w:rsidR="001E70C3" w:rsidRPr="00AA3E83" w:rsidRDefault="001E70C3" w:rsidP="00BD5A26">
            <w:pPr>
              <w:jc w:val="both"/>
              <w:rPr>
                <w:rFonts w:ascii="Times New Roman" w:hAnsi="Times New Roman"/>
                <w:b/>
                <w:bCs/>
                <w:sz w:val="24"/>
                <w:szCs w:val="24"/>
                <w:lang w:val="sq-AL"/>
              </w:rPr>
            </w:pPr>
          </w:p>
          <w:p w14:paraId="23AA6600" w14:textId="5B17D6C1" w:rsidR="001E70C3" w:rsidRPr="00AA3E83" w:rsidRDefault="001E70C3" w:rsidP="00BD5A26">
            <w:pPr>
              <w:jc w:val="both"/>
              <w:rPr>
                <w:rFonts w:ascii="Times New Roman" w:hAnsi="Times New Roman"/>
                <w:b/>
                <w:bCs/>
                <w:sz w:val="24"/>
                <w:szCs w:val="24"/>
                <w:lang w:val="sq-AL"/>
              </w:rPr>
            </w:pPr>
          </w:p>
          <w:p w14:paraId="2CDF48FC" w14:textId="77777777" w:rsidR="008717D3" w:rsidRDefault="008717D3" w:rsidP="00BD5A26">
            <w:pPr>
              <w:jc w:val="both"/>
              <w:rPr>
                <w:rFonts w:ascii="Times New Roman" w:hAnsi="Times New Roman"/>
                <w:b/>
                <w:bCs/>
                <w:sz w:val="24"/>
                <w:szCs w:val="24"/>
                <w:lang w:val="sq-AL"/>
              </w:rPr>
            </w:pPr>
          </w:p>
          <w:p w14:paraId="7D2C8DD5" w14:textId="314A2BED" w:rsidR="005D6B4B" w:rsidRPr="00AA3E83" w:rsidRDefault="005D6B4B" w:rsidP="00BD5A26">
            <w:pPr>
              <w:jc w:val="both"/>
              <w:rPr>
                <w:rFonts w:ascii="Times New Roman" w:hAnsi="Times New Roman"/>
                <w:b/>
                <w:bCs/>
                <w:sz w:val="24"/>
                <w:szCs w:val="24"/>
                <w:lang w:val="sq-AL"/>
              </w:rPr>
            </w:pPr>
          </w:p>
          <w:p w14:paraId="0583ED35" w14:textId="312FB005" w:rsidR="005D6B4B" w:rsidRPr="00AA3E83" w:rsidRDefault="005D6B4B" w:rsidP="00BD5A26">
            <w:pPr>
              <w:jc w:val="both"/>
              <w:rPr>
                <w:rFonts w:ascii="Times New Roman" w:hAnsi="Times New Roman"/>
                <w:b/>
                <w:bCs/>
                <w:sz w:val="24"/>
                <w:szCs w:val="24"/>
                <w:lang w:val="sq-AL"/>
              </w:rPr>
            </w:pPr>
          </w:p>
          <w:p w14:paraId="0D807847" w14:textId="1492E1B6" w:rsidR="005D6B4B" w:rsidRPr="00AA3E83" w:rsidRDefault="005D6B4B" w:rsidP="00BD5A26">
            <w:pPr>
              <w:jc w:val="both"/>
              <w:rPr>
                <w:rFonts w:ascii="Times New Roman" w:hAnsi="Times New Roman"/>
                <w:b/>
                <w:bCs/>
                <w:sz w:val="24"/>
                <w:szCs w:val="24"/>
                <w:lang w:val="sq-AL"/>
              </w:rPr>
            </w:pPr>
          </w:p>
          <w:p w14:paraId="61E9B325" w14:textId="5D8A7CD7" w:rsidR="005D6B4B" w:rsidRPr="00AA3E83" w:rsidRDefault="005D6B4B" w:rsidP="00BD5A26">
            <w:pPr>
              <w:jc w:val="both"/>
              <w:rPr>
                <w:rFonts w:ascii="Times New Roman" w:hAnsi="Times New Roman"/>
                <w:b/>
                <w:bCs/>
                <w:sz w:val="24"/>
                <w:szCs w:val="24"/>
                <w:lang w:val="sq-AL"/>
              </w:rPr>
            </w:pPr>
          </w:p>
          <w:p w14:paraId="24E41B40" w14:textId="5DF6233D" w:rsidR="005D6B4B" w:rsidRPr="00AA3E83" w:rsidRDefault="005D6B4B" w:rsidP="00BD5A26">
            <w:pPr>
              <w:jc w:val="both"/>
              <w:rPr>
                <w:rFonts w:ascii="Times New Roman" w:hAnsi="Times New Roman"/>
                <w:b/>
                <w:bCs/>
                <w:sz w:val="24"/>
                <w:szCs w:val="24"/>
                <w:lang w:val="sq-AL"/>
              </w:rPr>
            </w:pPr>
          </w:p>
          <w:p w14:paraId="46B2D5D1" w14:textId="55C19A07" w:rsidR="005D6B4B" w:rsidRPr="00AA3E83" w:rsidRDefault="005D6B4B" w:rsidP="00BD5A26">
            <w:pPr>
              <w:jc w:val="both"/>
              <w:rPr>
                <w:rFonts w:ascii="Times New Roman" w:hAnsi="Times New Roman"/>
                <w:b/>
                <w:bCs/>
                <w:sz w:val="24"/>
                <w:szCs w:val="24"/>
                <w:lang w:val="sq-AL"/>
              </w:rPr>
            </w:pPr>
          </w:p>
          <w:p w14:paraId="7F3ED5FB" w14:textId="28A3FD6A" w:rsidR="005D6B4B" w:rsidRPr="00AA3E83" w:rsidRDefault="005D6B4B" w:rsidP="00BD5A26">
            <w:pPr>
              <w:jc w:val="both"/>
              <w:rPr>
                <w:rFonts w:ascii="Times New Roman" w:hAnsi="Times New Roman"/>
                <w:b/>
                <w:bCs/>
                <w:sz w:val="24"/>
                <w:szCs w:val="24"/>
                <w:lang w:val="sq-AL"/>
              </w:rPr>
            </w:pPr>
          </w:p>
          <w:p w14:paraId="363D8F78" w14:textId="72B5BEC4" w:rsidR="005D6B4B" w:rsidRPr="00AA3E83" w:rsidRDefault="005D6B4B" w:rsidP="00BD5A26">
            <w:pPr>
              <w:jc w:val="both"/>
              <w:rPr>
                <w:rFonts w:ascii="Times New Roman" w:hAnsi="Times New Roman"/>
                <w:b/>
                <w:bCs/>
                <w:sz w:val="24"/>
                <w:szCs w:val="24"/>
                <w:lang w:val="sq-AL"/>
              </w:rPr>
            </w:pPr>
          </w:p>
          <w:p w14:paraId="41644CAE" w14:textId="3FDE8335" w:rsidR="005D6B4B" w:rsidRPr="00AA3E83" w:rsidRDefault="005D6B4B" w:rsidP="00BD5A26">
            <w:pPr>
              <w:jc w:val="both"/>
              <w:rPr>
                <w:rFonts w:ascii="Times New Roman" w:hAnsi="Times New Roman"/>
                <w:b/>
                <w:bCs/>
                <w:sz w:val="24"/>
                <w:szCs w:val="24"/>
                <w:lang w:val="sq-AL"/>
              </w:rPr>
            </w:pPr>
          </w:p>
          <w:p w14:paraId="1DE55736" w14:textId="4C61382D" w:rsidR="00086B71" w:rsidRPr="00AA3E83" w:rsidRDefault="00086B71" w:rsidP="00086B71">
            <w:pPr>
              <w:jc w:val="both"/>
              <w:rPr>
                <w:rFonts w:ascii="Times New Roman" w:hAnsi="Times New Roman"/>
                <w:b/>
                <w:bCs/>
                <w:sz w:val="24"/>
                <w:szCs w:val="24"/>
                <w:lang w:val="sq-AL"/>
              </w:rPr>
            </w:pPr>
            <w:r>
              <w:rPr>
                <w:rFonts w:ascii="Times New Roman" w:hAnsi="Times New Roman"/>
                <w:b/>
                <w:bCs/>
                <w:sz w:val="24"/>
                <w:szCs w:val="24"/>
                <w:lang w:val="sq-AL"/>
              </w:rPr>
              <w:t>10</w:t>
            </w:r>
            <w:r>
              <w:rPr>
                <w:rFonts w:ascii="Times New Roman" w:hAnsi="Times New Roman"/>
                <w:b/>
                <w:bCs/>
                <w:sz w:val="24"/>
                <w:szCs w:val="24"/>
                <w:lang w:val="sq-AL"/>
              </w:rPr>
              <w:t>.</w:t>
            </w:r>
            <w:r>
              <w:rPr>
                <w:rFonts w:ascii="Times New Roman" w:hAnsi="Times New Roman"/>
                <w:b/>
                <w:bCs/>
                <w:sz w:val="24"/>
                <w:szCs w:val="24"/>
                <w:lang w:val="sq-AL"/>
              </w:rPr>
              <w:t>Kodi i Etikes dhe mbrojtja e vullnetarit</w:t>
            </w:r>
          </w:p>
          <w:p w14:paraId="565C537B" w14:textId="2EFB7D9C" w:rsidR="005D6B4B" w:rsidRPr="00AA3E83" w:rsidRDefault="005D6B4B" w:rsidP="00BD5A26">
            <w:pPr>
              <w:jc w:val="both"/>
              <w:rPr>
                <w:rFonts w:ascii="Times New Roman" w:hAnsi="Times New Roman"/>
                <w:b/>
                <w:bCs/>
                <w:sz w:val="24"/>
                <w:szCs w:val="24"/>
                <w:lang w:val="sq-AL"/>
              </w:rPr>
            </w:pPr>
          </w:p>
          <w:p w14:paraId="010EA10B" w14:textId="2944CE88" w:rsidR="005D6B4B" w:rsidRPr="00AA3E83" w:rsidRDefault="005D6B4B" w:rsidP="00BD5A26">
            <w:pPr>
              <w:jc w:val="both"/>
              <w:rPr>
                <w:rFonts w:ascii="Times New Roman" w:hAnsi="Times New Roman"/>
                <w:b/>
                <w:bCs/>
                <w:sz w:val="24"/>
                <w:szCs w:val="24"/>
                <w:lang w:val="sq-AL"/>
              </w:rPr>
            </w:pPr>
          </w:p>
          <w:p w14:paraId="4FB3FF57" w14:textId="475779F8" w:rsidR="005D6B4B" w:rsidRPr="00AA3E83" w:rsidRDefault="005D6B4B" w:rsidP="00BD5A26">
            <w:pPr>
              <w:jc w:val="both"/>
              <w:rPr>
                <w:rFonts w:ascii="Times New Roman" w:hAnsi="Times New Roman"/>
                <w:b/>
                <w:bCs/>
                <w:sz w:val="24"/>
                <w:szCs w:val="24"/>
                <w:lang w:val="sq-AL"/>
              </w:rPr>
            </w:pPr>
          </w:p>
          <w:p w14:paraId="01EEFAA9" w14:textId="4812D785" w:rsidR="005D6B4B" w:rsidRPr="00AA3E83" w:rsidRDefault="005D6B4B" w:rsidP="00BD5A26">
            <w:pPr>
              <w:jc w:val="both"/>
              <w:rPr>
                <w:rFonts w:ascii="Times New Roman" w:hAnsi="Times New Roman"/>
                <w:b/>
                <w:bCs/>
                <w:sz w:val="24"/>
                <w:szCs w:val="24"/>
                <w:lang w:val="sq-AL"/>
              </w:rPr>
            </w:pPr>
          </w:p>
          <w:p w14:paraId="15E2F704" w14:textId="3F2B1BEF" w:rsidR="005D6B4B" w:rsidRPr="00AA3E83" w:rsidRDefault="005D6B4B" w:rsidP="00BD5A26">
            <w:pPr>
              <w:jc w:val="both"/>
              <w:rPr>
                <w:rFonts w:ascii="Times New Roman" w:hAnsi="Times New Roman"/>
                <w:b/>
                <w:bCs/>
                <w:sz w:val="24"/>
                <w:szCs w:val="24"/>
                <w:lang w:val="sq-AL"/>
              </w:rPr>
            </w:pPr>
          </w:p>
          <w:p w14:paraId="73DB849A" w14:textId="477AED8C" w:rsidR="005D6B4B" w:rsidRPr="00AA3E83" w:rsidRDefault="005D6B4B" w:rsidP="00BD5A26">
            <w:pPr>
              <w:jc w:val="both"/>
              <w:rPr>
                <w:rFonts w:ascii="Times New Roman" w:hAnsi="Times New Roman"/>
                <w:b/>
                <w:bCs/>
                <w:sz w:val="24"/>
                <w:szCs w:val="24"/>
                <w:lang w:val="sq-AL"/>
              </w:rPr>
            </w:pPr>
          </w:p>
          <w:p w14:paraId="51F7F963" w14:textId="31272987" w:rsidR="005D6B4B" w:rsidRPr="00AA3E83" w:rsidRDefault="005D6B4B" w:rsidP="00BD5A26">
            <w:pPr>
              <w:jc w:val="both"/>
              <w:rPr>
                <w:rFonts w:ascii="Times New Roman" w:hAnsi="Times New Roman"/>
                <w:b/>
                <w:bCs/>
                <w:sz w:val="24"/>
                <w:szCs w:val="24"/>
                <w:lang w:val="sq-AL"/>
              </w:rPr>
            </w:pPr>
          </w:p>
          <w:p w14:paraId="4670DC5C" w14:textId="72C297BA" w:rsidR="005D6B4B" w:rsidRPr="00AA3E83" w:rsidRDefault="005D6B4B" w:rsidP="00BD5A26">
            <w:pPr>
              <w:jc w:val="both"/>
              <w:rPr>
                <w:rFonts w:ascii="Times New Roman" w:hAnsi="Times New Roman"/>
                <w:b/>
                <w:bCs/>
                <w:sz w:val="24"/>
                <w:szCs w:val="24"/>
                <w:lang w:val="sq-AL"/>
              </w:rPr>
            </w:pPr>
          </w:p>
          <w:p w14:paraId="2E43A066" w14:textId="736D3D32" w:rsidR="005D6B4B" w:rsidRPr="00AA3E83" w:rsidRDefault="005D6B4B" w:rsidP="00BD5A26">
            <w:pPr>
              <w:jc w:val="both"/>
              <w:rPr>
                <w:rFonts w:ascii="Times New Roman" w:hAnsi="Times New Roman"/>
                <w:b/>
                <w:bCs/>
                <w:sz w:val="24"/>
                <w:szCs w:val="24"/>
                <w:lang w:val="sq-AL"/>
              </w:rPr>
            </w:pPr>
          </w:p>
          <w:p w14:paraId="40D1A6B1" w14:textId="45F4B422" w:rsidR="005D6B4B" w:rsidRPr="00AA3E83" w:rsidRDefault="005D6B4B" w:rsidP="00BD5A26">
            <w:pPr>
              <w:jc w:val="both"/>
              <w:rPr>
                <w:rFonts w:ascii="Times New Roman" w:hAnsi="Times New Roman"/>
                <w:b/>
                <w:bCs/>
                <w:sz w:val="24"/>
                <w:szCs w:val="24"/>
                <w:lang w:val="sq-AL"/>
              </w:rPr>
            </w:pPr>
          </w:p>
          <w:p w14:paraId="57AF6267" w14:textId="7E5EF264" w:rsidR="005D6B4B" w:rsidRPr="00AA3E83" w:rsidRDefault="005D6B4B" w:rsidP="00BD5A26">
            <w:pPr>
              <w:jc w:val="both"/>
              <w:rPr>
                <w:rFonts w:ascii="Times New Roman" w:hAnsi="Times New Roman"/>
                <w:b/>
                <w:bCs/>
                <w:sz w:val="24"/>
                <w:szCs w:val="24"/>
                <w:lang w:val="sq-AL"/>
              </w:rPr>
            </w:pPr>
          </w:p>
          <w:p w14:paraId="1B85D287" w14:textId="77EA439B" w:rsidR="005D6B4B" w:rsidRPr="00AA3E83" w:rsidRDefault="005D6B4B" w:rsidP="00BD5A26">
            <w:pPr>
              <w:jc w:val="both"/>
              <w:rPr>
                <w:rFonts w:ascii="Times New Roman" w:hAnsi="Times New Roman"/>
                <w:b/>
                <w:bCs/>
                <w:sz w:val="24"/>
                <w:szCs w:val="24"/>
                <w:lang w:val="sq-AL"/>
              </w:rPr>
            </w:pPr>
          </w:p>
          <w:p w14:paraId="713084D8" w14:textId="6D655644" w:rsidR="005D6B4B" w:rsidRPr="00AA3E83" w:rsidRDefault="005D6B4B" w:rsidP="00BD5A26">
            <w:pPr>
              <w:jc w:val="both"/>
              <w:rPr>
                <w:rFonts w:ascii="Times New Roman" w:hAnsi="Times New Roman"/>
                <w:b/>
                <w:bCs/>
                <w:sz w:val="24"/>
                <w:szCs w:val="24"/>
                <w:lang w:val="sq-AL"/>
              </w:rPr>
            </w:pPr>
          </w:p>
          <w:p w14:paraId="63AB5C06" w14:textId="3FF62C9E" w:rsidR="005D6B4B" w:rsidRPr="00AA3E83" w:rsidRDefault="005D6B4B" w:rsidP="00BD5A26">
            <w:pPr>
              <w:jc w:val="both"/>
              <w:rPr>
                <w:rFonts w:ascii="Times New Roman" w:hAnsi="Times New Roman"/>
                <w:b/>
                <w:bCs/>
                <w:sz w:val="24"/>
                <w:szCs w:val="24"/>
                <w:lang w:val="sq-AL"/>
              </w:rPr>
            </w:pPr>
          </w:p>
          <w:p w14:paraId="621A8C74" w14:textId="2F8B1CED" w:rsidR="005D6B4B" w:rsidRPr="00AA3E83" w:rsidRDefault="005D6B4B" w:rsidP="00BD5A26">
            <w:pPr>
              <w:jc w:val="both"/>
              <w:rPr>
                <w:rFonts w:ascii="Times New Roman" w:hAnsi="Times New Roman"/>
                <w:b/>
                <w:bCs/>
                <w:sz w:val="24"/>
                <w:szCs w:val="24"/>
                <w:lang w:val="sq-AL"/>
              </w:rPr>
            </w:pPr>
          </w:p>
          <w:p w14:paraId="06E18153" w14:textId="142AFCBC" w:rsidR="005D6B4B" w:rsidRPr="00AA3E83" w:rsidRDefault="005D6B4B" w:rsidP="00BD5A26">
            <w:pPr>
              <w:jc w:val="both"/>
              <w:rPr>
                <w:rFonts w:ascii="Times New Roman" w:hAnsi="Times New Roman"/>
                <w:b/>
                <w:bCs/>
                <w:sz w:val="24"/>
                <w:szCs w:val="24"/>
                <w:lang w:val="sq-AL"/>
              </w:rPr>
            </w:pPr>
          </w:p>
          <w:p w14:paraId="502E78E2" w14:textId="21E065F9" w:rsidR="005D6B4B" w:rsidRPr="00AA3E83" w:rsidRDefault="005D6B4B" w:rsidP="00BD5A26">
            <w:pPr>
              <w:jc w:val="both"/>
              <w:rPr>
                <w:rFonts w:ascii="Times New Roman" w:hAnsi="Times New Roman"/>
                <w:b/>
                <w:bCs/>
                <w:sz w:val="24"/>
                <w:szCs w:val="24"/>
                <w:lang w:val="sq-AL"/>
              </w:rPr>
            </w:pPr>
          </w:p>
          <w:p w14:paraId="38B4BC34" w14:textId="08A4D9F5" w:rsidR="005D6B4B" w:rsidRPr="00AA3E83" w:rsidRDefault="005D6B4B" w:rsidP="00BD5A26">
            <w:pPr>
              <w:jc w:val="both"/>
              <w:rPr>
                <w:rFonts w:ascii="Times New Roman" w:hAnsi="Times New Roman"/>
                <w:b/>
                <w:bCs/>
                <w:sz w:val="24"/>
                <w:szCs w:val="24"/>
                <w:lang w:val="sq-AL"/>
              </w:rPr>
            </w:pPr>
          </w:p>
          <w:p w14:paraId="374A2EEC" w14:textId="33F6DFF0" w:rsidR="005D6B4B" w:rsidRPr="00AA3E83" w:rsidRDefault="005D6B4B" w:rsidP="00BD5A26">
            <w:pPr>
              <w:jc w:val="both"/>
              <w:rPr>
                <w:rFonts w:ascii="Times New Roman" w:hAnsi="Times New Roman"/>
                <w:b/>
                <w:bCs/>
                <w:sz w:val="24"/>
                <w:szCs w:val="24"/>
                <w:lang w:val="sq-AL"/>
              </w:rPr>
            </w:pPr>
          </w:p>
          <w:p w14:paraId="20F9C99D" w14:textId="29B85431" w:rsidR="005D6B4B" w:rsidRPr="00AA3E83" w:rsidRDefault="005D6B4B" w:rsidP="00BD5A26">
            <w:pPr>
              <w:jc w:val="both"/>
              <w:rPr>
                <w:rFonts w:ascii="Times New Roman" w:hAnsi="Times New Roman"/>
                <w:b/>
                <w:bCs/>
                <w:sz w:val="24"/>
                <w:szCs w:val="24"/>
                <w:lang w:val="sq-AL"/>
              </w:rPr>
            </w:pPr>
          </w:p>
          <w:p w14:paraId="1F82B292" w14:textId="74094B8D" w:rsidR="005D6B4B" w:rsidRPr="00AA3E83" w:rsidRDefault="005D6B4B" w:rsidP="00BD5A26">
            <w:pPr>
              <w:jc w:val="both"/>
              <w:rPr>
                <w:rFonts w:ascii="Times New Roman" w:hAnsi="Times New Roman"/>
                <w:b/>
                <w:bCs/>
                <w:sz w:val="24"/>
                <w:szCs w:val="24"/>
                <w:lang w:val="sq-AL"/>
              </w:rPr>
            </w:pPr>
          </w:p>
          <w:p w14:paraId="23A44920" w14:textId="70960F7D" w:rsidR="005D6B4B" w:rsidRPr="00AA3E83" w:rsidRDefault="005D6B4B" w:rsidP="00BD5A26">
            <w:pPr>
              <w:jc w:val="both"/>
              <w:rPr>
                <w:rFonts w:ascii="Times New Roman" w:hAnsi="Times New Roman"/>
                <w:b/>
                <w:bCs/>
                <w:sz w:val="24"/>
                <w:szCs w:val="24"/>
                <w:lang w:val="sq-AL"/>
              </w:rPr>
            </w:pPr>
          </w:p>
          <w:p w14:paraId="47DD1776" w14:textId="07D9D6D3" w:rsidR="005D6B4B" w:rsidRPr="00AA3E83" w:rsidRDefault="005D6B4B" w:rsidP="00BD5A26">
            <w:pPr>
              <w:jc w:val="both"/>
              <w:rPr>
                <w:rFonts w:ascii="Times New Roman" w:hAnsi="Times New Roman"/>
                <w:b/>
                <w:bCs/>
                <w:sz w:val="24"/>
                <w:szCs w:val="24"/>
                <w:lang w:val="sq-AL"/>
              </w:rPr>
            </w:pPr>
          </w:p>
          <w:p w14:paraId="4B12FEAB" w14:textId="32C0D1CB" w:rsidR="005D6B4B" w:rsidRPr="00AA3E83" w:rsidRDefault="005D6B4B" w:rsidP="00BD5A26">
            <w:pPr>
              <w:jc w:val="both"/>
              <w:rPr>
                <w:rFonts w:ascii="Times New Roman" w:hAnsi="Times New Roman"/>
                <w:b/>
                <w:bCs/>
                <w:sz w:val="24"/>
                <w:szCs w:val="24"/>
                <w:lang w:val="sq-AL"/>
              </w:rPr>
            </w:pPr>
          </w:p>
          <w:p w14:paraId="2A3D3343" w14:textId="08E45501" w:rsidR="005D6B4B" w:rsidRPr="00AA3E83" w:rsidRDefault="005D6B4B" w:rsidP="00BD5A26">
            <w:pPr>
              <w:jc w:val="both"/>
              <w:rPr>
                <w:rFonts w:ascii="Times New Roman" w:hAnsi="Times New Roman"/>
                <w:b/>
                <w:bCs/>
                <w:sz w:val="24"/>
                <w:szCs w:val="24"/>
                <w:lang w:val="sq-AL"/>
              </w:rPr>
            </w:pPr>
          </w:p>
          <w:p w14:paraId="3A9DBBAA" w14:textId="50353A5B" w:rsidR="005D6B4B" w:rsidRPr="00AA3E83" w:rsidRDefault="005D6B4B" w:rsidP="00BD5A26">
            <w:pPr>
              <w:jc w:val="both"/>
              <w:rPr>
                <w:rFonts w:ascii="Times New Roman" w:hAnsi="Times New Roman"/>
                <w:b/>
                <w:bCs/>
                <w:sz w:val="24"/>
                <w:szCs w:val="24"/>
                <w:lang w:val="sq-AL"/>
              </w:rPr>
            </w:pPr>
          </w:p>
          <w:p w14:paraId="250C877B" w14:textId="6CB64C07" w:rsidR="005D6B4B" w:rsidRPr="00AA3E83" w:rsidRDefault="005D6B4B" w:rsidP="00BD5A26">
            <w:pPr>
              <w:jc w:val="both"/>
              <w:rPr>
                <w:rFonts w:ascii="Times New Roman" w:hAnsi="Times New Roman"/>
                <w:b/>
                <w:bCs/>
                <w:sz w:val="24"/>
                <w:szCs w:val="24"/>
                <w:lang w:val="sq-AL"/>
              </w:rPr>
            </w:pPr>
          </w:p>
          <w:p w14:paraId="288F9A49" w14:textId="281EB22C" w:rsidR="005D6B4B" w:rsidRPr="00AA3E83" w:rsidRDefault="005D6B4B" w:rsidP="00BD5A26">
            <w:pPr>
              <w:jc w:val="both"/>
              <w:rPr>
                <w:rFonts w:ascii="Times New Roman" w:hAnsi="Times New Roman"/>
                <w:b/>
                <w:bCs/>
                <w:sz w:val="24"/>
                <w:szCs w:val="24"/>
                <w:lang w:val="sq-AL"/>
              </w:rPr>
            </w:pPr>
          </w:p>
          <w:p w14:paraId="3CA5F8AF" w14:textId="46421BFA" w:rsidR="005D6B4B" w:rsidRPr="00AA3E83" w:rsidRDefault="005D6B4B" w:rsidP="00BD5A26">
            <w:pPr>
              <w:jc w:val="both"/>
              <w:rPr>
                <w:rFonts w:ascii="Times New Roman" w:hAnsi="Times New Roman"/>
                <w:b/>
                <w:bCs/>
                <w:sz w:val="24"/>
                <w:szCs w:val="24"/>
                <w:lang w:val="sq-AL"/>
              </w:rPr>
            </w:pPr>
          </w:p>
          <w:p w14:paraId="71382DD1" w14:textId="1342AFA0" w:rsidR="005D6B4B" w:rsidRPr="00AA3E83" w:rsidRDefault="005D6B4B" w:rsidP="00BD5A26">
            <w:pPr>
              <w:jc w:val="both"/>
              <w:rPr>
                <w:rFonts w:ascii="Times New Roman" w:hAnsi="Times New Roman"/>
                <w:b/>
                <w:bCs/>
                <w:sz w:val="24"/>
                <w:szCs w:val="24"/>
                <w:lang w:val="sq-AL"/>
              </w:rPr>
            </w:pPr>
          </w:p>
          <w:p w14:paraId="4830238D" w14:textId="77777777" w:rsidR="00F72156" w:rsidRDefault="00F72156" w:rsidP="005D6B4B">
            <w:pPr>
              <w:spacing w:after="160" w:line="256" w:lineRule="auto"/>
              <w:contextualSpacing/>
              <w:jc w:val="both"/>
              <w:rPr>
                <w:rFonts w:ascii="Times New Roman" w:hAnsi="Times New Roman"/>
                <w:b/>
                <w:bCs/>
                <w:sz w:val="24"/>
                <w:szCs w:val="24"/>
                <w:lang w:val="sq-AL"/>
              </w:rPr>
            </w:pPr>
          </w:p>
          <w:p w14:paraId="3356A434" w14:textId="77777777" w:rsidR="00086B71" w:rsidRDefault="00086B71" w:rsidP="005D6B4B">
            <w:pPr>
              <w:spacing w:after="160" w:line="256" w:lineRule="auto"/>
              <w:contextualSpacing/>
              <w:jc w:val="both"/>
              <w:rPr>
                <w:rFonts w:ascii="Times New Roman" w:hAnsi="Times New Roman"/>
                <w:b/>
                <w:bCs/>
                <w:sz w:val="24"/>
                <w:szCs w:val="24"/>
                <w:lang w:val="sq-AL"/>
              </w:rPr>
            </w:pPr>
          </w:p>
          <w:p w14:paraId="7EAA062D" w14:textId="621ACDEA" w:rsidR="005D6B4B" w:rsidRPr="00AA3E83" w:rsidRDefault="00086B71" w:rsidP="005D6B4B">
            <w:pPr>
              <w:spacing w:after="160" w:line="256" w:lineRule="auto"/>
              <w:contextualSpacing/>
              <w:jc w:val="both"/>
              <w:rPr>
                <w:rFonts w:ascii="Times New Roman" w:hAnsi="Times New Roman"/>
                <w:b/>
                <w:bCs/>
                <w:sz w:val="24"/>
                <w:szCs w:val="24"/>
                <w:lang w:val="sq-AL"/>
              </w:rPr>
            </w:pPr>
            <w:r>
              <w:rPr>
                <w:rFonts w:ascii="Times New Roman" w:hAnsi="Times New Roman"/>
                <w:b/>
                <w:bCs/>
                <w:sz w:val="24"/>
                <w:szCs w:val="24"/>
                <w:lang w:val="sq-AL"/>
              </w:rPr>
              <w:t>11.</w:t>
            </w:r>
            <w:r w:rsidR="005D6B4B" w:rsidRPr="00AA3E83">
              <w:rPr>
                <w:rFonts w:ascii="Times New Roman" w:hAnsi="Times New Roman"/>
                <w:b/>
                <w:bCs/>
                <w:sz w:val="24"/>
                <w:szCs w:val="24"/>
                <w:lang w:val="sq-AL"/>
              </w:rPr>
              <w:t>Ndarja e vullnetarizmit afatgjatë dhe afatëshkurtër</w:t>
            </w:r>
            <w:r w:rsidR="00B02A62">
              <w:rPr>
                <w:rFonts w:ascii="Times New Roman" w:hAnsi="Times New Roman"/>
                <w:b/>
                <w:bCs/>
                <w:sz w:val="24"/>
                <w:szCs w:val="24"/>
                <w:lang w:val="sq-AL"/>
              </w:rPr>
              <w:t>.</w:t>
            </w:r>
          </w:p>
          <w:p w14:paraId="3346BD26" w14:textId="3BD32FA0" w:rsidR="00EE4EB4" w:rsidRPr="00AA3E83" w:rsidRDefault="00EE4EB4" w:rsidP="005D6B4B">
            <w:pPr>
              <w:spacing w:after="160" w:line="256" w:lineRule="auto"/>
              <w:contextualSpacing/>
              <w:jc w:val="both"/>
              <w:rPr>
                <w:rFonts w:ascii="Times New Roman" w:hAnsi="Times New Roman"/>
                <w:b/>
                <w:bCs/>
                <w:sz w:val="24"/>
                <w:szCs w:val="24"/>
                <w:lang w:val="sq-AL"/>
              </w:rPr>
            </w:pPr>
          </w:p>
          <w:p w14:paraId="2FD6D848" w14:textId="6033FCC0" w:rsidR="00EE4EB4" w:rsidRPr="00AA3E83" w:rsidRDefault="00EE4EB4" w:rsidP="005D6B4B">
            <w:pPr>
              <w:spacing w:after="160" w:line="256" w:lineRule="auto"/>
              <w:contextualSpacing/>
              <w:jc w:val="both"/>
              <w:rPr>
                <w:rFonts w:ascii="Times New Roman" w:hAnsi="Times New Roman"/>
                <w:b/>
                <w:bCs/>
                <w:sz w:val="24"/>
                <w:szCs w:val="24"/>
                <w:lang w:val="sq-AL"/>
              </w:rPr>
            </w:pPr>
          </w:p>
          <w:p w14:paraId="45742D3D" w14:textId="14F84EAF" w:rsidR="00EE4EB4" w:rsidRPr="00AA3E83" w:rsidRDefault="00EE4EB4" w:rsidP="005D6B4B">
            <w:pPr>
              <w:spacing w:after="160" w:line="256" w:lineRule="auto"/>
              <w:contextualSpacing/>
              <w:jc w:val="both"/>
              <w:rPr>
                <w:rFonts w:ascii="Times New Roman" w:hAnsi="Times New Roman"/>
                <w:b/>
                <w:bCs/>
                <w:sz w:val="24"/>
                <w:szCs w:val="24"/>
                <w:lang w:val="sq-AL"/>
              </w:rPr>
            </w:pPr>
          </w:p>
          <w:p w14:paraId="14EF5B08" w14:textId="3D83F203" w:rsidR="00EE4EB4" w:rsidRPr="00AA3E83" w:rsidRDefault="00EE4EB4" w:rsidP="005D6B4B">
            <w:pPr>
              <w:spacing w:after="160" w:line="256" w:lineRule="auto"/>
              <w:contextualSpacing/>
              <w:jc w:val="both"/>
              <w:rPr>
                <w:rFonts w:ascii="Times New Roman" w:hAnsi="Times New Roman"/>
                <w:b/>
                <w:bCs/>
                <w:sz w:val="24"/>
                <w:szCs w:val="24"/>
                <w:lang w:val="sq-AL"/>
              </w:rPr>
            </w:pPr>
          </w:p>
          <w:p w14:paraId="09E82819" w14:textId="2A56F3BE" w:rsidR="00EE4EB4" w:rsidRPr="00AA3E83" w:rsidRDefault="00EE4EB4" w:rsidP="005D6B4B">
            <w:pPr>
              <w:spacing w:after="160" w:line="256" w:lineRule="auto"/>
              <w:contextualSpacing/>
              <w:jc w:val="both"/>
              <w:rPr>
                <w:rFonts w:ascii="Times New Roman" w:hAnsi="Times New Roman"/>
                <w:b/>
                <w:bCs/>
                <w:sz w:val="24"/>
                <w:szCs w:val="24"/>
                <w:lang w:val="sq-AL"/>
              </w:rPr>
            </w:pPr>
          </w:p>
          <w:p w14:paraId="64D17D63" w14:textId="53C4361A" w:rsidR="00EE4EB4" w:rsidRPr="00AA3E83" w:rsidRDefault="00EE4EB4" w:rsidP="005D6B4B">
            <w:pPr>
              <w:spacing w:after="160" w:line="256" w:lineRule="auto"/>
              <w:contextualSpacing/>
              <w:jc w:val="both"/>
              <w:rPr>
                <w:rFonts w:ascii="Times New Roman" w:hAnsi="Times New Roman"/>
                <w:b/>
                <w:bCs/>
                <w:sz w:val="24"/>
                <w:szCs w:val="24"/>
                <w:lang w:val="sq-AL"/>
              </w:rPr>
            </w:pPr>
          </w:p>
          <w:p w14:paraId="295C55F1" w14:textId="5659D7DD" w:rsidR="00EE4EB4" w:rsidRPr="00AA3E83" w:rsidRDefault="00EE4EB4" w:rsidP="005D6B4B">
            <w:pPr>
              <w:spacing w:after="160" w:line="256" w:lineRule="auto"/>
              <w:contextualSpacing/>
              <w:jc w:val="both"/>
              <w:rPr>
                <w:rFonts w:ascii="Times New Roman" w:hAnsi="Times New Roman"/>
                <w:b/>
                <w:bCs/>
                <w:sz w:val="24"/>
                <w:szCs w:val="24"/>
                <w:lang w:val="sq-AL"/>
              </w:rPr>
            </w:pPr>
          </w:p>
          <w:p w14:paraId="4FBB26E8" w14:textId="59D06227" w:rsidR="00EE4EB4" w:rsidRPr="00AA3E83" w:rsidRDefault="00EE4EB4" w:rsidP="005D6B4B">
            <w:pPr>
              <w:spacing w:after="160" w:line="256" w:lineRule="auto"/>
              <w:contextualSpacing/>
              <w:jc w:val="both"/>
              <w:rPr>
                <w:rFonts w:ascii="Times New Roman" w:hAnsi="Times New Roman"/>
                <w:b/>
                <w:bCs/>
                <w:sz w:val="24"/>
                <w:szCs w:val="24"/>
                <w:lang w:val="sq-AL"/>
              </w:rPr>
            </w:pPr>
          </w:p>
          <w:p w14:paraId="2A526423" w14:textId="35D850C2" w:rsidR="00EE4EB4" w:rsidRPr="00AA3E83" w:rsidRDefault="00EE4EB4" w:rsidP="005D6B4B">
            <w:pPr>
              <w:spacing w:after="160" w:line="256" w:lineRule="auto"/>
              <w:contextualSpacing/>
              <w:jc w:val="both"/>
              <w:rPr>
                <w:rFonts w:ascii="Times New Roman" w:hAnsi="Times New Roman"/>
                <w:b/>
                <w:bCs/>
                <w:sz w:val="24"/>
                <w:szCs w:val="24"/>
                <w:lang w:val="sq-AL"/>
              </w:rPr>
            </w:pPr>
          </w:p>
          <w:p w14:paraId="469EE53D" w14:textId="58CD28EE" w:rsidR="00EE4EB4" w:rsidRPr="00AA3E83" w:rsidRDefault="00EE4EB4" w:rsidP="005D6B4B">
            <w:pPr>
              <w:spacing w:after="160" w:line="256" w:lineRule="auto"/>
              <w:contextualSpacing/>
              <w:jc w:val="both"/>
              <w:rPr>
                <w:rFonts w:ascii="Times New Roman" w:hAnsi="Times New Roman"/>
                <w:b/>
                <w:bCs/>
                <w:sz w:val="24"/>
                <w:szCs w:val="24"/>
                <w:lang w:val="sq-AL"/>
              </w:rPr>
            </w:pPr>
          </w:p>
          <w:p w14:paraId="51A80F25" w14:textId="3759F2BB" w:rsidR="00EE4EB4" w:rsidRPr="00AA3E83" w:rsidRDefault="00EE4EB4" w:rsidP="005D6B4B">
            <w:pPr>
              <w:spacing w:after="160" w:line="256" w:lineRule="auto"/>
              <w:contextualSpacing/>
              <w:jc w:val="both"/>
              <w:rPr>
                <w:rFonts w:ascii="Times New Roman" w:hAnsi="Times New Roman"/>
                <w:b/>
                <w:bCs/>
                <w:sz w:val="24"/>
                <w:szCs w:val="24"/>
                <w:lang w:val="sq-AL"/>
              </w:rPr>
            </w:pPr>
          </w:p>
          <w:p w14:paraId="10C1C62E" w14:textId="74DC88CE" w:rsidR="00EE4EB4" w:rsidRPr="00AA3E83" w:rsidRDefault="00EE4EB4" w:rsidP="005D6B4B">
            <w:pPr>
              <w:spacing w:after="160" w:line="256" w:lineRule="auto"/>
              <w:contextualSpacing/>
              <w:jc w:val="both"/>
              <w:rPr>
                <w:rFonts w:ascii="Times New Roman" w:hAnsi="Times New Roman"/>
                <w:b/>
                <w:bCs/>
                <w:sz w:val="24"/>
                <w:szCs w:val="24"/>
                <w:lang w:val="sq-AL"/>
              </w:rPr>
            </w:pPr>
          </w:p>
          <w:p w14:paraId="4B794C95" w14:textId="077BD2D0" w:rsidR="00EE4EB4" w:rsidRPr="00AA3E83" w:rsidRDefault="00EE4EB4" w:rsidP="005D6B4B">
            <w:pPr>
              <w:spacing w:after="160" w:line="256" w:lineRule="auto"/>
              <w:contextualSpacing/>
              <w:jc w:val="both"/>
              <w:rPr>
                <w:rFonts w:ascii="Times New Roman" w:hAnsi="Times New Roman"/>
                <w:b/>
                <w:bCs/>
                <w:sz w:val="24"/>
                <w:szCs w:val="24"/>
                <w:lang w:val="sq-AL"/>
              </w:rPr>
            </w:pPr>
          </w:p>
          <w:p w14:paraId="0CBCA8A7" w14:textId="347ED51A" w:rsidR="00086B71" w:rsidRPr="00AA3E83" w:rsidRDefault="00086B71" w:rsidP="00086B71">
            <w:pPr>
              <w:spacing w:after="160" w:line="256" w:lineRule="auto"/>
              <w:contextualSpacing/>
              <w:jc w:val="both"/>
              <w:rPr>
                <w:rFonts w:ascii="Times New Roman" w:hAnsi="Times New Roman"/>
                <w:b/>
                <w:bCs/>
                <w:sz w:val="24"/>
                <w:szCs w:val="24"/>
                <w:lang w:val="sq-AL"/>
              </w:rPr>
            </w:pPr>
            <w:r>
              <w:rPr>
                <w:rFonts w:ascii="Times New Roman" w:hAnsi="Times New Roman"/>
                <w:b/>
                <w:bCs/>
                <w:sz w:val="24"/>
                <w:szCs w:val="24"/>
                <w:lang w:val="sq-AL"/>
              </w:rPr>
              <w:t xml:space="preserve">12. </w:t>
            </w:r>
            <w:r w:rsidRPr="00AA3E83">
              <w:rPr>
                <w:rFonts w:ascii="Times New Roman" w:hAnsi="Times New Roman"/>
                <w:b/>
                <w:bCs/>
                <w:sz w:val="24"/>
                <w:szCs w:val="24"/>
                <w:lang w:val="sq-AL"/>
              </w:rPr>
              <w:t xml:space="preserve">Krijimi i një </w:t>
            </w:r>
            <w:r>
              <w:rPr>
                <w:rFonts w:ascii="Times New Roman" w:hAnsi="Times New Roman"/>
                <w:b/>
                <w:bCs/>
                <w:sz w:val="24"/>
                <w:szCs w:val="24"/>
                <w:lang w:val="sq-AL"/>
              </w:rPr>
              <w:t>w</w:t>
            </w:r>
            <w:r w:rsidRPr="00AA3E83">
              <w:rPr>
                <w:rFonts w:ascii="Times New Roman" w:hAnsi="Times New Roman"/>
                <w:b/>
                <w:bCs/>
                <w:sz w:val="24"/>
                <w:szCs w:val="24"/>
                <w:lang w:val="sq-AL"/>
              </w:rPr>
              <w:t>eb-i dhe një portal për vullnetarizmin</w:t>
            </w:r>
          </w:p>
          <w:p w14:paraId="34533182" w14:textId="769F07B0" w:rsidR="00EE4EB4" w:rsidRPr="00AA3E83" w:rsidRDefault="00EE4EB4" w:rsidP="005D6B4B">
            <w:pPr>
              <w:spacing w:after="160" w:line="256" w:lineRule="auto"/>
              <w:contextualSpacing/>
              <w:jc w:val="both"/>
              <w:rPr>
                <w:rFonts w:ascii="Times New Roman" w:hAnsi="Times New Roman"/>
                <w:b/>
                <w:bCs/>
                <w:sz w:val="24"/>
                <w:szCs w:val="24"/>
                <w:lang w:val="sq-AL"/>
              </w:rPr>
            </w:pPr>
          </w:p>
          <w:p w14:paraId="4DF6E55F" w14:textId="13CA3FDC" w:rsidR="00EE4EB4" w:rsidRPr="00AA3E83" w:rsidRDefault="00EE4EB4" w:rsidP="005D6B4B">
            <w:pPr>
              <w:spacing w:after="160" w:line="256" w:lineRule="auto"/>
              <w:contextualSpacing/>
              <w:jc w:val="both"/>
              <w:rPr>
                <w:rFonts w:ascii="Times New Roman" w:hAnsi="Times New Roman"/>
                <w:b/>
                <w:bCs/>
                <w:sz w:val="24"/>
                <w:szCs w:val="24"/>
                <w:lang w:val="sq-AL"/>
              </w:rPr>
            </w:pPr>
          </w:p>
          <w:p w14:paraId="5100A64D" w14:textId="20F8A779" w:rsidR="00EE4EB4" w:rsidRPr="00AA3E83" w:rsidRDefault="00EE4EB4" w:rsidP="005D6B4B">
            <w:pPr>
              <w:spacing w:after="160" w:line="256" w:lineRule="auto"/>
              <w:contextualSpacing/>
              <w:jc w:val="both"/>
              <w:rPr>
                <w:rFonts w:ascii="Times New Roman" w:hAnsi="Times New Roman"/>
                <w:b/>
                <w:bCs/>
                <w:sz w:val="24"/>
                <w:szCs w:val="24"/>
                <w:lang w:val="sq-AL"/>
              </w:rPr>
            </w:pPr>
          </w:p>
          <w:p w14:paraId="7E3D9C14" w14:textId="1C99A447" w:rsidR="00EE4EB4" w:rsidRPr="00AA3E83" w:rsidRDefault="00EE4EB4" w:rsidP="005D6B4B">
            <w:pPr>
              <w:spacing w:after="160" w:line="256" w:lineRule="auto"/>
              <w:contextualSpacing/>
              <w:jc w:val="both"/>
              <w:rPr>
                <w:rFonts w:ascii="Times New Roman" w:hAnsi="Times New Roman"/>
                <w:b/>
                <w:bCs/>
                <w:sz w:val="24"/>
                <w:szCs w:val="24"/>
                <w:lang w:val="sq-AL"/>
              </w:rPr>
            </w:pPr>
          </w:p>
          <w:p w14:paraId="4D3FF8C1" w14:textId="2A36F076" w:rsidR="00EE4EB4" w:rsidRPr="00AA3E83" w:rsidRDefault="00EE4EB4" w:rsidP="005D6B4B">
            <w:pPr>
              <w:spacing w:after="160" w:line="256" w:lineRule="auto"/>
              <w:contextualSpacing/>
              <w:jc w:val="both"/>
              <w:rPr>
                <w:rFonts w:ascii="Times New Roman" w:hAnsi="Times New Roman"/>
                <w:b/>
                <w:bCs/>
                <w:sz w:val="24"/>
                <w:szCs w:val="24"/>
                <w:lang w:val="sq-AL"/>
              </w:rPr>
            </w:pPr>
          </w:p>
          <w:p w14:paraId="18B3AB5F" w14:textId="3FC22072" w:rsidR="00EE4EB4" w:rsidRPr="00AA3E83" w:rsidRDefault="00EE4EB4" w:rsidP="005D6B4B">
            <w:pPr>
              <w:spacing w:after="160" w:line="256" w:lineRule="auto"/>
              <w:contextualSpacing/>
              <w:jc w:val="both"/>
              <w:rPr>
                <w:rFonts w:ascii="Times New Roman" w:hAnsi="Times New Roman"/>
                <w:b/>
                <w:bCs/>
                <w:sz w:val="24"/>
                <w:szCs w:val="24"/>
                <w:lang w:val="sq-AL"/>
              </w:rPr>
            </w:pPr>
          </w:p>
          <w:p w14:paraId="15639374" w14:textId="281C7B0B" w:rsidR="00EE4EB4" w:rsidRPr="00AA3E83" w:rsidRDefault="00EE4EB4" w:rsidP="005D6B4B">
            <w:pPr>
              <w:spacing w:after="160" w:line="256" w:lineRule="auto"/>
              <w:contextualSpacing/>
              <w:jc w:val="both"/>
              <w:rPr>
                <w:rFonts w:ascii="Times New Roman" w:hAnsi="Times New Roman"/>
                <w:b/>
                <w:bCs/>
                <w:sz w:val="24"/>
                <w:szCs w:val="24"/>
                <w:lang w:val="sq-AL"/>
              </w:rPr>
            </w:pPr>
          </w:p>
          <w:p w14:paraId="67A92DC9" w14:textId="604E5B39" w:rsidR="00EE4EB4" w:rsidRPr="00AA3E83" w:rsidRDefault="00EE4EB4" w:rsidP="005D6B4B">
            <w:pPr>
              <w:spacing w:after="160" w:line="256" w:lineRule="auto"/>
              <w:contextualSpacing/>
              <w:jc w:val="both"/>
              <w:rPr>
                <w:rFonts w:ascii="Times New Roman" w:hAnsi="Times New Roman"/>
                <w:b/>
                <w:bCs/>
                <w:sz w:val="24"/>
                <w:szCs w:val="24"/>
                <w:lang w:val="sq-AL"/>
              </w:rPr>
            </w:pPr>
          </w:p>
          <w:p w14:paraId="390E866E" w14:textId="7D47F2F0" w:rsidR="00EE4EB4" w:rsidRPr="00AA3E83" w:rsidRDefault="00EE4EB4" w:rsidP="005D6B4B">
            <w:pPr>
              <w:spacing w:after="160" w:line="256" w:lineRule="auto"/>
              <w:contextualSpacing/>
              <w:jc w:val="both"/>
              <w:rPr>
                <w:rFonts w:ascii="Times New Roman" w:hAnsi="Times New Roman"/>
                <w:b/>
                <w:bCs/>
                <w:sz w:val="24"/>
                <w:szCs w:val="24"/>
                <w:lang w:val="sq-AL"/>
              </w:rPr>
            </w:pPr>
          </w:p>
          <w:p w14:paraId="4C3FDE3E" w14:textId="493DD082" w:rsidR="00EE4EB4" w:rsidRPr="00AA3E83" w:rsidRDefault="00EE4EB4" w:rsidP="005D6B4B">
            <w:pPr>
              <w:spacing w:after="160" w:line="256" w:lineRule="auto"/>
              <w:contextualSpacing/>
              <w:jc w:val="both"/>
              <w:rPr>
                <w:rFonts w:ascii="Times New Roman" w:hAnsi="Times New Roman"/>
                <w:b/>
                <w:bCs/>
                <w:sz w:val="24"/>
                <w:szCs w:val="24"/>
                <w:lang w:val="sq-AL"/>
              </w:rPr>
            </w:pPr>
          </w:p>
          <w:p w14:paraId="6374D8DA" w14:textId="14B003EE" w:rsidR="00EE4EB4" w:rsidRPr="00AA3E83" w:rsidRDefault="00EE4EB4" w:rsidP="005D6B4B">
            <w:pPr>
              <w:spacing w:after="160" w:line="256" w:lineRule="auto"/>
              <w:contextualSpacing/>
              <w:jc w:val="both"/>
              <w:rPr>
                <w:rFonts w:ascii="Times New Roman" w:hAnsi="Times New Roman"/>
                <w:b/>
                <w:bCs/>
                <w:sz w:val="24"/>
                <w:szCs w:val="24"/>
                <w:lang w:val="sq-AL"/>
              </w:rPr>
            </w:pPr>
          </w:p>
          <w:p w14:paraId="3F93880B" w14:textId="19D6EBE2" w:rsidR="00EE4EB4" w:rsidRPr="00AA3E83" w:rsidRDefault="00EE4EB4" w:rsidP="005D6B4B">
            <w:pPr>
              <w:spacing w:after="160" w:line="256" w:lineRule="auto"/>
              <w:contextualSpacing/>
              <w:jc w:val="both"/>
              <w:rPr>
                <w:rFonts w:ascii="Times New Roman" w:hAnsi="Times New Roman"/>
                <w:b/>
                <w:bCs/>
                <w:sz w:val="24"/>
                <w:szCs w:val="24"/>
                <w:lang w:val="sq-AL"/>
              </w:rPr>
            </w:pPr>
          </w:p>
          <w:p w14:paraId="6524076E" w14:textId="323DE7FF" w:rsidR="00EE4EB4" w:rsidRPr="00AA3E83" w:rsidRDefault="00EE4EB4" w:rsidP="005D6B4B">
            <w:pPr>
              <w:spacing w:after="160" w:line="256" w:lineRule="auto"/>
              <w:contextualSpacing/>
              <w:jc w:val="both"/>
              <w:rPr>
                <w:rFonts w:ascii="Times New Roman" w:hAnsi="Times New Roman"/>
                <w:b/>
                <w:bCs/>
                <w:sz w:val="24"/>
                <w:szCs w:val="24"/>
                <w:lang w:val="sq-AL"/>
              </w:rPr>
            </w:pPr>
          </w:p>
          <w:p w14:paraId="0BF9DDBC" w14:textId="0BBC1C57" w:rsidR="00EE4EB4" w:rsidRPr="00AA3E83" w:rsidRDefault="00EE4EB4" w:rsidP="005D6B4B">
            <w:pPr>
              <w:spacing w:after="160" w:line="256" w:lineRule="auto"/>
              <w:contextualSpacing/>
              <w:jc w:val="both"/>
              <w:rPr>
                <w:rFonts w:ascii="Times New Roman" w:hAnsi="Times New Roman"/>
                <w:b/>
                <w:bCs/>
                <w:sz w:val="24"/>
                <w:szCs w:val="24"/>
                <w:lang w:val="sq-AL"/>
              </w:rPr>
            </w:pPr>
          </w:p>
          <w:p w14:paraId="4A97DB12" w14:textId="3EBC147C" w:rsidR="00EE4EB4" w:rsidRPr="00AA3E83" w:rsidRDefault="00EE4EB4" w:rsidP="005D6B4B">
            <w:pPr>
              <w:spacing w:after="160" w:line="256" w:lineRule="auto"/>
              <w:contextualSpacing/>
              <w:jc w:val="both"/>
              <w:rPr>
                <w:rFonts w:ascii="Times New Roman" w:hAnsi="Times New Roman"/>
                <w:b/>
                <w:bCs/>
                <w:sz w:val="24"/>
                <w:szCs w:val="24"/>
                <w:lang w:val="sq-AL"/>
              </w:rPr>
            </w:pPr>
          </w:p>
          <w:p w14:paraId="506AB5CF" w14:textId="28CD9B18" w:rsidR="00EE4EB4" w:rsidRPr="00AA3E83" w:rsidRDefault="00EE4EB4" w:rsidP="005D6B4B">
            <w:pPr>
              <w:spacing w:after="160" w:line="256" w:lineRule="auto"/>
              <w:contextualSpacing/>
              <w:jc w:val="both"/>
              <w:rPr>
                <w:rFonts w:ascii="Times New Roman" w:hAnsi="Times New Roman"/>
                <w:b/>
                <w:bCs/>
                <w:sz w:val="24"/>
                <w:szCs w:val="24"/>
                <w:lang w:val="sq-AL"/>
              </w:rPr>
            </w:pPr>
          </w:p>
          <w:p w14:paraId="72C3B9D6" w14:textId="59BD49F1" w:rsidR="00EE4EB4" w:rsidRPr="00AA3E83" w:rsidRDefault="00EE4EB4" w:rsidP="005D6B4B">
            <w:pPr>
              <w:spacing w:after="160" w:line="256" w:lineRule="auto"/>
              <w:contextualSpacing/>
              <w:jc w:val="both"/>
              <w:rPr>
                <w:rFonts w:ascii="Times New Roman" w:hAnsi="Times New Roman"/>
                <w:b/>
                <w:bCs/>
                <w:sz w:val="24"/>
                <w:szCs w:val="24"/>
                <w:lang w:val="sq-AL"/>
              </w:rPr>
            </w:pPr>
          </w:p>
          <w:p w14:paraId="4DCA7E7D" w14:textId="6C635660" w:rsidR="00EE4EB4" w:rsidRPr="00AA3E83" w:rsidRDefault="00EE4EB4" w:rsidP="005D6B4B">
            <w:pPr>
              <w:spacing w:after="160" w:line="256" w:lineRule="auto"/>
              <w:contextualSpacing/>
              <w:jc w:val="both"/>
              <w:rPr>
                <w:rFonts w:ascii="Times New Roman" w:hAnsi="Times New Roman"/>
                <w:b/>
                <w:bCs/>
                <w:sz w:val="24"/>
                <w:szCs w:val="24"/>
                <w:lang w:val="sq-AL"/>
              </w:rPr>
            </w:pPr>
          </w:p>
          <w:p w14:paraId="39F5A054" w14:textId="1F148F4F" w:rsidR="00EE4EB4" w:rsidRPr="00AA3E83" w:rsidRDefault="00EE4EB4" w:rsidP="005D6B4B">
            <w:pPr>
              <w:spacing w:after="160" w:line="256" w:lineRule="auto"/>
              <w:contextualSpacing/>
              <w:jc w:val="both"/>
              <w:rPr>
                <w:rFonts w:ascii="Times New Roman" w:hAnsi="Times New Roman"/>
                <w:b/>
                <w:bCs/>
                <w:sz w:val="24"/>
                <w:szCs w:val="24"/>
                <w:lang w:val="sq-AL"/>
              </w:rPr>
            </w:pPr>
          </w:p>
          <w:p w14:paraId="72CA868A" w14:textId="5E9848DA" w:rsidR="00EE4EB4" w:rsidRPr="00AA3E83" w:rsidRDefault="00EE4EB4" w:rsidP="005D6B4B">
            <w:pPr>
              <w:spacing w:after="160" w:line="256" w:lineRule="auto"/>
              <w:contextualSpacing/>
              <w:jc w:val="both"/>
              <w:rPr>
                <w:rFonts w:ascii="Times New Roman" w:hAnsi="Times New Roman"/>
                <w:b/>
                <w:bCs/>
                <w:sz w:val="24"/>
                <w:szCs w:val="24"/>
                <w:lang w:val="sq-AL"/>
              </w:rPr>
            </w:pPr>
          </w:p>
          <w:p w14:paraId="132FC29E" w14:textId="2DB65B88" w:rsidR="00EE4EB4" w:rsidRPr="00AA3E83" w:rsidRDefault="003F545C" w:rsidP="005D6B4B">
            <w:pPr>
              <w:spacing w:after="160" w:line="256" w:lineRule="auto"/>
              <w:contextualSpacing/>
              <w:jc w:val="both"/>
              <w:rPr>
                <w:rFonts w:ascii="Times New Roman" w:hAnsi="Times New Roman"/>
                <w:b/>
                <w:bCs/>
                <w:sz w:val="24"/>
                <w:szCs w:val="24"/>
                <w:lang w:val="sq-AL"/>
              </w:rPr>
            </w:pPr>
            <w:r>
              <w:rPr>
                <w:rFonts w:ascii="Times New Roman" w:hAnsi="Times New Roman"/>
                <w:b/>
                <w:bCs/>
                <w:sz w:val="24"/>
                <w:szCs w:val="24"/>
                <w:lang w:val="sq-AL"/>
              </w:rPr>
              <w:t xml:space="preserve">13. Njohja e punës vullnetare </w:t>
            </w:r>
          </w:p>
          <w:p w14:paraId="6EF12E73" w14:textId="358FDF2C" w:rsidR="00EE4EB4" w:rsidRPr="00AA3E83" w:rsidRDefault="00EE4EB4" w:rsidP="005D6B4B">
            <w:pPr>
              <w:spacing w:after="160" w:line="256" w:lineRule="auto"/>
              <w:contextualSpacing/>
              <w:jc w:val="both"/>
              <w:rPr>
                <w:rFonts w:ascii="Times New Roman" w:hAnsi="Times New Roman"/>
                <w:b/>
                <w:bCs/>
                <w:sz w:val="24"/>
                <w:szCs w:val="24"/>
                <w:lang w:val="sq-AL"/>
              </w:rPr>
            </w:pPr>
          </w:p>
          <w:p w14:paraId="6B717C50" w14:textId="7BBB0763" w:rsidR="00EE4EB4" w:rsidRPr="00AA3E83" w:rsidRDefault="00EE4EB4" w:rsidP="005D6B4B">
            <w:pPr>
              <w:spacing w:after="160" w:line="256" w:lineRule="auto"/>
              <w:contextualSpacing/>
              <w:jc w:val="both"/>
              <w:rPr>
                <w:rFonts w:ascii="Times New Roman" w:hAnsi="Times New Roman"/>
                <w:b/>
                <w:bCs/>
                <w:sz w:val="24"/>
                <w:szCs w:val="24"/>
                <w:lang w:val="sq-AL"/>
              </w:rPr>
            </w:pPr>
          </w:p>
          <w:p w14:paraId="51176AC2" w14:textId="0A676FD1" w:rsidR="00EE4EB4" w:rsidRPr="00AA3E83" w:rsidRDefault="00EE4EB4" w:rsidP="005D6B4B">
            <w:pPr>
              <w:spacing w:after="160" w:line="256" w:lineRule="auto"/>
              <w:contextualSpacing/>
              <w:jc w:val="both"/>
              <w:rPr>
                <w:rFonts w:ascii="Times New Roman" w:hAnsi="Times New Roman"/>
                <w:b/>
                <w:bCs/>
                <w:sz w:val="24"/>
                <w:szCs w:val="24"/>
                <w:lang w:val="sq-AL"/>
              </w:rPr>
            </w:pPr>
          </w:p>
          <w:p w14:paraId="3D396883" w14:textId="5E6B3D49" w:rsidR="00EE4EB4" w:rsidRPr="00AA3E83" w:rsidRDefault="00EE4EB4" w:rsidP="005D6B4B">
            <w:pPr>
              <w:spacing w:after="160" w:line="256" w:lineRule="auto"/>
              <w:contextualSpacing/>
              <w:jc w:val="both"/>
              <w:rPr>
                <w:rFonts w:ascii="Times New Roman" w:hAnsi="Times New Roman"/>
                <w:b/>
                <w:bCs/>
                <w:sz w:val="24"/>
                <w:szCs w:val="24"/>
                <w:lang w:val="sq-AL"/>
              </w:rPr>
            </w:pPr>
          </w:p>
          <w:p w14:paraId="531AEF3D" w14:textId="4B58C935" w:rsidR="00EE4EB4" w:rsidRPr="00AA3E83" w:rsidRDefault="00EE4EB4" w:rsidP="005D6B4B">
            <w:pPr>
              <w:spacing w:after="160" w:line="256" w:lineRule="auto"/>
              <w:contextualSpacing/>
              <w:jc w:val="both"/>
              <w:rPr>
                <w:rFonts w:ascii="Times New Roman" w:hAnsi="Times New Roman"/>
                <w:b/>
                <w:bCs/>
                <w:sz w:val="24"/>
                <w:szCs w:val="24"/>
                <w:lang w:val="sq-AL"/>
              </w:rPr>
            </w:pPr>
          </w:p>
          <w:p w14:paraId="282BCC20" w14:textId="3342A13F" w:rsidR="00EE4EB4" w:rsidRPr="00AA3E83" w:rsidRDefault="00EE4EB4" w:rsidP="005D6B4B">
            <w:pPr>
              <w:spacing w:after="160" w:line="256" w:lineRule="auto"/>
              <w:contextualSpacing/>
              <w:jc w:val="both"/>
              <w:rPr>
                <w:rFonts w:ascii="Times New Roman" w:hAnsi="Times New Roman"/>
                <w:b/>
                <w:bCs/>
                <w:sz w:val="24"/>
                <w:szCs w:val="24"/>
                <w:lang w:val="sq-AL"/>
              </w:rPr>
            </w:pPr>
          </w:p>
          <w:p w14:paraId="1E30BB84" w14:textId="4E967152" w:rsidR="00EE4EB4" w:rsidRPr="00AA3E83" w:rsidRDefault="00EE4EB4" w:rsidP="005D6B4B">
            <w:pPr>
              <w:spacing w:after="160" w:line="256" w:lineRule="auto"/>
              <w:contextualSpacing/>
              <w:jc w:val="both"/>
              <w:rPr>
                <w:rFonts w:ascii="Times New Roman" w:hAnsi="Times New Roman"/>
                <w:b/>
                <w:bCs/>
                <w:sz w:val="24"/>
                <w:szCs w:val="24"/>
                <w:lang w:val="sq-AL"/>
              </w:rPr>
            </w:pPr>
          </w:p>
          <w:p w14:paraId="7C8643BB" w14:textId="45E1612F" w:rsidR="00EE4EB4" w:rsidRPr="00AA3E83" w:rsidRDefault="00EE4EB4" w:rsidP="005D6B4B">
            <w:pPr>
              <w:spacing w:after="160" w:line="256" w:lineRule="auto"/>
              <w:contextualSpacing/>
              <w:jc w:val="both"/>
              <w:rPr>
                <w:rFonts w:ascii="Times New Roman" w:hAnsi="Times New Roman"/>
                <w:b/>
                <w:bCs/>
                <w:sz w:val="24"/>
                <w:szCs w:val="24"/>
                <w:lang w:val="sq-AL"/>
              </w:rPr>
            </w:pPr>
          </w:p>
          <w:p w14:paraId="725A127A" w14:textId="0483BA53" w:rsidR="00EE4EB4" w:rsidRPr="00AA3E83" w:rsidRDefault="00EE4EB4" w:rsidP="005D6B4B">
            <w:pPr>
              <w:spacing w:after="160" w:line="256" w:lineRule="auto"/>
              <w:contextualSpacing/>
              <w:jc w:val="both"/>
              <w:rPr>
                <w:rFonts w:ascii="Times New Roman" w:hAnsi="Times New Roman"/>
                <w:b/>
                <w:bCs/>
                <w:sz w:val="24"/>
                <w:szCs w:val="24"/>
                <w:lang w:val="sq-AL"/>
              </w:rPr>
            </w:pPr>
          </w:p>
          <w:p w14:paraId="4C8FBA20" w14:textId="40E42B67" w:rsidR="00EE4EB4" w:rsidRPr="00AA3E83" w:rsidRDefault="00EE4EB4" w:rsidP="005D6B4B">
            <w:pPr>
              <w:spacing w:after="160" w:line="256" w:lineRule="auto"/>
              <w:contextualSpacing/>
              <w:jc w:val="both"/>
              <w:rPr>
                <w:rFonts w:ascii="Times New Roman" w:hAnsi="Times New Roman"/>
                <w:b/>
                <w:bCs/>
                <w:sz w:val="24"/>
                <w:szCs w:val="24"/>
                <w:lang w:val="sq-AL"/>
              </w:rPr>
            </w:pPr>
          </w:p>
          <w:p w14:paraId="0C61D6BA" w14:textId="20775BEA" w:rsidR="00EE4EB4" w:rsidRPr="00AA3E83" w:rsidRDefault="00EE4EB4" w:rsidP="005D6B4B">
            <w:pPr>
              <w:spacing w:after="160" w:line="256" w:lineRule="auto"/>
              <w:contextualSpacing/>
              <w:jc w:val="both"/>
              <w:rPr>
                <w:rFonts w:ascii="Times New Roman" w:hAnsi="Times New Roman"/>
                <w:b/>
                <w:bCs/>
                <w:sz w:val="24"/>
                <w:szCs w:val="24"/>
                <w:lang w:val="sq-AL"/>
              </w:rPr>
            </w:pPr>
          </w:p>
          <w:p w14:paraId="1E0DD848" w14:textId="142F0572" w:rsidR="00EE4EB4" w:rsidRPr="00AA3E83" w:rsidRDefault="00EE4EB4" w:rsidP="005D6B4B">
            <w:pPr>
              <w:spacing w:after="160" w:line="256" w:lineRule="auto"/>
              <w:contextualSpacing/>
              <w:jc w:val="both"/>
              <w:rPr>
                <w:rFonts w:ascii="Times New Roman" w:hAnsi="Times New Roman"/>
                <w:b/>
                <w:bCs/>
                <w:sz w:val="24"/>
                <w:szCs w:val="24"/>
                <w:lang w:val="sq-AL"/>
              </w:rPr>
            </w:pPr>
          </w:p>
          <w:p w14:paraId="6AF09E3C" w14:textId="2BF34A00" w:rsidR="00EE4EB4" w:rsidRPr="00AA3E83" w:rsidRDefault="00EE4EB4" w:rsidP="005D6B4B">
            <w:pPr>
              <w:spacing w:after="160" w:line="256" w:lineRule="auto"/>
              <w:contextualSpacing/>
              <w:jc w:val="both"/>
              <w:rPr>
                <w:rFonts w:ascii="Times New Roman" w:hAnsi="Times New Roman"/>
                <w:b/>
                <w:bCs/>
                <w:sz w:val="24"/>
                <w:szCs w:val="24"/>
                <w:lang w:val="sq-AL"/>
              </w:rPr>
            </w:pPr>
          </w:p>
          <w:p w14:paraId="2F6AB28D" w14:textId="2B5088D1" w:rsidR="00EE4EB4" w:rsidRPr="00AA3E83" w:rsidRDefault="00EE4EB4" w:rsidP="005D6B4B">
            <w:pPr>
              <w:spacing w:after="160" w:line="256" w:lineRule="auto"/>
              <w:contextualSpacing/>
              <w:jc w:val="both"/>
              <w:rPr>
                <w:rFonts w:ascii="Times New Roman" w:hAnsi="Times New Roman"/>
                <w:b/>
                <w:bCs/>
                <w:sz w:val="24"/>
                <w:szCs w:val="24"/>
                <w:lang w:val="sq-AL"/>
              </w:rPr>
            </w:pPr>
          </w:p>
          <w:p w14:paraId="4B9D793D" w14:textId="734105A7" w:rsidR="00EE4EB4" w:rsidRPr="00AA3E83" w:rsidRDefault="00EE4EB4" w:rsidP="005D6B4B">
            <w:pPr>
              <w:spacing w:after="160" w:line="256" w:lineRule="auto"/>
              <w:contextualSpacing/>
              <w:jc w:val="both"/>
              <w:rPr>
                <w:rFonts w:ascii="Times New Roman" w:hAnsi="Times New Roman"/>
                <w:b/>
                <w:bCs/>
                <w:sz w:val="24"/>
                <w:szCs w:val="24"/>
                <w:lang w:val="sq-AL"/>
              </w:rPr>
            </w:pPr>
          </w:p>
          <w:p w14:paraId="2082D879" w14:textId="56B756B9" w:rsidR="00EE4EB4" w:rsidRPr="00AA3E83" w:rsidRDefault="00EE4EB4" w:rsidP="005D6B4B">
            <w:pPr>
              <w:spacing w:after="160" w:line="256" w:lineRule="auto"/>
              <w:contextualSpacing/>
              <w:jc w:val="both"/>
              <w:rPr>
                <w:rFonts w:ascii="Times New Roman" w:hAnsi="Times New Roman"/>
                <w:b/>
                <w:bCs/>
                <w:sz w:val="24"/>
                <w:szCs w:val="24"/>
                <w:lang w:val="sq-AL"/>
              </w:rPr>
            </w:pPr>
          </w:p>
          <w:p w14:paraId="17643AC1" w14:textId="7B2EB2B6" w:rsidR="00E5016A" w:rsidRPr="00AA3E83" w:rsidRDefault="00E5016A" w:rsidP="0037157C">
            <w:pPr>
              <w:spacing w:after="160" w:line="256" w:lineRule="auto"/>
              <w:contextualSpacing/>
              <w:jc w:val="both"/>
              <w:rPr>
                <w:rFonts w:ascii="Times New Roman" w:hAnsi="Times New Roman"/>
                <w:b/>
                <w:bCs/>
                <w:sz w:val="24"/>
                <w:szCs w:val="24"/>
                <w:lang w:val="sq-AL"/>
              </w:rPr>
            </w:pPr>
          </w:p>
          <w:p w14:paraId="72DD5718" w14:textId="38230D40" w:rsidR="00586F0C" w:rsidRDefault="00562CCF" w:rsidP="00586F0C">
            <w:pPr>
              <w:spacing w:line="254" w:lineRule="auto"/>
              <w:contextualSpacing/>
              <w:jc w:val="both"/>
              <w:rPr>
                <w:b/>
                <w:bCs/>
              </w:rPr>
            </w:pPr>
            <w:r>
              <w:rPr>
                <w:rFonts w:ascii="Times New Roman" w:hAnsi="Times New Roman"/>
                <w:b/>
                <w:bCs/>
                <w:sz w:val="24"/>
                <w:szCs w:val="24"/>
              </w:rPr>
              <w:t>14.</w:t>
            </w:r>
            <w:r w:rsidR="00586F0C">
              <w:rPr>
                <w:rFonts w:ascii="Times New Roman" w:hAnsi="Times New Roman"/>
                <w:b/>
                <w:bCs/>
                <w:sz w:val="24"/>
                <w:szCs w:val="24"/>
              </w:rPr>
              <w:t>Zgjerimi i kuadrit ligjor për vullnetarin e mitur (</w:t>
            </w:r>
            <w:r w:rsidR="00586F0C" w:rsidRPr="00142A9B">
              <w:rPr>
                <w:rFonts w:ascii="Times New Roman" w:hAnsi="Times New Roman"/>
                <w:b/>
                <w:bCs/>
                <w:sz w:val="24"/>
                <w:szCs w:val="24"/>
                <w:u w:val="single"/>
              </w:rPr>
              <w:t>15-18</w:t>
            </w:r>
            <w:r w:rsidR="00586F0C">
              <w:rPr>
                <w:rFonts w:ascii="Times New Roman" w:hAnsi="Times New Roman"/>
                <w:b/>
                <w:bCs/>
                <w:sz w:val="24"/>
                <w:szCs w:val="24"/>
              </w:rPr>
              <w:t xml:space="preserve"> vjeç)</w:t>
            </w:r>
          </w:p>
          <w:p w14:paraId="512D8BB2" w14:textId="5B5501AE" w:rsidR="00E5016A" w:rsidRPr="00AA3E83" w:rsidRDefault="00E5016A" w:rsidP="0037157C">
            <w:pPr>
              <w:spacing w:after="160" w:line="256" w:lineRule="auto"/>
              <w:contextualSpacing/>
              <w:jc w:val="both"/>
              <w:rPr>
                <w:rFonts w:ascii="Times New Roman" w:hAnsi="Times New Roman"/>
                <w:b/>
                <w:bCs/>
                <w:sz w:val="24"/>
                <w:szCs w:val="24"/>
                <w:lang w:val="sq-AL"/>
              </w:rPr>
            </w:pPr>
          </w:p>
          <w:p w14:paraId="2471B4A0" w14:textId="77777777" w:rsidR="007468A9" w:rsidRDefault="007468A9" w:rsidP="0021058A">
            <w:pPr>
              <w:pStyle w:val="BodyText"/>
              <w:jc w:val="both"/>
              <w:rPr>
                <w:rFonts w:ascii="Times New Roman" w:hAnsi="Times New Roman"/>
                <w:i/>
                <w:iCs/>
                <w:sz w:val="24"/>
                <w:szCs w:val="24"/>
                <w:lang w:val="sq-AL"/>
              </w:rPr>
            </w:pPr>
          </w:p>
          <w:p w14:paraId="392B3245" w14:textId="77777777" w:rsidR="00240C75" w:rsidRDefault="00240C75" w:rsidP="0021058A">
            <w:pPr>
              <w:pStyle w:val="BodyText"/>
              <w:jc w:val="both"/>
              <w:rPr>
                <w:rFonts w:ascii="Times New Roman" w:hAnsi="Times New Roman"/>
                <w:i/>
                <w:iCs/>
                <w:sz w:val="24"/>
                <w:szCs w:val="24"/>
                <w:lang w:val="sq-AL"/>
              </w:rPr>
            </w:pPr>
          </w:p>
          <w:p w14:paraId="49345A3B" w14:textId="77777777" w:rsidR="00240C75" w:rsidRDefault="00240C75" w:rsidP="0021058A">
            <w:pPr>
              <w:pStyle w:val="BodyText"/>
              <w:jc w:val="both"/>
              <w:rPr>
                <w:rFonts w:ascii="Times New Roman" w:hAnsi="Times New Roman"/>
                <w:i/>
                <w:iCs/>
                <w:sz w:val="24"/>
                <w:szCs w:val="24"/>
                <w:lang w:val="sq-AL"/>
              </w:rPr>
            </w:pPr>
          </w:p>
          <w:p w14:paraId="7876691D" w14:textId="77777777" w:rsidR="00240C75" w:rsidRDefault="00240C75" w:rsidP="0021058A">
            <w:pPr>
              <w:pStyle w:val="BodyText"/>
              <w:jc w:val="both"/>
              <w:rPr>
                <w:rFonts w:ascii="Times New Roman" w:hAnsi="Times New Roman"/>
                <w:i/>
                <w:iCs/>
                <w:sz w:val="24"/>
                <w:szCs w:val="24"/>
                <w:lang w:val="sq-AL"/>
              </w:rPr>
            </w:pPr>
          </w:p>
          <w:p w14:paraId="71AB7C03" w14:textId="77777777" w:rsidR="00240C75" w:rsidRDefault="00240C75" w:rsidP="0021058A">
            <w:pPr>
              <w:pStyle w:val="BodyText"/>
              <w:jc w:val="both"/>
              <w:rPr>
                <w:rFonts w:ascii="Times New Roman" w:hAnsi="Times New Roman"/>
                <w:i/>
                <w:iCs/>
                <w:sz w:val="24"/>
                <w:szCs w:val="24"/>
                <w:lang w:val="sq-AL"/>
              </w:rPr>
            </w:pPr>
          </w:p>
          <w:p w14:paraId="3EA4F31A" w14:textId="7F087654" w:rsidR="00240C75" w:rsidRPr="00AA3E83" w:rsidRDefault="00240C75" w:rsidP="0021058A">
            <w:pPr>
              <w:pStyle w:val="BodyText"/>
              <w:jc w:val="both"/>
              <w:rPr>
                <w:rFonts w:ascii="Times New Roman" w:hAnsi="Times New Roman"/>
                <w:i/>
                <w:iCs/>
                <w:sz w:val="24"/>
                <w:szCs w:val="24"/>
                <w:lang w:val="sq-AL"/>
              </w:rPr>
            </w:pPr>
            <w:r w:rsidRPr="00240C75">
              <w:rPr>
                <w:rFonts w:ascii="Times New Roman" w:hAnsi="Times New Roman"/>
                <w:sz w:val="24"/>
                <w:szCs w:val="24"/>
                <w:lang w:val="sq-AL"/>
              </w:rPr>
              <w:t>15. Mbështetja e vullnetareve</w:t>
            </w:r>
          </w:p>
        </w:tc>
        <w:tc>
          <w:tcPr>
            <w:tcW w:w="3780" w:type="dxa"/>
            <w:tcBorders>
              <w:top w:val="single" w:sz="4" w:space="0" w:color="auto"/>
              <w:left w:val="single" w:sz="4" w:space="0" w:color="auto"/>
              <w:bottom w:val="single" w:sz="4" w:space="0" w:color="auto"/>
              <w:right w:val="single" w:sz="4" w:space="0" w:color="auto"/>
            </w:tcBorders>
            <w:hideMark/>
          </w:tcPr>
          <w:p w14:paraId="590EF8CC" w14:textId="77777777" w:rsidR="005B6D2B" w:rsidRPr="00AA3E83" w:rsidRDefault="005B6D2B" w:rsidP="0021058A">
            <w:pPr>
              <w:pStyle w:val="BodyText"/>
              <w:jc w:val="both"/>
              <w:rPr>
                <w:rFonts w:ascii="Times New Roman" w:hAnsi="Times New Roman"/>
                <w:sz w:val="24"/>
                <w:szCs w:val="24"/>
                <w:lang w:val="sq-AL"/>
              </w:rPr>
            </w:pPr>
            <w:r w:rsidRPr="00AA3E83">
              <w:rPr>
                <w:rFonts w:ascii="Times New Roman" w:hAnsi="Times New Roman"/>
                <w:sz w:val="24"/>
                <w:szCs w:val="24"/>
                <w:lang w:val="sq-AL"/>
              </w:rPr>
              <w:lastRenderedPageBreak/>
              <w:t>Komenti</w:t>
            </w:r>
          </w:p>
          <w:p w14:paraId="5F48FFCC" w14:textId="2BDB31E1" w:rsidR="007468A9" w:rsidRPr="00AA3E83" w:rsidRDefault="005B6D2B" w:rsidP="0021058A">
            <w:pPr>
              <w:pStyle w:val="BodyText"/>
              <w:jc w:val="both"/>
              <w:rPr>
                <w:rFonts w:ascii="Times New Roman" w:hAnsi="Times New Roman"/>
                <w:i/>
                <w:iCs/>
                <w:sz w:val="24"/>
                <w:szCs w:val="24"/>
                <w:lang w:val="sq-AL"/>
              </w:rPr>
            </w:pPr>
            <w:r w:rsidRPr="00AA3E83">
              <w:rPr>
                <w:rFonts w:ascii="Times New Roman" w:hAnsi="Times New Roman"/>
                <w:i/>
                <w:iCs/>
                <w:sz w:val="24"/>
                <w:szCs w:val="24"/>
                <w:lang w:val="sq-AL"/>
              </w:rPr>
              <w:t xml:space="preserve">(grumbulloni dhe përmblidhni komente identike/të ngjashme nga palët e ndryshme të interesuara së bashku) </w:t>
            </w:r>
          </w:p>
          <w:p w14:paraId="58AADA3B" w14:textId="131541F5" w:rsidR="00C871A1" w:rsidRPr="00AA3E83" w:rsidRDefault="008411A5" w:rsidP="00C871A1">
            <w:pPr>
              <w:contextualSpacing/>
              <w:jc w:val="both"/>
              <w:rPr>
                <w:rFonts w:ascii="Times New Roman" w:hAnsi="Times New Roman"/>
                <w:sz w:val="24"/>
                <w:szCs w:val="24"/>
                <w:lang w:val="sq-AL"/>
              </w:rPr>
            </w:pPr>
            <w:r>
              <w:rPr>
                <w:rFonts w:ascii="Times New Roman" w:hAnsi="Times New Roman"/>
                <w:sz w:val="24"/>
                <w:szCs w:val="24"/>
                <w:lang w:val="sq-AL"/>
              </w:rPr>
              <w:t xml:space="preserve">1. </w:t>
            </w:r>
            <w:r w:rsidR="007468A9" w:rsidRPr="00AA3E83">
              <w:rPr>
                <w:rFonts w:ascii="Times New Roman" w:hAnsi="Times New Roman"/>
                <w:sz w:val="24"/>
                <w:szCs w:val="24"/>
                <w:lang w:val="sq-AL"/>
              </w:rPr>
              <w:t xml:space="preserve">Rekomandohet që të shmanget termi </w:t>
            </w:r>
            <w:r w:rsidR="007468A9" w:rsidRPr="00AA3E83">
              <w:rPr>
                <w:rFonts w:ascii="Times New Roman" w:hAnsi="Times New Roman"/>
                <w:i/>
                <w:iCs/>
                <w:sz w:val="24"/>
                <w:szCs w:val="24"/>
                <w:lang w:val="sq-AL"/>
              </w:rPr>
              <w:t>punë vullnetare</w:t>
            </w:r>
            <w:r w:rsidR="007468A9" w:rsidRPr="00AA3E83">
              <w:rPr>
                <w:rFonts w:ascii="Times New Roman" w:hAnsi="Times New Roman"/>
                <w:sz w:val="24"/>
                <w:szCs w:val="24"/>
                <w:lang w:val="sq-AL"/>
              </w:rPr>
              <w:t xml:space="preserve"> dhe vullnetarizmi të përkufizohet si </w:t>
            </w:r>
            <w:r w:rsidR="007468A9" w:rsidRPr="00AA3E83">
              <w:rPr>
                <w:rFonts w:ascii="Times New Roman" w:hAnsi="Times New Roman"/>
                <w:i/>
                <w:iCs/>
                <w:sz w:val="24"/>
                <w:szCs w:val="24"/>
                <w:lang w:val="sq-AL"/>
              </w:rPr>
              <w:t>akt, veprim,</w:t>
            </w:r>
            <w:r w:rsidR="007468A9" w:rsidRPr="00AA3E83">
              <w:rPr>
                <w:rFonts w:ascii="Times New Roman" w:hAnsi="Times New Roman"/>
                <w:sz w:val="24"/>
                <w:szCs w:val="24"/>
                <w:lang w:val="sq-AL"/>
              </w:rPr>
              <w:t xml:space="preserve"> </w:t>
            </w:r>
            <w:r w:rsidR="007468A9" w:rsidRPr="00AA3E83">
              <w:rPr>
                <w:rFonts w:ascii="Times New Roman" w:hAnsi="Times New Roman"/>
                <w:b/>
                <w:bCs/>
                <w:sz w:val="24"/>
                <w:szCs w:val="24"/>
                <w:lang w:val="sq-AL"/>
              </w:rPr>
              <w:t>por jo punë</w:t>
            </w:r>
            <w:r w:rsidR="007468A9" w:rsidRPr="00AA3E83">
              <w:rPr>
                <w:rFonts w:ascii="Times New Roman" w:hAnsi="Times New Roman"/>
                <w:sz w:val="24"/>
                <w:szCs w:val="24"/>
                <w:lang w:val="sq-AL"/>
              </w:rPr>
              <w:t xml:space="preserve"> pasi nuk është marrëdhënie pune. Këtu duhet bërë dhe një dallim i qartë ndërmjet shërbimeve sociale apo praktikave profesionale të punës, që nuk duhet të konsiderohen si vullnetarizëm. Nga ana tjetër duhet bërë dallimi mes vullnetarizmit të strukturuar dhe vullnetarizmit masiv, dhe në këtë rast duhet të mundësohet që vullnetarizmi masiv të jetë pa barriera formale dhe detyrime financiare për Vullnetarët dhe organizatat Ofruese të Vullnetarizmit.</w:t>
            </w:r>
          </w:p>
          <w:p w14:paraId="23BEB25A" w14:textId="77777777" w:rsidR="003A4D4A" w:rsidRPr="00AA3E83" w:rsidRDefault="003A4D4A" w:rsidP="00085395">
            <w:pPr>
              <w:contextualSpacing/>
              <w:jc w:val="both"/>
              <w:rPr>
                <w:rFonts w:ascii="Times New Roman" w:hAnsi="Times New Roman"/>
                <w:sz w:val="24"/>
                <w:szCs w:val="24"/>
                <w:lang w:val="sq-AL"/>
              </w:rPr>
            </w:pPr>
          </w:p>
          <w:p w14:paraId="64A7B283" w14:textId="4C34CEBF" w:rsidR="00085395" w:rsidRPr="00AA3E83" w:rsidRDefault="008411A5" w:rsidP="00085395">
            <w:pPr>
              <w:contextualSpacing/>
              <w:jc w:val="both"/>
              <w:rPr>
                <w:rFonts w:ascii="Times New Roman" w:hAnsi="Times New Roman"/>
                <w:sz w:val="24"/>
                <w:szCs w:val="24"/>
                <w:lang w:val="sq-AL"/>
              </w:rPr>
            </w:pPr>
            <w:r>
              <w:rPr>
                <w:rFonts w:ascii="Times New Roman" w:hAnsi="Times New Roman"/>
                <w:sz w:val="24"/>
                <w:szCs w:val="24"/>
                <w:lang w:val="sq-AL"/>
              </w:rPr>
              <w:t xml:space="preserve">2. </w:t>
            </w:r>
            <w:r w:rsidR="00085395" w:rsidRPr="00AA3E83">
              <w:rPr>
                <w:rFonts w:ascii="Times New Roman" w:hAnsi="Times New Roman"/>
                <w:sz w:val="24"/>
                <w:szCs w:val="24"/>
                <w:lang w:val="sq-AL"/>
              </w:rPr>
              <w:t xml:space="preserve">Rekomandohet që në rastin e vullnetarizmit masiv nuk ka nevojë për një njohje të tillë, por në raste të vullnetarizmit të strukturuar mund të jetë e nevojshme që përveç njohjes që bëhet nga organizata ofruese apo nga programet përkatëse, të ketë dhe një autoritet përkatës që të bëjë të mundur certifikimin e eksperiencës bazuar në vlerësimin e kompetencave të fituara gjatë angazhimit vullnetar (kompetencat e të nxënit dhe/ose aftësive profesionale). </w:t>
            </w:r>
          </w:p>
          <w:p w14:paraId="366D108E" w14:textId="77777777" w:rsidR="00C871A1" w:rsidRPr="00AA3E83" w:rsidRDefault="00C871A1" w:rsidP="00C871A1">
            <w:pPr>
              <w:contextualSpacing/>
              <w:jc w:val="both"/>
              <w:rPr>
                <w:rFonts w:ascii="Times New Roman" w:hAnsi="Times New Roman"/>
                <w:sz w:val="24"/>
                <w:szCs w:val="24"/>
                <w:lang w:val="sq-AL"/>
              </w:rPr>
            </w:pPr>
          </w:p>
          <w:p w14:paraId="6CDF0263" w14:textId="77777777" w:rsidR="00BB5F01" w:rsidRPr="00AA3E83" w:rsidRDefault="00BB5F01" w:rsidP="006761BB">
            <w:pPr>
              <w:contextualSpacing/>
              <w:jc w:val="both"/>
              <w:rPr>
                <w:rFonts w:ascii="Times New Roman" w:hAnsi="Times New Roman"/>
                <w:sz w:val="24"/>
                <w:szCs w:val="24"/>
                <w:lang w:val="sq-AL"/>
              </w:rPr>
            </w:pPr>
          </w:p>
          <w:p w14:paraId="292E3EC3" w14:textId="68533A21" w:rsidR="006761BB" w:rsidRPr="00AA3E83" w:rsidRDefault="00860CA9" w:rsidP="006761BB">
            <w:pPr>
              <w:contextualSpacing/>
              <w:jc w:val="both"/>
              <w:rPr>
                <w:rFonts w:ascii="Times New Roman" w:hAnsi="Times New Roman"/>
                <w:sz w:val="24"/>
                <w:szCs w:val="24"/>
                <w:lang w:val="sq-AL"/>
              </w:rPr>
            </w:pPr>
            <w:r>
              <w:rPr>
                <w:rFonts w:ascii="Times New Roman" w:hAnsi="Times New Roman"/>
                <w:sz w:val="24"/>
                <w:szCs w:val="24"/>
                <w:lang w:val="sq-AL"/>
              </w:rPr>
              <w:lastRenderedPageBreak/>
              <w:t xml:space="preserve">3. </w:t>
            </w:r>
            <w:r w:rsidR="00085395" w:rsidRPr="00AA3E83">
              <w:rPr>
                <w:rFonts w:ascii="Times New Roman" w:hAnsi="Times New Roman"/>
                <w:sz w:val="24"/>
                <w:szCs w:val="24"/>
                <w:lang w:val="sq-AL"/>
              </w:rPr>
              <w:t xml:space="preserve">Nuk duhet të kufizohet vetëm te të rinjtë por duhet të jetë gjithëpërfshirës duke përfshirë të gjitha moshat, dhe duke targetuar të gjitha grupet dhe komunitetet shoqërore (duke përfshirë dhe të huajt). Rekomandohet gjithashtu që mund të ketë një rishikim të moshës së vullnetarizmit ku mund të ketë </w:t>
            </w:r>
            <w:r w:rsidR="00085395" w:rsidRPr="00AA3E83">
              <w:rPr>
                <w:rFonts w:ascii="Times New Roman" w:hAnsi="Times New Roman"/>
                <w:i/>
                <w:iCs/>
                <w:sz w:val="24"/>
                <w:szCs w:val="24"/>
                <w:lang w:val="sq-AL"/>
              </w:rPr>
              <w:t>një ulje</w:t>
            </w:r>
            <w:r w:rsidR="00085395" w:rsidRPr="00AA3E83">
              <w:rPr>
                <w:rFonts w:ascii="Times New Roman" w:hAnsi="Times New Roman"/>
                <w:sz w:val="24"/>
                <w:szCs w:val="24"/>
                <w:lang w:val="sq-AL"/>
              </w:rPr>
              <w:t xml:space="preserve"> për të përfshirë dhe adoleshentët apo fëmijët të cilët angazhohen në nisma vullnetare.</w:t>
            </w:r>
            <w:r w:rsidR="006761BB" w:rsidRPr="00AA3E83">
              <w:rPr>
                <w:rFonts w:ascii="Times New Roman" w:hAnsi="Times New Roman"/>
                <w:sz w:val="24"/>
                <w:szCs w:val="24"/>
                <w:lang w:val="sq-AL"/>
              </w:rPr>
              <w:t xml:space="preserve"> Një vëmendje më e madhe duhet ti kushtohet dhe fushave dhe sektorëve që mund të ndikojnë në promovimin e aktiviteteve vullnetare dhe përfshirjen e target grupeve të ndryshme. Rekomandohet që në këtë drejtim më shumë vëmendje duhet të orientohet dhe ndaj </w:t>
            </w:r>
            <w:r w:rsidR="006761BB" w:rsidRPr="00AA3E83">
              <w:rPr>
                <w:rFonts w:ascii="Times New Roman" w:hAnsi="Times New Roman"/>
                <w:i/>
                <w:iCs/>
                <w:sz w:val="24"/>
                <w:szCs w:val="24"/>
                <w:lang w:val="sq-AL"/>
              </w:rPr>
              <w:t>sportit,</w:t>
            </w:r>
            <w:r w:rsidR="006761BB" w:rsidRPr="00AA3E83">
              <w:rPr>
                <w:rFonts w:ascii="Times New Roman" w:hAnsi="Times New Roman"/>
                <w:sz w:val="24"/>
                <w:szCs w:val="24"/>
                <w:lang w:val="sq-AL"/>
              </w:rPr>
              <w:t xml:space="preserve"> aktiviteteve sportive dhe rekreative të cilat mund të ofrojnë hapësira dhe mundësi për më shumë angazhim vullnetar dhe për rritjen e vullnetarizmit apo dhe kontributit dhe angazhimit që ofrojnë dhe </w:t>
            </w:r>
            <w:r w:rsidR="006761BB" w:rsidRPr="00AA3E83">
              <w:rPr>
                <w:rFonts w:ascii="Times New Roman" w:hAnsi="Times New Roman"/>
                <w:i/>
                <w:iCs/>
                <w:sz w:val="24"/>
                <w:szCs w:val="24"/>
                <w:lang w:val="sq-AL"/>
              </w:rPr>
              <w:t>komunitetet fetare</w:t>
            </w:r>
            <w:r w:rsidR="006761BB" w:rsidRPr="00AA3E83">
              <w:rPr>
                <w:rFonts w:ascii="Times New Roman" w:hAnsi="Times New Roman"/>
                <w:sz w:val="24"/>
                <w:szCs w:val="24"/>
                <w:lang w:val="sq-AL"/>
              </w:rPr>
              <w:t xml:space="preserve"> në Shqipëri. </w:t>
            </w:r>
          </w:p>
          <w:p w14:paraId="1623B95B" w14:textId="6E2A7862" w:rsidR="00085395" w:rsidRPr="00AA3E83" w:rsidRDefault="00085395" w:rsidP="00085395">
            <w:pPr>
              <w:contextualSpacing/>
              <w:jc w:val="both"/>
              <w:rPr>
                <w:rFonts w:ascii="Times New Roman" w:hAnsi="Times New Roman"/>
                <w:sz w:val="24"/>
                <w:szCs w:val="24"/>
                <w:lang w:val="sq-AL"/>
              </w:rPr>
            </w:pPr>
            <w:r w:rsidRPr="00AA3E83">
              <w:rPr>
                <w:rFonts w:ascii="Times New Roman" w:hAnsi="Times New Roman"/>
                <w:sz w:val="24"/>
                <w:szCs w:val="24"/>
                <w:lang w:val="sq-AL"/>
              </w:rPr>
              <w:t xml:space="preserve"> </w:t>
            </w:r>
          </w:p>
          <w:p w14:paraId="4B05F701" w14:textId="77777777" w:rsidR="003A4D4A" w:rsidRPr="00AA3E83" w:rsidRDefault="003A4D4A" w:rsidP="00837950">
            <w:pPr>
              <w:contextualSpacing/>
              <w:jc w:val="both"/>
              <w:rPr>
                <w:rFonts w:ascii="Times New Roman" w:hAnsi="Times New Roman"/>
                <w:sz w:val="24"/>
                <w:szCs w:val="24"/>
                <w:lang w:val="sq-AL"/>
              </w:rPr>
            </w:pPr>
          </w:p>
          <w:p w14:paraId="2C24611D" w14:textId="65819424" w:rsidR="00837950" w:rsidRPr="00AA3E83" w:rsidRDefault="00860CA9" w:rsidP="00837950">
            <w:pPr>
              <w:contextualSpacing/>
              <w:jc w:val="both"/>
              <w:rPr>
                <w:rFonts w:ascii="Times New Roman" w:hAnsi="Times New Roman"/>
                <w:sz w:val="24"/>
                <w:szCs w:val="24"/>
                <w:lang w:val="sq-AL"/>
              </w:rPr>
            </w:pPr>
            <w:r>
              <w:rPr>
                <w:rFonts w:ascii="Times New Roman" w:hAnsi="Times New Roman"/>
                <w:sz w:val="24"/>
                <w:szCs w:val="24"/>
                <w:lang w:val="sq-AL"/>
              </w:rPr>
              <w:t xml:space="preserve">4 </w:t>
            </w:r>
            <w:r w:rsidR="00837950" w:rsidRPr="00AA3E83">
              <w:rPr>
                <w:rFonts w:ascii="Times New Roman" w:hAnsi="Times New Roman"/>
                <w:sz w:val="24"/>
                <w:szCs w:val="24"/>
                <w:lang w:val="sq-AL"/>
              </w:rPr>
              <w:t xml:space="preserve">Rregullimi i vullnetarizmit me ligj të shmangë rregullimin e vullnetarëve në kuptimin që ata duhet të jenë të regjistruar në mënyrë që të ofrojnë vullnetarizëm pasi kjo sjell </w:t>
            </w:r>
            <w:r w:rsidR="00837950" w:rsidRPr="00AA3E83">
              <w:rPr>
                <w:rFonts w:ascii="Times New Roman" w:hAnsi="Times New Roman"/>
                <w:b/>
                <w:bCs/>
                <w:sz w:val="24"/>
                <w:szCs w:val="24"/>
                <w:lang w:val="sq-AL"/>
              </w:rPr>
              <w:t xml:space="preserve">burokraci </w:t>
            </w:r>
            <w:r w:rsidR="00837950" w:rsidRPr="00AA3E83">
              <w:rPr>
                <w:rFonts w:ascii="Times New Roman" w:hAnsi="Times New Roman"/>
                <w:sz w:val="24"/>
                <w:szCs w:val="24"/>
                <w:lang w:val="sq-AL"/>
              </w:rPr>
              <w:t xml:space="preserve">dhe kërkon nga organizata ofruese e vullnetarizmit kapacitete dhe burime shtesë për tu marrë me këtë proces. Gjithashtu në rastin e vullnetarizmit masiv bëhet pothuaj e pamundur që të realizohet një regjistrim i tillë për secilin vullnetar. </w:t>
            </w:r>
          </w:p>
          <w:p w14:paraId="49641763" w14:textId="2BD764A5" w:rsidR="00EA4F3B" w:rsidRPr="00AA3E83" w:rsidRDefault="00860CA9" w:rsidP="00EA4F3B">
            <w:pPr>
              <w:contextualSpacing/>
              <w:jc w:val="both"/>
              <w:rPr>
                <w:rFonts w:ascii="Times New Roman" w:hAnsi="Times New Roman"/>
                <w:sz w:val="24"/>
                <w:szCs w:val="24"/>
                <w:lang w:val="sq-AL"/>
              </w:rPr>
            </w:pPr>
            <w:r>
              <w:rPr>
                <w:rFonts w:ascii="Times New Roman" w:hAnsi="Times New Roman"/>
                <w:sz w:val="24"/>
                <w:szCs w:val="24"/>
                <w:lang w:val="sq-AL"/>
              </w:rPr>
              <w:t>5.</w:t>
            </w:r>
            <w:r w:rsidR="00877051" w:rsidRPr="00AA3E83">
              <w:rPr>
                <w:rFonts w:ascii="Times New Roman" w:hAnsi="Times New Roman"/>
                <w:sz w:val="24"/>
                <w:szCs w:val="24"/>
                <w:lang w:val="sq-AL"/>
              </w:rPr>
              <w:t>L</w:t>
            </w:r>
            <w:r w:rsidR="00EA4F3B" w:rsidRPr="00AA3E83">
              <w:rPr>
                <w:rFonts w:ascii="Times New Roman" w:hAnsi="Times New Roman"/>
                <w:sz w:val="24"/>
                <w:szCs w:val="24"/>
                <w:lang w:val="sq-AL"/>
              </w:rPr>
              <w:t>igji</w:t>
            </w:r>
            <w:r w:rsidR="00877051" w:rsidRPr="00AA3E83">
              <w:rPr>
                <w:rFonts w:ascii="Times New Roman" w:hAnsi="Times New Roman"/>
                <w:sz w:val="24"/>
                <w:szCs w:val="24"/>
                <w:lang w:val="sq-AL"/>
              </w:rPr>
              <w:t xml:space="preserve"> i vullnetarizmit</w:t>
            </w:r>
            <w:r w:rsidR="00EA4F3B" w:rsidRPr="00AA3E83">
              <w:rPr>
                <w:rFonts w:ascii="Times New Roman" w:hAnsi="Times New Roman"/>
                <w:sz w:val="24"/>
                <w:szCs w:val="24"/>
                <w:lang w:val="sq-AL"/>
              </w:rPr>
              <w:t xml:space="preserve"> duhet të </w:t>
            </w:r>
            <w:r w:rsidR="00877051" w:rsidRPr="00AA3E83">
              <w:rPr>
                <w:rFonts w:ascii="Times New Roman" w:hAnsi="Times New Roman"/>
                <w:sz w:val="24"/>
                <w:szCs w:val="24"/>
                <w:lang w:val="sq-AL"/>
              </w:rPr>
              <w:t>marri n</w:t>
            </w:r>
            <w:r w:rsidR="00EA4F3B" w:rsidRPr="00AA3E83">
              <w:rPr>
                <w:rFonts w:ascii="Times New Roman" w:hAnsi="Times New Roman"/>
                <w:sz w:val="24"/>
                <w:szCs w:val="24"/>
                <w:lang w:val="sq-AL"/>
              </w:rPr>
              <w:t>ë konsideratë kuadrin ligjor kombëtar</w:t>
            </w:r>
            <w:r w:rsidR="00370673" w:rsidRPr="00AA3E83">
              <w:rPr>
                <w:rFonts w:ascii="Times New Roman" w:hAnsi="Times New Roman"/>
                <w:sz w:val="24"/>
                <w:szCs w:val="24"/>
                <w:lang w:val="sq-AL"/>
              </w:rPr>
              <w:t>,</w:t>
            </w:r>
            <w:r w:rsidR="00EA4F3B" w:rsidRPr="00AA3E83">
              <w:rPr>
                <w:rFonts w:ascii="Times New Roman" w:hAnsi="Times New Roman"/>
                <w:sz w:val="24"/>
                <w:szCs w:val="24"/>
                <w:lang w:val="sq-AL"/>
              </w:rPr>
              <w:t xml:space="preserve"> </w:t>
            </w:r>
            <w:r w:rsidR="00370673" w:rsidRPr="00AA3E83">
              <w:rPr>
                <w:rFonts w:ascii="Times New Roman" w:hAnsi="Times New Roman"/>
                <w:sz w:val="24"/>
                <w:szCs w:val="24"/>
                <w:lang w:val="sq-AL"/>
              </w:rPr>
              <w:t>si</w:t>
            </w:r>
            <w:r w:rsidR="00EA4F3B" w:rsidRPr="00AA3E83">
              <w:rPr>
                <w:rFonts w:ascii="Times New Roman" w:hAnsi="Times New Roman"/>
                <w:sz w:val="24"/>
                <w:szCs w:val="24"/>
                <w:lang w:val="sq-AL"/>
              </w:rPr>
              <w:t xml:space="preserve"> dhe çështjet që ndikohen  apo ndikojnë</w:t>
            </w:r>
            <w:r w:rsidR="00370673" w:rsidRPr="00AA3E83">
              <w:rPr>
                <w:rFonts w:ascii="Times New Roman" w:hAnsi="Times New Roman"/>
                <w:sz w:val="24"/>
                <w:szCs w:val="24"/>
                <w:lang w:val="sq-AL"/>
              </w:rPr>
              <w:t xml:space="preserve"> në</w:t>
            </w:r>
            <w:r w:rsidR="00EA4F3B" w:rsidRPr="00AA3E83">
              <w:rPr>
                <w:rFonts w:ascii="Times New Roman" w:hAnsi="Times New Roman"/>
                <w:sz w:val="24"/>
                <w:szCs w:val="24"/>
                <w:lang w:val="sq-AL"/>
              </w:rPr>
              <w:t xml:space="preserve"> vullnetarizmin, si </w:t>
            </w:r>
            <w:r w:rsidR="0028137E" w:rsidRPr="00AA3E83">
              <w:rPr>
                <w:rFonts w:ascii="Times New Roman" w:hAnsi="Times New Roman"/>
                <w:sz w:val="24"/>
                <w:szCs w:val="24"/>
                <w:lang w:val="sq-AL"/>
              </w:rPr>
              <w:t>p.sh L</w:t>
            </w:r>
            <w:r w:rsidR="00EA4F3B" w:rsidRPr="00AA3E83">
              <w:rPr>
                <w:rFonts w:ascii="Times New Roman" w:hAnsi="Times New Roman"/>
                <w:sz w:val="24"/>
                <w:szCs w:val="24"/>
                <w:lang w:val="sq-AL"/>
              </w:rPr>
              <w:t xml:space="preserve">igji për </w:t>
            </w:r>
            <w:r w:rsidR="0028137E" w:rsidRPr="00AA3E83">
              <w:rPr>
                <w:rFonts w:ascii="Times New Roman" w:hAnsi="Times New Roman"/>
                <w:sz w:val="24"/>
                <w:szCs w:val="24"/>
                <w:lang w:val="sq-AL"/>
              </w:rPr>
              <w:t>S</w:t>
            </w:r>
            <w:r w:rsidR="00EA4F3B" w:rsidRPr="00AA3E83">
              <w:rPr>
                <w:rFonts w:ascii="Times New Roman" w:hAnsi="Times New Roman"/>
                <w:sz w:val="24"/>
                <w:szCs w:val="24"/>
                <w:lang w:val="sq-AL"/>
              </w:rPr>
              <w:t xml:space="preserve">igurimet </w:t>
            </w:r>
            <w:r w:rsidR="0028137E" w:rsidRPr="00AA3E83">
              <w:rPr>
                <w:rFonts w:ascii="Times New Roman" w:hAnsi="Times New Roman"/>
                <w:sz w:val="24"/>
                <w:szCs w:val="24"/>
                <w:lang w:val="sq-AL"/>
              </w:rPr>
              <w:t>S</w:t>
            </w:r>
            <w:r w:rsidR="00EA4F3B" w:rsidRPr="00AA3E83">
              <w:rPr>
                <w:rFonts w:ascii="Times New Roman" w:hAnsi="Times New Roman"/>
                <w:sz w:val="24"/>
                <w:szCs w:val="24"/>
                <w:lang w:val="sq-AL"/>
              </w:rPr>
              <w:t xml:space="preserve">hoqërore dhe </w:t>
            </w:r>
            <w:r w:rsidR="0028137E" w:rsidRPr="00AA3E83">
              <w:rPr>
                <w:rFonts w:ascii="Times New Roman" w:hAnsi="Times New Roman"/>
                <w:sz w:val="24"/>
                <w:szCs w:val="24"/>
                <w:lang w:val="sq-AL"/>
              </w:rPr>
              <w:t>S</w:t>
            </w:r>
            <w:r w:rsidR="00EA4F3B" w:rsidRPr="00AA3E83">
              <w:rPr>
                <w:rFonts w:ascii="Times New Roman" w:hAnsi="Times New Roman"/>
                <w:sz w:val="24"/>
                <w:szCs w:val="24"/>
                <w:lang w:val="sq-AL"/>
              </w:rPr>
              <w:t xml:space="preserve">hëndetësore, </w:t>
            </w:r>
            <w:r w:rsidR="0028137E" w:rsidRPr="00AA3E83">
              <w:rPr>
                <w:rFonts w:ascii="Times New Roman" w:hAnsi="Times New Roman"/>
                <w:sz w:val="24"/>
                <w:szCs w:val="24"/>
                <w:lang w:val="sq-AL"/>
              </w:rPr>
              <w:t>L</w:t>
            </w:r>
            <w:r w:rsidR="00EA4F3B" w:rsidRPr="00AA3E83">
              <w:rPr>
                <w:rFonts w:ascii="Times New Roman" w:hAnsi="Times New Roman"/>
                <w:sz w:val="24"/>
                <w:szCs w:val="24"/>
                <w:lang w:val="sq-AL"/>
              </w:rPr>
              <w:t xml:space="preserve">igji për </w:t>
            </w:r>
            <w:r w:rsidR="0028137E" w:rsidRPr="00AA3E83">
              <w:rPr>
                <w:rFonts w:ascii="Times New Roman" w:hAnsi="Times New Roman"/>
                <w:sz w:val="24"/>
                <w:szCs w:val="24"/>
                <w:lang w:val="sq-AL"/>
              </w:rPr>
              <w:t>P</w:t>
            </w:r>
            <w:r w:rsidR="00EA4F3B" w:rsidRPr="00AA3E83">
              <w:rPr>
                <w:rFonts w:ascii="Times New Roman" w:hAnsi="Times New Roman"/>
                <w:sz w:val="24"/>
                <w:szCs w:val="24"/>
                <w:lang w:val="sq-AL"/>
              </w:rPr>
              <w:t xml:space="preserve">unësimin, </w:t>
            </w:r>
            <w:r w:rsidR="0028137E" w:rsidRPr="00AA3E83">
              <w:rPr>
                <w:rFonts w:ascii="Times New Roman" w:hAnsi="Times New Roman"/>
                <w:sz w:val="24"/>
                <w:szCs w:val="24"/>
                <w:lang w:val="sq-AL"/>
              </w:rPr>
              <w:t>L</w:t>
            </w:r>
            <w:r w:rsidR="00EA4F3B" w:rsidRPr="00AA3E83">
              <w:rPr>
                <w:rFonts w:ascii="Times New Roman" w:hAnsi="Times New Roman"/>
                <w:sz w:val="24"/>
                <w:szCs w:val="24"/>
                <w:lang w:val="sq-AL"/>
              </w:rPr>
              <w:t xml:space="preserve">igji për </w:t>
            </w:r>
            <w:r w:rsidR="0028137E" w:rsidRPr="00AA3E83">
              <w:rPr>
                <w:rFonts w:ascii="Times New Roman" w:hAnsi="Times New Roman"/>
                <w:sz w:val="24"/>
                <w:szCs w:val="24"/>
                <w:lang w:val="sq-AL"/>
              </w:rPr>
              <w:t>S</w:t>
            </w:r>
            <w:r w:rsidR="00EA4F3B" w:rsidRPr="00AA3E83">
              <w:rPr>
                <w:rFonts w:ascii="Times New Roman" w:hAnsi="Times New Roman"/>
                <w:sz w:val="24"/>
                <w:szCs w:val="24"/>
                <w:lang w:val="sq-AL"/>
              </w:rPr>
              <w:t xml:space="preserve">hërbimet </w:t>
            </w:r>
            <w:r w:rsidR="0028137E" w:rsidRPr="00AA3E83">
              <w:rPr>
                <w:rFonts w:ascii="Times New Roman" w:hAnsi="Times New Roman"/>
                <w:sz w:val="24"/>
                <w:szCs w:val="24"/>
                <w:lang w:val="sq-AL"/>
              </w:rPr>
              <w:t>S</w:t>
            </w:r>
            <w:r w:rsidR="00EA4F3B" w:rsidRPr="00AA3E83">
              <w:rPr>
                <w:rFonts w:ascii="Times New Roman" w:hAnsi="Times New Roman"/>
                <w:sz w:val="24"/>
                <w:szCs w:val="24"/>
                <w:lang w:val="sq-AL"/>
              </w:rPr>
              <w:t xml:space="preserve">ociale, </w:t>
            </w:r>
            <w:r w:rsidR="0028137E" w:rsidRPr="00AA3E83">
              <w:rPr>
                <w:rFonts w:ascii="Times New Roman" w:hAnsi="Times New Roman"/>
                <w:sz w:val="24"/>
                <w:szCs w:val="24"/>
                <w:lang w:val="sq-AL"/>
              </w:rPr>
              <w:t>L</w:t>
            </w:r>
            <w:r w:rsidR="00EA4F3B" w:rsidRPr="00AA3E83">
              <w:rPr>
                <w:rFonts w:ascii="Times New Roman" w:hAnsi="Times New Roman"/>
                <w:sz w:val="24"/>
                <w:szCs w:val="24"/>
                <w:lang w:val="sq-AL"/>
              </w:rPr>
              <w:t xml:space="preserve">igji për </w:t>
            </w:r>
            <w:r w:rsidR="0028137E" w:rsidRPr="00AA3E83">
              <w:rPr>
                <w:rFonts w:ascii="Times New Roman" w:hAnsi="Times New Roman"/>
                <w:sz w:val="24"/>
                <w:szCs w:val="24"/>
                <w:lang w:val="sq-AL"/>
              </w:rPr>
              <w:t>R</w:t>
            </w:r>
            <w:r w:rsidR="00EA4F3B" w:rsidRPr="00AA3E83">
              <w:rPr>
                <w:rFonts w:ascii="Times New Roman" w:hAnsi="Times New Roman"/>
                <w:sz w:val="24"/>
                <w:szCs w:val="24"/>
                <w:lang w:val="sq-AL"/>
              </w:rPr>
              <w:t xml:space="preserve">ininë, </w:t>
            </w:r>
            <w:r w:rsidR="0028137E" w:rsidRPr="00AA3E83">
              <w:rPr>
                <w:rFonts w:ascii="Times New Roman" w:hAnsi="Times New Roman"/>
                <w:sz w:val="24"/>
                <w:szCs w:val="24"/>
                <w:lang w:val="sq-AL"/>
              </w:rPr>
              <w:t>L</w:t>
            </w:r>
            <w:r w:rsidR="00EA4F3B" w:rsidRPr="00AA3E83">
              <w:rPr>
                <w:rFonts w:ascii="Times New Roman" w:hAnsi="Times New Roman"/>
                <w:sz w:val="24"/>
                <w:szCs w:val="24"/>
                <w:lang w:val="sq-AL"/>
              </w:rPr>
              <w:t xml:space="preserve">igji për </w:t>
            </w:r>
            <w:r w:rsidR="0028137E" w:rsidRPr="00AA3E83">
              <w:rPr>
                <w:rFonts w:ascii="Times New Roman" w:hAnsi="Times New Roman"/>
                <w:sz w:val="24"/>
                <w:szCs w:val="24"/>
                <w:lang w:val="sq-AL"/>
              </w:rPr>
              <w:t>A</w:t>
            </w:r>
            <w:r w:rsidR="00EA4F3B" w:rsidRPr="00AA3E83">
              <w:rPr>
                <w:rFonts w:ascii="Times New Roman" w:hAnsi="Times New Roman"/>
                <w:sz w:val="24"/>
                <w:szCs w:val="24"/>
                <w:lang w:val="sq-AL"/>
              </w:rPr>
              <w:t xml:space="preserve">rsimin etj. </w:t>
            </w:r>
          </w:p>
          <w:p w14:paraId="75EFBBDA" w14:textId="77777777" w:rsidR="00C871A1" w:rsidRPr="00AA3E83" w:rsidRDefault="00C871A1" w:rsidP="00C871A1">
            <w:pPr>
              <w:contextualSpacing/>
              <w:jc w:val="both"/>
              <w:rPr>
                <w:rFonts w:ascii="Times New Roman" w:hAnsi="Times New Roman"/>
                <w:sz w:val="24"/>
                <w:szCs w:val="24"/>
                <w:lang w:val="sq-AL"/>
              </w:rPr>
            </w:pPr>
          </w:p>
          <w:p w14:paraId="316268A1" w14:textId="77777777" w:rsidR="00CD0B37" w:rsidRPr="00AA3E83" w:rsidRDefault="00CD0B37" w:rsidP="00CD0B37">
            <w:pPr>
              <w:contextualSpacing/>
              <w:jc w:val="both"/>
              <w:rPr>
                <w:rFonts w:ascii="Times New Roman" w:hAnsi="Times New Roman"/>
                <w:sz w:val="24"/>
                <w:szCs w:val="24"/>
                <w:lang w:val="sq-AL"/>
              </w:rPr>
            </w:pPr>
          </w:p>
          <w:p w14:paraId="11AD289E" w14:textId="2A27059F" w:rsidR="00CD0B37" w:rsidRPr="00AA3E83" w:rsidRDefault="00860CA9" w:rsidP="00CD0B37">
            <w:pPr>
              <w:contextualSpacing/>
              <w:jc w:val="both"/>
              <w:rPr>
                <w:rFonts w:ascii="Times New Roman" w:hAnsi="Times New Roman"/>
                <w:sz w:val="24"/>
                <w:szCs w:val="24"/>
                <w:lang w:val="sq-AL"/>
              </w:rPr>
            </w:pPr>
            <w:r>
              <w:rPr>
                <w:rFonts w:ascii="Times New Roman" w:hAnsi="Times New Roman"/>
                <w:sz w:val="24"/>
                <w:szCs w:val="24"/>
                <w:lang w:val="sq-AL"/>
              </w:rPr>
              <w:t xml:space="preserve">6. </w:t>
            </w:r>
            <w:r w:rsidR="00C3083F" w:rsidRPr="00AA3E83">
              <w:rPr>
                <w:rFonts w:ascii="Times New Roman" w:hAnsi="Times New Roman"/>
                <w:sz w:val="24"/>
                <w:szCs w:val="24"/>
                <w:lang w:val="sq-AL"/>
              </w:rPr>
              <w:t xml:space="preserve">Nevojitet </w:t>
            </w:r>
            <w:r w:rsidR="00CD0B37" w:rsidRPr="00AA3E83">
              <w:rPr>
                <w:rFonts w:ascii="Times New Roman" w:hAnsi="Times New Roman"/>
                <w:sz w:val="24"/>
                <w:szCs w:val="24"/>
                <w:lang w:val="sq-AL"/>
              </w:rPr>
              <w:t xml:space="preserve">më shumë mbështetje dhe përfshirje nga ana e institucioneve shtetërore për vullnetarizmin. Ofrimi i shërbimit të vullnetarizmit nuk është pa kosto për organizatat që e ofrojnë, për këtë rekomandohet: </w:t>
            </w:r>
          </w:p>
          <w:p w14:paraId="6F2713C4" w14:textId="4B276784" w:rsidR="00CD0B37" w:rsidRPr="00AA3E83" w:rsidRDefault="00CD0B37" w:rsidP="00CD0B37">
            <w:pPr>
              <w:contextualSpacing/>
              <w:jc w:val="both"/>
              <w:rPr>
                <w:rFonts w:ascii="Times New Roman" w:hAnsi="Times New Roman"/>
                <w:sz w:val="24"/>
                <w:szCs w:val="24"/>
                <w:lang w:val="sq-AL"/>
              </w:rPr>
            </w:pPr>
            <w:r w:rsidRPr="00AA3E83">
              <w:rPr>
                <w:rFonts w:ascii="Times New Roman" w:hAnsi="Times New Roman"/>
                <w:sz w:val="24"/>
                <w:szCs w:val="24"/>
                <w:lang w:val="sq-AL"/>
              </w:rPr>
              <w:t xml:space="preserve">-Një fond dedikuar vullnetarizmit dhe organizatave që ofrojnë vullnetarizëm. Kjo mund të realizohet </w:t>
            </w:r>
            <w:r w:rsidR="00F952FA" w:rsidRPr="00AA3E83">
              <w:rPr>
                <w:rFonts w:ascii="Times New Roman" w:hAnsi="Times New Roman"/>
                <w:sz w:val="24"/>
                <w:szCs w:val="24"/>
                <w:lang w:val="sq-AL"/>
              </w:rPr>
              <w:t>duke u bazuar tek sh</w:t>
            </w:r>
            <w:r w:rsidR="00C3083F" w:rsidRPr="00AA3E83">
              <w:rPr>
                <w:rFonts w:ascii="Times New Roman" w:hAnsi="Times New Roman"/>
                <w:sz w:val="24"/>
                <w:szCs w:val="24"/>
                <w:lang w:val="sq-AL"/>
              </w:rPr>
              <w:t>e</w:t>
            </w:r>
            <w:r w:rsidR="00F952FA" w:rsidRPr="00AA3E83">
              <w:rPr>
                <w:rFonts w:ascii="Times New Roman" w:hAnsi="Times New Roman"/>
                <w:sz w:val="24"/>
                <w:szCs w:val="24"/>
                <w:lang w:val="sq-AL"/>
              </w:rPr>
              <w:t xml:space="preserve">mbulli i </w:t>
            </w:r>
            <w:r w:rsidRPr="00AA3E83">
              <w:rPr>
                <w:rFonts w:ascii="Times New Roman" w:hAnsi="Times New Roman"/>
                <w:sz w:val="24"/>
                <w:szCs w:val="24"/>
                <w:lang w:val="sq-AL"/>
              </w:rPr>
              <w:t xml:space="preserve">Sllovakisë, ku një organ akreditues akrediton organizatat ofruese të vullnetarizmit (në rast se plotësojnë kriteret e vendosura, të cilat nuk duhet të jenë shumë të ngurta dhe kërkuese) dhe pas marrjes së akreditimit këto organizata bëhen automatikisht përfituese të fondit të dedikuar. </w:t>
            </w:r>
          </w:p>
          <w:p w14:paraId="492E3911" w14:textId="1E42E50A" w:rsidR="00CD0B37" w:rsidRPr="00860CA9" w:rsidRDefault="00860CA9" w:rsidP="00860CA9">
            <w:pPr>
              <w:contextualSpacing/>
              <w:jc w:val="both"/>
              <w:rPr>
                <w:rFonts w:ascii="Times New Roman" w:hAnsi="Times New Roman"/>
                <w:sz w:val="24"/>
                <w:szCs w:val="24"/>
                <w:lang w:val="sq-AL"/>
              </w:rPr>
            </w:pPr>
            <w:r>
              <w:rPr>
                <w:rFonts w:ascii="Times New Roman" w:hAnsi="Times New Roman"/>
                <w:sz w:val="24"/>
                <w:szCs w:val="24"/>
                <w:lang w:val="sq-AL"/>
              </w:rPr>
              <w:t>-</w:t>
            </w:r>
            <w:r w:rsidR="00CD0B37" w:rsidRPr="00860CA9">
              <w:rPr>
                <w:rFonts w:ascii="Times New Roman" w:hAnsi="Times New Roman"/>
                <w:sz w:val="24"/>
                <w:szCs w:val="24"/>
                <w:lang w:val="sq-AL"/>
              </w:rPr>
              <w:t>Shteti mund të mbulojë pagesën e sigurimeve të shëndetit apo të lëndimeve në punë për vullnetarët, duke i lehtësuar kështu organizatat ofruese. Kjo do të ulte kostot ekonomike për organizatat dhe do të rriste angazhimin dhe incentivën e tyre për më shumë vullnetarizëm.</w:t>
            </w:r>
          </w:p>
          <w:p w14:paraId="5CAEB4C4" w14:textId="77777777" w:rsidR="00C871A1" w:rsidRPr="00AA3E83" w:rsidRDefault="00C871A1" w:rsidP="00C871A1">
            <w:pPr>
              <w:contextualSpacing/>
              <w:jc w:val="both"/>
              <w:rPr>
                <w:rFonts w:ascii="Times New Roman" w:hAnsi="Times New Roman"/>
                <w:sz w:val="24"/>
                <w:szCs w:val="24"/>
                <w:lang w:val="sq-AL"/>
              </w:rPr>
            </w:pPr>
          </w:p>
          <w:p w14:paraId="37725CD9" w14:textId="77777777" w:rsidR="0098488E" w:rsidRPr="00AA3E83" w:rsidRDefault="0098488E" w:rsidP="0098488E">
            <w:pPr>
              <w:contextualSpacing/>
              <w:jc w:val="both"/>
              <w:rPr>
                <w:rFonts w:ascii="Times New Roman" w:hAnsi="Times New Roman"/>
                <w:sz w:val="24"/>
                <w:szCs w:val="24"/>
                <w:lang w:val="sq-AL"/>
              </w:rPr>
            </w:pPr>
          </w:p>
          <w:p w14:paraId="71462584" w14:textId="7EDA3744" w:rsidR="00947B75" w:rsidRPr="00AA3E83" w:rsidRDefault="001E678E" w:rsidP="0098488E">
            <w:pPr>
              <w:contextualSpacing/>
              <w:jc w:val="both"/>
              <w:rPr>
                <w:rFonts w:ascii="Times New Roman" w:hAnsi="Times New Roman"/>
                <w:sz w:val="24"/>
                <w:szCs w:val="24"/>
                <w:lang w:val="sq-AL"/>
              </w:rPr>
            </w:pPr>
            <w:r>
              <w:rPr>
                <w:rFonts w:ascii="Times New Roman" w:hAnsi="Times New Roman"/>
                <w:b/>
                <w:bCs/>
                <w:sz w:val="24"/>
                <w:szCs w:val="24"/>
                <w:lang w:val="sq-AL"/>
              </w:rPr>
              <w:t xml:space="preserve">7.1 </w:t>
            </w:r>
            <w:r w:rsidR="00947B75" w:rsidRPr="00AA3E83">
              <w:rPr>
                <w:rFonts w:ascii="Times New Roman" w:hAnsi="Times New Roman"/>
                <w:b/>
                <w:bCs/>
                <w:sz w:val="24"/>
                <w:szCs w:val="24"/>
                <w:lang w:val="sq-AL"/>
              </w:rPr>
              <w:t>Të</w:t>
            </w:r>
            <w:r w:rsidR="00947B75" w:rsidRPr="00AA3E83">
              <w:rPr>
                <w:rFonts w:ascii="Times New Roman" w:hAnsi="Times New Roman"/>
                <w:sz w:val="24"/>
                <w:szCs w:val="24"/>
                <w:lang w:val="sq-AL"/>
              </w:rPr>
              <w:t xml:space="preserve"> </w:t>
            </w:r>
            <w:r w:rsidR="00947B75" w:rsidRPr="00AA3E83">
              <w:rPr>
                <w:rFonts w:ascii="Times New Roman" w:hAnsi="Times New Roman"/>
                <w:b/>
                <w:bCs/>
                <w:sz w:val="24"/>
                <w:szCs w:val="24"/>
                <w:lang w:val="sq-AL"/>
              </w:rPr>
              <w:t>qartësohet natyra e marrëdhënies ligjore</w:t>
            </w:r>
            <w:r w:rsidR="00947B75" w:rsidRPr="00AA3E83">
              <w:rPr>
                <w:rFonts w:ascii="Times New Roman" w:hAnsi="Times New Roman"/>
                <w:sz w:val="24"/>
                <w:szCs w:val="24"/>
                <w:lang w:val="sq-AL"/>
              </w:rPr>
              <w:t xml:space="preserve"> dhe kontraktore midis Vullnetarit dhe Ofruesit të Vullnetarizmit, kjo me qëllimin për të qartësuar, mbi të gjitha, detyrimet përkatëse tatimore, për kontributet, etj., dhe shmangiet ligjore nga këto detyrime. Marrëdhënia e vullnetarizmit </w:t>
            </w:r>
            <w:r w:rsidR="00947B75" w:rsidRPr="00AA3E83">
              <w:rPr>
                <w:rFonts w:ascii="Times New Roman" w:hAnsi="Times New Roman"/>
                <w:b/>
                <w:bCs/>
                <w:sz w:val="24"/>
                <w:szCs w:val="24"/>
                <w:lang w:val="sq-AL"/>
              </w:rPr>
              <w:t>nuk mund të jetë</w:t>
            </w:r>
            <w:r w:rsidR="00947B75" w:rsidRPr="00AA3E83">
              <w:rPr>
                <w:rFonts w:ascii="Times New Roman" w:hAnsi="Times New Roman"/>
                <w:sz w:val="24"/>
                <w:szCs w:val="24"/>
                <w:lang w:val="sq-AL"/>
              </w:rPr>
              <w:t xml:space="preserve"> as marrëdhënie pune dhe as marrëdhënie shërbimi. </w:t>
            </w:r>
          </w:p>
          <w:p w14:paraId="2B1A3DCD" w14:textId="77777777" w:rsidR="00947B75" w:rsidRPr="00AA3E83" w:rsidRDefault="00947B75" w:rsidP="00947B75">
            <w:pPr>
              <w:pStyle w:val="ListParagraph"/>
              <w:spacing w:after="0"/>
              <w:ind w:left="426"/>
              <w:jc w:val="both"/>
              <w:rPr>
                <w:rFonts w:ascii="Times New Roman" w:hAnsi="Times New Roman"/>
                <w:sz w:val="24"/>
                <w:szCs w:val="24"/>
                <w:lang w:val="sq-AL"/>
              </w:rPr>
            </w:pPr>
          </w:p>
          <w:p w14:paraId="28C1BD43" w14:textId="14871A3A" w:rsidR="00947B75" w:rsidRPr="00AA3E83" w:rsidRDefault="001E678E" w:rsidP="0098488E">
            <w:pPr>
              <w:contextualSpacing/>
              <w:jc w:val="both"/>
              <w:rPr>
                <w:rFonts w:ascii="Times New Roman" w:hAnsi="Times New Roman"/>
                <w:sz w:val="24"/>
                <w:szCs w:val="24"/>
                <w:lang w:val="sq-AL"/>
              </w:rPr>
            </w:pPr>
            <w:r>
              <w:rPr>
                <w:rFonts w:ascii="Times New Roman" w:hAnsi="Times New Roman"/>
                <w:sz w:val="24"/>
                <w:szCs w:val="24"/>
                <w:lang w:val="sq-AL"/>
              </w:rPr>
              <w:t xml:space="preserve">7.2 </w:t>
            </w:r>
            <w:r w:rsidR="00947B75" w:rsidRPr="00AA3E83">
              <w:rPr>
                <w:rFonts w:ascii="Times New Roman" w:hAnsi="Times New Roman"/>
                <w:sz w:val="24"/>
                <w:szCs w:val="24"/>
                <w:lang w:val="sq-AL"/>
              </w:rPr>
              <w:t>Rekomandohet që marrëveshjet mes vullnetarit, organizatës ofruese vullnetare dhe/ose përfituesit të vullnetarizmit të jenë sa më fleksibël, me sa më pak burokra</w:t>
            </w:r>
            <w:r w:rsidR="00104E48" w:rsidRPr="00AA3E83">
              <w:rPr>
                <w:rFonts w:ascii="Times New Roman" w:hAnsi="Times New Roman"/>
                <w:sz w:val="24"/>
                <w:szCs w:val="24"/>
                <w:lang w:val="sq-AL"/>
              </w:rPr>
              <w:t>tike</w:t>
            </w:r>
            <w:r w:rsidR="00C3083F" w:rsidRPr="00AA3E83">
              <w:rPr>
                <w:rFonts w:ascii="Times New Roman" w:hAnsi="Times New Roman"/>
                <w:sz w:val="24"/>
                <w:szCs w:val="24"/>
                <w:lang w:val="sq-AL"/>
              </w:rPr>
              <w:t xml:space="preserve">. </w:t>
            </w:r>
            <w:r w:rsidR="003C7873" w:rsidRPr="00AA3E83">
              <w:rPr>
                <w:rFonts w:ascii="Times New Roman" w:hAnsi="Times New Roman"/>
                <w:sz w:val="24"/>
                <w:szCs w:val="24"/>
                <w:lang w:val="sq-AL"/>
              </w:rPr>
              <w:t>T</w:t>
            </w:r>
            <w:r w:rsidR="00BB5F01">
              <w:rPr>
                <w:rFonts w:ascii="Times New Roman" w:hAnsi="Times New Roman"/>
                <w:sz w:val="24"/>
                <w:szCs w:val="24"/>
                <w:lang w:val="sq-AL"/>
              </w:rPr>
              <w:t>ë</w:t>
            </w:r>
            <w:r w:rsidR="003C7873" w:rsidRPr="00AA3E83">
              <w:rPr>
                <w:rFonts w:ascii="Times New Roman" w:hAnsi="Times New Roman"/>
                <w:sz w:val="24"/>
                <w:szCs w:val="24"/>
                <w:lang w:val="sq-AL"/>
              </w:rPr>
              <w:t xml:space="preserve"> drejtat </w:t>
            </w:r>
            <w:r w:rsidR="003C7873" w:rsidRPr="00AA3E83">
              <w:rPr>
                <w:rFonts w:ascii="Times New Roman" w:hAnsi="Times New Roman"/>
                <w:sz w:val="24"/>
                <w:szCs w:val="24"/>
                <w:lang w:val="sq-AL"/>
              </w:rPr>
              <w:lastRenderedPageBreak/>
              <w:t xml:space="preserve">dhe detyrimet e </w:t>
            </w:r>
            <w:r w:rsidR="008E50D3" w:rsidRPr="00AA3E83">
              <w:rPr>
                <w:rFonts w:ascii="Times New Roman" w:hAnsi="Times New Roman"/>
                <w:sz w:val="24"/>
                <w:szCs w:val="24"/>
                <w:lang w:val="sq-AL"/>
              </w:rPr>
              <w:t>palë</w:t>
            </w:r>
            <w:r w:rsidR="008E50D3">
              <w:rPr>
                <w:rFonts w:ascii="Times New Roman" w:hAnsi="Times New Roman"/>
                <w:sz w:val="24"/>
                <w:szCs w:val="24"/>
                <w:lang w:val="sq-AL"/>
              </w:rPr>
              <w:t>v</w:t>
            </w:r>
            <w:r w:rsidR="008E50D3" w:rsidRPr="00AA3E83">
              <w:rPr>
                <w:rFonts w:ascii="Times New Roman" w:hAnsi="Times New Roman"/>
                <w:sz w:val="24"/>
                <w:szCs w:val="24"/>
                <w:lang w:val="sq-AL"/>
              </w:rPr>
              <w:t>e</w:t>
            </w:r>
            <w:r w:rsidR="003C7873" w:rsidRPr="00AA3E83">
              <w:rPr>
                <w:rFonts w:ascii="Times New Roman" w:hAnsi="Times New Roman"/>
                <w:sz w:val="24"/>
                <w:szCs w:val="24"/>
                <w:lang w:val="sq-AL"/>
              </w:rPr>
              <w:t xml:space="preserve"> duhet t</w:t>
            </w:r>
            <w:r w:rsidR="008E50D3">
              <w:rPr>
                <w:rFonts w:ascii="Times New Roman" w:hAnsi="Times New Roman"/>
                <w:sz w:val="24"/>
                <w:szCs w:val="24"/>
                <w:lang w:val="sq-AL"/>
              </w:rPr>
              <w:t>ë</w:t>
            </w:r>
            <w:r w:rsidR="003C7873" w:rsidRPr="00AA3E83">
              <w:rPr>
                <w:rFonts w:ascii="Times New Roman" w:hAnsi="Times New Roman"/>
                <w:sz w:val="24"/>
                <w:szCs w:val="24"/>
                <w:lang w:val="sq-AL"/>
              </w:rPr>
              <w:t xml:space="preserve"> jen</w:t>
            </w:r>
            <w:r w:rsidR="008E50D3">
              <w:rPr>
                <w:rFonts w:ascii="Times New Roman" w:hAnsi="Times New Roman"/>
                <w:sz w:val="24"/>
                <w:szCs w:val="24"/>
                <w:lang w:val="sq-AL"/>
              </w:rPr>
              <w:t>ë</w:t>
            </w:r>
            <w:r w:rsidR="003C7873" w:rsidRPr="00AA3E83">
              <w:rPr>
                <w:rFonts w:ascii="Times New Roman" w:hAnsi="Times New Roman"/>
                <w:sz w:val="24"/>
                <w:szCs w:val="24"/>
                <w:lang w:val="sq-AL"/>
              </w:rPr>
              <w:t xml:space="preserve"> t</w:t>
            </w:r>
            <w:r w:rsidR="008E50D3">
              <w:rPr>
                <w:rFonts w:ascii="Times New Roman" w:hAnsi="Times New Roman"/>
                <w:sz w:val="24"/>
                <w:szCs w:val="24"/>
                <w:lang w:val="sq-AL"/>
              </w:rPr>
              <w:t>ë</w:t>
            </w:r>
            <w:r w:rsidR="003C7873" w:rsidRPr="00AA3E83">
              <w:rPr>
                <w:rFonts w:ascii="Times New Roman" w:hAnsi="Times New Roman"/>
                <w:sz w:val="24"/>
                <w:szCs w:val="24"/>
                <w:lang w:val="sq-AL"/>
              </w:rPr>
              <w:t xml:space="preserve"> mirap</w:t>
            </w:r>
            <w:r w:rsidR="008E50D3">
              <w:rPr>
                <w:rFonts w:ascii="Times New Roman" w:hAnsi="Times New Roman"/>
                <w:sz w:val="24"/>
                <w:szCs w:val="24"/>
                <w:lang w:val="sq-AL"/>
              </w:rPr>
              <w:t>ë</w:t>
            </w:r>
            <w:r w:rsidR="003C7873" w:rsidRPr="00AA3E83">
              <w:rPr>
                <w:rFonts w:ascii="Times New Roman" w:hAnsi="Times New Roman"/>
                <w:sz w:val="24"/>
                <w:szCs w:val="24"/>
                <w:lang w:val="sq-AL"/>
              </w:rPr>
              <w:t>rcaktuara.</w:t>
            </w:r>
          </w:p>
          <w:p w14:paraId="2B867A60" w14:textId="77777777" w:rsidR="00947B75" w:rsidRPr="00AA3E83" w:rsidRDefault="00947B75" w:rsidP="00947B75">
            <w:pPr>
              <w:pStyle w:val="ListParagraph"/>
              <w:spacing w:after="0"/>
              <w:ind w:left="426"/>
              <w:jc w:val="both"/>
              <w:rPr>
                <w:rFonts w:ascii="Times New Roman" w:hAnsi="Times New Roman"/>
                <w:sz w:val="24"/>
                <w:szCs w:val="24"/>
                <w:lang w:val="sq-AL"/>
              </w:rPr>
            </w:pPr>
          </w:p>
          <w:p w14:paraId="61116FD8" w14:textId="1E05D38D" w:rsidR="00947B75" w:rsidRPr="00AA3E83" w:rsidRDefault="001E678E" w:rsidP="0098488E">
            <w:pPr>
              <w:jc w:val="both"/>
              <w:rPr>
                <w:rFonts w:ascii="Times New Roman" w:hAnsi="Times New Roman"/>
                <w:sz w:val="24"/>
                <w:szCs w:val="24"/>
                <w:lang w:val="sq-AL"/>
              </w:rPr>
            </w:pPr>
            <w:r>
              <w:rPr>
                <w:rFonts w:ascii="Times New Roman" w:hAnsi="Times New Roman"/>
                <w:sz w:val="24"/>
                <w:szCs w:val="24"/>
                <w:lang w:val="sq-AL"/>
              </w:rPr>
              <w:t xml:space="preserve">7.3 </w:t>
            </w:r>
            <w:r w:rsidR="00947B75" w:rsidRPr="00AA3E83">
              <w:rPr>
                <w:rFonts w:ascii="Times New Roman" w:hAnsi="Times New Roman"/>
                <w:sz w:val="24"/>
                <w:szCs w:val="24"/>
                <w:lang w:val="sq-AL"/>
              </w:rPr>
              <w:t xml:space="preserve">Dispozita e </w:t>
            </w:r>
            <w:r w:rsidR="00947B75" w:rsidRPr="00AA3E83">
              <w:rPr>
                <w:rFonts w:ascii="Times New Roman" w:hAnsi="Times New Roman"/>
                <w:b/>
                <w:bCs/>
                <w:sz w:val="24"/>
                <w:szCs w:val="24"/>
                <w:lang w:val="sq-AL"/>
              </w:rPr>
              <w:t>Nenit 16(2</w:t>
            </w:r>
            <w:r w:rsidR="000F373B">
              <w:rPr>
                <w:rFonts w:ascii="Times New Roman" w:hAnsi="Times New Roman"/>
                <w:b/>
                <w:bCs/>
                <w:sz w:val="24"/>
                <w:szCs w:val="24"/>
                <w:lang w:val="sq-AL"/>
              </w:rPr>
              <w:t>)</w:t>
            </w:r>
            <w:r w:rsidR="000F373B" w:rsidRPr="00AA3E83">
              <w:rPr>
                <w:rFonts w:ascii="Times New Roman" w:hAnsi="Times New Roman"/>
                <w:sz w:val="24"/>
                <w:szCs w:val="24"/>
                <w:lang w:val="sq-AL"/>
              </w:rPr>
              <w:t xml:space="preserve"> </w:t>
            </w:r>
            <w:r w:rsidR="000F373B">
              <w:rPr>
                <w:rFonts w:ascii="Times New Roman" w:hAnsi="Times New Roman"/>
                <w:sz w:val="24"/>
                <w:szCs w:val="24"/>
                <w:lang w:val="sq-AL"/>
              </w:rPr>
              <w:t xml:space="preserve">të </w:t>
            </w:r>
            <w:r w:rsidR="000F373B" w:rsidRPr="00AA3E83">
              <w:rPr>
                <w:rFonts w:ascii="Times New Roman" w:hAnsi="Times New Roman"/>
                <w:sz w:val="24"/>
                <w:szCs w:val="24"/>
                <w:lang w:val="sq-AL"/>
              </w:rPr>
              <w:t>Ligji 45/2016</w:t>
            </w:r>
            <w:r w:rsidR="000F373B">
              <w:rPr>
                <w:rFonts w:ascii="Times New Roman" w:hAnsi="Times New Roman"/>
                <w:sz w:val="24"/>
                <w:szCs w:val="24"/>
                <w:lang w:val="sq-AL"/>
              </w:rPr>
              <w:t xml:space="preserve"> “P</w:t>
            </w:r>
            <w:r w:rsidR="000F373B" w:rsidRPr="00BA48B2">
              <w:rPr>
                <w:rFonts w:ascii="Times New Roman" w:hAnsi="Times New Roman"/>
                <w:sz w:val="24"/>
                <w:szCs w:val="24"/>
                <w:lang w:val="sq-AL"/>
              </w:rPr>
              <w:t>ër</w:t>
            </w:r>
            <w:r w:rsidR="00947B75" w:rsidRPr="00AA3E83">
              <w:rPr>
                <w:rFonts w:ascii="Times New Roman" w:hAnsi="Times New Roman"/>
                <w:sz w:val="24"/>
                <w:szCs w:val="24"/>
                <w:lang w:val="sq-AL"/>
              </w:rPr>
              <w:t xml:space="preserve"> </w:t>
            </w:r>
            <w:bookmarkStart w:id="0" w:name="_Hlk177562171"/>
            <w:r w:rsidR="000F373B" w:rsidRPr="00BA48B2">
              <w:rPr>
                <w:rFonts w:ascii="Times New Roman" w:hAnsi="Times New Roman"/>
                <w:sz w:val="24"/>
                <w:szCs w:val="24"/>
                <w:lang w:val="sq-AL"/>
              </w:rPr>
              <w:t>Vullnetarizmin</w:t>
            </w:r>
            <w:r w:rsidR="000F373B">
              <w:rPr>
                <w:rFonts w:ascii="Times New Roman" w:hAnsi="Times New Roman"/>
                <w:sz w:val="24"/>
                <w:szCs w:val="24"/>
                <w:lang w:val="sq-AL"/>
              </w:rPr>
              <w:t>”</w:t>
            </w:r>
            <w:bookmarkEnd w:id="0"/>
            <w:r w:rsidR="000F373B" w:rsidRPr="00AA3E83">
              <w:rPr>
                <w:rFonts w:ascii="Times New Roman" w:hAnsi="Times New Roman"/>
                <w:sz w:val="24"/>
                <w:szCs w:val="24"/>
                <w:lang w:val="sq-AL"/>
              </w:rPr>
              <w:t xml:space="preserve"> </w:t>
            </w:r>
            <w:r w:rsidR="00947B75" w:rsidRPr="00AA3E83">
              <w:rPr>
                <w:rFonts w:ascii="Times New Roman" w:hAnsi="Times New Roman"/>
                <w:sz w:val="24"/>
                <w:szCs w:val="24"/>
                <w:lang w:val="sq-AL"/>
              </w:rPr>
              <w:t>duhet të hiqet nga Kushtet e pavlefshmërisë së kontratave</w:t>
            </w:r>
            <w:r w:rsidR="000F373B">
              <w:rPr>
                <w:rFonts w:ascii="Times New Roman" w:hAnsi="Times New Roman"/>
                <w:sz w:val="24"/>
                <w:szCs w:val="24"/>
                <w:lang w:val="sq-AL"/>
              </w:rPr>
              <w:t>.</w:t>
            </w:r>
            <w:r w:rsidR="00947B75" w:rsidRPr="00AA3E83">
              <w:rPr>
                <w:rFonts w:ascii="Times New Roman" w:hAnsi="Times New Roman"/>
                <w:sz w:val="24"/>
                <w:szCs w:val="24"/>
                <w:lang w:val="sq-AL"/>
              </w:rPr>
              <w:t xml:space="preserve"> </w:t>
            </w:r>
            <w:r w:rsidR="000F373B">
              <w:rPr>
                <w:rFonts w:ascii="Times New Roman" w:hAnsi="Times New Roman"/>
                <w:sz w:val="24"/>
                <w:szCs w:val="24"/>
                <w:lang w:val="sq-AL"/>
              </w:rPr>
              <w:t xml:space="preserve">Pavlefshmëritë </w:t>
            </w:r>
            <w:r w:rsidR="00947B75" w:rsidRPr="00AA3E83">
              <w:rPr>
                <w:rFonts w:ascii="Times New Roman" w:hAnsi="Times New Roman"/>
                <w:sz w:val="24"/>
                <w:szCs w:val="24"/>
                <w:lang w:val="sq-AL"/>
              </w:rPr>
              <w:t xml:space="preserve">konstatohen dhe deklarohen sipas kushteve dhe parashikimeve në Kodin Civil të Republikës së Shqipërisë. </w:t>
            </w:r>
          </w:p>
          <w:p w14:paraId="74FC896F" w14:textId="77777777" w:rsidR="00947B75" w:rsidRPr="00AA3E83" w:rsidRDefault="00947B75" w:rsidP="00947B75">
            <w:pPr>
              <w:jc w:val="both"/>
              <w:rPr>
                <w:rFonts w:ascii="Times New Roman" w:hAnsi="Times New Roman"/>
                <w:sz w:val="24"/>
                <w:szCs w:val="24"/>
                <w:lang w:val="sq-AL"/>
              </w:rPr>
            </w:pPr>
          </w:p>
          <w:p w14:paraId="17314A9B" w14:textId="577DF293" w:rsidR="00947B75" w:rsidRPr="00AA3E83" w:rsidRDefault="001E678E" w:rsidP="0098488E">
            <w:pPr>
              <w:contextualSpacing/>
              <w:jc w:val="both"/>
              <w:rPr>
                <w:rFonts w:ascii="Times New Roman" w:hAnsi="Times New Roman"/>
                <w:lang w:val="sq-AL"/>
              </w:rPr>
            </w:pPr>
            <w:r>
              <w:rPr>
                <w:rFonts w:ascii="Times New Roman" w:hAnsi="Times New Roman"/>
                <w:sz w:val="24"/>
                <w:szCs w:val="24"/>
                <w:lang w:val="sq-AL"/>
              </w:rPr>
              <w:t xml:space="preserve">7.4 </w:t>
            </w:r>
            <w:r w:rsidR="00947B75" w:rsidRPr="00BA48B2">
              <w:rPr>
                <w:rFonts w:ascii="Times New Roman" w:hAnsi="Times New Roman"/>
                <w:sz w:val="24"/>
                <w:szCs w:val="24"/>
                <w:lang w:val="sq-AL"/>
              </w:rPr>
              <w:t>Duhet të qartësohet natyra dhe lloji i sigurimit për Vullnetarët sipas Nenit 22</w:t>
            </w:r>
            <w:r w:rsidR="00BA48B2" w:rsidRPr="00BA48B2">
              <w:rPr>
                <w:rFonts w:ascii="Times New Roman" w:hAnsi="Times New Roman"/>
                <w:sz w:val="24"/>
                <w:szCs w:val="24"/>
                <w:lang w:val="sq-AL"/>
              </w:rPr>
              <w:t xml:space="preserve"> të ligjit nr. 45/2016 </w:t>
            </w:r>
            <w:r w:rsidR="00BA48B2">
              <w:rPr>
                <w:rFonts w:ascii="Times New Roman" w:hAnsi="Times New Roman"/>
                <w:sz w:val="24"/>
                <w:szCs w:val="24"/>
                <w:lang w:val="sq-AL"/>
              </w:rPr>
              <w:t>“P</w:t>
            </w:r>
            <w:r w:rsidR="00BA48B2" w:rsidRPr="00BA48B2">
              <w:rPr>
                <w:rFonts w:ascii="Times New Roman" w:hAnsi="Times New Roman"/>
                <w:sz w:val="24"/>
                <w:szCs w:val="24"/>
                <w:lang w:val="sq-AL"/>
              </w:rPr>
              <w:t>ër Vullnetarizmin</w:t>
            </w:r>
            <w:r w:rsidR="00BA48B2">
              <w:rPr>
                <w:rFonts w:ascii="Times New Roman" w:hAnsi="Times New Roman"/>
                <w:sz w:val="24"/>
                <w:szCs w:val="24"/>
                <w:lang w:val="sq-AL"/>
              </w:rPr>
              <w:t>”</w:t>
            </w:r>
            <w:r w:rsidR="00947B75" w:rsidRPr="00AA3E83">
              <w:rPr>
                <w:rFonts w:ascii="Times New Roman" w:hAnsi="Times New Roman"/>
                <w:sz w:val="24"/>
                <w:szCs w:val="24"/>
                <w:lang w:val="sq-AL"/>
              </w:rPr>
              <w:t xml:space="preserve"> për t’i hapur rrugën zbatimit të drejtë të ligjit nga të gjithë subjektet e interesuara (në </w:t>
            </w:r>
            <w:r w:rsidR="00947B75" w:rsidRPr="00BA48B2">
              <w:rPr>
                <w:rFonts w:ascii="Times New Roman" w:hAnsi="Times New Roman"/>
                <w:sz w:val="24"/>
                <w:szCs w:val="24"/>
                <w:lang w:val="sq-AL"/>
              </w:rPr>
              <w:t xml:space="preserve">mënyrë që qartësimi të mos mbetet vetëm i shpjeguar me një vendim teknik të </w:t>
            </w:r>
            <w:r w:rsidR="000F373B" w:rsidRPr="00BA48B2">
              <w:rPr>
                <w:rFonts w:ascii="Times New Roman" w:hAnsi="Times New Roman"/>
                <w:sz w:val="24"/>
                <w:szCs w:val="24"/>
                <w:lang w:val="sq-AL"/>
              </w:rPr>
              <w:t>Drejtori</w:t>
            </w:r>
            <w:r w:rsidR="000F373B">
              <w:rPr>
                <w:rFonts w:ascii="Times New Roman" w:hAnsi="Times New Roman"/>
                <w:sz w:val="24"/>
                <w:szCs w:val="24"/>
                <w:lang w:val="sq-AL"/>
              </w:rPr>
              <w:t>së</w:t>
            </w:r>
            <w:r w:rsidR="00BA48B2" w:rsidRPr="00BA48B2">
              <w:rPr>
                <w:rFonts w:ascii="Times New Roman" w:hAnsi="Times New Roman"/>
                <w:sz w:val="24"/>
                <w:szCs w:val="24"/>
                <w:lang w:val="sq-AL"/>
              </w:rPr>
              <w:t xml:space="preserve"> </w:t>
            </w:r>
            <w:r w:rsidR="000F373B">
              <w:rPr>
                <w:rFonts w:ascii="Times New Roman" w:hAnsi="Times New Roman"/>
                <w:sz w:val="24"/>
                <w:szCs w:val="24"/>
                <w:lang w:val="sq-AL"/>
              </w:rPr>
              <w:t>së</w:t>
            </w:r>
            <w:r w:rsidR="00BA48B2" w:rsidRPr="00BA48B2">
              <w:rPr>
                <w:rFonts w:ascii="Times New Roman" w:hAnsi="Times New Roman"/>
                <w:sz w:val="24"/>
                <w:szCs w:val="24"/>
                <w:lang w:val="sq-AL"/>
              </w:rPr>
              <w:t xml:space="preserve"> Përgjithshme </w:t>
            </w:r>
            <w:r w:rsidR="000F373B">
              <w:rPr>
                <w:rFonts w:ascii="Times New Roman" w:hAnsi="Times New Roman"/>
                <w:sz w:val="24"/>
                <w:szCs w:val="24"/>
                <w:lang w:val="sq-AL"/>
              </w:rPr>
              <w:t>të</w:t>
            </w:r>
            <w:r w:rsidR="00BA48B2" w:rsidRPr="00BA48B2">
              <w:rPr>
                <w:rFonts w:ascii="Times New Roman" w:hAnsi="Times New Roman"/>
                <w:sz w:val="24"/>
                <w:szCs w:val="24"/>
                <w:lang w:val="sq-AL"/>
              </w:rPr>
              <w:t xml:space="preserve"> </w:t>
            </w:r>
            <w:r w:rsidR="00947B75" w:rsidRPr="00BA48B2">
              <w:rPr>
                <w:rFonts w:ascii="Times New Roman" w:hAnsi="Times New Roman"/>
                <w:sz w:val="24"/>
                <w:szCs w:val="24"/>
                <w:lang w:val="sq-AL"/>
              </w:rPr>
              <w:t>T</w:t>
            </w:r>
            <w:r w:rsidR="00BA48B2" w:rsidRPr="00BA48B2">
              <w:rPr>
                <w:rFonts w:ascii="Times New Roman" w:hAnsi="Times New Roman"/>
                <w:sz w:val="24"/>
                <w:szCs w:val="24"/>
                <w:lang w:val="sq-AL"/>
              </w:rPr>
              <w:t>atimeve</w:t>
            </w:r>
            <w:r w:rsidR="00947B75" w:rsidRPr="00AA3E83">
              <w:rPr>
                <w:rFonts w:ascii="Times New Roman" w:hAnsi="Times New Roman"/>
                <w:sz w:val="24"/>
                <w:szCs w:val="24"/>
                <w:lang w:val="sq-AL"/>
              </w:rPr>
              <w:t xml:space="preserve"> - shih rekomandimin 1 më sipër)</w:t>
            </w:r>
            <w:r w:rsidR="005504F1" w:rsidRPr="00AA3E83">
              <w:rPr>
                <w:rFonts w:ascii="Times New Roman" w:hAnsi="Times New Roman"/>
                <w:sz w:val="24"/>
                <w:szCs w:val="24"/>
                <w:lang w:val="sq-AL"/>
              </w:rPr>
              <w:t xml:space="preserve"> Duhet </w:t>
            </w:r>
            <w:r w:rsidR="00BA48B2" w:rsidRPr="00AA3E83">
              <w:rPr>
                <w:rFonts w:ascii="Times New Roman" w:hAnsi="Times New Roman"/>
                <w:sz w:val="24"/>
                <w:szCs w:val="24"/>
                <w:lang w:val="sq-AL"/>
              </w:rPr>
              <w:t>të</w:t>
            </w:r>
            <w:r w:rsidR="005504F1" w:rsidRPr="00AA3E83">
              <w:rPr>
                <w:rFonts w:ascii="Times New Roman" w:hAnsi="Times New Roman"/>
                <w:sz w:val="24"/>
                <w:szCs w:val="24"/>
                <w:lang w:val="sq-AL"/>
              </w:rPr>
              <w:t xml:space="preserve"> parashikohet sigur</w:t>
            </w:r>
            <w:r w:rsidR="00947B75" w:rsidRPr="00AA3E83">
              <w:rPr>
                <w:rFonts w:ascii="Times New Roman" w:hAnsi="Times New Roman"/>
                <w:sz w:val="24"/>
                <w:szCs w:val="24"/>
                <w:lang w:val="sq-AL"/>
              </w:rPr>
              <w:t>imi i vullnetarit në skemën e sigurimeve shoqërore nga aksidentet në punë dhe  pension</w:t>
            </w:r>
            <w:r w:rsidR="005504F1" w:rsidRPr="00AA3E83">
              <w:rPr>
                <w:rFonts w:ascii="Times New Roman" w:hAnsi="Times New Roman"/>
                <w:sz w:val="24"/>
                <w:szCs w:val="24"/>
                <w:lang w:val="sq-AL"/>
              </w:rPr>
              <w:t>i i</w:t>
            </w:r>
            <w:r w:rsidR="00947B75" w:rsidRPr="00AA3E83">
              <w:rPr>
                <w:rFonts w:ascii="Times New Roman" w:hAnsi="Times New Roman"/>
                <w:sz w:val="24"/>
                <w:szCs w:val="24"/>
                <w:lang w:val="sq-AL"/>
              </w:rPr>
              <w:t xml:space="preserve"> </w:t>
            </w:r>
            <w:r w:rsidR="00BB5F01" w:rsidRPr="00AA3E83">
              <w:rPr>
                <w:rFonts w:ascii="Times New Roman" w:hAnsi="Times New Roman"/>
                <w:sz w:val="24"/>
                <w:szCs w:val="24"/>
                <w:lang w:val="sq-AL"/>
              </w:rPr>
              <w:t>pleqërisë</w:t>
            </w:r>
            <w:r w:rsidR="005504F1" w:rsidRPr="00AA3E83">
              <w:rPr>
                <w:rFonts w:ascii="Times New Roman" w:hAnsi="Times New Roman"/>
                <w:sz w:val="24"/>
                <w:szCs w:val="24"/>
                <w:lang w:val="sq-AL"/>
              </w:rPr>
              <w:t>.</w:t>
            </w:r>
            <w:r w:rsidR="00947B75" w:rsidRPr="00AA3E83">
              <w:rPr>
                <w:rFonts w:ascii="Times New Roman" w:hAnsi="Times New Roman"/>
                <w:sz w:val="24"/>
                <w:szCs w:val="24"/>
                <w:lang w:val="sq-AL"/>
              </w:rPr>
              <w:t xml:space="preserve"> </w:t>
            </w:r>
            <w:r w:rsidR="005504F1" w:rsidRPr="00AA3E83">
              <w:rPr>
                <w:rFonts w:ascii="Times New Roman" w:hAnsi="Times New Roman"/>
                <w:sz w:val="24"/>
                <w:szCs w:val="24"/>
                <w:lang w:val="sq-AL"/>
              </w:rPr>
              <w:t xml:space="preserve">Sigurimi i </w:t>
            </w:r>
            <w:r w:rsidR="00BB5F01" w:rsidRPr="00AA3E83">
              <w:rPr>
                <w:rFonts w:ascii="Times New Roman" w:hAnsi="Times New Roman"/>
                <w:sz w:val="24"/>
                <w:szCs w:val="24"/>
                <w:lang w:val="sq-AL"/>
              </w:rPr>
              <w:t>vullnetarëve</w:t>
            </w:r>
            <w:r w:rsidR="005504F1" w:rsidRPr="00AA3E83">
              <w:rPr>
                <w:rFonts w:ascii="Times New Roman" w:hAnsi="Times New Roman"/>
                <w:sz w:val="24"/>
                <w:szCs w:val="24"/>
                <w:lang w:val="sq-AL"/>
              </w:rPr>
              <w:t xml:space="preserve"> m</w:t>
            </w:r>
            <w:r w:rsidR="00947B75" w:rsidRPr="00AA3E83">
              <w:rPr>
                <w:rFonts w:ascii="Times New Roman" w:hAnsi="Times New Roman"/>
                <w:sz w:val="24"/>
                <w:szCs w:val="24"/>
                <w:lang w:val="sq-AL"/>
              </w:rPr>
              <w:t>und të bëhet nga shteti.</w:t>
            </w:r>
            <w:r w:rsidR="00947B75" w:rsidRPr="00AA3E83">
              <w:rPr>
                <w:rStyle w:val="fontstyle01"/>
                <w:rFonts w:ascii="Times New Roman" w:hAnsi="Times New Roman"/>
                <w:color w:val="auto"/>
                <w:sz w:val="24"/>
                <w:szCs w:val="24"/>
                <w:lang w:val="sq-AL"/>
              </w:rPr>
              <w:t xml:space="preserve"> </w:t>
            </w:r>
            <w:r w:rsidR="00947B75" w:rsidRPr="00AA3E83">
              <w:rPr>
                <w:rFonts w:ascii="Times New Roman" w:hAnsi="Times New Roman"/>
                <w:lang w:val="sq-AL"/>
              </w:rPr>
              <w:t>Problematika e hasur n</w:t>
            </w:r>
            <w:r w:rsidR="008E50D3">
              <w:rPr>
                <w:rFonts w:ascii="Times New Roman" w:hAnsi="Times New Roman"/>
                <w:lang w:val="sq-AL"/>
              </w:rPr>
              <w:t>ë</w:t>
            </w:r>
            <w:r w:rsidR="00947B75" w:rsidRPr="00AA3E83">
              <w:rPr>
                <w:rFonts w:ascii="Times New Roman" w:hAnsi="Times New Roman"/>
                <w:lang w:val="sq-AL"/>
              </w:rPr>
              <w:t xml:space="preserve"> ligji</w:t>
            </w:r>
            <w:r w:rsidR="005504F1" w:rsidRPr="00AA3E83">
              <w:rPr>
                <w:rFonts w:ascii="Times New Roman" w:hAnsi="Times New Roman"/>
                <w:lang w:val="sq-AL"/>
              </w:rPr>
              <w:t>n</w:t>
            </w:r>
            <w:r w:rsidR="00947B75" w:rsidRPr="00AA3E83">
              <w:rPr>
                <w:rFonts w:ascii="Times New Roman" w:hAnsi="Times New Roman"/>
                <w:lang w:val="sq-AL"/>
              </w:rPr>
              <w:t xml:space="preserve"> ekzistues</w:t>
            </w:r>
            <w:r w:rsidR="008E50D3">
              <w:rPr>
                <w:rFonts w:ascii="Times New Roman" w:hAnsi="Times New Roman"/>
                <w:lang w:val="sq-AL"/>
              </w:rPr>
              <w:t xml:space="preserve"> lidhet me</w:t>
            </w:r>
            <w:r w:rsidR="00947B75" w:rsidRPr="00AA3E83">
              <w:rPr>
                <w:rFonts w:ascii="Times New Roman" w:hAnsi="Times New Roman"/>
                <w:lang w:val="sq-AL"/>
              </w:rPr>
              <w:t xml:space="preserve"> rastin kur personat që janë njëkohësisht përfitues të ndihmës sociale, angazhohen si vullnetarë dhe pasi paguhe</w:t>
            </w:r>
            <w:r w:rsidR="000F373B">
              <w:rPr>
                <w:rFonts w:ascii="Times New Roman" w:hAnsi="Times New Roman"/>
                <w:lang w:val="sq-AL"/>
              </w:rPr>
              <w:t>t</w:t>
            </w:r>
            <w:r w:rsidR="00947B75" w:rsidRPr="00AA3E83">
              <w:rPr>
                <w:rFonts w:ascii="Times New Roman" w:hAnsi="Times New Roman"/>
                <w:lang w:val="sq-AL"/>
              </w:rPr>
              <w:t xml:space="preserve"> nga organizata ofruese sigurimi  shoqëror, përbën problem për të përfituar ndihmën shoqërore, pasi për shkak të paqartësisë së procesit dhe mosidentifikimit nga sistemi ai figuron i punësuar. Pra situata është që personat që janë përfitues të ndihmës sociale në raste kur angazhohen si vullnetar me ligjin ekzistues rrezikojnë të humbasin asistencën. </w:t>
            </w:r>
          </w:p>
          <w:p w14:paraId="5907E9B5" w14:textId="77777777" w:rsidR="00947B75" w:rsidRPr="00AA3E83" w:rsidRDefault="00947B75" w:rsidP="00947B75">
            <w:pPr>
              <w:jc w:val="both"/>
              <w:rPr>
                <w:rFonts w:ascii="Times New Roman" w:hAnsi="Times New Roman"/>
                <w:lang w:val="sq-AL"/>
              </w:rPr>
            </w:pPr>
          </w:p>
          <w:p w14:paraId="1F9DB6F2" w14:textId="15CFE4A5" w:rsidR="00947B75" w:rsidRPr="00AA3E83" w:rsidRDefault="001E678E" w:rsidP="0098488E">
            <w:pPr>
              <w:contextualSpacing/>
              <w:jc w:val="both"/>
              <w:rPr>
                <w:rFonts w:ascii="Times New Roman" w:hAnsi="Times New Roman"/>
                <w:lang w:val="sq-AL"/>
              </w:rPr>
            </w:pPr>
            <w:r>
              <w:rPr>
                <w:rFonts w:ascii="Times New Roman" w:hAnsi="Times New Roman"/>
                <w:lang w:val="sq-AL"/>
              </w:rPr>
              <w:t xml:space="preserve">7.5 </w:t>
            </w:r>
            <w:r w:rsidR="00947B75" w:rsidRPr="00AA3E83">
              <w:rPr>
                <w:rFonts w:ascii="Times New Roman" w:hAnsi="Times New Roman"/>
                <w:lang w:val="sq-AL"/>
              </w:rPr>
              <w:t xml:space="preserve">Rekomandohet krijimi i një dokumenti udhëzues dhe informues për të siguruar mbrojtjen nga abuzimi dhe rreziqet e tjera që mund të vijnë gjatë shërbimit vullnetar si shfrytëzimi për punë, dhuna verbale apo fizike, apo dhe rreziku i ngacmimit dhe abuzimit seksual. Sidomos në këtë marrëveshje përfshihen dhe kategori të veçanta si të mitur, persona me probleme të shëndetit </w:t>
            </w:r>
            <w:r w:rsidR="00947B75" w:rsidRPr="00AA3E83">
              <w:rPr>
                <w:rFonts w:ascii="Times New Roman" w:hAnsi="Times New Roman"/>
                <w:lang w:val="sq-AL"/>
              </w:rPr>
              <w:lastRenderedPageBreak/>
              <w:t xml:space="preserve">mendor apo fizik, grupe të margjinalizuara etj. </w:t>
            </w:r>
          </w:p>
          <w:p w14:paraId="008034DD" w14:textId="77777777" w:rsidR="00947B75" w:rsidRPr="00AA3E83" w:rsidRDefault="00947B75" w:rsidP="00947B75">
            <w:pPr>
              <w:jc w:val="both"/>
              <w:rPr>
                <w:rFonts w:ascii="Times New Roman" w:hAnsi="Times New Roman"/>
                <w:lang w:val="sq-AL"/>
              </w:rPr>
            </w:pPr>
          </w:p>
          <w:p w14:paraId="341B3A6F" w14:textId="44570F3E" w:rsidR="00BD5A26" w:rsidRPr="001E678E" w:rsidRDefault="001E678E" w:rsidP="00C871A1">
            <w:pPr>
              <w:contextualSpacing/>
              <w:jc w:val="both"/>
              <w:rPr>
                <w:rFonts w:ascii="Times New Roman" w:hAnsi="Times New Roman"/>
                <w:lang w:val="sq-AL"/>
              </w:rPr>
            </w:pPr>
            <w:r>
              <w:rPr>
                <w:rFonts w:ascii="Times New Roman" w:hAnsi="Times New Roman"/>
                <w:lang w:val="sq-AL"/>
              </w:rPr>
              <w:t xml:space="preserve">7.6 </w:t>
            </w:r>
            <w:r w:rsidR="00F83DC3" w:rsidRPr="00AA3E83">
              <w:rPr>
                <w:rFonts w:ascii="Times New Roman" w:hAnsi="Times New Roman"/>
                <w:lang w:val="sq-AL"/>
              </w:rPr>
              <w:t>D</w:t>
            </w:r>
            <w:r w:rsidR="00947B75" w:rsidRPr="00AA3E83">
              <w:rPr>
                <w:rFonts w:ascii="Times New Roman" w:hAnsi="Times New Roman"/>
                <w:lang w:val="sq-AL"/>
              </w:rPr>
              <w:t>uhet</w:t>
            </w:r>
            <w:r w:rsidR="00F83DC3" w:rsidRPr="00AA3E83">
              <w:rPr>
                <w:rFonts w:ascii="Times New Roman" w:hAnsi="Times New Roman"/>
                <w:lang w:val="sq-AL"/>
              </w:rPr>
              <w:t xml:space="preserve"> t</w:t>
            </w:r>
            <w:r w:rsidR="008E50D3">
              <w:rPr>
                <w:rFonts w:ascii="Times New Roman" w:hAnsi="Times New Roman"/>
                <w:lang w:val="sq-AL"/>
              </w:rPr>
              <w:t>ë</w:t>
            </w:r>
            <w:r w:rsidR="00F83DC3" w:rsidRPr="00AA3E83">
              <w:rPr>
                <w:rFonts w:ascii="Times New Roman" w:hAnsi="Times New Roman"/>
                <w:lang w:val="sq-AL"/>
              </w:rPr>
              <w:t xml:space="preserve"> rritet</w:t>
            </w:r>
            <w:r w:rsidR="00947B75" w:rsidRPr="00AA3E83">
              <w:rPr>
                <w:rFonts w:ascii="Times New Roman" w:hAnsi="Times New Roman"/>
                <w:lang w:val="sq-AL"/>
              </w:rPr>
              <w:t xml:space="preserve"> ndërgjegjësimi dhe informimi </w:t>
            </w:r>
            <w:r w:rsidR="00F83DC3" w:rsidRPr="00AA3E83">
              <w:rPr>
                <w:rFonts w:ascii="Times New Roman" w:hAnsi="Times New Roman"/>
                <w:lang w:val="sq-AL"/>
              </w:rPr>
              <w:t>i</w:t>
            </w:r>
            <w:r w:rsidR="00947B75" w:rsidRPr="00AA3E83">
              <w:rPr>
                <w:rFonts w:ascii="Times New Roman" w:hAnsi="Times New Roman"/>
                <w:lang w:val="sq-AL"/>
              </w:rPr>
              <w:t xml:space="preserve"> personave të përfshirë në shërbimin vullnetar (qofshin vullnetarë apo përfitues) mbi mekanizmat e mbrojtjes së të drejtave të tyre dhe se si të procedojnë në rast të problematikave për të raportuar apo për tu ankuar në instancat e duhura shtetërore. </w:t>
            </w:r>
          </w:p>
          <w:p w14:paraId="1D8C1CA2" w14:textId="2333280E" w:rsidR="00BD5A26" w:rsidRPr="00AA3E83" w:rsidRDefault="00BD5A26" w:rsidP="00C871A1">
            <w:pPr>
              <w:contextualSpacing/>
              <w:jc w:val="both"/>
              <w:rPr>
                <w:rFonts w:ascii="Times New Roman" w:hAnsi="Times New Roman"/>
                <w:sz w:val="24"/>
                <w:szCs w:val="24"/>
                <w:lang w:val="sq-AL"/>
              </w:rPr>
            </w:pPr>
          </w:p>
          <w:p w14:paraId="5D7D22C1" w14:textId="5AF0A838" w:rsidR="009A4B23" w:rsidRPr="00AA3E83" w:rsidRDefault="001E678E" w:rsidP="009A4B23">
            <w:pPr>
              <w:contextualSpacing/>
              <w:jc w:val="both"/>
              <w:rPr>
                <w:rFonts w:ascii="Times New Roman" w:hAnsi="Times New Roman"/>
                <w:sz w:val="24"/>
                <w:szCs w:val="24"/>
                <w:lang w:val="sq-AL"/>
              </w:rPr>
            </w:pPr>
            <w:r>
              <w:rPr>
                <w:rFonts w:ascii="Times New Roman" w:hAnsi="Times New Roman"/>
                <w:b/>
                <w:bCs/>
                <w:sz w:val="24"/>
                <w:szCs w:val="24"/>
                <w:lang w:val="sq-AL"/>
              </w:rPr>
              <w:t>8.</w:t>
            </w:r>
            <w:r w:rsidR="009A4B23" w:rsidRPr="00AA3E83">
              <w:rPr>
                <w:rFonts w:ascii="Times New Roman" w:hAnsi="Times New Roman"/>
                <w:b/>
                <w:bCs/>
                <w:sz w:val="24"/>
                <w:szCs w:val="24"/>
                <w:lang w:val="sq-AL"/>
              </w:rPr>
              <w:t>Mungojnë studimet</w:t>
            </w:r>
            <w:r w:rsidR="009A4B23" w:rsidRPr="00AA3E83">
              <w:rPr>
                <w:rFonts w:ascii="Times New Roman" w:hAnsi="Times New Roman"/>
                <w:sz w:val="24"/>
                <w:szCs w:val="24"/>
                <w:lang w:val="sq-AL"/>
              </w:rPr>
              <w:t xml:space="preserve"> mbi vullnetarizmin dhe </w:t>
            </w:r>
            <w:r w:rsidR="009A4B23" w:rsidRPr="00AA3E83">
              <w:rPr>
                <w:rFonts w:ascii="Times New Roman" w:hAnsi="Times New Roman"/>
                <w:b/>
                <w:bCs/>
                <w:sz w:val="24"/>
                <w:szCs w:val="24"/>
                <w:lang w:val="sq-AL"/>
              </w:rPr>
              <w:t>të dhëna të sakta</w:t>
            </w:r>
            <w:r w:rsidR="009A4B23" w:rsidRPr="00AA3E83">
              <w:rPr>
                <w:rFonts w:ascii="Times New Roman" w:hAnsi="Times New Roman"/>
                <w:sz w:val="24"/>
                <w:szCs w:val="24"/>
                <w:lang w:val="sq-AL"/>
              </w:rPr>
              <w:t xml:space="preserve"> mbi numrin e organizatave që ofrojnë vullnetarizëm në vend, numrin dhe llojin e vullnetarëve dhe të dhëna të tjera të nevojshme për kontributin vullnetar (lloji, kohëzgjatja, target grupet, tipologjia e vullnetarit dhe e përfituesve, fushat kryesore të kontributit vullnetar etj.). Këto studime konsiderohen të rëndësishme për të kuptuar gjendjen reale të vullnetarizmit në vend dhe për të orientuar politikat për vullnetarizmin. Studimet rekomandohet të realizohen nga institucionet publike, në bashkëpunim dhe me organizatat e shoqërisë civile që mund të japin kontribut në këtë drejtim me eksperiencën dhe kapacitetet e tyre. </w:t>
            </w:r>
          </w:p>
          <w:p w14:paraId="24AB35E9" w14:textId="77777777" w:rsidR="009A4B23" w:rsidRPr="00AA3E83" w:rsidRDefault="009A4B23" w:rsidP="009A4B23">
            <w:pPr>
              <w:pStyle w:val="ListParagraph"/>
              <w:spacing w:after="0"/>
              <w:jc w:val="both"/>
              <w:rPr>
                <w:rFonts w:ascii="Times New Roman" w:hAnsi="Times New Roman"/>
                <w:sz w:val="24"/>
                <w:szCs w:val="24"/>
                <w:lang w:val="sq-AL"/>
              </w:rPr>
            </w:pPr>
          </w:p>
          <w:p w14:paraId="573FDF6B" w14:textId="5B7D5BE9" w:rsidR="009A4B23" w:rsidRPr="00AA3E83" w:rsidRDefault="001E678E" w:rsidP="009A4B23">
            <w:pPr>
              <w:contextualSpacing/>
              <w:jc w:val="both"/>
              <w:rPr>
                <w:rFonts w:ascii="Times New Roman" w:hAnsi="Times New Roman"/>
                <w:sz w:val="24"/>
                <w:szCs w:val="24"/>
                <w:lang w:val="sq-AL"/>
              </w:rPr>
            </w:pPr>
            <w:r>
              <w:rPr>
                <w:rFonts w:ascii="Times New Roman" w:hAnsi="Times New Roman"/>
                <w:sz w:val="24"/>
                <w:szCs w:val="24"/>
                <w:lang w:val="sq-AL"/>
              </w:rPr>
              <w:t>9.1</w:t>
            </w:r>
            <w:r w:rsidR="009A4B23" w:rsidRPr="00AA3E83">
              <w:rPr>
                <w:rFonts w:ascii="Times New Roman" w:hAnsi="Times New Roman"/>
                <w:sz w:val="24"/>
                <w:szCs w:val="24"/>
                <w:lang w:val="sq-AL"/>
              </w:rPr>
              <w:t xml:space="preserve">Rregullimi me ligj i vullnetarizmit dhe, </w:t>
            </w:r>
            <w:r w:rsidR="00EE5268" w:rsidRPr="00AA3E83">
              <w:rPr>
                <w:rFonts w:ascii="Times New Roman" w:hAnsi="Times New Roman"/>
                <w:sz w:val="24"/>
                <w:szCs w:val="24"/>
                <w:lang w:val="sq-AL"/>
              </w:rPr>
              <w:t>veçanërisht</w:t>
            </w:r>
            <w:r w:rsidR="009A4B23" w:rsidRPr="00AA3E83">
              <w:rPr>
                <w:rFonts w:ascii="Times New Roman" w:hAnsi="Times New Roman"/>
                <w:sz w:val="24"/>
                <w:szCs w:val="24"/>
                <w:lang w:val="sq-AL"/>
              </w:rPr>
              <w:t xml:space="preserve">, përdorimi i </w:t>
            </w:r>
            <w:r w:rsidR="009A4B23" w:rsidRPr="00AA3E83">
              <w:rPr>
                <w:rFonts w:ascii="Times New Roman" w:hAnsi="Times New Roman"/>
                <w:b/>
                <w:bCs/>
                <w:sz w:val="24"/>
                <w:szCs w:val="24"/>
                <w:lang w:val="sq-AL"/>
              </w:rPr>
              <w:t>Regjistrit të Vullnetarëve</w:t>
            </w:r>
            <w:r w:rsidR="009A4B23" w:rsidRPr="00AA3E83">
              <w:rPr>
                <w:rFonts w:ascii="Times New Roman" w:hAnsi="Times New Roman"/>
                <w:sz w:val="24"/>
                <w:szCs w:val="24"/>
                <w:lang w:val="sq-AL"/>
              </w:rPr>
              <w:t xml:space="preserve"> të bëhet në funksion të vlerësimit të kontributit të vullnetarëve në shoqëri dhe të shmangen potencialet për keqpërdorim të informacionit të Regjistrit për ngarkesa financiare, fiskale, etj., për Vullnetarët dhe organizatat Ofruese të Vullnetarizmit. Ligji të përcaktojë qartë dhe në mënyrë shtruese qëllimin dhe funksionin e Regjistrit.</w:t>
            </w:r>
            <w:r w:rsidR="00AE2602" w:rsidRPr="00AA3E83">
              <w:rPr>
                <w:rFonts w:ascii="Times New Roman" w:hAnsi="Times New Roman"/>
                <w:sz w:val="24"/>
                <w:szCs w:val="24"/>
                <w:lang w:val="sq-AL"/>
              </w:rPr>
              <w:t xml:space="preserve"> </w:t>
            </w:r>
            <w:r w:rsidR="009A4B23" w:rsidRPr="00AA3E83">
              <w:rPr>
                <w:rFonts w:ascii="Times New Roman" w:hAnsi="Times New Roman"/>
                <w:sz w:val="24"/>
                <w:szCs w:val="24"/>
                <w:lang w:val="sq-AL"/>
              </w:rPr>
              <w:t>Pra,</w:t>
            </w:r>
            <w:r w:rsidR="00AE2602" w:rsidRPr="00AA3E83">
              <w:rPr>
                <w:rFonts w:ascii="Times New Roman" w:hAnsi="Times New Roman"/>
                <w:sz w:val="24"/>
                <w:szCs w:val="24"/>
                <w:lang w:val="sq-AL"/>
              </w:rPr>
              <w:t xml:space="preserve"> rekomandohet</w:t>
            </w:r>
            <w:r w:rsidR="009A4B23" w:rsidRPr="00AA3E83">
              <w:rPr>
                <w:rFonts w:ascii="Times New Roman" w:hAnsi="Times New Roman"/>
                <w:sz w:val="24"/>
                <w:szCs w:val="24"/>
                <w:lang w:val="sq-AL"/>
              </w:rPr>
              <w:t xml:space="preserve"> që të bëhet një analizë e detajuar dhe e plotë mbi qëllimin, dobinë dhe përfitimet që </w:t>
            </w:r>
            <w:r w:rsidR="00AE2602" w:rsidRPr="00AA3E83">
              <w:rPr>
                <w:rFonts w:ascii="Times New Roman" w:hAnsi="Times New Roman"/>
                <w:sz w:val="24"/>
                <w:szCs w:val="24"/>
                <w:lang w:val="sq-AL"/>
              </w:rPr>
              <w:t>sjell ky</w:t>
            </w:r>
            <w:r w:rsidR="009A4B23" w:rsidRPr="00AA3E83">
              <w:rPr>
                <w:rFonts w:ascii="Times New Roman" w:hAnsi="Times New Roman"/>
                <w:sz w:val="24"/>
                <w:szCs w:val="24"/>
                <w:lang w:val="sq-AL"/>
              </w:rPr>
              <w:t xml:space="preserve"> regjistër</w:t>
            </w:r>
            <w:r w:rsidR="00AE2602" w:rsidRPr="00AA3E83">
              <w:rPr>
                <w:rFonts w:ascii="Times New Roman" w:hAnsi="Times New Roman"/>
                <w:sz w:val="24"/>
                <w:szCs w:val="24"/>
                <w:lang w:val="sq-AL"/>
              </w:rPr>
              <w:t>.</w:t>
            </w:r>
          </w:p>
          <w:p w14:paraId="486AF96B" w14:textId="77777777" w:rsidR="009A4B23" w:rsidRPr="00AA3E83" w:rsidRDefault="009A4B23" w:rsidP="009A4B23">
            <w:pPr>
              <w:pStyle w:val="ListParagraph"/>
              <w:rPr>
                <w:rFonts w:ascii="Times New Roman" w:hAnsi="Times New Roman"/>
                <w:sz w:val="24"/>
                <w:szCs w:val="24"/>
                <w:lang w:val="sq-AL"/>
              </w:rPr>
            </w:pPr>
          </w:p>
          <w:p w14:paraId="4AEF46C7" w14:textId="7325AC82" w:rsidR="009A4B23" w:rsidRPr="00AA3E83" w:rsidRDefault="001E678E" w:rsidP="009A4B23">
            <w:pPr>
              <w:contextualSpacing/>
              <w:jc w:val="both"/>
              <w:rPr>
                <w:rFonts w:ascii="Times New Roman" w:hAnsi="Times New Roman"/>
                <w:sz w:val="24"/>
                <w:szCs w:val="24"/>
                <w:lang w:val="sq-AL"/>
              </w:rPr>
            </w:pPr>
            <w:r>
              <w:rPr>
                <w:rFonts w:ascii="Times New Roman" w:hAnsi="Times New Roman"/>
                <w:sz w:val="24"/>
                <w:szCs w:val="24"/>
                <w:lang w:val="sq-AL"/>
              </w:rPr>
              <w:t xml:space="preserve">9.2 </w:t>
            </w:r>
            <w:r w:rsidR="009A4B23" w:rsidRPr="00AA3E83">
              <w:rPr>
                <w:rFonts w:ascii="Times New Roman" w:hAnsi="Times New Roman"/>
                <w:sz w:val="24"/>
                <w:szCs w:val="24"/>
                <w:lang w:val="sq-AL"/>
              </w:rPr>
              <w:t xml:space="preserve">Regjistrimi i vullnetarëve në një regjistër online, </w:t>
            </w:r>
            <w:r w:rsidR="009A4B23" w:rsidRPr="00AA3E83">
              <w:rPr>
                <w:rFonts w:ascii="Times New Roman" w:hAnsi="Times New Roman"/>
                <w:b/>
                <w:bCs/>
                <w:sz w:val="24"/>
                <w:szCs w:val="24"/>
                <w:lang w:val="sq-AL"/>
              </w:rPr>
              <w:t>sjell kosto shtesë</w:t>
            </w:r>
            <w:r w:rsidR="009A4B23" w:rsidRPr="00AA3E83">
              <w:rPr>
                <w:rFonts w:ascii="Times New Roman" w:hAnsi="Times New Roman"/>
                <w:sz w:val="24"/>
                <w:szCs w:val="24"/>
                <w:lang w:val="sq-AL"/>
              </w:rPr>
              <w:t xml:space="preserve"> për organizatat në kohë, në burime njerëzore dhe financiare. Sidomos kjo bëhet shumë e vështirë në rastin e fushatave të vullnetarizmit masiv. Kjo ngarkesë administrative mund të jetë e papërballueshme për një numër të lartë organizatash, duke ulur incentivën e tyre për të ofruar vullnetarizmin për shkak të pengesave burokratike</w:t>
            </w:r>
            <w:r w:rsidR="00AE2602" w:rsidRPr="00AA3E83">
              <w:rPr>
                <w:rFonts w:ascii="Times New Roman" w:hAnsi="Times New Roman"/>
                <w:sz w:val="24"/>
                <w:szCs w:val="24"/>
                <w:lang w:val="sq-AL"/>
              </w:rPr>
              <w:t>.</w:t>
            </w:r>
            <w:r w:rsidR="009A4B23" w:rsidRPr="00AA3E83">
              <w:rPr>
                <w:rFonts w:ascii="Times New Roman" w:hAnsi="Times New Roman"/>
                <w:sz w:val="24"/>
                <w:szCs w:val="24"/>
                <w:lang w:val="sq-AL"/>
              </w:rPr>
              <w:t xml:space="preserve"> </w:t>
            </w:r>
          </w:p>
          <w:p w14:paraId="587B1004" w14:textId="77777777" w:rsidR="009A4B23" w:rsidRPr="00AA3E83" w:rsidRDefault="009A4B23" w:rsidP="009A4B23">
            <w:pPr>
              <w:pStyle w:val="ListParagraph"/>
              <w:rPr>
                <w:rFonts w:ascii="Times New Roman" w:hAnsi="Times New Roman"/>
                <w:sz w:val="24"/>
                <w:szCs w:val="24"/>
                <w:lang w:val="sq-AL"/>
              </w:rPr>
            </w:pPr>
          </w:p>
          <w:p w14:paraId="04224D7D" w14:textId="0757EA52" w:rsidR="009A4B23" w:rsidRPr="00AA3E83" w:rsidRDefault="001E678E" w:rsidP="009A4B23">
            <w:pPr>
              <w:contextualSpacing/>
              <w:jc w:val="both"/>
              <w:rPr>
                <w:rFonts w:ascii="Times New Roman" w:hAnsi="Times New Roman"/>
                <w:sz w:val="24"/>
                <w:szCs w:val="24"/>
                <w:lang w:val="sq-AL"/>
              </w:rPr>
            </w:pPr>
            <w:r>
              <w:rPr>
                <w:rFonts w:ascii="Times New Roman" w:hAnsi="Times New Roman"/>
                <w:sz w:val="24"/>
                <w:szCs w:val="24"/>
                <w:lang w:val="sq-AL"/>
              </w:rPr>
              <w:t xml:space="preserve">9.3 </w:t>
            </w:r>
            <w:r w:rsidR="009A4B23" w:rsidRPr="00AA3E83">
              <w:rPr>
                <w:rFonts w:ascii="Times New Roman" w:hAnsi="Times New Roman"/>
                <w:sz w:val="24"/>
                <w:szCs w:val="24"/>
                <w:lang w:val="sq-AL"/>
              </w:rPr>
              <w:t xml:space="preserve">Rekomandohet që për ngritjen e një regjistri të tillë duhet dhe një </w:t>
            </w:r>
            <w:r w:rsidR="009A4B23" w:rsidRPr="00AA3E83">
              <w:rPr>
                <w:rFonts w:ascii="Times New Roman" w:hAnsi="Times New Roman"/>
                <w:b/>
                <w:bCs/>
                <w:sz w:val="24"/>
                <w:szCs w:val="24"/>
                <w:lang w:val="sq-AL"/>
              </w:rPr>
              <w:t xml:space="preserve">mekanizëm i mirë i mbrojtjes dhe </w:t>
            </w:r>
            <w:r w:rsidR="00AE2602" w:rsidRPr="00AA3E83">
              <w:rPr>
                <w:rFonts w:ascii="Times New Roman" w:hAnsi="Times New Roman"/>
                <w:b/>
                <w:bCs/>
                <w:sz w:val="24"/>
                <w:szCs w:val="24"/>
                <w:lang w:val="sq-AL"/>
              </w:rPr>
              <w:t>shmangies s</w:t>
            </w:r>
            <w:r w:rsidR="008E50D3">
              <w:rPr>
                <w:rFonts w:ascii="Times New Roman" w:hAnsi="Times New Roman"/>
                <w:b/>
                <w:bCs/>
                <w:sz w:val="24"/>
                <w:szCs w:val="24"/>
                <w:lang w:val="sq-AL"/>
              </w:rPr>
              <w:t>ë</w:t>
            </w:r>
            <w:r w:rsidR="00AE2602" w:rsidRPr="00AA3E83">
              <w:rPr>
                <w:rFonts w:ascii="Times New Roman" w:hAnsi="Times New Roman"/>
                <w:b/>
                <w:bCs/>
                <w:sz w:val="24"/>
                <w:szCs w:val="24"/>
                <w:lang w:val="sq-AL"/>
              </w:rPr>
              <w:t xml:space="preserve"> </w:t>
            </w:r>
            <w:r w:rsidR="009A4B23" w:rsidRPr="00AA3E83">
              <w:rPr>
                <w:rFonts w:ascii="Times New Roman" w:hAnsi="Times New Roman"/>
                <w:b/>
                <w:bCs/>
                <w:sz w:val="24"/>
                <w:szCs w:val="24"/>
                <w:lang w:val="sq-AL"/>
              </w:rPr>
              <w:t>keqpërdorimit të të dhënave personale</w:t>
            </w:r>
            <w:r w:rsidR="009A4B23" w:rsidRPr="00AA3E83">
              <w:rPr>
                <w:rFonts w:ascii="Times New Roman" w:hAnsi="Times New Roman"/>
                <w:sz w:val="24"/>
                <w:szCs w:val="24"/>
                <w:lang w:val="sq-AL"/>
              </w:rPr>
              <w:t xml:space="preserve"> që do të mbajë ky regjistër. Pasur parasysh rrezikun e lartë të krimeve kibernetike si dhe rastet e mëparshme ku të dhënat personale të qytetarëve nuk janë mbrojtur dhe janë publikuar dhe keqpërdorur, ky është një element që duhet të jetë në vëmendje</w:t>
            </w:r>
            <w:r w:rsidR="00AE2602" w:rsidRPr="00AA3E83">
              <w:rPr>
                <w:rFonts w:ascii="Times New Roman" w:hAnsi="Times New Roman"/>
                <w:sz w:val="24"/>
                <w:szCs w:val="24"/>
                <w:lang w:val="sq-AL"/>
              </w:rPr>
              <w:t>.</w:t>
            </w:r>
          </w:p>
          <w:p w14:paraId="061EB295" w14:textId="77777777" w:rsidR="00AE2602" w:rsidRPr="00AA3E83" w:rsidRDefault="00AE2602" w:rsidP="009A4B23">
            <w:pPr>
              <w:contextualSpacing/>
              <w:jc w:val="both"/>
              <w:rPr>
                <w:rFonts w:ascii="Times New Roman" w:hAnsi="Times New Roman"/>
                <w:sz w:val="24"/>
                <w:szCs w:val="24"/>
                <w:lang w:val="sq-AL"/>
              </w:rPr>
            </w:pPr>
          </w:p>
          <w:p w14:paraId="33035455" w14:textId="77777777" w:rsidR="009A4B23" w:rsidRPr="001E678E" w:rsidRDefault="009A4B23" w:rsidP="001E678E">
            <w:pPr>
              <w:rPr>
                <w:rFonts w:ascii="Times New Roman" w:hAnsi="Times New Roman"/>
                <w:sz w:val="24"/>
                <w:szCs w:val="24"/>
                <w:lang w:val="sq-AL"/>
              </w:rPr>
            </w:pPr>
          </w:p>
          <w:p w14:paraId="21C702E5" w14:textId="6D6A3708" w:rsidR="009A4B23" w:rsidRPr="00AA3E83" w:rsidRDefault="001E678E" w:rsidP="009A4B23">
            <w:pPr>
              <w:contextualSpacing/>
              <w:jc w:val="both"/>
              <w:rPr>
                <w:rFonts w:ascii="Times New Roman" w:hAnsi="Times New Roman"/>
                <w:sz w:val="24"/>
                <w:szCs w:val="24"/>
                <w:lang w:val="sq-AL"/>
              </w:rPr>
            </w:pPr>
            <w:r>
              <w:rPr>
                <w:rFonts w:ascii="Times New Roman" w:hAnsi="Times New Roman"/>
                <w:sz w:val="24"/>
                <w:szCs w:val="24"/>
                <w:lang w:val="sq-AL"/>
              </w:rPr>
              <w:t xml:space="preserve">9.4 </w:t>
            </w:r>
            <w:r w:rsidR="009A4B23" w:rsidRPr="00AA3E83">
              <w:rPr>
                <w:rFonts w:ascii="Times New Roman" w:hAnsi="Times New Roman"/>
                <w:sz w:val="24"/>
                <w:szCs w:val="24"/>
                <w:lang w:val="sq-AL"/>
              </w:rPr>
              <w:t xml:space="preserve">Regjistri online kombëtar mund të mos jetë i nevojshëm, nëse të gjitha organizata kanë </w:t>
            </w:r>
            <w:r w:rsidR="009A4B23" w:rsidRPr="00AA3E83">
              <w:rPr>
                <w:rFonts w:ascii="Times New Roman" w:hAnsi="Times New Roman"/>
                <w:b/>
                <w:bCs/>
                <w:sz w:val="24"/>
                <w:szCs w:val="24"/>
                <w:lang w:val="sq-AL"/>
              </w:rPr>
              <w:t>dokumentet dhe procedurat e tyre të brendshme</w:t>
            </w:r>
            <w:r w:rsidR="009A4B23" w:rsidRPr="00AA3E83">
              <w:rPr>
                <w:rFonts w:ascii="Times New Roman" w:hAnsi="Times New Roman"/>
                <w:sz w:val="24"/>
                <w:szCs w:val="24"/>
                <w:lang w:val="sq-AL"/>
              </w:rPr>
              <w:t xml:space="preserve"> sa i përket regjistrimit të vullnetarëve dhe mbajtjes së të dhënave siç mund të jenë: regjistrat e brendshëm të organizatave, proces-verbale, listat e pjesëmarrjes, certifikata, vërtetime pjesëmarrjeje letra reference, apo marrëveshjet dhe kontratat e lidhura mes organizatave dhe vullnetarëve. Të gjitha këto dokumente mund të shërbejnë si provë për shërbimin vullnetar dhe vullnetarët e përfshirë në organizatë.</w:t>
            </w:r>
          </w:p>
          <w:p w14:paraId="6C089A10" w14:textId="77777777" w:rsidR="0004603F" w:rsidRPr="00AA3E83" w:rsidRDefault="0004603F" w:rsidP="006B477A">
            <w:pPr>
              <w:contextualSpacing/>
              <w:jc w:val="both"/>
              <w:rPr>
                <w:rFonts w:ascii="Times New Roman" w:hAnsi="Times New Roman"/>
                <w:b/>
                <w:bCs/>
                <w:sz w:val="24"/>
                <w:szCs w:val="24"/>
                <w:lang w:val="sq-AL"/>
              </w:rPr>
            </w:pPr>
          </w:p>
          <w:p w14:paraId="494B19A6" w14:textId="64E8BF79" w:rsidR="0004603F" w:rsidRPr="00AA3E83" w:rsidRDefault="0004603F" w:rsidP="006B477A">
            <w:pPr>
              <w:contextualSpacing/>
              <w:jc w:val="both"/>
              <w:rPr>
                <w:rFonts w:ascii="Times New Roman" w:hAnsi="Times New Roman"/>
                <w:b/>
                <w:bCs/>
                <w:sz w:val="24"/>
                <w:szCs w:val="24"/>
                <w:lang w:val="sq-AL"/>
              </w:rPr>
            </w:pPr>
          </w:p>
          <w:p w14:paraId="5006841C" w14:textId="25070961" w:rsidR="00AA3E83" w:rsidRPr="00AA3E83" w:rsidRDefault="00AA3E83" w:rsidP="006B477A">
            <w:pPr>
              <w:contextualSpacing/>
              <w:jc w:val="both"/>
              <w:rPr>
                <w:rFonts w:ascii="Times New Roman" w:hAnsi="Times New Roman"/>
                <w:b/>
                <w:bCs/>
                <w:sz w:val="24"/>
                <w:szCs w:val="24"/>
                <w:lang w:val="sq-AL"/>
              </w:rPr>
            </w:pPr>
          </w:p>
          <w:p w14:paraId="19FF9499" w14:textId="7CF47A8F" w:rsidR="00AA3E83" w:rsidRPr="00AA3E83" w:rsidRDefault="00AA3E83" w:rsidP="006B477A">
            <w:pPr>
              <w:contextualSpacing/>
              <w:jc w:val="both"/>
              <w:rPr>
                <w:rFonts w:ascii="Times New Roman" w:hAnsi="Times New Roman"/>
                <w:b/>
                <w:bCs/>
                <w:sz w:val="24"/>
                <w:szCs w:val="24"/>
                <w:lang w:val="sq-AL"/>
              </w:rPr>
            </w:pPr>
          </w:p>
          <w:p w14:paraId="4A0EBD01" w14:textId="3275AF59" w:rsidR="00AA3E83" w:rsidRPr="00AA3E83" w:rsidRDefault="00AA3E83" w:rsidP="006B477A">
            <w:pPr>
              <w:contextualSpacing/>
              <w:jc w:val="both"/>
              <w:rPr>
                <w:rFonts w:ascii="Times New Roman" w:hAnsi="Times New Roman"/>
                <w:b/>
                <w:bCs/>
                <w:sz w:val="24"/>
                <w:szCs w:val="24"/>
                <w:lang w:val="sq-AL"/>
              </w:rPr>
            </w:pPr>
          </w:p>
          <w:p w14:paraId="67D4B6F5" w14:textId="77777777" w:rsidR="00AA3E83" w:rsidRPr="00AA3E83" w:rsidRDefault="00AA3E83" w:rsidP="006B477A">
            <w:pPr>
              <w:contextualSpacing/>
              <w:jc w:val="both"/>
              <w:rPr>
                <w:rFonts w:ascii="Times New Roman" w:hAnsi="Times New Roman"/>
                <w:b/>
                <w:bCs/>
                <w:sz w:val="24"/>
                <w:szCs w:val="24"/>
                <w:lang w:val="sq-AL"/>
              </w:rPr>
            </w:pPr>
          </w:p>
          <w:p w14:paraId="6E44CA98" w14:textId="48B502E2" w:rsidR="006B477A" w:rsidRPr="009D36DE" w:rsidRDefault="00086B71" w:rsidP="006B477A">
            <w:pPr>
              <w:contextualSpacing/>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10.1 </w:t>
            </w:r>
            <w:r w:rsidR="006B477A" w:rsidRPr="009D36DE">
              <w:rPr>
                <w:rFonts w:ascii="Times New Roman" w:hAnsi="Times New Roman"/>
                <w:color w:val="000000" w:themeColor="text1"/>
                <w:sz w:val="24"/>
                <w:szCs w:val="24"/>
                <w:lang w:val="sq-AL"/>
              </w:rPr>
              <w:t>Mosbatimi i Kodit të Etikës së Vullnetarit dhe Librezës së Vullnetarit mund të ndikojë negativisht në përvojën dhe besueshmërinë e një vullnetari, si dhe në organizatën ku ai/ajo është i/e angazhuar. Ja pse zbatimi i këtyre dokumenteve është i rëndësishëm:</w:t>
            </w:r>
          </w:p>
          <w:p w14:paraId="5533B201" w14:textId="77777777" w:rsidR="006B477A" w:rsidRPr="00AA3E83" w:rsidRDefault="006B477A" w:rsidP="006B477A">
            <w:pPr>
              <w:contextualSpacing/>
              <w:jc w:val="both"/>
              <w:rPr>
                <w:rFonts w:ascii="Times New Roman" w:hAnsi="Times New Roman"/>
                <w:sz w:val="24"/>
                <w:szCs w:val="24"/>
                <w:lang w:val="sq-AL"/>
              </w:rPr>
            </w:pPr>
          </w:p>
          <w:p w14:paraId="5721A4B5" w14:textId="667BB5BC" w:rsidR="006B477A" w:rsidRPr="00AA3E83" w:rsidRDefault="00AA3E83" w:rsidP="006B477A">
            <w:pPr>
              <w:contextualSpacing/>
              <w:jc w:val="both"/>
              <w:rPr>
                <w:rFonts w:ascii="Times New Roman" w:hAnsi="Times New Roman"/>
                <w:sz w:val="24"/>
                <w:szCs w:val="24"/>
                <w:lang w:val="sq-AL"/>
              </w:rPr>
            </w:pPr>
            <w:r w:rsidRPr="00AA3E83">
              <w:rPr>
                <w:rFonts w:ascii="Times New Roman" w:hAnsi="Times New Roman"/>
                <w:sz w:val="24"/>
                <w:szCs w:val="24"/>
                <w:lang w:val="sq-AL"/>
              </w:rPr>
              <w:t>-</w:t>
            </w:r>
            <w:r w:rsidR="006B477A" w:rsidRPr="00AA3E83">
              <w:rPr>
                <w:rFonts w:ascii="Times New Roman" w:hAnsi="Times New Roman"/>
                <w:sz w:val="24"/>
                <w:szCs w:val="24"/>
                <w:lang w:val="sq-AL"/>
              </w:rPr>
              <w:t>Sigurimi i sjelljes etike dhe profesionale</w:t>
            </w:r>
          </w:p>
          <w:p w14:paraId="3AFED1D3" w14:textId="7BC87B1A" w:rsidR="006B477A" w:rsidRPr="00AA3E83" w:rsidRDefault="006B477A" w:rsidP="006B477A">
            <w:pPr>
              <w:contextualSpacing/>
              <w:jc w:val="both"/>
              <w:rPr>
                <w:rFonts w:ascii="Times New Roman" w:hAnsi="Times New Roman"/>
                <w:sz w:val="24"/>
                <w:szCs w:val="24"/>
                <w:lang w:val="sq-AL"/>
              </w:rPr>
            </w:pPr>
            <w:r w:rsidRPr="00AA3E83">
              <w:rPr>
                <w:rFonts w:ascii="Times New Roman" w:hAnsi="Times New Roman"/>
                <w:sz w:val="24"/>
                <w:szCs w:val="24"/>
                <w:lang w:val="sq-AL"/>
              </w:rPr>
              <w:t>Ngritja e standardeve për organizatat dhe vullnetarët</w:t>
            </w:r>
          </w:p>
          <w:p w14:paraId="3A35C919" w14:textId="32F7DA3E" w:rsidR="006B477A" w:rsidRPr="00AA3E83" w:rsidRDefault="00AA3E83" w:rsidP="006B477A">
            <w:pPr>
              <w:contextualSpacing/>
              <w:jc w:val="both"/>
              <w:rPr>
                <w:rFonts w:ascii="Times New Roman" w:hAnsi="Times New Roman"/>
                <w:sz w:val="24"/>
                <w:szCs w:val="24"/>
                <w:lang w:val="sq-AL"/>
              </w:rPr>
            </w:pPr>
            <w:r w:rsidRPr="00AA3E83">
              <w:rPr>
                <w:rFonts w:ascii="Times New Roman" w:hAnsi="Times New Roman"/>
                <w:sz w:val="24"/>
                <w:szCs w:val="24"/>
                <w:lang w:val="sq-AL"/>
              </w:rPr>
              <w:t>-</w:t>
            </w:r>
            <w:r w:rsidR="006B477A" w:rsidRPr="00AA3E83">
              <w:rPr>
                <w:rFonts w:ascii="Times New Roman" w:hAnsi="Times New Roman"/>
                <w:sz w:val="24"/>
                <w:szCs w:val="24"/>
                <w:lang w:val="sq-AL"/>
              </w:rPr>
              <w:t>Ruajtja e integritetit të organizatës dhe misionit të saj</w:t>
            </w:r>
          </w:p>
          <w:p w14:paraId="331B44E9" w14:textId="697C5A68" w:rsidR="006B477A" w:rsidRPr="00AA3E83" w:rsidRDefault="00AA3E83" w:rsidP="00A7500D">
            <w:pPr>
              <w:contextualSpacing/>
              <w:jc w:val="both"/>
              <w:rPr>
                <w:rFonts w:ascii="Times New Roman" w:hAnsi="Times New Roman"/>
                <w:sz w:val="24"/>
                <w:szCs w:val="24"/>
                <w:lang w:val="sq-AL"/>
              </w:rPr>
            </w:pPr>
            <w:r w:rsidRPr="00AA3E83">
              <w:rPr>
                <w:rFonts w:ascii="Times New Roman" w:hAnsi="Times New Roman"/>
                <w:sz w:val="24"/>
                <w:szCs w:val="24"/>
                <w:lang w:val="sq-AL"/>
              </w:rPr>
              <w:t>-</w:t>
            </w:r>
            <w:r w:rsidR="006B477A" w:rsidRPr="00AA3E83">
              <w:rPr>
                <w:rFonts w:ascii="Times New Roman" w:hAnsi="Times New Roman"/>
                <w:sz w:val="24"/>
                <w:szCs w:val="24"/>
                <w:lang w:val="sq-AL"/>
              </w:rPr>
              <w:t>Përmirësimi i komunikimit dhe bashkëpunimit</w:t>
            </w:r>
          </w:p>
          <w:p w14:paraId="5B5861F0" w14:textId="22A1D187" w:rsidR="006B477A" w:rsidRPr="00AA3E83" w:rsidRDefault="00AA3E83" w:rsidP="00A7500D">
            <w:pPr>
              <w:contextualSpacing/>
              <w:jc w:val="both"/>
              <w:rPr>
                <w:rFonts w:ascii="Times New Roman" w:hAnsi="Times New Roman"/>
                <w:sz w:val="24"/>
                <w:szCs w:val="24"/>
                <w:lang w:val="sq-AL"/>
              </w:rPr>
            </w:pPr>
            <w:r w:rsidRPr="00AA3E83">
              <w:rPr>
                <w:rFonts w:ascii="Times New Roman" w:hAnsi="Times New Roman"/>
                <w:sz w:val="24"/>
                <w:szCs w:val="24"/>
                <w:lang w:val="sq-AL"/>
              </w:rPr>
              <w:t>-</w:t>
            </w:r>
            <w:r w:rsidR="006B477A" w:rsidRPr="00AA3E83">
              <w:rPr>
                <w:rFonts w:ascii="Times New Roman" w:hAnsi="Times New Roman"/>
                <w:sz w:val="24"/>
                <w:szCs w:val="24"/>
                <w:lang w:val="sq-AL"/>
              </w:rPr>
              <w:t>Mbrojtja e të drejtave dhe siguria e përfituesve</w:t>
            </w:r>
            <w:r w:rsidR="00614198">
              <w:rPr>
                <w:rFonts w:ascii="Times New Roman" w:hAnsi="Times New Roman"/>
                <w:sz w:val="24"/>
                <w:szCs w:val="24"/>
                <w:lang w:val="sq-AL"/>
              </w:rPr>
              <w:t>.</w:t>
            </w:r>
          </w:p>
          <w:p w14:paraId="11ACF305" w14:textId="77777777" w:rsidR="00A7500D" w:rsidRPr="00AA3E83" w:rsidRDefault="00A7500D" w:rsidP="00A7500D">
            <w:pPr>
              <w:contextualSpacing/>
              <w:jc w:val="both"/>
              <w:rPr>
                <w:rFonts w:ascii="Times New Roman" w:hAnsi="Times New Roman"/>
                <w:sz w:val="24"/>
                <w:szCs w:val="24"/>
                <w:lang w:val="sq-AL"/>
              </w:rPr>
            </w:pPr>
          </w:p>
          <w:p w14:paraId="0E750CD7" w14:textId="633C62E1" w:rsidR="006B477A" w:rsidRPr="00AA3E83" w:rsidRDefault="00086B71" w:rsidP="00A7500D">
            <w:pPr>
              <w:contextualSpacing/>
              <w:jc w:val="both"/>
              <w:rPr>
                <w:rFonts w:ascii="Times New Roman" w:hAnsi="Times New Roman"/>
                <w:sz w:val="24"/>
                <w:szCs w:val="24"/>
                <w:lang w:val="sq-AL"/>
              </w:rPr>
            </w:pPr>
            <w:r>
              <w:rPr>
                <w:rFonts w:ascii="Times New Roman" w:hAnsi="Times New Roman"/>
                <w:sz w:val="24"/>
                <w:szCs w:val="24"/>
                <w:lang w:val="sq-AL"/>
              </w:rPr>
              <w:t xml:space="preserve">10.2 </w:t>
            </w:r>
            <w:r w:rsidR="006B477A" w:rsidRPr="00AA3E83">
              <w:rPr>
                <w:rFonts w:ascii="Times New Roman" w:hAnsi="Times New Roman"/>
                <w:sz w:val="24"/>
                <w:szCs w:val="24"/>
                <w:lang w:val="sq-AL"/>
              </w:rPr>
              <w:t>Zbatimi i Kodit të Etikës së Vullnetarit dhe Librezës së Vullnetarit është thelbësor për sigurimin e sjelljes së përgjegjshme, mbrojtjen e reputacionit të organizatës dhe përmbushjen me sukses të misionit të saj. Kjo i bën vullnetarët jo vetëm të suksesshëm, por edhe të respektuar në komunitet.</w:t>
            </w:r>
          </w:p>
          <w:p w14:paraId="3B7A4F99" w14:textId="77777777" w:rsidR="006B477A" w:rsidRPr="00AA3E83" w:rsidRDefault="006B477A" w:rsidP="006B477A">
            <w:pPr>
              <w:jc w:val="both"/>
              <w:rPr>
                <w:rFonts w:ascii="Times New Roman" w:hAnsi="Times New Roman"/>
                <w:b/>
                <w:bCs/>
                <w:sz w:val="24"/>
                <w:szCs w:val="24"/>
                <w:lang w:val="sq-AL"/>
              </w:rPr>
            </w:pPr>
          </w:p>
          <w:p w14:paraId="625EC787" w14:textId="11199BEE" w:rsidR="00BD5A26" w:rsidRPr="00AA3E83" w:rsidRDefault="00086B71" w:rsidP="00C325A6">
            <w:pPr>
              <w:contextualSpacing/>
              <w:jc w:val="both"/>
              <w:rPr>
                <w:rFonts w:ascii="Times New Roman" w:hAnsi="Times New Roman"/>
                <w:sz w:val="24"/>
                <w:szCs w:val="24"/>
                <w:lang w:val="sq-AL"/>
              </w:rPr>
            </w:pPr>
            <w:r>
              <w:rPr>
                <w:rFonts w:ascii="Times New Roman" w:hAnsi="Times New Roman"/>
                <w:sz w:val="24"/>
                <w:szCs w:val="24"/>
                <w:lang w:val="sq-AL"/>
              </w:rPr>
              <w:t xml:space="preserve">11. </w:t>
            </w:r>
            <w:r w:rsidR="00C325A6" w:rsidRPr="00AA3E83">
              <w:rPr>
                <w:rFonts w:ascii="Times New Roman" w:hAnsi="Times New Roman"/>
                <w:sz w:val="24"/>
                <w:szCs w:val="24"/>
                <w:lang w:val="sq-AL"/>
              </w:rPr>
              <w:t>Ndarja e vullnetarizmit në afatshkurtër dhe afatgjatë është një koncept i rëndësishëm sepse ndihmon në menaxhimin e pritshmërive, burimeve dhe ndikimit që mund të kenë projektet vullnetare. Ja disa arsye se pse një ndarje e tillë është e nevojshme:</w:t>
            </w:r>
            <w:r>
              <w:rPr>
                <w:rFonts w:ascii="Times New Roman" w:hAnsi="Times New Roman"/>
                <w:sz w:val="24"/>
                <w:szCs w:val="24"/>
                <w:lang w:val="sq-AL"/>
              </w:rPr>
              <w:t xml:space="preserve"> </w:t>
            </w:r>
            <w:r w:rsidR="00C325A6" w:rsidRPr="00AA3E83">
              <w:rPr>
                <w:rFonts w:ascii="Times New Roman" w:hAnsi="Times New Roman"/>
                <w:sz w:val="24"/>
                <w:szCs w:val="24"/>
                <w:lang w:val="sq-AL"/>
              </w:rPr>
              <w:t>Ndarja mes vullnetarizmit afatshkurtër dhe afatgjatë</w:t>
            </w:r>
            <w:r w:rsidR="002C21E9" w:rsidRPr="00AA3E83">
              <w:rPr>
                <w:rFonts w:ascii="Times New Roman" w:hAnsi="Times New Roman"/>
                <w:sz w:val="24"/>
                <w:szCs w:val="24"/>
                <w:lang w:val="sq-AL"/>
              </w:rPr>
              <w:t xml:space="preserve"> </w:t>
            </w:r>
            <w:r w:rsidR="00C325A6" w:rsidRPr="00AA3E83">
              <w:rPr>
                <w:rFonts w:ascii="Times New Roman" w:hAnsi="Times New Roman"/>
                <w:sz w:val="24"/>
                <w:szCs w:val="24"/>
                <w:lang w:val="sq-AL"/>
              </w:rPr>
              <w:t xml:space="preserve">është thelbësore për të siguruar që </w:t>
            </w:r>
            <w:r>
              <w:rPr>
                <w:rFonts w:ascii="Times New Roman" w:hAnsi="Times New Roman"/>
                <w:sz w:val="24"/>
                <w:szCs w:val="24"/>
                <w:lang w:val="sq-AL"/>
              </w:rPr>
              <w:t xml:space="preserve">veprimtaria vullnetare </w:t>
            </w:r>
            <w:r w:rsidR="00C325A6" w:rsidRPr="00AA3E83">
              <w:rPr>
                <w:rFonts w:ascii="Times New Roman" w:hAnsi="Times New Roman"/>
                <w:sz w:val="24"/>
                <w:szCs w:val="24"/>
                <w:lang w:val="sq-AL"/>
              </w:rPr>
              <w:t>të organizohen në mënyrë më efektive dhe që vullnetarët të kontribuojnë në përputhje me kapacitetin dhe angazhimin e tyre.</w:t>
            </w:r>
          </w:p>
          <w:p w14:paraId="0E354AA1" w14:textId="77777777" w:rsidR="00BD5A26" w:rsidRDefault="00BD5A26" w:rsidP="00C871A1">
            <w:pPr>
              <w:contextualSpacing/>
              <w:jc w:val="both"/>
              <w:rPr>
                <w:rFonts w:ascii="Times New Roman" w:hAnsi="Times New Roman"/>
                <w:sz w:val="24"/>
                <w:szCs w:val="24"/>
                <w:lang w:val="sq-AL"/>
              </w:rPr>
            </w:pPr>
          </w:p>
          <w:p w14:paraId="262B018E" w14:textId="77777777" w:rsidR="00086B71" w:rsidRDefault="00086B71" w:rsidP="00C871A1">
            <w:pPr>
              <w:contextualSpacing/>
              <w:jc w:val="both"/>
              <w:rPr>
                <w:rFonts w:ascii="Times New Roman" w:hAnsi="Times New Roman"/>
                <w:sz w:val="24"/>
                <w:szCs w:val="24"/>
                <w:lang w:val="sq-AL"/>
              </w:rPr>
            </w:pPr>
          </w:p>
          <w:p w14:paraId="5AE77176" w14:textId="77777777" w:rsidR="00086B71" w:rsidRPr="00AA3E83" w:rsidRDefault="00086B71" w:rsidP="00C871A1">
            <w:pPr>
              <w:contextualSpacing/>
              <w:jc w:val="both"/>
              <w:rPr>
                <w:rFonts w:ascii="Times New Roman" w:hAnsi="Times New Roman"/>
                <w:sz w:val="24"/>
                <w:szCs w:val="24"/>
                <w:lang w:val="sq-AL"/>
              </w:rPr>
            </w:pPr>
          </w:p>
          <w:p w14:paraId="36138AE1" w14:textId="77777777" w:rsidR="00C871A1" w:rsidRPr="00AA3E83" w:rsidRDefault="00C871A1" w:rsidP="00C871A1">
            <w:pPr>
              <w:contextualSpacing/>
              <w:jc w:val="both"/>
              <w:rPr>
                <w:rFonts w:ascii="Times New Roman" w:hAnsi="Times New Roman"/>
                <w:sz w:val="24"/>
                <w:szCs w:val="24"/>
                <w:lang w:val="sq-AL"/>
              </w:rPr>
            </w:pPr>
          </w:p>
          <w:p w14:paraId="47B6B259" w14:textId="4E1DA527" w:rsidR="00A970AB" w:rsidRPr="00AA3E83" w:rsidRDefault="007468A9" w:rsidP="00A970AB">
            <w:pPr>
              <w:contextualSpacing/>
              <w:jc w:val="both"/>
              <w:rPr>
                <w:rFonts w:ascii="Times New Roman" w:hAnsi="Times New Roman"/>
                <w:sz w:val="24"/>
                <w:szCs w:val="24"/>
                <w:lang w:val="sq-AL"/>
              </w:rPr>
            </w:pPr>
            <w:r w:rsidRPr="00AA3E83">
              <w:rPr>
                <w:rFonts w:ascii="Times New Roman" w:hAnsi="Times New Roman"/>
                <w:sz w:val="24"/>
                <w:szCs w:val="24"/>
                <w:lang w:val="sq-AL"/>
              </w:rPr>
              <w:lastRenderedPageBreak/>
              <w:t xml:space="preserve"> </w:t>
            </w:r>
            <w:r w:rsidR="00086B71">
              <w:rPr>
                <w:rFonts w:ascii="Times New Roman" w:hAnsi="Times New Roman"/>
                <w:sz w:val="24"/>
                <w:szCs w:val="24"/>
                <w:lang w:val="sq-AL"/>
              </w:rPr>
              <w:t>12.</w:t>
            </w:r>
            <w:r w:rsidR="00A970AB" w:rsidRPr="00AA3E83">
              <w:rPr>
                <w:rFonts w:ascii="Times New Roman" w:hAnsi="Times New Roman"/>
                <w:sz w:val="24"/>
                <w:szCs w:val="24"/>
                <w:lang w:val="sq-AL"/>
              </w:rPr>
              <w:t xml:space="preserve">Krijimi i një </w:t>
            </w:r>
            <w:r w:rsidR="003E6754">
              <w:rPr>
                <w:rFonts w:ascii="Times New Roman" w:hAnsi="Times New Roman"/>
                <w:sz w:val="24"/>
                <w:szCs w:val="24"/>
                <w:lang w:val="sq-AL"/>
              </w:rPr>
              <w:t>w</w:t>
            </w:r>
            <w:r w:rsidR="00A970AB" w:rsidRPr="00AA3E83">
              <w:rPr>
                <w:rFonts w:ascii="Times New Roman" w:hAnsi="Times New Roman"/>
                <w:sz w:val="24"/>
                <w:szCs w:val="24"/>
                <w:lang w:val="sq-AL"/>
              </w:rPr>
              <w:t>eb-i dhe portali për vullnetarizmin</w:t>
            </w:r>
            <w:r w:rsidR="00C41346">
              <w:rPr>
                <w:rFonts w:ascii="Times New Roman" w:hAnsi="Times New Roman"/>
                <w:sz w:val="24"/>
                <w:szCs w:val="24"/>
                <w:lang w:val="sq-AL"/>
              </w:rPr>
              <w:t xml:space="preserve"> </w:t>
            </w:r>
            <w:r w:rsidR="00A970AB" w:rsidRPr="00AA3E83">
              <w:rPr>
                <w:rFonts w:ascii="Times New Roman" w:hAnsi="Times New Roman"/>
                <w:sz w:val="24"/>
                <w:szCs w:val="24"/>
                <w:lang w:val="sq-AL"/>
              </w:rPr>
              <w:t xml:space="preserve">është një hap i rëndësishëm për të promovuar, organizuar dhe mbështetur vullnetarizmin në një mënyrë më të qartë dhe të strukturuar. Një platformë e tillë do të kishte një sërë përfitimesh për vullnetarët, organizatat dhe shoqërinë në përgjithësi. </w:t>
            </w:r>
            <w:r w:rsidR="00086B71">
              <w:rPr>
                <w:rFonts w:ascii="Times New Roman" w:hAnsi="Times New Roman"/>
                <w:sz w:val="24"/>
                <w:szCs w:val="24"/>
                <w:lang w:val="sq-AL"/>
              </w:rPr>
              <w:t>D</w:t>
            </w:r>
            <w:r w:rsidR="00A970AB" w:rsidRPr="00AA3E83">
              <w:rPr>
                <w:rFonts w:ascii="Times New Roman" w:hAnsi="Times New Roman"/>
                <w:sz w:val="24"/>
                <w:szCs w:val="24"/>
                <w:lang w:val="sq-AL"/>
              </w:rPr>
              <w:t xml:space="preserve">isa arsye të rëndësishme pse një </w:t>
            </w:r>
            <w:r w:rsidR="003E6754">
              <w:rPr>
                <w:rFonts w:ascii="Times New Roman" w:hAnsi="Times New Roman"/>
                <w:sz w:val="24"/>
                <w:szCs w:val="24"/>
                <w:lang w:val="sq-AL"/>
              </w:rPr>
              <w:t>w</w:t>
            </w:r>
            <w:r w:rsidR="00A970AB" w:rsidRPr="00AA3E83">
              <w:rPr>
                <w:rFonts w:ascii="Times New Roman" w:hAnsi="Times New Roman"/>
                <w:sz w:val="24"/>
                <w:szCs w:val="24"/>
                <w:lang w:val="sq-AL"/>
              </w:rPr>
              <w:t>eb dhe portal për vullnetarizmin duhet të krijohen:</w:t>
            </w:r>
          </w:p>
          <w:p w14:paraId="4F8C47D3" w14:textId="7E9CE981" w:rsidR="00AD6E22" w:rsidRPr="00AA3E83"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Përmirësimi i aksesit në informacion dhe mundësi</w:t>
            </w:r>
          </w:p>
          <w:p w14:paraId="5C4EAF5C" w14:textId="64B6FC89" w:rsidR="00AD6E22" w:rsidRPr="00AA3E83" w:rsidRDefault="00C41346"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Rritja e transparencës së</w:t>
            </w:r>
            <w:r w:rsidR="00A970AB" w:rsidRPr="003F545C">
              <w:rPr>
                <w:rFonts w:ascii="Times New Roman" w:hAnsi="Times New Roman"/>
                <w:sz w:val="24"/>
                <w:szCs w:val="24"/>
                <w:lang w:val="sq-AL"/>
              </w:rPr>
              <w:t xml:space="preserve"> projekteve dhe organizatave:</w:t>
            </w:r>
          </w:p>
          <w:p w14:paraId="19C2C13D" w14:textId="5B030B94" w:rsidR="00A970AB" w:rsidRPr="00AA3E83"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Rritja e ndërgjegjësimit për vullnetarizmin</w:t>
            </w:r>
          </w:p>
          <w:p w14:paraId="49E4A0B4" w14:textId="1EE0179E" w:rsidR="004243C4" w:rsidRPr="00AA3E83"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Lehtësimi i komunikimit dhe koordinimit</w:t>
            </w:r>
          </w:p>
          <w:p w14:paraId="3CF1083E" w14:textId="15F6BCA0" w:rsidR="00A970AB" w:rsidRPr="00AA3E83"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Menaxhimi i aktiviteteve</w:t>
            </w:r>
            <w:r w:rsidR="00D30712" w:rsidRPr="003F545C">
              <w:rPr>
                <w:rFonts w:ascii="Times New Roman" w:hAnsi="Times New Roman"/>
                <w:sz w:val="24"/>
                <w:szCs w:val="24"/>
                <w:lang w:val="sq-AL"/>
              </w:rPr>
              <w:t>.</w:t>
            </w:r>
          </w:p>
          <w:p w14:paraId="0781C799" w14:textId="35AF10C1" w:rsidR="00B62619" w:rsidRPr="00AA3E83"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Ndërtimi i një rrjeti të gjerë të vullnetarëve</w:t>
            </w:r>
          </w:p>
          <w:p w14:paraId="5D7D947A" w14:textId="182292A9" w:rsidR="00A970AB" w:rsidRPr="00AA3E83"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Forcimi i bashkëpunimit ndërkombëtar dhe lokal</w:t>
            </w:r>
          </w:p>
          <w:p w14:paraId="08183F8A" w14:textId="2AABAF45" w:rsidR="00B62619" w:rsidRPr="00AA3E83"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Matja e ndikimit dhe përparimi personal</w:t>
            </w:r>
          </w:p>
          <w:p w14:paraId="7D37E953" w14:textId="30C7C5FD" w:rsidR="004E0A80" w:rsidRPr="00AA3E83"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Efikasiteti dhe organizimi më i mirë i burimeve</w:t>
            </w:r>
          </w:p>
          <w:p w14:paraId="79FEA57E" w14:textId="2941F177" w:rsidR="00A970AB" w:rsidRPr="003F545C"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Edukimi dhe zhvillimi i aftësive</w:t>
            </w:r>
          </w:p>
          <w:p w14:paraId="71D4F8E0" w14:textId="125CADA0" w:rsidR="004E0A80" w:rsidRPr="00AA3E83"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Trajnime dhe zhvillim aftësish</w:t>
            </w:r>
            <w:r w:rsidRPr="00AA3E83">
              <w:rPr>
                <w:rFonts w:ascii="Times New Roman" w:hAnsi="Times New Roman"/>
                <w:sz w:val="24"/>
                <w:szCs w:val="24"/>
                <w:lang w:val="sq-AL"/>
              </w:rPr>
              <w:t>:</w:t>
            </w:r>
          </w:p>
          <w:p w14:paraId="7417912B" w14:textId="77777777" w:rsidR="003F545C" w:rsidRDefault="00A970AB" w:rsidP="00A970AB">
            <w:pPr>
              <w:contextualSpacing/>
              <w:jc w:val="both"/>
              <w:rPr>
                <w:rFonts w:ascii="Times New Roman" w:hAnsi="Times New Roman"/>
                <w:sz w:val="24"/>
                <w:szCs w:val="24"/>
                <w:lang w:val="sq-AL"/>
              </w:rPr>
            </w:pPr>
            <w:r w:rsidRPr="003F545C">
              <w:rPr>
                <w:rFonts w:ascii="Times New Roman" w:hAnsi="Times New Roman"/>
                <w:sz w:val="24"/>
                <w:szCs w:val="24"/>
                <w:lang w:val="sq-AL"/>
              </w:rPr>
              <w:t>Shkolla online për vullnetarizmin</w:t>
            </w:r>
          </w:p>
          <w:p w14:paraId="26C41E4B" w14:textId="77777777" w:rsidR="003F545C" w:rsidRDefault="003F545C" w:rsidP="00A970AB">
            <w:pPr>
              <w:contextualSpacing/>
              <w:jc w:val="both"/>
              <w:rPr>
                <w:rFonts w:ascii="Times New Roman" w:hAnsi="Times New Roman"/>
                <w:sz w:val="24"/>
                <w:szCs w:val="24"/>
                <w:lang w:val="sq-AL"/>
              </w:rPr>
            </w:pPr>
          </w:p>
          <w:p w14:paraId="4CCAF7C4" w14:textId="77777777" w:rsidR="003F545C" w:rsidRDefault="003F545C" w:rsidP="00A970AB">
            <w:pPr>
              <w:contextualSpacing/>
              <w:jc w:val="both"/>
              <w:rPr>
                <w:rFonts w:ascii="Times New Roman" w:hAnsi="Times New Roman"/>
                <w:sz w:val="24"/>
                <w:szCs w:val="24"/>
                <w:lang w:val="sq-AL"/>
              </w:rPr>
            </w:pPr>
          </w:p>
          <w:p w14:paraId="6E022D95" w14:textId="29F122E9" w:rsidR="0084636A" w:rsidRDefault="003F545C" w:rsidP="00843A0B">
            <w:pPr>
              <w:contextualSpacing/>
              <w:jc w:val="both"/>
              <w:rPr>
                <w:rFonts w:ascii="Times New Roman" w:hAnsi="Times New Roman"/>
                <w:sz w:val="24"/>
                <w:szCs w:val="24"/>
                <w:lang w:val="sq-AL"/>
              </w:rPr>
            </w:pPr>
            <w:r>
              <w:rPr>
                <w:rFonts w:ascii="Times New Roman" w:hAnsi="Times New Roman"/>
                <w:sz w:val="24"/>
                <w:szCs w:val="24"/>
                <w:lang w:val="sq-AL"/>
              </w:rPr>
              <w:t>13</w:t>
            </w:r>
            <w:r w:rsidR="00A970AB" w:rsidRPr="00AA3E83">
              <w:rPr>
                <w:rFonts w:ascii="Times New Roman" w:hAnsi="Times New Roman"/>
                <w:sz w:val="24"/>
                <w:szCs w:val="24"/>
                <w:lang w:val="sq-AL"/>
              </w:rPr>
              <w:t>.</w:t>
            </w:r>
            <w:r w:rsidR="00843A0B" w:rsidRPr="00AA3E83">
              <w:rPr>
                <w:rFonts w:ascii="Times New Roman" w:hAnsi="Times New Roman"/>
                <w:i/>
                <w:iCs/>
                <w:sz w:val="24"/>
                <w:szCs w:val="24"/>
                <w:lang w:val="sq-AL"/>
              </w:rPr>
              <w:t>Njohja e punës vullnetare nga universitetet</w:t>
            </w:r>
            <w:r w:rsidR="00843A0B" w:rsidRPr="00AA3E83">
              <w:rPr>
                <w:rFonts w:ascii="Times New Roman" w:hAnsi="Times New Roman"/>
                <w:sz w:val="24"/>
                <w:szCs w:val="24"/>
                <w:lang w:val="sq-AL"/>
              </w:rPr>
              <w:t xml:space="preserve"> kur të rinjtë aplikojnë </w:t>
            </w:r>
          </w:p>
          <w:p w14:paraId="32E0DA62" w14:textId="5A6E5DB5" w:rsidR="00843A0B" w:rsidRPr="00AA3E83" w:rsidRDefault="00843A0B" w:rsidP="00843A0B">
            <w:pPr>
              <w:contextualSpacing/>
              <w:jc w:val="both"/>
              <w:rPr>
                <w:rFonts w:ascii="Times New Roman" w:hAnsi="Times New Roman"/>
                <w:sz w:val="24"/>
                <w:szCs w:val="24"/>
                <w:lang w:val="sq-AL"/>
              </w:rPr>
            </w:pPr>
            <w:r w:rsidRPr="00AA3E83">
              <w:rPr>
                <w:rFonts w:ascii="Times New Roman" w:hAnsi="Times New Roman"/>
                <w:sz w:val="24"/>
                <w:szCs w:val="24"/>
                <w:lang w:val="sq-AL"/>
              </w:rPr>
              <w:t xml:space="preserve">për pranime do të sjellë një sërë përfitimesh për studentët, universitetet dhe shoqërinë në tërësi. </w:t>
            </w:r>
            <w:r w:rsidR="003F545C">
              <w:rPr>
                <w:rFonts w:ascii="Times New Roman" w:hAnsi="Times New Roman"/>
                <w:sz w:val="24"/>
                <w:szCs w:val="24"/>
                <w:lang w:val="sq-AL"/>
              </w:rPr>
              <w:t>Disa</w:t>
            </w:r>
            <w:r w:rsidRPr="00AA3E83">
              <w:rPr>
                <w:rFonts w:ascii="Times New Roman" w:hAnsi="Times New Roman"/>
                <w:sz w:val="24"/>
                <w:szCs w:val="24"/>
                <w:lang w:val="sq-AL"/>
              </w:rPr>
              <w:t xml:space="preserve"> nga efektet kryesore pozitive të kësaj njohjeje</w:t>
            </w:r>
            <w:r w:rsidR="003F545C">
              <w:rPr>
                <w:rFonts w:ascii="Times New Roman" w:hAnsi="Times New Roman"/>
                <w:sz w:val="24"/>
                <w:szCs w:val="24"/>
                <w:lang w:val="sq-AL"/>
              </w:rPr>
              <w:t xml:space="preserve"> përfshijnë</w:t>
            </w:r>
            <w:r w:rsidRPr="00AA3E83">
              <w:rPr>
                <w:rFonts w:ascii="Times New Roman" w:hAnsi="Times New Roman"/>
                <w:sz w:val="24"/>
                <w:szCs w:val="24"/>
                <w:lang w:val="sq-AL"/>
              </w:rPr>
              <w:t>:</w:t>
            </w:r>
          </w:p>
          <w:p w14:paraId="3116B59F" w14:textId="22D51EA3" w:rsidR="00484CFB" w:rsidRPr="003F545C" w:rsidRDefault="00843A0B"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t>Nxitja e angazhimit social dhe qytetar</w:t>
            </w:r>
            <w:r w:rsidR="00080747" w:rsidRPr="003F545C">
              <w:rPr>
                <w:rFonts w:ascii="Times New Roman" w:hAnsi="Times New Roman"/>
                <w:sz w:val="24"/>
                <w:szCs w:val="24"/>
                <w:lang w:val="sq-AL"/>
              </w:rPr>
              <w:t>.</w:t>
            </w:r>
          </w:p>
          <w:p w14:paraId="3256FE44" w14:textId="77777777" w:rsidR="0084636A" w:rsidRDefault="00843A0B"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t>Formimi i liderëve të ardhshëm</w:t>
            </w:r>
            <w:r w:rsidRPr="00AA3E83">
              <w:rPr>
                <w:rFonts w:ascii="Times New Roman" w:hAnsi="Times New Roman"/>
                <w:sz w:val="24"/>
                <w:szCs w:val="24"/>
                <w:lang w:val="sq-AL"/>
              </w:rPr>
              <w:t>:</w:t>
            </w:r>
          </w:p>
          <w:p w14:paraId="26FC4029" w14:textId="2EE7CAA0" w:rsidR="00843A0B" w:rsidRPr="003F545C" w:rsidRDefault="00843A0B"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t>Vlerësimi i aftësive dhe përvojës praktike</w:t>
            </w:r>
          </w:p>
          <w:p w14:paraId="5953CC81" w14:textId="65050C75" w:rsidR="00843A0B" w:rsidRPr="00AA3E83" w:rsidRDefault="00843A0B"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t>Rritja e mundësive për punësim:</w:t>
            </w:r>
            <w:r w:rsidRPr="00AA3E83">
              <w:rPr>
                <w:rFonts w:ascii="Times New Roman" w:hAnsi="Times New Roman"/>
                <w:sz w:val="24"/>
                <w:szCs w:val="24"/>
                <w:lang w:val="sq-AL"/>
              </w:rPr>
              <w:t xml:space="preserve"> </w:t>
            </w:r>
          </w:p>
          <w:p w14:paraId="7186A7E3" w14:textId="436A5C8D" w:rsidR="00843A0B" w:rsidRPr="003F545C" w:rsidRDefault="00843A0B"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t>Përmirësimi i aplikimeve universitare</w:t>
            </w:r>
          </w:p>
          <w:p w14:paraId="12FA1211" w14:textId="570DCF2E" w:rsidR="00843A0B" w:rsidRPr="00AA3E83" w:rsidRDefault="003F545C"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t>Nxitja e zhvillimit personal dhe etik</w:t>
            </w:r>
          </w:p>
          <w:p w14:paraId="5D624AC1" w14:textId="47D1FD2A" w:rsidR="00843A0B" w:rsidRPr="003F545C" w:rsidRDefault="00843A0B"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lastRenderedPageBreak/>
              <w:t>Nxitja e zhvillimit personal dhe etik</w:t>
            </w:r>
          </w:p>
          <w:p w14:paraId="01DF387F" w14:textId="5DEA0BD9" w:rsidR="00843A0B" w:rsidRPr="003F545C" w:rsidRDefault="00843A0B"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t>Forcimi i marrëdhënieve midis universiteteve dhe komunitetit</w:t>
            </w:r>
          </w:p>
          <w:p w14:paraId="45CD32D9" w14:textId="76D56AA1" w:rsidR="00843A0B" w:rsidRPr="00AA3E83" w:rsidRDefault="00843A0B"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t>Përmirësimi i përvojës së përgjithshme të studentëve</w:t>
            </w:r>
          </w:p>
          <w:p w14:paraId="6C2488F8" w14:textId="02ED7354" w:rsidR="00843A0B" w:rsidRPr="00AA3E83" w:rsidRDefault="00843A0B" w:rsidP="00843A0B">
            <w:pPr>
              <w:contextualSpacing/>
              <w:jc w:val="both"/>
              <w:rPr>
                <w:rFonts w:ascii="Times New Roman" w:hAnsi="Times New Roman"/>
                <w:sz w:val="24"/>
                <w:szCs w:val="24"/>
                <w:lang w:val="sq-AL"/>
              </w:rPr>
            </w:pPr>
            <w:r w:rsidRPr="003F545C">
              <w:rPr>
                <w:rFonts w:ascii="Times New Roman" w:hAnsi="Times New Roman"/>
                <w:sz w:val="24"/>
                <w:szCs w:val="24"/>
                <w:lang w:val="sq-AL"/>
              </w:rPr>
              <w:t>Promovimi i diversitetit dhe ndërkulturalizmit</w:t>
            </w:r>
          </w:p>
          <w:p w14:paraId="77B99519" w14:textId="77777777" w:rsidR="00780AA0" w:rsidRPr="00AA3E83" w:rsidRDefault="00780AA0" w:rsidP="00843A0B">
            <w:pPr>
              <w:contextualSpacing/>
              <w:jc w:val="both"/>
              <w:rPr>
                <w:rFonts w:ascii="Times New Roman" w:hAnsi="Times New Roman"/>
                <w:sz w:val="24"/>
                <w:szCs w:val="24"/>
                <w:lang w:val="sq-AL"/>
              </w:rPr>
            </w:pPr>
          </w:p>
          <w:p w14:paraId="3B64753D" w14:textId="77777777" w:rsidR="00142A9B" w:rsidRPr="00AA3E83" w:rsidRDefault="00142A9B" w:rsidP="00843A0B">
            <w:pPr>
              <w:contextualSpacing/>
              <w:jc w:val="both"/>
              <w:rPr>
                <w:rFonts w:ascii="Times New Roman" w:hAnsi="Times New Roman"/>
                <w:sz w:val="24"/>
                <w:szCs w:val="24"/>
                <w:lang w:val="sq-AL"/>
              </w:rPr>
            </w:pPr>
          </w:p>
          <w:p w14:paraId="3E7DCE1E" w14:textId="33C01689" w:rsidR="000C2E93" w:rsidRPr="00AA3E83" w:rsidRDefault="00562CCF" w:rsidP="00843A0B">
            <w:pPr>
              <w:contextualSpacing/>
              <w:jc w:val="both"/>
              <w:rPr>
                <w:rFonts w:ascii="Times New Roman" w:hAnsi="Times New Roman"/>
                <w:sz w:val="24"/>
                <w:szCs w:val="24"/>
                <w:lang w:val="sq-AL"/>
              </w:rPr>
            </w:pPr>
            <w:r>
              <w:rPr>
                <w:rFonts w:ascii="Times New Roman" w:hAnsi="Times New Roman"/>
                <w:sz w:val="24"/>
                <w:szCs w:val="24"/>
                <w:lang w:val="sq-AL"/>
              </w:rPr>
              <w:t>14.</w:t>
            </w:r>
            <w:r w:rsidR="000C2E93" w:rsidRPr="00AA3E83">
              <w:rPr>
                <w:rFonts w:ascii="Times New Roman" w:hAnsi="Times New Roman"/>
                <w:sz w:val="24"/>
                <w:szCs w:val="24"/>
                <w:lang w:val="sq-AL"/>
              </w:rPr>
              <w:t>Kjo mund të zbatohet vetëm në rastin kur në ligjin e vullnetarizmit është përcaktuar mirë çdo specifikë e punës, kushteve, detyrimeve dhe të drejtave të vullnetarit të mitur 15-18 vjeç;</w:t>
            </w:r>
          </w:p>
          <w:p w14:paraId="391E5336" w14:textId="77777777" w:rsidR="007468A9" w:rsidRDefault="007468A9" w:rsidP="0021058A">
            <w:pPr>
              <w:pStyle w:val="BodyText"/>
              <w:jc w:val="both"/>
              <w:rPr>
                <w:rFonts w:ascii="Times New Roman" w:hAnsi="Times New Roman"/>
                <w:i/>
                <w:iCs/>
                <w:sz w:val="24"/>
                <w:szCs w:val="24"/>
                <w:lang w:val="sq-AL"/>
              </w:rPr>
            </w:pPr>
          </w:p>
          <w:p w14:paraId="5B6B0C0E" w14:textId="77777777" w:rsidR="005C133D" w:rsidRDefault="005C133D" w:rsidP="0021058A">
            <w:pPr>
              <w:pStyle w:val="BodyText"/>
              <w:jc w:val="both"/>
              <w:rPr>
                <w:rFonts w:ascii="Times New Roman" w:hAnsi="Times New Roman"/>
                <w:i/>
                <w:iCs/>
                <w:sz w:val="24"/>
                <w:szCs w:val="24"/>
                <w:lang w:val="sq-AL"/>
              </w:rPr>
            </w:pPr>
          </w:p>
          <w:p w14:paraId="57D320A8" w14:textId="096F65EE" w:rsidR="005C133D" w:rsidRDefault="00C153A6" w:rsidP="005C133D">
            <w:pPr>
              <w:spacing w:before="45" w:after="45"/>
              <w:jc w:val="both"/>
              <w:rPr>
                <w:rFonts w:ascii="Times New Roman" w:hAnsi="Times New Roman"/>
                <w:sz w:val="24"/>
                <w:szCs w:val="24"/>
                <w:lang w:val="sq-AL"/>
              </w:rPr>
            </w:pPr>
            <w:r w:rsidRPr="00C153A6">
              <w:rPr>
                <w:rFonts w:ascii="Times New Roman" w:hAnsi="Times New Roman"/>
                <w:sz w:val="24"/>
                <w:szCs w:val="24"/>
                <w:lang w:val="sq-AL"/>
              </w:rPr>
              <w:t xml:space="preserve">15.1 </w:t>
            </w:r>
            <w:r w:rsidR="005C133D" w:rsidRPr="00C153A6">
              <w:rPr>
                <w:rFonts w:ascii="Times New Roman" w:hAnsi="Times New Roman"/>
                <w:sz w:val="24"/>
                <w:szCs w:val="24"/>
                <w:lang w:val="sq-AL"/>
              </w:rPr>
              <w:t xml:space="preserve">Shteti mund të krijojë një sistem ku vullnetarët e angazhuar për aktivitete të caktuara mund të fitojnë "credite" (pikë) që mund t’i shfrytëzojnë për përfitime të ndryshme, si shërbime shëndetësore, trajtime dentare, kurse arsimore, dhe mbështetje për zhvillimin e aftësive profesionale. Pra mund të mendohet një seksion i dedikuar ne eAlbania, për cdo individ që mund të shërbeje si vullnetar ku merr pikëzimet e veta, dhe një sistem i dedikuar ku vullnetarët </w:t>
            </w:r>
            <w:r>
              <w:rPr>
                <w:rFonts w:ascii="Times New Roman" w:hAnsi="Times New Roman"/>
                <w:sz w:val="24"/>
                <w:szCs w:val="24"/>
                <w:lang w:val="sq-AL"/>
              </w:rPr>
              <w:t>hedhin punët e tyre edhe nëse ë</w:t>
            </w:r>
            <w:r w:rsidR="005C133D" w:rsidRPr="00C153A6">
              <w:rPr>
                <w:rFonts w:ascii="Times New Roman" w:hAnsi="Times New Roman"/>
                <w:sz w:val="24"/>
                <w:szCs w:val="24"/>
                <w:lang w:val="sq-AL"/>
              </w:rPr>
              <w:t>shtë e nevojshme një monitorim nga shteti i punëve të vullnetareve</w:t>
            </w:r>
            <w:r w:rsidR="005C133D">
              <w:rPr>
                <w:rFonts w:ascii="Times New Roman" w:hAnsi="Times New Roman"/>
                <w:sz w:val="24"/>
                <w:szCs w:val="24"/>
                <w:lang w:val="sq-AL"/>
              </w:rPr>
              <w:t xml:space="preserve"> </w:t>
            </w:r>
          </w:p>
          <w:p w14:paraId="11A620D9" w14:textId="77777777" w:rsidR="005C133D" w:rsidRDefault="005C133D" w:rsidP="0021058A">
            <w:pPr>
              <w:pStyle w:val="BodyText"/>
              <w:jc w:val="both"/>
              <w:rPr>
                <w:rFonts w:ascii="Times New Roman" w:hAnsi="Times New Roman"/>
                <w:i/>
                <w:iCs/>
                <w:sz w:val="24"/>
                <w:szCs w:val="24"/>
                <w:lang w:val="sq-AL"/>
              </w:rPr>
            </w:pPr>
          </w:p>
          <w:p w14:paraId="415D53BE" w14:textId="77777777" w:rsidR="00C153A6" w:rsidRPr="00C153A6" w:rsidRDefault="00C153A6" w:rsidP="00C153A6">
            <w:pPr>
              <w:spacing w:before="45" w:after="45"/>
              <w:jc w:val="both"/>
              <w:rPr>
                <w:rFonts w:ascii="Times New Roman" w:hAnsi="Times New Roman"/>
                <w:sz w:val="24"/>
                <w:szCs w:val="24"/>
                <w:lang w:val="sq-AL"/>
              </w:rPr>
            </w:pPr>
            <w:r w:rsidRPr="00C153A6">
              <w:rPr>
                <w:rFonts w:ascii="Times New Roman" w:hAnsi="Times New Roman"/>
                <w:sz w:val="24"/>
                <w:szCs w:val="24"/>
                <w:lang w:val="sq-AL"/>
              </w:rPr>
              <w:t xml:space="preserve">15.2 </w:t>
            </w:r>
            <w:r w:rsidRPr="00C153A6">
              <w:rPr>
                <w:rFonts w:ascii="Times New Roman" w:hAnsi="Times New Roman"/>
                <w:sz w:val="24"/>
                <w:szCs w:val="24"/>
                <w:lang w:val="sq-AL"/>
              </w:rPr>
              <w:t xml:space="preserve">Propozojmë që shteti të sigurojë fonde të dedikuara për OJF-të që mbështesin vullnetarët, për t'u mundësuar atyre të mbulojnë shpenzimet e lidhura me vullnetarizmin (si transporti, akomodimi, trajnimi dhe mbështetje për sigurimin shëndetësor) sepse OJF-të shpesh mbështeten vetëm në donacione dhe kontribute private, dhe mund të kenë vështirësi për të mbuluar shpenzimet e lidhura me punën me vullnetarët. </w:t>
            </w:r>
          </w:p>
          <w:p w14:paraId="2E6B8779" w14:textId="7D0778A5" w:rsidR="00C153A6" w:rsidRPr="00AA3E83" w:rsidRDefault="00C153A6" w:rsidP="0021058A">
            <w:pPr>
              <w:pStyle w:val="BodyText"/>
              <w:jc w:val="both"/>
              <w:rPr>
                <w:rFonts w:ascii="Times New Roman" w:hAnsi="Times New Roman"/>
                <w:i/>
                <w:iCs/>
                <w:sz w:val="24"/>
                <w:szCs w:val="24"/>
                <w:lang w:val="sq-AL"/>
              </w:rPr>
            </w:pPr>
            <w:r>
              <w:rPr>
                <w:rFonts w:ascii="Times New Roman" w:hAnsi="Times New Roman"/>
                <w:sz w:val="24"/>
                <w:szCs w:val="24"/>
                <w:lang w:val="sq-AL"/>
              </w:rPr>
              <w:lastRenderedPageBreak/>
              <w:t xml:space="preserve">15.3 </w:t>
            </w:r>
            <w:r w:rsidRPr="00C153A6">
              <w:rPr>
                <w:rFonts w:ascii="Times New Roman" w:hAnsi="Times New Roman"/>
                <w:sz w:val="24"/>
                <w:szCs w:val="24"/>
                <w:lang w:val="sq-AL"/>
              </w:rPr>
              <w:t>Propozimi ynë është që detyrimi për sigurimin e shëndetit dhe kompensimin e shpenzimeve të vullnetarëve t’i kalojë shtetit dhe jo OJF-ve. Ky ndryshim mund të lehtësojë OJF-të, duke u dhënë mundësinë të fokusohen më shumë në aktivitetet e tyre, ndërkohë që shteti merr përgjegjësinë për sigurimin dhe mbulimin e shpenzimeve të vullnetarëve. Shteti mund të krijojë një fond për të mbuluar këto shpenzime, duke siguruar që të gjithë vullnetarët të kenë mbrojtje të barabartë dhe mundësi të sigurta. Kjo do të rrisë mbështetjen për vullnetarizmin dhe do të përmirësojë kushtet për vullnetarët</w:t>
            </w:r>
          </w:p>
        </w:tc>
        <w:tc>
          <w:tcPr>
            <w:tcW w:w="1529" w:type="dxa"/>
            <w:tcBorders>
              <w:top w:val="single" w:sz="4" w:space="0" w:color="auto"/>
              <w:left w:val="single" w:sz="4" w:space="0" w:color="auto"/>
              <w:bottom w:val="single" w:sz="4" w:space="0" w:color="auto"/>
              <w:right w:val="single" w:sz="4" w:space="0" w:color="auto"/>
            </w:tcBorders>
            <w:hideMark/>
          </w:tcPr>
          <w:p w14:paraId="4287D80F" w14:textId="77777777" w:rsidR="005B6D2B" w:rsidRPr="00AA3E83" w:rsidRDefault="005B6D2B" w:rsidP="0021058A">
            <w:pPr>
              <w:pStyle w:val="BodyText"/>
              <w:jc w:val="both"/>
              <w:rPr>
                <w:rFonts w:ascii="Times New Roman" w:hAnsi="Times New Roman"/>
                <w:i/>
                <w:iCs/>
                <w:sz w:val="24"/>
                <w:szCs w:val="24"/>
                <w:lang w:val="sq-AL"/>
              </w:rPr>
            </w:pPr>
            <w:r w:rsidRPr="00AA3E83">
              <w:rPr>
                <w:rFonts w:ascii="Times New Roman" w:hAnsi="Times New Roman"/>
                <w:sz w:val="24"/>
                <w:szCs w:val="24"/>
                <w:lang w:val="sq-AL"/>
              </w:rPr>
              <w:lastRenderedPageBreak/>
              <w:t xml:space="preserve">Palët e interesuara </w:t>
            </w:r>
            <w:r w:rsidRPr="00AA3E83">
              <w:rPr>
                <w:rFonts w:ascii="Times New Roman" w:hAnsi="Times New Roman"/>
                <w:i/>
                <w:iCs/>
                <w:sz w:val="24"/>
                <w:szCs w:val="24"/>
                <w:lang w:val="sq-AL"/>
              </w:rPr>
              <w:t>(renditni të gjithë ata që adresuan çështjen në mënyrë të ngjashme)</w:t>
            </w:r>
          </w:p>
          <w:p w14:paraId="40D26164" w14:textId="77777777" w:rsidR="0029718B" w:rsidRPr="00AA3E83" w:rsidRDefault="0029718B" w:rsidP="0021058A">
            <w:pPr>
              <w:pStyle w:val="BodyText"/>
              <w:jc w:val="both"/>
              <w:rPr>
                <w:rFonts w:ascii="Times New Roman" w:hAnsi="Times New Roman"/>
                <w:sz w:val="24"/>
                <w:szCs w:val="24"/>
                <w:lang w:val="sq-AL"/>
              </w:rPr>
            </w:pPr>
          </w:p>
          <w:p w14:paraId="5CB2EDB5" w14:textId="07596529" w:rsidR="0029718B" w:rsidRPr="00AA3E83" w:rsidRDefault="00860CA9" w:rsidP="0029718B">
            <w:pPr>
              <w:pStyle w:val="BodyText"/>
              <w:jc w:val="both"/>
              <w:rPr>
                <w:rFonts w:ascii="Times New Roman" w:hAnsi="Times New Roman"/>
                <w:sz w:val="24"/>
                <w:szCs w:val="24"/>
                <w:lang w:val="sq-AL"/>
              </w:rPr>
            </w:pPr>
            <w:r>
              <w:rPr>
                <w:rFonts w:ascii="Times New Roman" w:hAnsi="Times New Roman"/>
                <w:sz w:val="24"/>
                <w:szCs w:val="24"/>
                <w:lang w:val="sq-AL"/>
              </w:rPr>
              <w:t>1.</w:t>
            </w:r>
            <w:r w:rsidR="0029718B" w:rsidRPr="00AA3E83">
              <w:rPr>
                <w:rFonts w:ascii="Times New Roman" w:hAnsi="Times New Roman"/>
                <w:sz w:val="24"/>
                <w:szCs w:val="24"/>
                <w:lang w:val="sq-AL"/>
              </w:rPr>
              <w:t xml:space="preserve">OSHC </w:t>
            </w:r>
          </w:p>
          <w:p w14:paraId="608D5B5C" w14:textId="29F6D21B" w:rsidR="0029718B" w:rsidRPr="00AA3E83" w:rsidRDefault="0029718B" w:rsidP="0029718B">
            <w:pPr>
              <w:pStyle w:val="BodyText"/>
              <w:jc w:val="both"/>
              <w:rPr>
                <w:rFonts w:ascii="Times New Roman" w:hAnsi="Times New Roman"/>
                <w:sz w:val="24"/>
                <w:szCs w:val="24"/>
                <w:lang w:val="sq-AL"/>
              </w:rPr>
            </w:pPr>
          </w:p>
          <w:p w14:paraId="4C04C603" w14:textId="0B8A9609" w:rsidR="0029718B" w:rsidRPr="00AA3E83" w:rsidRDefault="008411A5" w:rsidP="0029718B">
            <w:pPr>
              <w:pStyle w:val="BodyText"/>
              <w:jc w:val="both"/>
              <w:rPr>
                <w:rFonts w:ascii="Times New Roman" w:hAnsi="Times New Roman"/>
                <w:sz w:val="24"/>
                <w:szCs w:val="24"/>
                <w:lang w:val="sq-AL"/>
              </w:rPr>
            </w:pPr>
            <w:r>
              <w:rPr>
                <w:rFonts w:ascii="Times New Roman" w:hAnsi="Times New Roman"/>
                <w:sz w:val="24"/>
                <w:szCs w:val="24"/>
                <w:lang w:val="sq-AL"/>
              </w:rPr>
              <w:t>2.</w:t>
            </w:r>
            <w:r w:rsidR="0029718B" w:rsidRPr="00AA3E83">
              <w:rPr>
                <w:rFonts w:ascii="Times New Roman" w:hAnsi="Times New Roman"/>
                <w:sz w:val="24"/>
                <w:szCs w:val="24"/>
                <w:lang w:val="sq-AL"/>
              </w:rPr>
              <w:t xml:space="preserve">OSHC </w:t>
            </w:r>
          </w:p>
          <w:p w14:paraId="576017F6" w14:textId="1C841834" w:rsidR="0029718B" w:rsidRPr="00AA3E83" w:rsidRDefault="0029718B" w:rsidP="0029718B">
            <w:pPr>
              <w:pStyle w:val="BodyText"/>
              <w:jc w:val="both"/>
              <w:rPr>
                <w:rFonts w:ascii="Times New Roman" w:hAnsi="Times New Roman"/>
                <w:sz w:val="24"/>
                <w:szCs w:val="24"/>
                <w:lang w:val="sq-AL"/>
              </w:rPr>
            </w:pPr>
          </w:p>
          <w:p w14:paraId="12A14295" w14:textId="4F8410BD" w:rsidR="0029718B" w:rsidRPr="00AA3E83" w:rsidRDefault="0029718B" w:rsidP="0029718B">
            <w:pPr>
              <w:pStyle w:val="BodyText"/>
              <w:jc w:val="both"/>
              <w:rPr>
                <w:rFonts w:ascii="Times New Roman" w:hAnsi="Times New Roman"/>
                <w:sz w:val="24"/>
                <w:szCs w:val="24"/>
                <w:lang w:val="sq-AL"/>
              </w:rPr>
            </w:pPr>
          </w:p>
          <w:p w14:paraId="18830EDC" w14:textId="76DDCC7C" w:rsidR="0029718B" w:rsidRPr="00AA3E83" w:rsidRDefault="0029718B" w:rsidP="0029718B">
            <w:pPr>
              <w:pStyle w:val="BodyText"/>
              <w:jc w:val="both"/>
              <w:rPr>
                <w:rFonts w:ascii="Times New Roman" w:hAnsi="Times New Roman"/>
                <w:sz w:val="24"/>
                <w:szCs w:val="24"/>
                <w:lang w:val="sq-AL"/>
              </w:rPr>
            </w:pPr>
          </w:p>
          <w:p w14:paraId="35FAA496" w14:textId="6B88EBED" w:rsidR="0029718B" w:rsidRPr="00AA3E83" w:rsidRDefault="0029718B" w:rsidP="0029718B">
            <w:pPr>
              <w:pStyle w:val="BodyText"/>
              <w:jc w:val="both"/>
              <w:rPr>
                <w:rFonts w:ascii="Times New Roman" w:hAnsi="Times New Roman"/>
                <w:sz w:val="24"/>
                <w:szCs w:val="24"/>
                <w:lang w:val="sq-AL"/>
              </w:rPr>
            </w:pPr>
          </w:p>
          <w:p w14:paraId="7ECFD057" w14:textId="05789385" w:rsidR="0029718B" w:rsidRPr="00AA3E83" w:rsidRDefault="0029718B" w:rsidP="0029718B">
            <w:pPr>
              <w:pStyle w:val="BodyText"/>
              <w:jc w:val="both"/>
              <w:rPr>
                <w:rFonts w:ascii="Times New Roman" w:hAnsi="Times New Roman"/>
                <w:sz w:val="24"/>
                <w:szCs w:val="24"/>
                <w:lang w:val="sq-AL"/>
              </w:rPr>
            </w:pPr>
          </w:p>
          <w:p w14:paraId="7DBFF6CE" w14:textId="486C4475" w:rsidR="0029718B" w:rsidRPr="00AA3E83" w:rsidRDefault="0029718B" w:rsidP="0029718B">
            <w:pPr>
              <w:pStyle w:val="BodyText"/>
              <w:jc w:val="both"/>
              <w:rPr>
                <w:rFonts w:ascii="Times New Roman" w:hAnsi="Times New Roman"/>
                <w:sz w:val="24"/>
                <w:szCs w:val="24"/>
                <w:lang w:val="sq-AL"/>
              </w:rPr>
            </w:pPr>
          </w:p>
          <w:p w14:paraId="7C8B0DA6" w14:textId="7D978EA4" w:rsidR="0029718B" w:rsidRPr="00AA3E83" w:rsidRDefault="0029718B" w:rsidP="0029718B">
            <w:pPr>
              <w:pStyle w:val="BodyText"/>
              <w:jc w:val="both"/>
              <w:rPr>
                <w:rFonts w:ascii="Times New Roman" w:hAnsi="Times New Roman"/>
                <w:sz w:val="24"/>
                <w:szCs w:val="24"/>
                <w:lang w:val="sq-AL"/>
              </w:rPr>
            </w:pPr>
          </w:p>
          <w:p w14:paraId="3A4814CD" w14:textId="7A52D39C" w:rsidR="0029718B" w:rsidRPr="00AA3E83" w:rsidRDefault="0029718B" w:rsidP="0029718B">
            <w:pPr>
              <w:pStyle w:val="BodyText"/>
              <w:jc w:val="both"/>
              <w:rPr>
                <w:rFonts w:ascii="Times New Roman" w:hAnsi="Times New Roman"/>
                <w:sz w:val="24"/>
                <w:szCs w:val="24"/>
                <w:lang w:val="sq-AL"/>
              </w:rPr>
            </w:pPr>
          </w:p>
          <w:p w14:paraId="568D1164" w14:textId="7CE0FDC5" w:rsidR="0029718B" w:rsidRPr="00AA3E83" w:rsidRDefault="0029718B" w:rsidP="0029718B">
            <w:pPr>
              <w:pStyle w:val="BodyText"/>
              <w:jc w:val="both"/>
              <w:rPr>
                <w:rFonts w:ascii="Times New Roman" w:hAnsi="Times New Roman"/>
                <w:sz w:val="24"/>
                <w:szCs w:val="24"/>
                <w:lang w:val="sq-AL"/>
              </w:rPr>
            </w:pPr>
          </w:p>
          <w:p w14:paraId="5E74639A" w14:textId="321E00A9" w:rsidR="0029718B" w:rsidRPr="00AA3E83" w:rsidRDefault="0029718B" w:rsidP="0029718B">
            <w:pPr>
              <w:pStyle w:val="BodyText"/>
              <w:jc w:val="both"/>
              <w:rPr>
                <w:rFonts w:ascii="Times New Roman" w:hAnsi="Times New Roman"/>
                <w:sz w:val="24"/>
                <w:szCs w:val="24"/>
                <w:lang w:val="sq-AL"/>
              </w:rPr>
            </w:pPr>
          </w:p>
          <w:p w14:paraId="440C1495" w14:textId="1E7E7305" w:rsidR="0029718B" w:rsidRPr="00AA3E83" w:rsidRDefault="0029718B" w:rsidP="0029718B">
            <w:pPr>
              <w:pStyle w:val="BodyText"/>
              <w:jc w:val="both"/>
              <w:rPr>
                <w:rFonts w:ascii="Times New Roman" w:hAnsi="Times New Roman"/>
                <w:sz w:val="24"/>
                <w:szCs w:val="24"/>
                <w:lang w:val="sq-AL"/>
              </w:rPr>
            </w:pPr>
          </w:p>
          <w:p w14:paraId="740F46F4" w14:textId="0921EB11" w:rsidR="0029718B" w:rsidRPr="00AA3E83" w:rsidRDefault="0029718B" w:rsidP="0029718B">
            <w:pPr>
              <w:pStyle w:val="BodyText"/>
              <w:jc w:val="both"/>
              <w:rPr>
                <w:rFonts w:ascii="Times New Roman" w:hAnsi="Times New Roman"/>
                <w:sz w:val="24"/>
                <w:szCs w:val="24"/>
                <w:lang w:val="sq-AL"/>
              </w:rPr>
            </w:pPr>
          </w:p>
          <w:p w14:paraId="7543985B" w14:textId="3D38C934" w:rsidR="0029718B" w:rsidRPr="00AA3E83" w:rsidRDefault="0029718B" w:rsidP="0029718B">
            <w:pPr>
              <w:pStyle w:val="BodyText"/>
              <w:jc w:val="both"/>
              <w:rPr>
                <w:rFonts w:ascii="Times New Roman" w:hAnsi="Times New Roman"/>
                <w:sz w:val="24"/>
                <w:szCs w:val="24"/>
                <w:lang w:val="sq-AL"/>
              </w:rPr>
            </w:pPr>
          </w:p>
          <w:p w14:paraId="468BAA54" w14:textId="77123B91" w:rsidR="0029718B" w:rsidRPr="00AA3E83" w:rsidRDefault="0029718B" w:rsidP="0029718B">
            <w:pPr>
              <w:pStyle w:val="BodyText"/>
              <w:jc w:val="both"/>
              <w:rPr>
                <w:rFonts w:ascii="Times New Roman" w:hAnsi="Times New Roman"/>
                <w:sz w:val="24"/>
                <w:szCs w:val="24"/>
                <w:lang w:val="sq-AL"/>
              </w:rPr>
            </w:pPr>
          </w:p>
          <w:p w14:paraId="11842ED4" w14:textId="170525F4" w:rsidR="0029718B" w:rsidRPr="00AA3E83" w:rsidRDefault="0029718B" w:rsidP="0029718B">
            <w:pPr>
              <w:pStyle w:val="BodyText"/>
              <w:jc w:val="both"/>
              <w:rPr>
                <w:rFonts w:ascii="Times New Roman" w:hAnsi="Times New Roman"/>
                <w:sz w:val="24"/>
                <w:szCs w:val="24"/>
                <w:lang w:val="sq-AL"/>
              </w:rPr>
            </w:pPr>
          </w:p>
          <w:p w14:paraId="3B8DB830" w14:textId="46DFEC45" w:rsidR="0029718B" w:rsidRPr="00AA3E83" w:rsidRDefault="0029718B" w:rsidP="0029718B">
            <w:pPr>
              <w:pStyle w:val="BodyText"/>
              <w:jc w:val="both"/>
              <w:rPr>
                <w:rFonts w:ascii="Times New Roman" w:hAnsi="Times New Roman"/>
                <w:sz w:val="24"/>
                <w:szCs w:val="24"/>
                <w:lang w:val="sq-AL"/>
              </w:rPr>
            </w:pPr>
          </w:p>
          <w:p w14:paraId="1777DCF3" w14:textId="6C640D7F" w:rsidR="0029718B" w:rsidRPr="00AA3E83" w:rsidRDefault="0029718B" w:rsidP="0029718B">
            <w:pPr>
              <w:pStyle w:val="BodyText"/>
              <w:jc w:val="both"/>
              <w:rPr>
                <w:rFonts w:ascii="Times New Roman" w:hAnsi="Times New Roman"/>
                <w:sz w:val="24"/>
                <w:szCs w:val="24"/>
                <w:lang w:val="sq-AL"/>
              </w:rPr>
            </w:pPr>
          </w:p>
          <w:p w14:paraId="5566BC51" w14:textId="615360F1" w:rsidR="0029718B" w:rsidRPr="00AA3E83" w:rsidRDefault="0029718B" w:rsidP="0029718B">
            <w:pPr>
              <w:pStyle w:val="BodyText"/>
              <w:jc w:val="both"/>
              <w:rPr>
                <w:rFonts w:ascii="Times New Roman" w:hAnsi="Times New Roman"/>
                <w:sz w:val="24"/>
                <w:szCs w:val="24"/>
                <w:lang w:val="sq-AL"/>
              </w:rPr>
            </w:pPr>
          </w:p>
          <w:p w14:paraId="56BADE82" w14:textId="59F6FCB6" w:rsidR="0029718B" w:rsidRPr="00AA3E83" w:rsidRDefault="0029718B" w:rsidP="0029718B">
            <w:pPr>
              <w:pStyle w:val="BodyText"/>
              <w:jc w:val="both"/>
              <w:rPr>
                <w:rFonts w:ascii="Times New Roman" w:hAnsi="Times New Roman"/>
                <w:sz w:val="24"/>
                <w:szCs w:val="24"/>
                <w:lang w:val="sq-AL"/>
              </w:rPr>
            </w:pPr>
          </w:p>
          <w:p w14:paraId="7349CA00" w14:textId="70D753D0" w:rsidR="0029718B" w:rsidRPr="00AA3E83" w:rsidRDefault="0029718B" w:rsidP="0029718B">
            <w:pPr>
              <w:pStyle w:val="BodyText"/>
              <w:jc w:val="both"/>
              <w:rPr>
                <w:rFonts w:ascii="Times New Roman" w:hAnsi="Times New Roman"/>
                <w:sz w:val="24"/>
                <w:szCs w:val="24"/>
                <w:lang w:val="sq-AL"/>
              </w:rPr>
            </w:pPr>
          </w:p>
          <w:p w14:paraId="0FB74F79" w14:textId="067080A5" w:rsidR="0029718B" w:rsidRPr="00AA3E83" w:rsidRDefault="0029718B" w:rsidP="0029718B">
            <w:pPr>
              <w:pStyle w:val="BodyText"/>
              <w:jc w:val="both"/>
              <w:rPr>
                <w:rFonts w:ascii="Times New Roman" w:hAnsi="Times New Roman"/>
                <w:sz w:val="24"/>
                <w:szCs w:val="24"/>
                <w:lang w:val="sq-AL"/>
              </w:rPr>
            </w:pPr>
          </w:p>
          <w:p w14:paraId="2503E973" w14:textId="221F9A66" w:rsidR="0029718B" w:rsidRPr="00AA3E83" w:rsidRDefault="0029718B" w:rsidP="0029718B">
            <w:pPr>
              <w:pStyle w:val="BodyText"/>
              <w:jc w:val="both"/>
              <w:rPr>
                <w:rFonts w:ascii="Times New Roman" w:hAnsi="Times New Roman"/>
                <w:sz w:val="24"/>
                <w:szCs w:val="24"/>
                <w:lang w:val="sq-AL"/>
              </w:rPr>
            </w:pPr>
          </w:p>
          <w:p w14:paraId="10E77B06" w14:textId="5EAA9D53" w:rsidR="0029718B" w:rsidRPr="00AA3E83" w:rsidRDefault="00860CA9" w:rsidP="0029718B">
            <w:pPr>
              <w:pStyle w:val="BodyText"/>
              <w:jc w:val="both"/>
              <w:rPr>
                <w:rFonts w:ascii="Times New Roman" w:hAnsi="Times New Roman"/>
                <w:sz w:val="24"/>
                <w:szCs w:val="24"/>
                <w:lang w:val="sq-AL"/>
              </w:rPr>
            </w:pPr>
            <w:r>
              <w:rPr>
                <w:rFonts w:ascii="Times New Roman" w:hAnsi="Times New Roman"/>
                <w:sz w:val="24"/>
                <w:szCs w:val="24"/>
                <w:lang w:val="sq-AL"/>
              </w:rPr>
              <w:t>3.</w:t>
            </w:r>
            <w:r w:rsidR="0029718B" w:rsidRPr="00AA3E83">
              <w:rPr>
                <w:rFonts w:ascii="Times New Roman" w:hAnsi="Times New Roman"/>
                <w:sz w:val="24"/>
                <w:szCs w:val="24"/>
                <w:lang w:val="sq-AL"/>
              </w:rPr>
              <w:t xml:space="preserve">OSHC </w:t>
            </w:r>
          </w:p>
          <w:p w14:paraId="317308AE" w14:textId="1B675F96" w:rsidR="0029718B" w:rsidRPr="00AA3E83" w:rsidRDefault="0029718B" w:rsidP="0029718B">
            <w:pPr>
              <w:pStyle w:val="BodyText"/>
              <w:jc w:val="both"/>
              <w:rPr>
                <w:rFonts w:ascii="Times New Roman" w:hAnsi="Times New Roman"/>
                <w:sz w:val="24"/>
                <w:szCs w:val="24"/>
                <w:lang w:val="sq-AL"/>
              </w:rPr>
            </w:pPr>
          </w:p>
          <w:p w14:paraId="67CABF21" w14:textId="68133352" w:rsidR="0029718B" w:rsidRPr="00AA3E83" w:rsidRDefault="0029718B" w:rsidP="0029718B">
            <w:pPr>
              <w:pStyle w:val="BodyText"/>
              <w:jc w:val="both"/>
              <w:rPr>
                <w:rFonts w:ascii="Times New Roman" w:hAnsi="Times New Roman"/>
                <w:sz w:val="24"/>
                <w:szCs w:val="24"/>
                <w:lang w:val="sq-AL"/>
              </w:rPr>
            </w:pPr>
          </w:p>
          <w:p w14:paraId="43A4C4EE" w14:textId="2323A6C5" w:rsidR="0029718B" w:rsidRPr="00AA3E83" w:rsidRDefault="0029718B" w:rsidP="0029718B">
            <w:pPr>
              <w:pStyle w:val="BodyText"/>
              <w:jc w:val="both"/>
              <w:rPr>
                <w:rFonts w:ascii="Times New Roman" w:hAnsi="Times New Roman"/>
                <w:sz w:val="24"/>
                <w:szCs w:val="24"/>
                <w:lang w:val="sq-AL"/>
              </w:rPr>
            </w:pPr>
          </w:p>
          <w:p w14:paraId="29C191E9" w14:textId="02074FEB" w:rsidR="0029718B" w:rsidRPr="00AA3E83" w:rsidRDefault="0029718B" w:rsidP="0029718B">
            <w:pPr>
              <w:pStyle w:val="BodyText"/>
              <w:jc w:val="both"/>
              <w:rPr>
                <w:rFonts w:ascii="Times New Roman" w:hAnsi="Times New Roman"/>
                <w:sz w:val="24"/>
                <w:szCs w:val="24"/>
                <w:lang w:val="sq-AL"/>
              </w:rPr>
            </w:pPr>
          </w:p>
          <w:p w14:paraId="6D91ADA7" w14:textId="08BFE439" w:rsidR="0029718B" w:rsidRPr="00AA3E83" w:rsidRDefault="0029718B" w:rsidP="0029718B">
            <w:pPr>
              <w:pStyle w:val="BodyText"/>
              <w:jc w:val="both"/>
              <w:rPr>
                <w:rFonts w:ascii="Times New Roman" w:hAnsi="Times New Roman"/>
                <w:sz w:val="24"/>
                <w:szCs w:val="24"/>
                <w:lang w:val="sq-AL"/>
              </w:rPr>
            </w:pPr>
          </w:p>
          <w:p w14:paraId="44A30F30" w14:textId="3E8A6BEB" w:rsidR="0029718B" w:rsidRPr="00AA3E83" w:rsidRDefault="0029718B" w:rsidP="0029718B">
            <w:pPr>
              <w:pStyle w:val="BodyText"/>
              <w:jc w:val="both"/>
              <w:rPr>
                <w:rFonts w:ascii="Times New Roman" w:hAnsi="Times New Roman"/>
                <w:sz w:val="24"/>
                <w:szCs w:val="24"/>
                <w:lang w:val="sq-AL"/>
              </w:rPr>
            </w:pPr>
          </w:p>
          <w:p w14:paraId="5F5AFB26" w14:textId="4061C668" w:rsidR="0029718B" w:rsidRPr="00AA3E83" w:rsidRDefault="0029718B" w:rsidP="0029718B">
            <w:pPr>
              <w:pStyle w:val="BodyText"/>
              <w:jc w:val="both"/>
              <w:rPr>
                <w:rFonts w:ascii="Times New Roman" w:hAnsi="Times New Roman"/>
                <w:sz w:val="24"/>
                <w:szCs w:val="24"/>
                <w:lang w:val="sq-AL"/>
              </w:rPr>
            </w:pPr>
          </w:p>
          <w:p w14:paraId="02056950" w14:textId="24A5DA43" w:rsidR="0029718B" w:rsidRPr="00AA3E83" w:rsidRDefault="0029718B" w:rsidP="0029718B">
            <w:pPr>
              <w:pStyle w:val="BodyText"/>
              <w:jc w:val="both"/>
              <w:rPr>
                <w:rFonts w:ascii="Times New Roman" w:hAnsi="Times New Roman"/>
                <w:sz w:val="24"/>
                <w:szCs w:val="24"/>
                <w:lang w:val="sq-AL"/>
              </w:rPr>
            </w:pPr>
          </w:p>
          <w:p w14:paraId="09B2F8AA" w14:textId="31FA3E57" w:rsidR="0029718B" w:rsidRPr="00AA3E83" w:rsidRDefault="0029718B" w:rsidP="0029718B">
            <w:pPr>
              <w:pStyle w:val="BodyText"/>
              <w:jc w:val="both"/>
              <w:rPr>
                <w:rFonts w:ascii="Times New Roman" w:hAnsi="Times New Roman"/>
                <w:sz w:val="24"/>
                <w:szCs w:val="24"/>
                <w:lang w:val="sq-AL"/>
              </w:rPr>
            </w:pPr>
          </w:p>
          <w:p w14:paraId="68366C5D" w14:textId="0AE8270C" w:rsidR="0029718B" w:rsidRPr="00AA3E83" w:rsidRDefault="0029718B" w:rsidP="0029718B">
            <w:pPr>
              <w:pStyle w:val="BodyText"/>
              <w:jc w:val="both"/>
              <w:rPr>
                <w:rFonts w:ascii="Times New Roman" w:hAnsi="Times New Roman"/>
                <w:sz w:val="24"/>
                <w:szCs w:val="24"/>
                <w:lang w:val="sq-AL"/>
              </w:rPr>
            </w:pPr>
          </w:p>
          <w:p w14:paraId="0EE17DAC" w14:textId="526272FC" w:rsidR="00860CA9" w:rsidRPr="00AA3E83" w:rsidRDefault="00860CA9" w:rsidP="00860CA9">
            <w:pPr>
              <w:pStyle w:val="BodyText"/>
              <w:jc w:val="both"/>
              <w:rPr>
                <w:rFonts w:ascii="Times New Roman" w:hAnsi="Times New Roman"/>
                <w:sz w:val="24"/>
                <w:szCs w:val="24"/>
                <w:lang w:val="sq-AL"/>
              </w:rPr>
            </w:pPr>
            <w:r>
              <w:rPr>
                <w:rFonts w:ascii="Times New Roman" w:hAnsi="Times New Roman"/>
                <w:sz w:val="24"/>
                <w:szCs w:val="24"/>
                <w:lang w:val="sq-AL"/>
              </w:rPr>
              <w:t>4</w:t>
            </w:r>
            <w:r w:rsidRPr="00AA3E83">
              <w:rPr>
                <w:rFonts w:ascii="Times New Roman" w:hAnsi="Times New Roman"/>
                <w:sz w:val="24"/>
                <w:szCs w:val="24"/>
                <w:lang w:val="sq-AL"/>
              </w:rPr>
              <w:t xml:space="preserve">OSHC </w:t>
            </w:r>
          </w:p>
          <w:p w14:paraId="072EA31F" w14:textId="233492BD" w:rsidR="0029718B" w:rsidRDefault="0029718B" w:rsidP="0029718B">
            <w:pPr>
              <w:pStyle w:val="BodyText"/>
              <w:jc w:val="both"/>
              <w:rPr>
                <w:rFonts w:ascii="Times New Roman" w:hAnsi="Times New Roman"/>
                <w:sz w:val="24"/>
                <w:szCs w:val="24"/>
                <w:lang w:val="sq-AL"/>
              </w:rPr>
            </w:pPr>
          </w:p>
          <w:p w14:paraId="013CCC36" w14:textId="25E214BA" w:rsidR="00860CA9" w:rsidRPr="00AA3E83" w:rsidRDefault="00860CA9" w:rsidP="0029718B">
            <w:pPr>
              <w:pStyle w:val="BodyText"/>
              <w:jc w:val="both"/>
              <w:rPr>
                <w:rFonts w:ascii="Times New Roman" w:hAnsi="Times New Roman"/>
                <w:sz w:val="24"/>
                <w:szCs w:val="24"/>
                <w:lang w:val="sq-AL"/>
              </w:rPr>
            </w:pPr>
            <w:r>
              <w:rPr>
                <w:rFonts w:ascii="Times New Roman" w:hAnsi="Times New Roman"/>
                <w:sz w:val="24"/>
                <w:szCs w:val="24"/>
                <w:lang w:val="sq-AL"/>
              </w:rPr>
              <w:t>5. OSHC</w:t>
            </w:r>
          </w:p>
          <w:p w14:paraId="32EE1229" w14:textId="723B7CE4" w:rsidR="0029718B" w:rsidRPr="00AA3E83" w:rsidRDefault="0029718B" w:rsidP="0029718B">
            <w:pPr>
              <w:pStyle w:val="BodyText"/>
              <w:jc w:val="both"/>
              <w:rPr>
                <w:rFonts w:ascii="Times New Roman" w:hAnsi="Times New Roman"/>
                <w:sz w:val="24"/>
                <w:szCs w:val="24"/>
                <w:lang w:val="sq-AL"/>
              </w:rPr>
            </w:pPr>
          </w:p>
          <w:p w14:paraId="6F333A66" w14:textId="1B5459C3" w:rsidR="0029718B" w:rsidRPr="00AA3E83" w:rsidRDefault="0029718B" w:rsidP="0029718B">
            <w:pPr>
              <w:pStyle w:val="BodyText"/>
              <w:jc w:val="both"/>
              <w:rPr>
                <w:rFonts w:ascii="Times New Roman" w:hAnsi="Times New Roman"/>
                <w:sz w:val="24"/>
                <w:szCs w:val="24"/>
                <w:lang w:val="sq-AL"/>
              </w:rPr>
            </w:pPr>
          </w:p>
          <w:p w14:paraId="0E044750" w14:textId="553087C0" w:rsidR="0029718B" w:rsidRPr="00AA3E83" w:rsidRDefault="0029718B" w:rsidP="0029718B">
            <w:pPr>
              <w:pStyle w:val="BodyText"/>
              <w:jc w:val="both"/>
              <w:rPr>
                <w:rFonts w:ascii="Times New Roman" w:hAnsi="Times New Roman"/>
                <w:sz w:val="24"/>
                <w:szCs w:val="24"/>
                <w:lang w:val="sq-AL"/>
              </w:rPr>
            </w:pPr>
          </w:p>
          <w:p w14:paraId="41D4B9BA" w14:textId="18E5DA68" w:rsidR="0029718B" w:rsidRPr="00AA3E83" w:rsidRDefault="0029718B" w:rsidP="0029718B">
            <w:pPr>
              <w:pStyle w:val="BodyText"/>
              <w:jc w:val="both"/>
              <w:rPr>
                <w:rFonts w:ascii="Times New Roman" w:hAnsi="Times New Roman"/>
                <w:sz w:val="24"/>
                <w:szCs w:val="24"/>
                <w:lang w:val="sq-AL"/>
              </w:rPr>
            </w:pPr>
          </w:p>
          <w:p w14:paraId="44F88659" w14:textId="0D46D183" w:rsidR="0029718B" w:rsidRPr="00AA3E83" w:rsidRDefault="0029718B" w:rsidP="0029718B">
            <w:pPr>
              <w:pStyle w:val="BodyText"/>
              <w:jc w:val="both"/>
              <w:rPr>
                <w:rFonts w:ascii="Times New Roman" w:hAnsi="Times New Roman"/>
                <w:sz w:val="24"/>
                <w:szCs w:val="24"/>
                <w:lang w:val="sq-AL"/>
              </w:rPr>
            </w:pPr>
          </w:p>
          <w:p w14:paraId="70E04582" w14:textId="66D791E6" w:rsidR="0029718B" w:rsidRPr="00AA3E83" w:rsidRDefault="0029718B" w:rsidP="0029718B">
            <w:pPr>
              <w:pStyle w:val="BodyText"/>
              <w:jc w:val="both"/>
              <w:rPr>
                <w:rFonts w:ascii="Times New Roman" w:hAnsi="Times New Roman"/>
                <w:sz w:val="24"/>
                <w:szCs w:val="24"/>
                <w:lang w:val="sq-AL"/>
              </w:rPr>
            </w:pPr>
          </w:p>
          <w:p w14:paraId="77050030" w14:textId="15E53743" w:rsidR="0029718B" w:rsidRPr="00AA3E83" w:rsidRDefault="0029718B" w:rsidP="0029718B">
            <w:pPr>
              <w:pStyle w:val="BodyText"/>
              <w:jc w:val="both"/>
              <w:rPr>
                <w:rFonts w:ascii="Times New Roman" w:hAnsi="Times New Roman"/>
                <w:sz w:val="24"/>
                <w:szCs w:val="24"/>
                <w:lang w:val="sq-AL"/>
              </w:rPr>
            </w:pPr>
          </w:p>
          <w:p w14:paraId="1585C8B4" w14:textId="4871602E" w:rsidR="0029718B" w:rsidRPr="00AA3E83" w:rsidRDefault="0029718B" w:rsidP="0029718B">
            <w:pPr>
              <w:pStyle w:val="BodyText"/>
              <w:jc w:val="both"/>
              <w:rPr>
                <w:rFonts w:ascii="Times New Roman" w:hAnsi="Times New Roman"/>
                <w:sz w:val="24"/>
                <w:szCs w:val="24"/>
                <w:lang w:val="sq-AL"/>
              </w:rPr>
            </w:pPr>
          </w:p>
          <w:p w14:paraId="4083A6CB" w14:textId="15A28AAC" w:rsidR="0029718B" w:rsidRPr="00AA3E83" w:rsidRDefault="0029718B" w:rsidP="0029718B">
            <w:pPr>
              <w:pStyle w:val="BodyText"/>
              <w:jc w:val="both"/>
              <w:rPr>
                <w:rFonts w:ascii="Times New Roman" w:hAnsi="Times New Roman"/>
                <w:sz w:val="24"/>
                <w:szCs w:val="24"/>
                <w:lang w:val="sq-AL"/>
              </w:rPr>
            </w:pPr>
          </w:p>
          <w:p w14:paraId="17AEA28E" w14:textId="219EF2A9" w:rsidR="0029718B" w:rsidRPr="00AA3E83" w:rsidRDefault="0029718B" w:rsidP="0029718B">
            <w:pPr>
              <w:pStyle w:val="BodyText"/>
              <w:jc w:val="both"/>
              <w:rPr>
                <w:rFonts w:ascii="Times New Roman" w:hAnsi="Times New Roman"/>
                <w:sz w:val="24"/>
                <w:szCs w:val="24"/>
                <w:lang w:val="sq-AL"/>
              </w:rPr>
            </w:pPr>
          </w:p>
          <w:p w14:paraId="69D00566" w14:textId="6C6C093F" w:rsidR="0029718B" w:rsidRPr="00AA3E83" w:rsidRDefault="0029718B" w:rsidP="0029718B">
            <w:pPr>
              <w:pStyle w:val="BodyText"/>
              <w:jc w:val="both"/>
              <w:rPr>
                <w:rFonts w:ascii="Times New Roman" w:hAnsi="Times New Roman"/>
                <w:sz w:val="24"/>
                <w:szCs w:val="24"/>
                <w:lang w:val="sq-AL"/>
              </w:rPr>
            </w:pPr>
          </w:p>
          <w:p w14:paraId="07ABA502" w14:textId="5EE5FF96" w:rsidR="0029718B" w:rsidRPr="00AA3E83" w:rsidRDefault="0029718B" w:rsidP="0029718B">
            <w:pPr>
              <w:pStyle w:val="BodyText"/>
              <w:jc w:val="both"/>
              <w:rPr>
                <w:rFonts w:ascii="Times New Roman" w:hAnsi="Times New Roman"/>
                <w:sz w:val="24"/>
                <w:szCs w:val="24"/>
                <w:lang w:val="sq-AL"/>
              </w:rPr>
            </w:pPr>
          </w:p>
          <w:p w14:paraId="388B10BC" w14:textId="4A0DBDB6" w:rsidR="0029718B" w:rsidRPr="00AA3E83" w:rsidRDefault="0029718B" w:rsidP="0029718B">
            <w:pPr>
              <w:pStyle w:val="BodyText"/>
              <w:jc w:val="both"/>
              <w:rPr>
                <w:rFonts w:ascii="Times New Roman" w:hAnsi="Times New Roman"/>
                <w:sz w:val="24"/>
                <w:szCs w:val="24"/>
                <w:lang w:val="sq-AL"/>
              </w:rPr>
            </w:pPr>
          </w:p>
          <w:p w14:paraId="0C33B88D" w14:textId="373BAD00" w:rsidR="0029718B" w:rsidRPr="00AA3E83" w:rsidRDefault="0029718B" w:rsidP="0029718B">
            <w:pPr>
              <w:pStyle w:val="BodyText"/>
              <w:jc w:val="both"/>
              <w:rPr>
                <w:rFonts w:ascii="Times New Roman" w:hAnsi="Times New Roman"/>
                <w:sz w:val="24"/>
                <w:szCs w:val="24"/>
                <w:lang w:val="sq-AL"/>
              </w:rPr>
            </w:pPr>
          </w:p>
          <w:p w14:paraId="0768A030" w14:textId="53D5F3FB" w:rsidR="0029718B" w:rsidRPr="00AA3E83" w:rsidRDefault="0029718B" w:rsidP="0029718B">
            <w:pPr>
              <w:pStyle w:val="BodyText"/>
              <w:jc w:val="both"/>
              <w:rPr>
                <w:rFonts w:ascii="Times New Roman" w:hAnsi="Times New Roman"/>
                <w:sz w:val="24"/>
                <w:szCs w:val="24"/>
                <w:lang w:val="sq-AL"/>
              </w:rPr>
            </w:pPr>
          </w:p>
          <w:p w14:paraId="51FDB3E8" w14:textId="0CEBAF50" w:rsidR="0029718B" w:rsidRPr="00AA3E83" w:rsidRDefault="0029718B" w:rsidP="0029718B">
            <w:pPr>
              <w:pStyle w:val="BodyText"/>
              <w:jc w:val="both"/>
              <w:rPr>
                <w:rFonts w:ascii="Times New Roman" w:hAnsi="Times New Roman"/>
                <w:sz w:val="24"/>
                <w:szCs w:val="24"/>
                <w:lang w:val="sq-AL"/>
              </w:rPr>
            </w:pPr>
          </w:p>
          <w:p w14:paraId="48B15658" w14:textId="564A5658" w:rsidR="0029718B" w:rsidRPr="00AA3E83" w:rsidRDefault="0029718B" w:rsidP="0029718B">
            <w:pPr>
              <w:pStyle w:val="BodyText"/>
              <w:jc w:val="both"/>
              <w:rPr>
                <w:rFonts w:ascii="Times New Roman" w:hAnsi="Times New Roman"/>
                <w:sz w:val="24"/>
                <w:szCs w:val="24"/>
                <w:lang w:val="sq-AL"/>
              </w:rPr>
            </w:pPr>
          </w:p>
          <w:p w14:paraId="7CDF48C7" w14:textId="12931125" w:rsidR="0029718B" w:rsidRPr="00AA3E83" w:rsidRDefault="00860CA9" w:rsidP="0029718B">
            <w:pPr>
              <w:pStyle w:val="BodyText"/>
              <w:jc w:val="both"/>
              <w:rPr>
                <w:rFonts w:ascii="Times New Roman" w:hAnsi="Times New Roman"/>
                <w:sz w:val="24"/>
                <w:szCs w:val="24"/>
                <w:lang w:val="sq-AL"/>
              </w:rPr>
            </w:pPr>
            <w:r>
              <w:rPr>
                <w:rFonts w:ascii="Times New Roman" w:hAnsi="Times New Roman"/>
                <w:sz w:val="24"/>
                <w:szCs w:val="24"/>
                <w:lang w:val="sq-AL"/>
              </w:rPr>
              <w:t>6. OSHC</w:t>
            </w:r>
          </w:p>
          <w:p w14:paraId="712C220D" w14:textId="45234D26" w:rsidR="0029718B" w:rsidRPr="00AA3E83" w:rsidRDefault="0029718B" w:rsidP="0029718B">
            <w:pPr>
              <w:pStyle w:val="BodyText"/>
              <w:jc w:val="both"/>
              <w:rPr>
                <w:rFonts w:ascii="Times New Roman" w:hAnsi="Times New Roman"/>
                <w:sz w:val="24"/>
                <w:szCs w:val="24"/>
                <w:lang w:val="sq-AL"/>
              </w:rPr>
            </w:pPr>
          </w:p>
          <w:p w14:paraId="76539187" w14:textId="7F02E95E" w:rsidR="0029718B" w:rsidRPr="00AA3E83" w:rsidRDefault="0029718B" w:rsidP="0029718B">
            <w:pPr>
              <w:pStyle w:val="BodyText"/>
              <w:jc w:val="both"/>
              <w:rPr>
                <w:rFonts w:ascii="Times New Roman" w:hAnsi="Times New Roman"/>
                <w:sz w:val="24"/>
                <w:szCs w:val="24"/>
                <w:lang w:val="sq-AL"/>
              </w:rPr>
            </w:pPr>
          </w:p>
          <w:p w14:paraId="2DBFA8C5" w14:textId="2CBA5D84" w:rsidR="0029718B" w:rsidRPr="00AA3E83" w:rsidRDefault="0029718B" w:rsidP="0029718B">
            <w:pPr>
              <w:pStyle w:val="BodyText"/>
              <w:jc w:val="both"/>
              <w:rPr>
                <w:rFonts w:ascii="Times New Roman" w:hAnsi="Times New Roman"/>
                <w:sz w:val="24"/>
                <w:szCs w:val="24"/>
                <w:lang w:val="sq-AL"/>
              </w:rPr>
            </w:pPr>
          </w:p>
          <w:p w14:paraId="04A26387" w14:textId="64D0EBF6" w:rsidR="0029718B" w:rsidRPr="00AA3E83" w:rsidRDefault="0029718B" w:rsidP="0029718B">
            <w:pPr>
              <w:pStyle w:val="BodyText"/>
              <w:jc w:val="both"/>
              <w:rPr>
                <w:rFonts w:ascii="Times New Roman" w:hAnsi="Times New Roman"/>
                <w:sz w:val="24"/>
                <w:szCs w:val="24"/>
                <w:lang w:val="sq-AL"/>
              </w:rPr>
            </w:pPr>
          </w:p>
          <w:p w14:paraId="3DF925DE" w14:textId="1A2E85E6" w:rsidR="0029718B" w:rsidRPr="00AA3E83" w:rsidRDefault="0029718B" w:rsidP="0029718B">
            <w:pPr>
              <w:pStyle w:val="BodyText"/>
              <w:jc w:val="both"/>
              <w:rPr>
                <w:rFonts w:ascii="Times New Roman" w:hAnsi="Times New Roman"/>
                <w:sz w:val="24"/>
                <w:szCs w:val="24"/>
                <w:lang w:val="sq-AL"/>
              </w:rPr>
            </w:pPr>
          </w:p>
          <w:p w14:paraId="05D390A4" w14:textId="20608D04" w:rsidR="0029718B" w:rsidRPr="00AA3E83" w:rsidRDefault="0029718B" w:rsidP="0029718B">
            <w:pPr>
              <w:pStyle w:val="BodyText"/>
              <w:jc w:val="both"/>
              <w:rPr>
                <w:rFonts w:ascii="Times New Roman" w:hAnsi="Times New Roman"/>
                <w:sz w:val="24"/>
                <w:szCs w:val="24"/>
                <w:lang w:val="sq-AL"/>
              </w:rPr>
            </w:pPr>
          </w:p>
          <w:p w14:paraId="330E9717" w14:textId="51C70F84" w:rsidR="0029718B" w:rsidRPr="00AA3E83" w:rsidRDefault="0029718B" w:rsidP="0029718B">
            <w:pPr>
              <w:pStyle w:val="BodyText"/>
              <w:jc w:val="both"/>
              <w:rPr>
                <w:rFonts w:ascii="Times New Roman" w:hAnsi="Times New Roman"/>
                <w:sz w:val="24"/>
                <w:szCs w:val="24"/>
                <w:lang w:val="sq-AL"/>
              </w:rPr>
            </w:pPr>
          </w:p>
          <w:p w14:paraId="5CAB23B4" w14:textId="2C8587AF" w:rsidR="0029718B" w:rsidRPr="00AA3E83" w:rsidRDefault="0029718B" w:rsidP="0029718B">
            <w:pPr>
              <w:pStyle w:val="BodyText"/>
              <w:jc w:val="both"/>
              <w:rPr>
                <w:rFonts w:ascii="Times New Roman" w:hAnsi="Times New Roman"/>
                <w:sz w:val="24"/>
                <w:szCs w:val="24"/>
                <w:lang w:val="sq-AL"/>
              </w:rPr>
            </w:pPr>
          </w:p>
          <w:p w14:paraId="19B30F81" w14:textId="056693EB" w:rsidR="0029718B" w:rsidRPr="00AA3E83" w:rsidRDefault="0029718B" w:rsidP="0029718B">
            <w:pPr>
              <w:pStyle w:val="BodyText"/>
              <w:jc w:val="both"/>
              <w:rPr>
                <w:rFonts w:ascii="Times New Roman" w:hAnsi="Times New Roman"/>
                <w:sz w:val="24"/>
                <w:szCs w:val="24"/>
                <w:lang w:val="sq-AL"/>
              </w:rPr>
            </w:pPr>
          </w:p>
          <w:p w14:paraId="4B455FDC" w14:textId="3F7B4B52" w:rsidR="0029718B" w:rsidRPr="00AA3E83" w:rsidRDefault="0029718B" w:rsidP="0029718B">
            <w:pPr>
              <w:pStyle w:val="BodyText"/>
              <w:jc w:val="both"/>
              <w:rPr>
                <w:rFonts w:ascii="Times New Roman" w:hAnsi="Times New Roman"/>
                <w:sz w:val="24"/>
                <w:szCs w:val="24"/>
                <w:lang w:val="sq-AL"/>
              </w:rPr>
            </w:pPr>
          </w:p>
          <w:p w14:paraId="78055ECE" w14:textId="0112F2C3" w:rsidR="0029718B" w:rsidRPr="00AA3E83" w:rsidRDefault="0029718B" w:rsidP="0029718B">
            <w:pPr>
              <w:pStyle w:val="BodyText"/>
              <w:jc w:val="both"/>
              <w:rPr>
                <w:rFonts w:ascii="Times New Roman" w:hAnsi="Times New Roman"/>
                <w:sz w:val="24"/>
                <w:szCs w:val="24"/>
                <w:lang w:val="sq-AL"/>
              </w:rPr>
            </w:pPr>
          </w:p>
          <w:p w14:paraId="4EF7C1EF" w14:textId="11D7D647" w:rsidR="0029718B" w:rsidRPr="00AA3E83" w:rsidRDefault="0029718B" w:rsidP="0029718B">
            <w:pPr>
              <w:pStyle w:val="BodyText"/>
              <w:jc w:val="both"/>
              <w:rPr>
                <w:rFonts w:ascii="Times New Roman" w:hAnsi="Times New Roman"/>
                <w:sz w:val="24"/>
                <w:szCs w:val="24"/>
                <w:lang w:val="sq-AL"/>
              </w:rPr>
            </w:pPr>
          </w:p>
          <w:p w14:paraId="204428AD" w14:textId="71D9483D" w:rsidR="0029718B" w:rsidRPr="00AA3E83" w:rsidRDefault="0029718B" w:rsidP="0029718B">
            <w:pPr>
              <w:pStyle w:val="BodyText"/>
              <w:jc w:val="both"/>
              <w:rPr>
                <w:rFonts w:ascii="Times New Roman" w:hAnsi="Times New Roman"/>
                <w:sz w:val="24"/>
                <w:szCs w:val="24"/>
                <w:lang w:val="sq-AL"/>
              </w:rPr>
            </w:pPr>
          </w:p>
          <w:p w14:paraId="37B552BB" w14:textId="4233B277" w:rsidR="0029718B" w:rsidRPr="00AA3E83" w:rsidRDefault="0029718B" w:rsidP="0029718B">
            <w:pPr>
              <w:pStyle w:val="BodyText"/>
              <w:jc w:val="both"/>
              <w:rPr>
                <w:rFonts w:ascii="Times New Roman" w:hAnsi="Times New Roman"/>
                <w:sz w:val="24"/>
                <w:szCs w:val="24"/>
                <w:lang w:val="sq-AL"/>
              </w:rPr>
            </w:pPr>
          </w:p>
          <w:p w14:paraId="54525399" w14:textId="755E02A6" w:rsidR="0029718B" w:rsidRPr="00AA3E83" w:rsidRDefault="0029718B" w:rsidP="0029718B">
            <w:pPr>
              <w:pStyle w:val="BodyText"/>
              <w:jc w:val="both"/>
              <w:rPr>
                <w:rFonts w:ascii="Times New Roman" w:hAnsi="Times New Roman"/>
                <w:sz w:val="24"/>
                <w:szCs w:val="24"/>
                <w:lang w:val="sq-AL"/>
              </w:rPr>
            </w:pPr>
          </w:p>
          <w:p w14:paraId="329893FD" w14:textId="22722A27" w:rsidR="0029718B" w:rsidRPr="00AA3E83" w:rsidRDefault="0029718B" w:rsidP="0029718B">
            <w:pPr>
              <w:pStyle w:val="BodyText"/>
              <w:jc w:val="both"/>
              <w:rPr>
                <w:rFonts w:ascii="Times New Roman" w:hAnsi="Times New Roman"/>
                <w:sz w:val="24"/>
                <w:szCs w:val="24"/>
                <w:lang w:val="sq-AL"/>
              </w:rPr>
            </w:pPr>
          </w:p>
          <w:p w14:paraId="10C7DA76" w14:textId="5E148E7F" w:rsidR="0029718B" w:rsidRPr="00AA3E83" w:rsidRDefault="0029718B" w:rsidP="0029718B">
            <w:pPr>
              <w:pStyle w:val="BodyText"/>
              <w:jc w:val="both"/>
              <w:rPr>
                <w:rFonts w:ascii="Times New Roman" w:hAnsi="Times New Roman"/>
                <w:sz w:val="24"/>
                <w:szCs w:val="24"/>
                <w:lang w:val="sq-AL"/>
              </w:rPr>
            </w:pPr>
          </w:p>
          <w:p w14:paraId="45C278CB" w14:textId="7FE7E8C8" w:rsidR="0029718B" w:rsidRPr="00AA3E83" w:rsidRDefault="001E678E" w:rsidP="0029718B">
            <w:pPr>
              <w:pStyle w:val="BodyText"/>
              <w:jc w:val="both"/>
              <w:rPr>
                <w:rFonts w:ascii="Times New Roman" w:hAnsi="Times New Roman"/>
                <w:sz w:val="24"/>
                <w:szCs w:val="24"/>
                <w:lang w:val="sq-AL"/>
              </w:rPr>
            </w:pPr>
            <w:r>
              <w:rPr>
                <w:rFonts w:ascii="Times New Roman" w:hAnsi="Times New Roman"/>
                <w:sz w:val="24"/>
                <w:szCs w:val="24"/>
                <w:lang w:val="sq-AL"/>
              </w:rPr>
              <w:t xml:space="preserve">7. </w:t>
            </w:r>
            <w:r w:rsidR="0029718B" w:rsidRPr="00AA3E83">
              <w:rPr>
                <w:rFonts w:ascii="Times New Roman" w:hAnsi="Times New Roman"/>
                <w:sz w:val="24"/>
                <w:szCs w:val="24"/>
                <w:lang w:val="sq-AL"/>
              </w:rPr>
              <w:t xml:space="preserve">OSHC </w:t>
            </w:r>
          </w:p>
          <w:p w14:paraId="55AB8FBA" w14:textId="50A0D09F" w:rsidR="0029718B" w:rsidRPr="00AA3E83" w:rsidRDefault="0029718B" w:rsidP="0029718B">
            <w:pPr>
              <w:pStyle w:val="BodyText"/>
              <w:jc w:val="both"/>
              <w:rPr>
                <w:rFonts w:ascii="Times New Roman" w:hAnsi="Times New Roman"/>
                <w:sz w:val="24"/>
                <w:szCs w:val="24"/>
                <w:lang w:val="sq-AL"/>
              </w:rPr>
            </w:pPr>
          </w:p>
          <w:p w14:paraId="44704B8A" w14:textId="230EB691" w:rsidR="0029718B" w:rsidRPr="00AA3E83" w:rsidRDefault="0029718B" w:rsidP="0029718B">
            <w:pPr>
              <w:pStyle w:val="BodyText"/>
              <w:jc w:val="both"/>
              <w:rPr>
                <w:rFonts w:ascii="Times New Roman" w:hAnsi="Times New Roman"/>
                <w:sz w:val="24"/>
                <w:szCs w:val="24"/>
                <w:lang w:val="sq-AL"/>
              </w:rPr>
            </w:pPr>
          </w:p>
          <w:p w14:paraId="067E8C74" w14:textId="3FDF0553" w:rsidR="0029718B" w:rsidRPr="00AA3E83" w:rsidRDefault="0029718B" w:rsidP="0029718B">
            <w:pPr>
              <w:pStyle w:val="BodyText"/>
              <w:jc w:val="both"/>
              <w:rPr>
                <w:rFonts w:ascii="Times New Roman" w:hAnsi="Times New Roman"/>
                <w:sz w:val="24"/>
                <w:szCs w:val="24"/>
                <w:lang w:val="sq-AL"/>
              </w:rPr>
            </w:pPr>
          </w:p>
          <w:p w14:paraId="69DC0A0E" w14:textId="397AB12C" w:rsidR="0029718B" w:rsidRPr="00AA3E83" w:rsidRDefault="0029718B" w:rsidP="0029718B">
            <w:pPr>
              <w:pStyle w:val="BodyText"/>
              <w:jc w:val="both"/>
              <w:rPr>
                <w:rFonts w:ascii="Times New Roman" w:hAnsi="Times New Roman"/>
                <w:sz w:val="24"/>
                <w:szCs w:val="24"/>
                <w:lang w:val="sq-AL"/>
              </w:rPr>
            </w:pPr>
          </w:p>
          <w:p w14:paraId="32EBC904" w14:textId="1A8B64BD" w:rsidR="0029718B" w:rsidRPr="00AA3E83" w:rsidRDefault="0029718B" w:rsidP="0029718B">
            <w:pPr>
              <w:pStyle w:val="BodyText"/>
              <w:jc w:val="both"/>
              <w:rPr>
                <w:rFonts w:ascii="Times New Roman" w:hAnsi="Times New Roman"/>
                <w:sz w:val="24"/>
                <w:szCs w:val="24"/>
                <w:lang w:val="sq-AL"/>
              </w:rPr>
            </w:pPr>
          </w:p>
          <w:p w14:paraId="70A468AB" w14:textId="6E50694C" w:rsidR="0029718B" w:rsidRPr="00AA3E83" w:rsidRDefault="0029718B" w:rsidP="0029718B">
            <w:pPr>
              <w:pStyle w:val="BodyText"/>
              <w:jc w:val="both"/>
              <w:rPr>
                <w:rFonts w:ascii="Times New Roman" w:hAnsi="Times New Roman"/>
                <w:sz w:val="24"/>
                <w:szCs w:val="24"/>
                <w:lang w:val="sq-AL"/>
              </w:rPr>
            </w:pPr>
          </w:p>
          <w:p w14:paraId="1DE46825" w14:textId="5E7C1DB2" w:rsidR="0029718B" w:rsidRPr="00AA3E83" w:rsidRDefault="0029718B" w:rsidP="0029718B">
            <w:pPr>
              <w:pStyle w:val="BodyText"/>
              <w:jc w:val="both"/>
              <w:rPr>
                <w:rFonts w:ascii="Times New Roman" w:hAnsi="Times New Roman"/>
                <w:sz w:val="24"/>
                <w:szCs w:val="24"/>
                <w:lang w:val="sq-AL"/>
              </w:rPr>
            </w:pPr>
          </w:p>
          <w:p w14:paraId="5A8C0FBA" w14:textId="4A443926" w:rsidR="0029718B" w:rsidRPr="00AA3E83" w:rsidRDefault="0029718B" w:rsidP="0029718B">
            <w:pPr>
              <w:pStyle w:val="BodyText"/>
              <w:jc w:val="both"/>
              <w:rPr>
                <w:rFonts w:ascii="Times New Roman" w:hAnsi="Times New Roman"/>
                <w:sz w:val="24"/>
                <w:szCs w:val="24"/>
                <w:lang w:val="sq-AL"/>
              </w:rPr>
            </w:pPr>
          </w:p>
          <w:p w14:paraId="365133D5" w14:textId="643E41BA" w:rsidR="0029718B" w:rsidRPr="00AA3E83" w:rsidRDefault="0029718B" w:rsidP="0029718B">
            <w:pPr>
              <w:pStyle w:val="BodyText"/>
              <w:jc w:val="both"/>
              <w:rPr>
                <w:rFonts w:ascii="Times New Roman" w:hAnsi="Times New Roman"/>
                <w:sz w:val="24"/>
                <w:szCs w:val="24"/>
                <w:lang w:val="sq-AL"/>
              </w:rPr>
            </w:pPr>
          </w:p>
          <w:p w14:paraId="436C641F" w14:textId="3049D427" w:rsidR="0029718B" w:rsidRPr="00AA3E83" w:rsidRDefault="0029718B" w:rsidP="0029718B">
            <w:pPr>
              <w:pStyle w:val="BodyText"/>
              <w:jc w:val="both"/>
              <w:rPr>
                <w:rFonts w:ascii="Times New Roman" w:hAnsi="Times New Roman"/>
                <w:sz w:val="24"/>
                <w:szCs w:val="24"/>
                <w:lang w:val="sq-AL"/>
              </w:rPr>
            </w:pPr>
          </w:p>
          <w:p w14:paraId="1B5C9C4F" w14:textId="4AE548C2" w:rsidR="0029718B" w:rsidRPr="00AA3E83" w:rsidRDefault="0029718B" w:rsidP="0029718B">
            <w:pPr>
              <w:pStyle w:val="BodyText"/>
              <w:jc w:val="both"/>
              <w:rPr>
                <w:rFonts w:ascii="Times New Roman" w:hAnsi="Times New Roman"/>
                <w:sz w:val="24"/>
                <w:szCs w:val="24"/>
                <w:lang w:val="sq-AL"/>
              </w:rPr>
            </w:pPr>
          </w:p>
          <w:p w14:paraId="59250DF2" w14:textId="7D94E416" w:rsidR="0029718B" w:rsidRPr="00AA3E83" w:rsidRDefault="0029718B" w:rsidP="0029718B">
            <w:pPr>
              <w:pStyle w:val="BodyText"/>
              <w:jc w:val="both"/>
              <w:rPr>
                <w:rFonts w:ascii="Times New Roman" w:hAnsi="Times New Roman"/>
                <w:sz w:val="24"/>
                <w:szCs w:val="24"/>
                <w:lang w:val="sq-AL"/>
              </w:rPr>
            </w:pPr>
          </w:p>
          <w:p w14:paraId="53FF24C4" w14:textId="7E3247F2" w:rsidR="0029718B" w:rsidRPr="00AA3E83" w:rsidRDefault="0029718B" w:rsidP="0029718B">
            <w:pPr>
              <w:pStyle w:val="BodyText"/>
              <w:jc w:val="both"/>
              <w:rPr>
                <w:rFonts w:ascii="Times New Roman" w:hAnsi="Times New Roman"/>
                <w:sz w:val="24"/>
                <w:szCs w:val="24"/>
                <w:lang w:val="sq-AL"/>
              </w:rPr>
            </w:pPr>
          </w:p>
          <w:p w14:paraId="69FEF976" w14:textId="75B50918" w:rsidR="0029718B" w:rsidRPr="00AA3E83" w:rsidRDefault="0029718B" w:rsidP="0029718B">
            <w:pPr>
              <w:pStyle w:val="BodyText"/>
              <w:jc w:val="both"/>
              <w:rPr>
                <w:rFonts w:ascii="Times New Roman" w:hAnsi="Times New Roman"/>
                <w:sz w:val="24"/>
                <w:szCs w:val="24"/>
                <w:lang w:val="sq-AL"/>
              </w:rPr>
            </w:pPr>
          </w:p>
          <w:p w14:paraId="3D2AC6C5" w14:textId="2D184085" w:rsidR="0029718B" w:rsidRPr="00AA3E83" w:rsidRDefault="0029718B" w:rsidP="0029718B">
            <w:pPr>
              <w:pStyle w:val="BodyText"/>
              <w:jc w:val="both"/>
              <w:rPr>
                <w:rFonts w:ascii="Times New Roman" w:hAnsi="Times New Roman"/>
                <w:sz w:val="24"/>
                <w:szCs w:val="24"/>
                <w:lang w:val="sq-AL"/>
              </w:rPr>
            </w:pPr>
          </w:p>
          <w:p w14:paraId="166FF6B3" w14:textId="6057F656" w:rsidR="0029718B" w:rsidRPr="00AA3E83" w:rsidRDefault="0029718B" w:rsidP="0029718B">
            <w:pPr>
              <w:pStyle w:val="BodyText"/>
              <w:jc w:val="both"/>
              <w:rPr>
                <w:rFonts w:ascii="Times New Roman" w:hAnsi="Times New Roman"/>
                <w:sz w:val="24"/>
                <w:szCs w:val="24"/>
                <w:lang w:val="sq-AL"/>
              </w:rPr>
            </w:pPr>
          </w:p>
          <w:p w14:paraId="29921BC2" w14:textId="653FA523" w:rsidR="0029718B" w:rsidRPr="00AA3E83" w:rsidRDefault="0029718B" w:rsidP="0029718B">
            <w:pPr>
              <w:pStyle w:val="BodyText"/>
              <w:jc w:val="both"/>
              <w:rPr>
                <w:rFonts w:ascii="Times New Roman" w:hAnsi="Times New Roman"/>
                <w:sz w:val="24"/>
                <w:szCs w:val="24"/>
                <w:lang w:val="sq-AL"/>
              </w:rPr>
            </w:pPr>
          </w:p>
          <w:p w14:paraId="55AF0A61" w14:textId="372DFCD6" w:rsidR="0029718B" w:rsidRPr="00AA3E83" w:rsidRDefault="0029718B" w:rsidP="0029718B">
            <w:pPr>
              <w:pStyle w:val="BodyText"/>
              <w:jc w:val="both"/>
              <w:rPr>
                <w:rFonts w:ascii="Times New Roman" w:hAnsi="Times New Roman"/>
                <w:sz w:val="24"/>
                <w:szCs w:val="24"/>
                <w:lang w:val="sq-AL"/>
              </w:rPr>
            </w:pPr>
          </w:p>
          <w:p w14:paraId="7A497029" w14:textId="6E60CD9A" w:rsidR="0029718B" w:rsidRPr="00AA3E83" w:rsidRDefault="0029718B" w:rsidP="0029718B">
            <w:pPr>
              <w:pStyle w:val="BodyText"/>
              <w:jc w:val="both"/>
              <w:rPr>
                <w:rFonts w:ascii="Times New Roman" w:hAnsi="Times New Roman"/>
                <w:sz w:val="24"/>
                <w:szCs w:val="24"/>
                <w:lang w:val="sq-AL"/>
              </w:rPr>
            </w:pPr>
          </w:p>
          <w:p w14:paraId="12BC7EC4" w14:textId="6457D561" w:rsidR="0029718B" w:rsidRPr="00AA3E83" w:rsidRDefault="0029718B" w:rsidP="0029718B">
            <w:pPr>
              <w:pStyle w:val="BodyText"/>
              <w:jc w:val="both"/>
              <w:rPr>
                <w:rFonts w:ascii="Times New Roman" w:hAnsi="Times New Roman"/>
                <w:sz w:val="24"/>
                <w:szCs w:val="24"/>
                <w:lang w:val="sq-AL"/>
              </w:rPr>
            </w:pPr>
          </w:p>
          <w:p w14:paraId="18A1E293" w14:textId="157DF04E" w:rsidR="0029718B" w:rsidRPr="00AA3E83" w:rsidRDefault="0029718B" w:rsidP="0029718B">
            <w:pPr>
              <w:pStyle w:val="BodyText"/>
              <w:jc w:val="both"/>
              <w:rPr>
                <w:rFonts w:ascii="Times New Roman" w:hAnsi="Times New Roman"/>
                <w:sz w:val="24"/>
                <w:szCs w:val="24"/>
                <w:lang w:val="sq-AL"/>
              </w:rPr>
            </w:pPr>
          </w:p>
          <w:p w14:paraId="1B789E14" w14:textId="7D553283" w:rsidR="0029718B" w:rsidRPr="00AA3E83" w:rsidRDefault="0029718B" w:rsidP="0029718B">
            <w:pPr>
              <w:pStyle w:val="BodyText"/>
              <w:jc w:val="both"/>
              <w:rPr>
                <w:rFonts w:ascii="Times New Roman" w:hAnsi="Times New Roman"/>
                <w:sz w:val="24"/>
                <w:szCs w:val="24"/>
                <w:lang w:val="sq-AL"/>
              </w:rPr>
            </w:pPr>
          </w:p>
          <w:p w14:paraId="487FD635" w14:textId="1449C4A7" w:rsidR="0029718B" w:rsidRPr="00AA3E83" w:rsidRDefault="0029718B" w:rsidP="0029718B">
            <w:pPr>
              <w:pStyle w:val="BodyText"/>
              <w:jc w:val="both"/>
              <w:rPr>
                <w:rFonts w:ascii="Times New Roman" w:hAnsi="Times New Roman"/>
                <w:sz w:val="24"/>
                <w:szCs w:val="24"/>
                <w:lang w:val="sq-AL"/>
              </w:rPr>
            </w:pPr>
          </w:p>
          <w:p w14:paraId="6D09ED9E" w14:textId="30EDB405" w:rsidR="0029718B" w:rsidRPr="00AA3E83" w:rsidRDefault="0029718B" w:rsidP="0029718B">
            <w:pPr>
              <w:pStyle w:val="BodyText"/>
              <w:jc w:val="both"/>
              <w:rPr>
                <w:rFonts w:ascii="Times New Roman" w:hAnsi="Times New Roman"/>
                <w:sz w:val="24"/>
                <w:szCs w:val="24"/>
                <w:lang w:val="sq-AL"/>
              </w:rPr>
            </w:pPr>
          </w:p>
          <w:p w14:paraId="2A1FF3C4" w14:textId="26D778C7" w:rsidR="0029718B" w:rsidRPr="00AA3E83" w:rsidRDefault="0029718B" w:rsidP="0029718B">
            <w:pPr>
              <w:pStyle w:val="BodyText"/>
              <w:jc w:val="both"/>
              <w:rPr>
                <w:rFonts w:ascii="Times New Roman" w:hAnsi="Times New Roman"/>
                <w:sz w:val="24"/>
                <w:szCs w:val="24"/>
                <w:lang w:val="sq-AL"/>
              </w:rPr>
            </w:pPr>
          </w:p>
          <w:p w14:paraId="33412437" w14:textId="6517151D" w:rsidR="0029718B" w:rsidRPr="00AA3E83" w:rsidRDefault="0029718B" w:rsidP="0029718B">
            <w:pPr>
              <w:pStyle w:val="BodyText"/>
              <w:jc w:val="both"/>
              <w:rPr>
                <w:rFonts w:ascii="Times New Roman" w:hAnsi="Times New Roman"/>
                <w:sz w:val="24"/>
                <w:szCs w:val="24"/>
                <w:lang w:val="sq-AL"/>
              </w:rPr>
            </w:pPr>
          </w:p>
          <w:p w14:paraId="4191F026" w14:textId="16B6A9E3" w:rsidR="0029718B" w:rsidRPr="00AA3E83" w:rsidRDefault="0029718B" w:rsidP="0029718B">
            <w:pPr>
              <w:pStyle w:val="BodyText"/>
              <w:jc w:val="both"/>
              <w:rPr>
                <w:rFonts w:ascii="Times New Roman" w:hAnsi="Times New Roman"/>
                <w:sz w:val="24"/>
                <w:szCs w:val="24"/>
                <w:lang w:val="sq-AL"/>
              </w:rPr>
            </w:pPr>
          </w:p>
          <w:p w14:paraId="78A03943" w14:textId="35C1AA57" w:rsidR="0029718B" w:rsidRPr="00AA3E83" w:rsidRDefault="0029718B" w:rsidP="0029718B">
            <w:pPr>
              <w:pStyle w:val="BodyText"/>
              <w:jc w:val="both"/>
              <w:rPr>
                <w:rFonts w:ascii="Times New Roman" w:hAnsi="Times New Roman"/>
                <w:sz w:val="24"/>
                <w:szCs w:val="24"/>
                <w:lang w:val="sq-AL"/>
              </w:rPr>
            </w:pPr>
          </w:p>
          <w:p w14:paraId="61B08DC4" w14:textId="4D3B80F4" w:rsidR="0029718B" w:rsidRPr="00AA3E83" w:rsidRDefault="0029718B" w:rsidP="0029718B">
            <w:pPr>
              <w:pStyle w:val="BodyText"/>
              <w:jc w:val="both"/>
              <w:rPr>
                <w:rFonts w:ascii="Times New Roman" w:hAnsi="Times New Roman"/>
                <w:sz w:val="24"/>
                <w:szCs w:val="24"/>
                <w:lang w:val="sq-AL"/>
              </w:rPr>
            </w:pPr>
          </w:p>
          <w:p w14:paraId="7ECEE7EE" w14:textId="62A486C0" w:rsidR="0029718B" w:rsidRPr="00AA3E83" w:rsidRDefault="0029718B" w:rsidP="0029718B">
            <w:pPr>
              <w:pStyle w:val="BodyText"/>
              <w:jc w:val="both"/>
              <w:rPr>
                <w:rFonts w:ascii="Times New Roman" w:hAnsi="Times New Roman"/>
                <w:sz w:val="24"/>
                <w:szCs w:val="24"/>
                <w:lang w:val="sq-AL"/>
              </w:rPr>
            </w:pPr>
          </w:p>
          <w:p w14:paraId="5CD2662A" w14:textId="0EA6411D" w:rsidR="0029718B" w:rsidRPr="00AA3E83" w:rsidRDefault="0029718B" w:rsidP="0029718B">
            <w:pPr>
              <w:pStyle w:val="BodyText"/>
              <w:jc w:val="both"/>
              <w:rPr>
                <w:rFonts w:ascii="Times New Roman" w:hAnsi="Times New Roman"/>
                <w:sz w:val="24"/>
                <w:szCs w:val="24"/>
                <w:lang w:val="sq-AL"/>
              </w:rPr>
            </w:pPr>
          </w:p>
          <w:p w14:paraId="1B1C9F93" w14:textId="34227A0F" w:rsidR="0029718B" w:rsidRPr="00AA3E83" w:rsidRDefault="0029718B" w:rsidP="0029718B">
            <w:pPr>
              <w:pStyle w:val="BodyText"/>
              <w:jc w:val="both"/>
              <w:rPr>
                <w:rFonts w:ascii="Times New Roman" w:hAnsi="Times New Roman"/>
                <w:sz w:val="24"/>
                <w:szCs w:val="24"/>
                <w:lang w:val="sq-AL"/>
              </w:rPr>
            </w:pPr>
          </w:p>
          <w:p w14:paraId="29B15902" w14:textId="13B0671D" w:rsidR="0029718B" w:rsidRPr="00AA3E83" w:rsidRDefault="0029718B" w:rsidP="0029718B">
            <w:pPr>
              <w:pStyle w:val="BodyText"/>
              <w:jc w:val="both"/>
              <w:rPr>
                <w:rFonts w:ascii="Times New Roman" w:hAnsi="Times New Roman"/>
                <w:sz w:val="24"/>
                <w:szCs w:val="24"/>
                <w:lang w:val="sq-AL"/>
              </w:rPr>
            </w:pPr>
          </w:p>
          <w:p w14:paraId="71707EA7" w14:textId="03B7B293" w:rsidR="0029718B" w:rsidRPr="00AA3E83" w:rsidRDefault="0029718B" w:rsidP="0029718B">
            <w:pPr>
              <w:pStyle w:val="BodyText"/>
              <w:jc w:val="both"/>
              <w:rPr>
                <w:rFonts w:ascii="Times New Roman" w:hAnsi="Times New Roman"/>
                <w:sz w:val="24"/>
                <w:szCs w:val="24"/>
                <w:lang w:val="sq-AL"/>
              </w:rPr>
            </w:pPr>
          </w:p>
          <w:p w14:paraId="394A6614" w14:textId="763ADB57" w:rsidR="0029718B" w:rsidRPr="00AA3E83" w:rsidRDefault="0029718B" w:rsidP="0029718B">
            <w:pPr>
              <w:pStyle w:val="BodyText"/>
              <w:jc w:val="both"/>
              <w:rPr>
                <w:rFonts w:ascii="Times New Roman" w:hAnsi="Times New Roman"/>
                <w:sz w:val="24"/>
                <w:szCs w:val="24"/>
                <w:lang w:val="sq-AL"/>
              </w:rPr>
            </w:pPr>
          </w:p>
          <w:p w14:paraId="4AFD7CC9" w14:textId="79A8FF50" w:rsidR="0029718B" w:rsidRPr="00AA3E83" w:rsidRDefault="0029718B" w:rsidP="0029718B">
            <w:pPr>
              <w:pStyle w:val="BodyText"/>
              <w:jc w:val="both"/>
              <w:rPr>
                <w:rFonts w:ascii="Times New Roman" w:hAnsi="Times New Roman"/>
                <w:sz w:val="24"/>
                <w:szCs w:val="24"/>
                <w:lang w:val="sq-AL"/>
              </w:rPr>
            </w:pPr>
          </w:p>
          <w:p w14:paraId="63578729" w14:textId="2FE92DB3" w:rsidR="0029718B" w:rsidRPr="00AA3E83" w:rsidRDefault="0029718B" w:rsidP="0029718B">
            <w:pPr>
              <w:pStyle w:val="BodyText"/>
              <w:jc w:val="both"/>
              <w:rPr>
                <w:rFonts w:ascii="Times New Roman" w:hAnsi="Times New Roman"/>
                <w:sz w:val="24"/>
                <w:szCs w:val="24"/>
                <w:lang w:val="sq-AL"/>
              </w:rPr>
            </w:pPr>
          </w:p>
          <w:p w14:paraId="07C11F4C" w14:textId="77777777" w:rsidR="001E678E" w:rsidRDefault="001E678E" w:rsidP="0029718B">
            <w:pPr>
              <w:pStyle w:val="BodyText"/>
              <w:jc w:val="both"/>
              <w:rPr>
                <w:rFonts w:ascii="Times New Roman" w:hAnsi="Times New Roman"/>
                <w:sz w:val="24"/>
                <w:szCs w:val="24"/>
                <w:lang w:val="sq-AL"/>
              </w:rPr>
            </w:pPr>
          </w:p>
          <w:p w14:paraId="16DA560B" w14:textId="77777777" w:rsidR="001E678E" w:rsidRDefault="001E678E" w:rsidP="0029718B">
            <w:pPr>
              <w:pStyle w:val="BodyText"/>
              <w:jc w:val="both"/>
              <w:rPr>
                <w:rFonts w:ascii="Times New Roman" w:hAnsi="Times New Roman"/>
                <w:sz w:val="24"/>
                <w:szCs w:val="24"/>
                <w:lang w:val="sq-AL"/>
              </w:rPr>
            </w:pPr>
          </w:p>
          <w:p w14:paraId="512396A6" w14:textId="77777777" w:rsidR="001E678E" w:rsidRDefault="001E678E" w:rsidP="0029718B">
            <w:pPr>
              <w:pStyle w:val="BodyText"/>
              <w:jc w:val="both"/>
              <w:rPr>
                <w:rFonts w:ascii="Times New Roman" w:hAnsi="Times New Roman"/>
                <w:sz w:val="24"/>
                <w:szCs w:val="24"/>
                <w:lang w:val="sq-AL"/>
              </w:rPr>
            </w:pPr>
          </w:p>
          <w:p w14:paraId="5D57300D" w14:textId="77777777" w:rsidR="001E678E" w:rsidRDefault="001E678E" w:rsidP="0029718B">
            <w:pPr>
              <w:pStyle w:val="BodyText"/>
              <w:jc w:val="both"/>
              <w:rPr>
                <w:rFonts w:ascii="Times New Roman" w:hAnsi="Times New Roman"/>
                <w:sz w:val="24"/>
                <w:szCs w:val="24"/>
                <w:lang w:val="sq-AL"/>
              </w:rPr>
            </w:pPr>
          </w:p>
          <w:p w14:paraId="74DB4314" w14:textId="77777777" w:rsidR="001E678E" w:rsidRDefault="001E678E" w:rsidP="0029718B">
            <w:pPr>
              <w:pStyle w:val="BodyText"/>
              <w:jc w:val="both"/>
              <w:rPr>
                <w:rFonts w:ascii="Times New Roman" w:hAnsi="Times New Roman"/>
                <w:sz w:val="24"/>
                <w:szCs w:val="24"/>
                <w:lang w:val="sq-AL"/>
              </w:rPr>
            </w:pPr>
          </w:p>
          <w:p w14:paraId="1AA946BC" w14:textId="77777777" w:rsidR="001E678E" w:rsidRDefault="001E678E" w:rsidP="0029718B">
            <w:pPr>
              <w:pStyle w:val="BodyText"/>
              <w:jc w:val="both"/>
              <w:rPr>
                <w:rFonts w:ascii="Times New Roman" w:hAnsi="Times New Roman"/>
                <w:sz w:val="24"/>
                <w:szCs w:val="24"/>
                <w:lang w:val="sq-AL"/>
              </w:rPr>
            </w:pPr>
          </w:p>
          <w:p w14:paraId="6B0B667F" w14:textId="77777777" w:rsidR="001E678E" w:rsidRDefault="001E678E" w:rsidP="0029718B">
            <w:pPr>
              <w:pStyle w:val="BodyText"/>
              <w:jc w:val="both"/>
              <w:rPr>
                <w:rFonts w:ascii="Times New Roman" w:hAnsi="Times New Roman"/>
                <w:sz w:val="24"/>
                <w:szCs w:val="24"/>
                <w:lang w:val="sq-AL"/>
              </w:rPr>
            </w:pPr>
          </w:p>
          <w:p w14:paraId="2F680BED" w14:textId="77777777" w:rsidR="001E678E" w:rsidRDefault="001E678E" w:rsidP="0029718B">
            <w:pPr>
              <w:pStyle w:val="BodyText"/>
              <w:jc w:val="both"/>
              <w:rPr>
                <w:rFonts w:ascii="Times New Roman" w:hAnsi="Times New Roman"/>
                <w:sz w:val="24"/>
                <w:szCs w:val="24"/>
                <w:lang w:val="sq-AL"/>
              </w:rPr>
            </w:pPr>
          </w:p>
          <w:p w14:paraId="459E4B41" w14:textId="77777777" w:rsidR="001E678E" w:rsidRDefault="001E678E" w:rsidP="0029718B">
            <w:pPr>
              <w:pStyle w:val="BodyText"/>
              <w:jc w:val="both"/>
              <w:rPr>
                <w:rFonts w:ascii="Times New Roman" w:hAnsi="Times New Roman"/>
                <w:sz w:val="24"/>
                <w:szCs w:val="24"/>
                <w:lang w:val="sq-AL"/>
              </w:rPr>
            </w:pPr>
          </w:p>
          <w:p w14:paraId="64B9D361" w14:textId="77777777" w:rsidR="001E678E" w:rsidRDefault="001E678E" w:rsidP="0029718B">
            <w:pPr>
              <w:pStyle w:val="BodyText"/>
              <w:jc w:val="both"/>
              <w:rPr>
                <w:rFonts w:ascii="Times New Roman" w:hAnsi="Times New Roman"/>
                <w:sz w:val="24"/>
                <w:szCs w:val="24"/>
                <w:lang w:val="sq-AL"/>
              </w:rPr>
            </w:pPr>
          </w:p>
          <w:p w14:paraId="47EF171D" w14:textId="77777777" w:rsidR="001E678E" w:rsidRDefault="001E678E" w:rsidP="0029718B">
            <w:pPr>
              <w:pStyle w:val="BodyText"/>
              <w:jc w:val="both"/>
              <w:rPr>
                <w:rFonts w:ascii="Times New Roman" w:hAnsi="Times New Roman"/>
                <w:sz w:val="24"/>
                <w:szCs w:val="24"/>
                <w:lang w:val="sq-AL"/>
              </w:rPr>
            </w:pPr>
          </w:p>
          <w:p w14:paraId="3A569C6F" w14:textId="77777777" w:rsidR="001E678E" w:rsidRDefault="001E678E" w:rsidP="0029718B">
            <w:pPr>
              <w:pStyle w:val="BodyText"/>
              <w:jc w:val="both"/>
              <w:rPr>
                <w:rFonts w:ascii="Times New Roman" w:hAnsi="Times New Roman"/>
                <w:sz w:val="24"/>
                <w:szCs w:val="24"/>
                <w:lang w:val="sq-AL"/>
              </w:rPr>
            </w:pPr>
          </w:p>
          <w:p w14:paraId="27BC338E" w14:textId="77777777" w:rsidR="001E678E" w:rsidRDefault="001E678E" w:rsidP="0029718B">
            <w:pPr>
              <w:pStyle w:val="BodyText"/>
              <w:jc w:val="both"/>
              <w:rPr>
                <w:rFonts w:ascii="Times New Roman" w:hAnsi="Times New Roman"/>
                <w:sz w:val="24"/>
                <w:szCs w:val="24"/>
                <w:lang w:val="sq-AL"/>
              </w:rPr>
            </w:pPr>
          </w:p>
          <w:p w14:paraId="7A129145" w14:textId="77777777" w:rsidR="001E678E" w:rsidRDefault="001E678E" w:rsidP="0029718B">
            <w:pPr>
              <w:pStyle w:val="BodyText"/>
              <w:jc w:val="both"/>
              <w:rPr>
                <w:rFonts w:ascii="Times New Roman" w:hAnsi="Times New Roman"/>
                <w:sz w:val="24"/>
                <w:szCs w:val="24"/>
                <w:lang w:val="sq-AL"/>
              </w:rPr>
            </w:pPr>
          </w:p>
          <w:p w14:paraId="355BF73B" w14:textId="77777777" w:rsidR="001E678E" w:rsidRDefault="001E678E" w:rsidP="0029718B">
            <w:pPr>
              <w:pStyle w:val="BodyText"/>
              <w:jc w:val="both"/>
              <w:rPr>
                <w:rFonts w:ascii="Times New Roman" w:hAnsi="Times New Roman"/>
                <w:sz w:val="24"/>
                <w:szCs w:val="24"/>
                <w:lang w:val="sq-AL"/>
              </w:rPr>
            </w:pPr>
          </w:p>
          <w:p w14:paraId="24287351" w14:textId="77777777" w:rsidR="001E678E" w:rsidRDefault="001E678E" w:rsidP="0029718B">
            <w:pPr>
              <w:pStyle w:val="BodyText"/>
              <w:jc w:val="both"/>
              <w:rPr>
                <w:rFonts w:ascii="Times New Roman" w:hAnsi="Times New Roman"/>
                <w:sz w:val="24"/>
                <w:szCs w:val="24"/>
                <w:lang w:val="sq-AL"/>
              </w:rPr>
            </w:pPr>
          </w:p>
          <w:p w14:paraId="3EDCBEF2" w14:textId="77777777" w:rsidR="001E678E" w:rsidRDefault="001E678E" w:rsidP="0029718B">
            <w:pPr>
              <w:pStyle w:val="BodyText"/>
              <w:jc w:val="both"/>
              <w:rPr>
                <w:rFonts w:ascii="Times New Roman" w:hAnsi="Times New Roman"/>
                <w:sz w:val="24"/>
                <w:szCs w:val="24"/>
                <w:lang w:val="sq-AL"/>
              </w:rPr>
            </w:pPr>
          </w:p>
          <w:p w14:paraId="35961F8F" w14:textId="77777777" w:rsidR="001E678E" w:rsidRDefault="001E678E" w:rsidP="0029718B">
            <w:pPr>
              <w:pStyle w:val="BodyText"/>
              <w:jc w:val="both"/>
              <w:rPr>
                <w:rFonts w:ascii="Times New Roman" w:hAnsi="Times New Roman"/>
                <w:sz w:val="24"/>
                <w:szCs w:val="24"/>
                <w:lang w:val="sq-AL"/>
              </w:rPr>
            </w:pPr>
          </w:p>
          <w:p w14:paraId="5B457C07" w14:textId="77777777" w:rsidR="001E678E" w:rsidRDefault="001E678E" w:rsidP="0029718B">
            <w:pPr>
              <w:pStyle w:val="BodyText"/>
              <w:jc w:val="both"/>
              <w:rPr>
                <w:rFonts w:ascii="Times New Roman" w:hAnsi="Times New Roman"/>
                <w:sz w:val="24"/>
                <w:szCs w:val="24"/>
                <w:lang w:val="sq-AL"/>
              </w:rPr>
            </w:pPr>
          </w:p>
          <w:p w14:paraId="13B3F289" w14:textId="77777777" w:rsidR="001E678E" w:rsidRDefault="001E678E" w:rsidP="0029718B">
            <w:pPr>
              <w:pStyle w:val="BodyText"/>
              <w:jc w:val="both"/>
              <w:rPr>
                <w:rFonts w:ascii="Times New Roman" w:hAnsi="Times New Roman"/>
                <w:sz w:val="24"/>
                <w:szCs w:val="24"/>
                <w:lang w:val="sq-AL"/>
              </w:rPr>
            </w:pPr>
          </w:p>
          <w:p w14:paraId="796C2B03" w14:textId="77777777" w:rsidR="001E678E" w:rsidRDefault="001E678E" w:rsidP="0029718B">
            <w:pPr>
              <w:pStyle w:val="BodyText"/>
              <w:jc w:val="both"/>
              <w:rPr>
                <w:rFonts w:ascii="Times New Roman" w:hAnsi="Times New Roman"/>
                <w:sz w:val="24"/>
                <w:szCs w:val="24"/>
                <w:lang w:val="sq-AL"/>
              </w:rPr>
            </w:pPr>
          </w:p>
          <w:p w14:paraId="045E427E" w14:textId="45BB099A" w:rsidR="0029718B" w:rsidRPr="00AA3E83" w:rsidRDefault="001E678E" w:rsidP="0029718B">
            <w:pPr>
              <w:pStyle w:val="BodyText"/>
              <w:jc w:val="both"/>
              <w:rPr>
                <w:rFonts w:ascii="Times New Roman" w:hAnsi="Times New Roman"/>
                <w:sz w:val="24"/>
                <w:szCs w:val="24"/>
                <w:lang w:val="sq-AL"/>
              </w:rPr>
            </w:pPr>
            <w:r>
              <w:rPr>
                <w:rFonts w:ascii="Times New Roman" w:hAnsi="Times New Roman"/>
                <w:sz w:val="24"/>
                <w:szCs w:val="24"/>
                <w:lang w:val="sq-AL"/>
              </w:rPr>
              <w:t xml:space="preserve">8 </w:t>
            </w:r>
            <w:r w:rsidR="0029718B" w:rsidRPr="00AA3E83">
              <w:rPr>
                <w:rFonts w:ascii="Times New Roman" w:hAnsi="Times New Roman"/>
                <w:sz w:val="24"/>
                <w:szCs w:val="24"/>
                <w:lang w:val="sq-AL"/>
              </w:rPr>
              <w:t xml:space="preserve">OSHC </w:t>
            </w:r>
          </w:p>
          <w:p w14:paraId="1F8B04E5" w14:textId="2F298390" w:rsidR="0029718B" w:rsidRPr="00AA3E83" w:rsidRDefault="0029718B" w:rsidP="0029718B">
            <w:pPr>
              <w:pStyle w:val="BodyText"/>
              <w:jc w:val="both"/>
              <w:rPr>
                <w:rFonts w:ascii="Times New Roman" w:hAnsi="Times New Roman"/>
                <w:sz w:val="24"/>
                <w:szCs w:val="24"/>
                <w:lang w:val="sq-AL"/>
              </w:rPr>
            </w:pPr>
          </w:p>
          <w:p w14:paraId="66A8F018" w14:textId="7A0FBF2D" w:rsidR="0029718B" w:rsidRPr="00AA3E83" w:rsidRDefault="0029718B" w:rsidP="0029718B">
            <w:pPr>
              <w:pStyle w:val="BodyText"/>
              <w:jc w:val="both"/>
              <w:rPr>
                <w:rFonts w:ascii="Times New Roman" w:hAnsi="Times New Roman"/>
                <w:sz w:val="24"/>
                <w:szCs w:val="24"/>
                <w:lang w:val="sq-AL"/>
              </w:rPr>
            </w:pPr>
          </w:p>
          <w:p w14:paraId="49262838" w14:textId="57E1C462" w:rsidR="0029718B" w:rsidRPr="00AA3E83" w:rsidRDefault="0029718B" w:rsidP="0029718B">
            <w:pPr>
              <w:pStyle w:val="BodyText"/>
              <w:jc w:val="both"/>
              <w:rPr>
                <w:rFonts w:ascii="Times New Roman" w:hAnsi="Times New Roman"/>
                <w:sz w:val="24"/>
                <w:szCs w:val="24"/>
                <w:lang w:val="sq-AL"/>
              </w:rPr>
            </w:pPr>
          </w:p>
          <w:p w14:paraId="0B37CDDA" w14:textId="76E0ED66" w:rsidR="0029718B" w:rsidRPr="00AA3E83" w:rsidRDefault="0029718B" w:rsidP="0029718B">
            <w:pPr>
              <w:pStyle w:val="BodyText"/>
              <w:jc w:val="both"/>
              <w:rPr>
                <w:rFonts w:ascii="Times New Roman" w:hAnsi="Times New Roman"/>
                <w:sz w:val="24"/>
                <w:szCs w:val="24"/>
                <w:lang w:val="sq-AL"/>
              </w:rPr>
            </w:pPr>
          </w:p>
          <w:p w14:paraId="2E004DA7" w14:textId="5CAFD336" w:rsidR="0029718B" w:rsidRPr="00AA3E83" w:rsidRDefault="0029718B" w:rsidP="0029718B">
            <w:pPr>
              <w:pStyle w:val="BodyText"/>
              <w:jc w:val="both"/>
              <w:rPr>
                <w:rFonts w:ascii="Times New Roman" w:hAnsi="Times New Roman"/>
                <w:sz w:val="24"/>
                <w:szCs w:val="24"/>
                <w:lang w:val="sq-AL"/>
              </w:rPr>
            </w:pPr>
          </w:p>
          <w:p w14:paraId="6046ACC3" w14:textId="125E8F22" w:rsidR="0029718B" w:rsidRPr="00AA3E83" w:rsidRDefault="0029718B" w:rsidP="0029718B">
            <w:pPr>
              <w:pStyle w:val="BodyText"/>
              <w:jc w:val="both"/>
              <w:rPr>
                <w:rFonts w:ascii="Times New Roman" w:hAnsi="Times New Roman"/>
                <w:sz w:val="24"/>
                <w:szCs w:val="24"/>
                <w:lang w:val="sq-AL"/>
              </w:rPr>
            </w:pPr>
          </w:p>
          <w:p w14:paraId="50A5BA1B" w14:textId="00E184D7" w:rsidR="0029718B" w:rsidRPr="00AA3E83" w:rsidRDefault="0029718B" w:rsidP="0029718B">
            <w:pPr>
              <w:pStyle w:val="BodyText"/>
              <w:jc w:val="both"/>
              <w:rPr>
                <w:rFonts w:ascii="Times New Roman" w:hAnsi="Times New Roman"/>
                <w:sz w:val="24"/>
                <w:szCs w:val="24"/>
                <w:lang w:val="sq-AL"/>
              </w:rPr>
            </w:pPr>
          </w:p>
          <w:p w14:paraId="66B1D637" w14:textId="4F73D8F8" w:rsidR="0029718B" w:rsidRPr="00AA3E83" w:rsidRDefault="0029718B" w:rsidP="0029718B">
            <w:pPr>
              <w:pStyle w:val="BodyText"/>
              <w:jc w:val="both"/>
              <w:rPr>
                <w:rFonts w:ascii="Times New Roman" w:hAnsi="Times New Roman"/>
                <w:sz w:val="24"/>
                <w:szCs w:val="24"/>
                <w:lang w:val="sq-AL"/>
              </w:rPr>
            </w:pPr>
          </w:p>
          <w:p w14:paraId="2A5770FF" w14:textId="7796A460" w:rsidR="0029718B" w:rsidRPr="00AA3E83" w:rsidRDefault="0029718B" w:rsidP="0029718B">
            <w:pPr>
              <w:pStyle w:val="BodyText"/>
              <w:jc w:val="both"/>
              <w:rPr>
                <w:rFonts w:ascii="Times New Roman" w:hAnsi="Times New Roman"/>
                <w:sz w:val="24"/>
                <w:szCs w:val="24"/>
                <w:lang w:val="sq-AL"/>
              </w:rPr>
            </w:pPr>
          </w:p>
          <w:p w14:paraId="692CEA7D" w14:textId="7B2CA1BC" w:rsidR="0029718B" w:rsidRPr="00AA3E83" w:rsidRDefault="0029718B" w:rsidP="0029718B">
            <w:pPr>
              <w:pStyle w:val="BodyText"/>
              <w:jc w:val="both"/>
              <w:rPr>
                <w:rFonts w:ascii="Times New Roman" w:hAnsi="Times New Roman"/>
                <w:sz w:val="24"/>
                <w:szCs w:val="24"/>
                <w:lang w:val="sq-AL"/>
              </w:rPr>
            </w:pPr>
          </w:p>
          <w:p w14:paraId="7A45B1D0" w14:textId="5EC376F7" w:rsidR="0029718B" w:rsidRPr="00AA3E83" w:rsidRDefault="0029718B" w:rsidP="0029718B">
            <w:pPr>
              <w:pStyle w:val="BodyText"/>
              <w:jc w:val="both"/>
              <w:rPr>
                <w:rFonts w:ascii="Times New Roman" w:hAnsi="Times New Roman"/>
                <w:sz w:val="24"/>
                <w:szCs w:val="24"/>
                <w:lang w:val="sq-AL"/>
              </w:rPr>
            </w:pPr>
          </w:p>
          <w:p w14:paraId="0BB7CC0F" w14:textId="251C0543" w:rsidR="0029718B" w:rsidRPr="00AA3E83" w:rsidRDefault="0029718B" w:rsidP="0029718B">
            <w:pPr>
              <w:pStyle w:val="BodyText"/>
              <w:jc w:val="both"/>
              <w:rPr>
                <w:rFonts w:ascii="Times New Roman" w:hAnsi="Times New Roman"/>
                <w:sz w:val="24"/>
                <w:szCs w:val="24"/>
                <w:lang w:val="sq-AL"/>
              </w:rPr>
            </w:pPr>
          </w:p>
          <w:p w14:paraId="3F029C74" w14:textId="6238E20F" w:rsidR="0029718B" w:rsidRPr="00AA3E83" w:rsidRDefault="0029718B" w:rsidP="0029718B">
            <w:pPr>
              <w:pStyle w:val="BodyText"/>
              <w:jc w:val="both"/>
              <w:rPr>
                <w:rFonts w:ascii="Times New Roman" w:hAnsi="Times New Roman"/>
                <w:sz w:val="24"/>
                <w:szCs w:val="24"/>
                <w:lang w:val="sq-AL"/>
              </w:rPr>
            </w:pPr>
          </w:p>
          <w:p w14:paraId="3B454413" w14:textId="6B515295" w:rsidR="0029718B" w:rsidRPr="00AA3E83" w:rsidRDefault="0029718B" w:rsidP="0029718B">
            <w:pPr>
              <w:pStyle w:val="BodyText"/>
              <w:jc w:val="both"/>
              <w:rPr>
                <w:rFonts w:ascii="Times New Roman" w:hAnsi="Times New Roman"/>
                <w:sz w:val="24"/>
                <w:szCs w:val="24"/>
                <w:lang w:val="sq-AL"/>
              </w:rPr>
            </w:pPr>
          </w:p>
          <w:p w14:paraId="29DA1B7C" w14:textId="2F5D398B" w:rsidR="0029718B" w:rsidRPr="00AA3E83" w:rsidRDefault="0029718B" w:rsidP="0029718B">
            <w:pPr>
              <w:pStyle w:val="BodyText"/>
              <w:jc w:val="both"/>
              <w:rPr>
                <w:rFonts w:ascii="Times New Roman" w:hAnsi="Times New Roman"/>
                <w:sz w:val="24"/>
                <w:szCs w:val="24"/>
                <w:lang w:val="sq-AL"/>
              </w:rPr>
            </w:pPr>
          </w:p>
          <w:p w14:paraId="5D23C011" w14:textId="7F02B477" w:rsidR="001E678E" w:rsidRPr="00AA3E83" w:rsidRDefault="001E678E" w:rsidP="001E678E">
            <w:pPr>
              <w:pStyle w:val="BodyText"/>
              <w:jc w:val="both"/>
              <w:rPr>
                <w:rFonts w:ascii="Times New Roman" w:hAnsi="Times New Roman"/>
                <w:sz w:val="24"/>
                <w:szCs w:val="24"/>
                <w:lang w:val="sq-AL"/>
              </w:rPr>
            </w:pPr>
            <w:r>
              <w:rPr>
                <w:rFonts w:ascii="Times New Roman" w:hAnsi="Times New Roman"/>
                <w:sz w:val="24"/>
                <w:szCs w:val="24"/>
                <w:lang w:val="sq-AL"/>
              </w:rPr>
              <w:t>9</w:t>
            </w:r>
            <w:r>
              <w:rPr>
                <w:rFonts w:ascii="Times New Roman" w:hAnsi="Times New Roman"/>
                <w:sz w:val="24"/>
                <w:szCs w:val="24"/>
                <w:lang w:val="sq-AL"/>
              </w:rPr>
              <w:t xml:space="preserve"> </w:t>
            </w:r>
            <w:r w:rsidRPr="00AA3E83">
              <w:rPr>
                <w:rFonts w:ascii="Times New Roman" w:hAnsi="Times New Roman"/>
                <w:sz w:val="24"/>
                <w:szCs w:val="24"/>
                <w:lang w:val="sq-AL"/>
              </w:rPr>
              <w:t xml:space="preserve">OSHC </w:t>
            </w:r>
          </w:p>
          <w:p w14:paraId="267546A4" w14:textId="7C23BD71" w:rsidR="0029718B" w:rsidRPr="00AA3E83" w:rsidRDefault="0029718B" w:rsidP="0029718B">
            <w:pPr>
              <w:pStyle w:val="BodyText"/>
              <w:jc w:val="both"/>
              <w:rPr>
                <w:rFonts w:ascii="Times New Roman" w:hAnsi="Times New Roman"/>
                <w:sz w:val="24"/>
                <w:szCs w:val="24"/>
                <w:lang w:val="sq-AL"/>
              </w:rPr>
            </w:pPr>
          </w:p>
          <w:p w14:paraId="02279D47" w14:textId="44C95EC5" w:rsidR="0029718B" w:rsidRPr="00AA3E83" w:rsidRDefault="0029718B" w:rsidP="0029718B">
            <w:pPr>
              <w:pStyle w:val="BodyText"/>
              <w:jc w:val="both"/>
              <w:rPr>
                <w:rFonts w:ascii="Times New Roman" w:hAnsi="Times New Roman"/>
                <w:sz w:val="24"/>
                <w:szCs w:val="24"/>
                <w:lang w:val="sq-AL"/>
              </w:rPr>
            </w:pPr>
          </w:p>
          <w:p w14:paraId="7C458B53" w14:textId="12FEE53E" w:rsidR="0029718B" w:rsidRPr="00AA3E83" w:rsidRDefault="0029718B" w:rsidP="0029718B">
            <w:pPr>
              <w:pStyle w:val="BodyText"/>
              <w:jc w:val="both"/>
              <w:rPr>
                <w:rFonts w:ascii="Times New Roman" w:hAnsi="Times New Roman"/>
                <w:sz w:val="24"/>
                <w:szCs w:val="24"/>
                <w:lang w:val="sq-AL"/>
              </w:rPr>
            </w:pPr>
          </w:p>
          <w:p w14:paraId="57AD3930" w14:textId="2B77D316" w:rsidR="0029718B" w:rsidRPr="00AA3E83" w:rsidRDefault="0029718B" w:rsidP="0029718B">
            <w:pPr>
              <w:pStyle w:val="BodyText"/>
              <w:jc w:val="both"/>
              <w:rPr>
                <w:rFonts w:ascii="Times New Roman" w:hAnsi="Times New Roman"/>
                <w:sz w:val="24"/>
                <w:szCs w:val="24"/>
                <w:lang w:val="sq-AL"/>
              </w:rPr>
            </w:pPr>
          </w:p>
          <w:p w14:paraId="2EE9B501" w14:textId="56D1C22D" w:rsidR="0029718B" w:rsidRPr="00AA3E83" w:rsidRDefault="0029718B" w:rsidP="0029718B">
            <w:pPr>
              <w:pStyle w:val="BodyText"/>
              <w:jc w:val="both"/>
              <w:rPr>
                <w:rFonts w:ascii="Times New Roman" w:hAnsi="Times New Roman"/>
                <w:sz w:val="24"/>
                <w:szCs w:val="24"/>
                <w:lang w:val="sq-AL"/>
              </w:rPr>
            </w:pPr>
          </w:p>
          <w:p w14:paraId="481317E2" w14:textId="1F880348" w:rsidR="0029718B" w:rsidRPr="00AA3E83" w:rsidRDefault="0029718B" w:rsidP="0029718B">
            <w:pPr>
              <w:pStyle w:val="BodyText"/>
              <w:jc w:val="both"/>
              <w:rPr>
                <w:rFonts w:ascii="Times New Roman" w:hAnsi="Times New Roman"/>
                <w:sz w:val="24"/>
                <w:szCs w:val="24"/>
                <w:lang w:val="sq-AL"/>
              </w:rPr>
            </w:pPr>
          </w:p>
          <w:p w14:paraId="3FF2B441" w14:textId="5CF9E5F2" w:rsidR="0029718B" w:rsidRPr="00AA3E83" w:rsidRDefault="0029718B" w:rsidP="0029718B">
            <w:pPr>
              <w:pStyle w:val="BodyText"/>
              <w:jc w:val="both"/>
              <w:rPr>
                <w:rFonts w:ascii="Times New Roman" w:hAnsi="Times New Roman"/>
                <w:sz w:val="24"/>
                <w:szCs w:val="24"/>
                <w:lang w:val="sq-AL"/>
              </w:rPr>
            </w:pPr>
          </w:p>
          <w:p w14:paraId="79F767ED" w14:textId="235AE855" w:rsidR="0029718B" w:rsidRPr="00AA3E83" w:rsidRDefault="0029718B" w:rsidP="0029718B">
            <w:pPr>
              <w:pStyle w:val="BodyText"/>
              <w:jc w:val="both"/>
              <w:rPr>
                <w:rFonts w:ascii="Times New Roman" w:hAnsi="Times New Roman"/>
                <w:sz w:val="24"/>
                <w:szCs w:val="24"/>
                <w:lang w:val="sq-AL"/>
              </w:rPr>
            </w:pPr>
          </w:p>
          <w:p w14:paraId="718FDAD2" w14:textId="36CA913E" w:rsidR="0029718B" w:rsidRPr="00AA3E83" w:rsidRDefault="0029718B" w:rsidP="0029718B">
            <w:pPr>
              <w:pStyle w:val="BodyText"/>
              <w:jc w:val="both"/>
              <w:rPr>
                <w:rFonts w:ascii="Times New Roman" w:hAnsi="Times New Roman"/>
                <w:sz w:val="24"/>
                <w:szCs w:val="24"/>
                <w:lang w:val="sq-AL"/>
              </w:rPr>
            </w:pPr>
          </w:p>
          <w:p w14:paraId="1432C12E" w14:textId="7A29CA63" w:rsidR="0029718B" w:rsidRPr="00AA3E83" w:rsidRDefault="0029718B" w:rsidP="0029718B">
            <w:pPr>
              <w:pStyle w:val="BodyText"/>
              <w:jc w:val="both"/>
              <w:rPr>
                <w:rFonts w:ascii="Times New Roman" w:hAnsi="Times New Roman"/>
                <w:sz w:val="24"/>
                <w:szCs w:val="24"/>
                <w:lang w:val="sq-AL"/>
              </w:rPr>
            </w:pPr>
          </w:p>
          <w:p w14:paraId="30463F83" w14:textId="11FF4EB2" w:rsidR="0029718B" w:rsidRPr="00AA3E83" w:rsidRDefault="0029718B" w:rsidP="0029718B">
            <w:pPr>
              <w:pStyle w:val="BodyText"/>
              <w:jc w:val="both"/>
              <w:rPr>
                <w:rFonts w:ascii="Times New Roman" w:hAnsi="Times New Roman"/>
                <w:sz w:val="24"/>
                <w:szCs w:val="24"/>
                <w:lang w:val="sq-AL"/>
              </w:rPr>
            </w:pPr>
          </w:p>
          <w:p w14:paraId="0A7ACECB" w14:textId="245C0A34" w:rsidR="0029718B" w:rsidRPr="00AA3E83" w:rsidRDefault="0029718B" w:rsidP="0029718B">
            <w:pPr>
              <w:pStyle w:val="BodyText"/>
              <w:jc w:val="both"/>
              <w:rPr>
                <w:rFonts w:ascii="Times New Roman" w:hAnsi="Times New Roman"/>
                <w:sz w:val="24"/>
                <w:szCs w:val="24"/>
                <w:lang w:val="sq-AL"/>
              </w:rPr>
            </w:pPr>
          </w:p>
          <w:p w14:paraId="7A00392A" w14:textId="759DFD03" w:rsidR="0029718B" w:rsidRPr="00AA3E83" w:rsidRDefault="0029718B" w:rsidP="0029718B">
            <w:pPr>
              <w:pStyle w:val="BodyText"/>
              <w:jc w:val="both"/>
              <w:rPr>
                <w:rFonts w:ascii="Times New Roman" w:hAnsi="Times New Roman"/>
                <w:sz w:val="24"/>
                <w:szCs w:val="24"/>
                <w:lang w:val="sq-AL"/>
              </w:rPr>
            </w:pPr>
          </w:p>
          <w:p w14:paraId="49004690" w14:textId="2A9FE080" w:rsidR="0029718B" w:rsidRPr="00AA3E83" w:rsidRDefault="0029718B" w:rsidP="0029718B">
            <w:pPr>
              <w:pStyle w:val="BodyText"/>
              <w:jc w:val="both"/>
              <w:rPr>
                <w:rFonts w:ascii="Times New Roman" w:hAnsi="Times New Roman"/>
                <w:sz w:val="24"/>
                <w:szCs w:val="24"/>
                <w:lang w:val="sq-AL"/>
              </w:rPr>
            </w:pPr>
          </w:p>
          <w:p w14:paraId="52744E57" w14:textId="52EE3027" w:rsidR="0029718B" w:rsidRPr="00AA3E83" w:rsidRDefault="0029718B" w:rsidP="0029718B">
            <w:pPr>
              <w:pStyle w:val="BodyText"/>
              <w:jc w:val="both"/>
              <w:rPr>
                <w:rFonts w:ascii="Times New Roman" w:hAnsi="Times New Roman"/>
                <w:sz w:val="24"/>
                <w:szCs w:val="24"/>
                <w:lang w:val="sq-AL"/>
              </w:rPr>
            </w:pPr>
          </w:p>
          <w:p w14:paraId="16BA2C20" w14:textId="7F3B86F0" w:rsidR="0029718B" w:rsidRPr="00AA3E83" w:rsidRDefault="0029718B" w:rsidP="0029718B">
            <w:pPr>
              <w:pStyle w:val="BodyText"/>
              <w:jc w:val="both"/>
              <w:rPr>
                <w:rFonts w:ascii="Times New Roman" w:hAnsi="Times New Roman"/>
                <w:sz w:val="24"/>
                <w:szCs w:val="24"/>
                <w:lang w:val="sq-AL"/>
              </w:rPr>
            </w:pPr>
          </w:p>
          <w:p w14:paraId="29B491AF" w14:textId="0F45C104" w:rsidR="0029718B" w:rsidRPr="00AA3E83" w:rsidRDefault="0029718B" w:rsidP="0029718B">
            <w:pPr>
              <w:pStyle w:val="BodyText"/>
              <w:jc w:val="both"/>
              <w:rPr>
                <w:rFonts w:ascii="Times New Roman" w:hAnsi="Times New Roman"/>
                <w:sz w:val="24"/>
                <w:szCs w:val="24"/>
                <w:lang w:val="sq-AL"/>
              </w:rPr>
            </w:pPr>
          </w:p>
          <w:p w14:paraId="020A7326" w14:textId="65F03139" w:rsidR="0029718B" w:rsidRPr="00AA3E83" w:rsidRDefault="0029718B" w:rsidP="0029718B">
            <w:pPr>
              <w:pStyle w:val="BodyText"/>
              <w:jc w:val="both"/>
              <w:rPr>
                <w:rFonts w:ascii="Times New Roman" w:hAnsi="Times New Roman"/>
                <w:sz w:val="24"/>
                <w:szCs w:val="24"/>
                <w:lang w:val="sq-AL"/>
              </w:rPr>
            </w:pPr>
          </w:p>
          <w:p w14:paraId="4A9D4F4B" w14:textId="0FF7DD32" w:rsidR="0029718B" w:rsidRPr="00AA3E83" w:rsidRDefault="0029718B" w:rsidP="0029718B">
            <w:pPr>
              <w:pStyle w:val="BodyText"/>
              <w:jc w:val="both"/>
              <w:rPr>
                <w:rFonts w:ascii="Times New Roman" w:hAnsi="Times New Roman"/>
                <w:sz w:val="24"/>
                <w:szCs w:val="24"/>
                <w:lang w:val="sq-AL"/>
              </w:rPr>
            </w:pPr>
          </w:p>
          <w:p w14:paraId="32ED7EB0" w14:textId="5C21F044" w:rsidR="0029718B" w:rsidRPr="00AA3E83" w:rsidRDefault="0029718B" w:rsidP="0029718B">
            <w:pPr>
              <w:pStyle w:val="BodyText"/>
              <w:jc w:val="both"/>
              <w:rPr>
                <w:rFonts w:ascii="Times New Roman" w:hAnsi="Times New Roman"/>
                <w:sz w:val="24"/>
                <w:szCs w:val="24"/>
                <w:lang w:val="sq-AL"/>
              </w:rPr>
            </w:pPr>
          </w:p>
          <w:p w14:paraId="1D0B41BD" w14:textId="53E5ABC0" w:rsidR="0029718B" w:rsidRPr="00AA3E83" w:rsidRDefault="0029718B" w:rsidP="0029718B">
            <w:pPr>
              <w:pStyle w:val="BodyText"/>
              <w:jc w:val="both"/>
              <w:rPr>
                <w:rFonts w:ascii="Times New Roman" w:hAnsi="Times New Roman"/>
                <w:sz w:val="24"/>
                <w:szCs w:val="24"/>
                <w:lang w:val="sq-AL"/>
              </w:rPr>
            </w:pPr>
          </w:p>
          <w:p w14:paraId="2CFAD884" w14:textId="2E510BC8" w:rsidR="0029718B" w:rsidRPr="00AA3E83" w:rsidRDefault="0029718B" w:rsidP="0029718B">
            <w:pPr>
              <w:pStyle w:val="BodyText"/>
              <w:jc w:val="both"/>
              <w:rPr>
                <w:rFonts w:ascii="Times New Roman" w:hAnsi="Times New Roman"/>
                <w:sz w:val="24"/>
                <w:szCs w:val="24"/>
                <w:lang w:val="sq-AL"/>
              </w:rPr>
            </w:pPr>
          </w:p>
          <w:p w14:paraId="763DCA99" w14:textId="3B9252B5" w:rsidR="0029718B" w:rsidRPr="00AA3E83" w:rsidRDefault="0029718B" w:rsidP="0029718B">
            <w:pPr>
              <w:pStyle w:val="BodyText"/>
              <w:jc w:val="both"/>
              <w:rPr>
                <w:rFonts w:ascii="Times New Roman" w:hAnsi="Times New Roman"/>
                <w:sz w:val="24"/>
                <w:szCs w:val="24"/>
                <w:lang w:val="sq-AL"/>
              </w:rPr>
            </w:pPr>
          </w:p>
          <w:p w14:paraId="777BBECB" w14:textId="6153782A" w:rsidR="0029718B" w:rsidRPr="00AA3E83" w:rsidRDefault="0029718B" w:rsidP="0029718B">
            <w:pPr>
              <w:pStyle w:val="BodyText"/>
              <w:jc w:val="both"/>
              <w:rPr>
                <w:rFonts w:ascii="Times New Roman" w:hAnsi="Times New Roman"/>
                <w:sz w:val="24"/>
                <w:szCs w:val="24"/>
                <w:lang w:val="sq-AL"/>
              </w:rPr>
            </w:pPr>
          </w:p>
          <w:p w14:paraId="5A35DE5D" w14:textId="5FA08055" w:rsidR="0029718B" w:rsidRPr="00AA3E83" w:rsidRDefault="0029718B" w:rsidP="0029718B">
            <w:pPr>
              <w:pStyle w:val="BodyText"/>
              <w:jc w:val="both"/>
              <w:rPr>
                <w:rFonts w:ascii="Times New Roman" w:hAnsi="Times New Roman"/>
                <w:sz w:val="24"/>
                <w:szCs w:val="24"/>
                <w:lang w:val="sq-AL"/>
              </w:rPr>
            </w:pPr>
          </w:p>
          <w:p w14:paraId="2B6821F5" w14:textId="54EB8F1E" w:rsidR="0029718B" w:rsidRPr="00AA3E83" w:rsidRDefault="0029718B" w:rsidP="0029718B">
            <w:pPr>
              <w:pStyle w:val="BodyText"/>
              <w:jc w:val="both"/>
              <w:rPr>
                <w:rFonts w:ascii="Times New Roman" w:hAnsi="Times New Roman"/>
                <w:sz w:val="24"/>
                <w:szCs w:val="24"/>
                <w:lang w:val="sq-AL"/>
              </w:rPr>
            </w:pPr>
          </w:p>
          <w:p w14:paraId="6BDE46F1" w14:textId="49546B9C" w:rsidR="0029718B" w:rsidRPr="00AA3E83" w:rsidRDefault="0029718B" w:rsidP="0029718B">
            <w:pPr>
              <w:pStyle w:val="BodyText"/>
              <w:jc w:val="both"/>
              <w:rPr>
                <w:rFonts w:ascii="Times New Roman" w:hAnsi="Times New Roman"/>
                <w:sz w:val="24"/>
                <w:szCs w:val="24"/>
                <w:lang w:val="sq-AL"/>
              </w:rPr>
            </w:pPr>
          </w:p>
          <w:p w14:paraId="46B1146A" w14:textId="1269110F" w:rsidR="0029718B" w:rsidRPr="00AA3E83" w:rsidRDefault="0029718B" w:rsidP="0029718B">
            <w:pPr>
              <w:pStyle w:val="BodyText"/>
              <w:jc w:val="both"/>
              <w:rPr>
                <w:rFonts w:ascii="Times New Roman" w:hAnsi="Times New Roman"/>
                <w:sz w:val="24"/>
                <w:szCs w:val="24"/>
                <w:lang w:val="sq-AL"/>
              </w:rPr>
            </w:pPr>
          </w:p>
          <w:p w14:paraId="63C02B2A" w14:textId="5E44C55E" w:rsidR="0029718B" w:rsidRPr="00AA3E83" w:rsidRDefault="0029718B" w:rsidP="0029718B">
            <w:pPr>
              <w:pStyle w:val="BodyText"/>
              <w:jc w:val="both"/>
              <w:rPr>
                <w:rFonts w:ascii="Times New Roman" w:hAnsi="Times New Roman"/>
                <w:sz w:val="24"/>
                <w:szCs w:val="24"/>
                <w:lang w:val="sq-AL"/>
              </w:rPr>
            </w:pPr>
          </w:p>
          <w:p w14:paraId="0F54A28F" w14:textId="3CED01A5" w:rsidR="0029718B" w:rsidRPr="00AA3E83" w:rsidRDefault="0029718B" w:rsidP="0029718B">
            <w:pPr>
              <w:pStyle w:val="BodyText"/>
              <w:jc w:val="both"/>
              <w:rPr>
                <w:rFonts w:ascii="Times New Roman" w:hAnsi="Times New Roman"/>
                <w:sz w:val="24"/>
                <w:szCs w:val="24"/>
                <w:lang w:val="sq-AL"/>
              </w:rPr>
            </w:pPr>
          </w:p>
          <w:p w14:paraId="6B64EB88" w14:textId="19ACC362" w:rsidR="0029718B" w:rsidRPr="00AA3E83" w:rsidRDefault="0029718B" w:rsidP="0029718B">
            <w:pPr>
              <w:pStyle w:val="BodyText"/>
              <w:jc w:val="both"/>
              <w:rPr>
                <w:rFonts w:ascii="Times New Roman" w:hAnsi="Times New Roman"/>
                <w:sz w:val="24"/>
                <w:szCs w:val="24"/>
                <w:lang w:val="sq-AL"/>
              </w:rPr>
            </w:pPr>
          </w:p>
          <w:p w14:paraId="13D04D90" w14:textId="70F6DC73" w:rsidR="0029718B" w:rsidRPr="00AA3E83" w:rsidRDefault="0029718B" w:rsidP="0029718B">
            <w:pPr>
              <w:pStyle w:val="BodyText"/>
              <w:jc w:val="both"/>
              <w:rPr>
                <w:rFonts w:ascii="Times New Roman" w:hAnsi="Times New Roman"/>
                <w:sz w:val="24"/>
                <w:szCs w:val="24"/>
                <w:lang w:val="sq-AL"/>
              </w:rPr>
            </w:pPr>
          </w:p>
          <w:p w14:paraId="08FD909F" w14:textId="1EAA3638" w:rsidR="0029718B" w:rsidRPr="00AA3E83" w:rsidRDefault="0029718B" w:rsidP="0029718B">
            <w:pPr>
              <w:pStyle w:val="BodyText"/>
              <w:jc w:val="both"/>
              <w:rPr>
                <w:rFonts w:ascii="Times New Roman" w:hAnsi="Times New Roman"/>
                <w:sz w:val="24"/>
                <w:szCs w:val="24"/>
                <w:lang w:val="sq-AL"/>
              </w:rPr>
            </w:pPr>
            <w:r w:rsidRPr="00AA3E83">
              <w:rPr>
                <w:rFonts w:ascii="Times New Roman" w:hAnsi="Times New Roman"/>
                <w:sz w:val="24"/>
                <w:szCs w:val="24"/>
                <w:lang w:val="sq-AL"/>
              </w:rPr>
              <w:t xml:space="preserve">OSHC </w:t>
            </w:r>
          </w:p>
          <w:p w14:paraId="49742D60" w14:textId="02A1E7F3" w:rsidR="0029718B" w:rsidRPr="00AA3E83" w:rsidRDefault="0029718B" w:rsidP="0029718B">
            <w:pPr>
              <w:pStyle w:val="BodyText"/>
              <w:jc w:val="both"/>
              <w:rPr>
                <w:rFonts w:ascii="Times New Roman" w:hAnsi="Times New Roman"/>
                <w:sz w:val="24"/>
                <w:szCs w:val="24"/>
                <w:lang w:val="sq-AL"/>
              </w:rPr>
            </w:pPr>
          </w:p>
          <w:p w14:paraId="184C13FF" w14:textId="39A7D264" w:rsidR="0029718B" w:rsidRPr="00AA3E83" w:rsidRDefault="0029718B" w:rsidP="0029718B">
            <w:pPr>
              <w:pStyle w:val="BodyText"/>
              <w:jc w:val="both"/>
              <w:rPr>
                <w:rFonts w:ascii="Times New Roman" w:hAnsi="Times New Roman"/>
                <w:sz w:val="24"/>
                <w:szCs w:val="24"/>
                <w:lang w:val="sq-AL"/>
              </w:rPr>
            </w:pPr>
          </w:p>
          <w:p w14:paraId="763F0C02" w14:textId="6BBCA614" w:rsidR="0029718B" w:rsidRPr="00AA3E83" w:rsidRDefault="0029718B" w:rsidP="0029718B">
            <w:pPr>
              <w:pStyle w:val="BodyText"/>
              <w:jc w:val="both"/>
              <w:rPr>
                <w:rFonts w:ascii="Times New Roman" w:hAnsi="Times New Roman"/>
                <w:sz w:val="24"/>
                <w:szCs w:val="24"/>
                <w:lang w:val="sq-AL"/>
              </w:rPr>
            </w:pPr>
          </w:p>
          <w:p w14:paraId="3F3C491F" w14:textId="06CE0DD8" w:rsidR="0029718B" w:rsidRPr="00AA3E83" w:rsidRDefault="0029718B" w:rsidP="0029718B">
            <w:pPr>
              <w:pStyle w:val="BodyText"/>
              <w:jc w:val="both"/>
              <w:rPr>
                <w:rFonts w:ascii="Times New Roman" w:hAnsi="Times New Roman"/>
                <w:sz w:val="24"/>
                <w:szCs w:val="24"/>
                <w:lang w:val="sq-AL"/>
              </w:rPr>
            </w:pPr>
          </w:p>
          <w:p w14:paraId="29F5DA4E" w14:textId="57C4BD13" w:rsidR="0029718B" w:rsidRPr="00AA3E83" w:rsidRDefault="0029718B" w:rsidP="0029718B">
            <w:pPr>
              <w:pStyle w:val="BodyText"/>
              <w:jc w:val="both"/>
              <w:rPr>
                <w:rFonts w:ascii="Times New Roman" w:hAnsi="Times New Roman"/>
                <w:sz w:val="24"/>
                <w:szCs w:val="24"/>
                <w:lang w:val="sq-AL"/>
              </w:rPr>
            </w:pPr>
          </w:p>
          <w:p w14:paraId="31965A78" w14:textId="70197BE4" w:rsidR="0029718B" w:rsidRPr="00AA3E83" w:rsidRDefault="0029718B" w:rsidP="0029718B">
            <w:pPr>
              <w:pStyle w:val="BodyText"/>
              <w:jc w:val="both"/>
              <w:rPr>
                <w:rFonts w:ascii="Times New Roman" w:hAnsi="Times New Roman"/>
                <w:sz w:val="24"/>
                <w:szCs w:val="24"/>
                <w:lang w:val="sq-AL"/>
              </w:rPr>
            </w:pPr>
          </w:p>
          <w:p w14:paraId="1CB2D2EA" w14:textId="135222DE" w:rsidR="0029718B" w:rsidRPr="00AA3E83" w:rsidRDefault="0029718B" w:rsidP="0029718B">
            <w:pPr>
              <w:pStyle w:val="BodyText"/>
              <w:jc w:val="both"/>
              <w:rPr>
                <w:rFonts w:ascii="Times New Roman" w:hAnsi="Times New Roman"/>
                <w:sz w:val="24"/>
                <w:szCs w:val="24"/>
                <w:lang w:val="sq-AL"/>
              </w:rPr>
            </w:pPr>
          </w:p>
          <w:p w14:paraId="5110598B" w14:textId="7B47FA7E" w:rsidR="0029718B" w:rsidRPr="00AA3E83" w:rsidRDefault="0029718B" w:rsidP="0029718B">
            <w:pPr>
              <w:pStyle w:val="BodyText"/>
              <w:jc w:val="both"/>
              <w:rPr>
                <w:rFonts w:ascii="Times New Roman" w:hAnsi="Times New Roman"/>
                <w:sz w:val="24"/>
                <w:szCs w:val="24"/>
                <w:lang w:val="sq-AL"/>
              </w:rPr>
            </w:pPr>
          </w:p>
          <w:p w14:paraId="13619B2D" w14:textId="228ADA4D" w:rsidR="0029718B" w:rsidRPr="00AA3E83" w:rsidRDefault="0029718B" w:rsidP="0029718B">
            <w:pPr>
              <w:pStyle w:val="BodyText"/>
              <w:jc w:val="both"/>
              <w:rPr>
                <w:rFonts w:ascii="Times New Roman" w:hAnsi="Times New Roman"/>
                <w:sz w:val="24"/>
                <w:szCs w:val="24"/>
                <w:lang w:val="sq-AL"/>
              </w:rPr>
            </w:pPr>
          </w:p>
          <w:p w14:paraId="43E5845A" w14:textId="57135C5E" w:rsidR="0029718B" w:rsidRPr="00AA3E83" w:rsidRDefault="0029718B" w:rsidP="0029718B">
            <w:pPr>
              <w:pStyle w:val="BodyText"/>
              <w:jc w:val="both"/>
              <w:rPr>
                <w:rFonts w:ascii="Times New Roman" w:hAnsi="Times New Roman"/>
                <w:sz w:val="24"/>
                <w:szCs w:val="24"/>
                <w:lang w:val="sq-AL"/>
              </w:rPr>
            </w:pPr>
          </w:p>
          <w:p w14:paraId="1CCB5CAA" w14:textId="40AEA96B" w:rsidR="0029718B" w:rsidRPr="00AA3E83" w:rsidRDefault="0029718B" w:rsidP="0029718B">
            <w:pPr>
              <w:pStyle w:val="BodyText"/>
              <w:jc w:val="both"/>
              <w:rPr>
                <w:rFonts w:ascii="Times New Roman" w:hAnsi="Times New Roman"/>
                <w:sz w:val="24"/>
                <w:szCs w:val="24"/>
                <w:lang w:val="sq-AL"/>
              </w:rPr>
            </w:pPr>
          </w:p>
          <w:p w14:paraId="07A6488A" w14:textId="1139815F" w:rsidR="0029718B" w:rsidRPr="00AA3E83" w:rsidRDefault="0029718B" w:rsidP="0029718B">
            <w:pPr>
              <w:pStyle w:val="BodyText"/>
              <w:jc w:val="both"/>
              <w:rPr>
                <w:rFonts w:ascii="Times New Roman" w:hAnsi="Times New Roman"/>
                <w:sz w:val="24"/>
                <w:szCs w:val="24"/>
                <w:lang w:val="sq-AL"/>
              </w:rPr>
            </w:pPr>
          </w:p>
          <w:p w14:paraId="6624C591" w14:textId="2BBC4463" w:rsidR="0029718B" w:rsidRPr="00AA3E83" w:rsidRDefault="0029718B" w:rsidP="0029718B">
            <w:pPr>
              <w:pStyle w:val="BodyText"/>
              <w:jc w:val="both"/>
              <w:rPr>
                <w:rFonts w:ascii="Times New Roman" w:hAnsi="Times New Roman"/>
                <w:sz w:val="24"/>
                <w:szCs w:val="24"/>
                <w:lang w:val="sq-AL"/>
              </w:rPr>
            </w:pPr>
          </w:p>
          <w:p w14:paraId="70985557" w14:textId="1F0EE078" w:rsidR="0029718B" w:rsidRPr="00AA3E83" w:rsidRDefault="0029718B" w:rsidP="0029718B">
            <w:pPr>
              <w:pStyle w:val="BodyText"/>
              <w:jc w:val="both"/>
              <w:rPr>
                <w:rFonts w:ascii="Times New Roman" w:hAnsi="Times New Roman"/>
                <w:sz w:val="24"/>
                <w:szCs w:val="24"/>
                <w:lang w:val="sq-AL"/>
              </w:rPr>
            </w:pPr>
          </w:p>
          <w:p w14:paraId="18C62ACC" w14:textId="0564875D" w:rsidR="0029718B" w:rsidRPr="00AA3E83" w:rsidRDefault="0029718B" w:rsidP="0029718B">
            <w:pPr>
              <w:pStyle w:val="BodyText"/>
              <w:jc w:val="both"/>
              <w:rPr>
                <w:rFonts w:ascii="Times New Roman" w:hAnsi="Times New Roman"/>
                <w:sz w:val="24"/>
                <w:szCs w:val="24"/>
                <w:lang w:val="sq-AL"/>
              </w:rPr>
            </w:pPr>
          </w:p>
          <w:p w14:paraId="1E17C48E" w14:textId="77777777" w:rsidR="00086B71" w:rsidRPr="00AA3E83" w:rsidRDefault="00086B71" w:rsidP="00086B71">
            <w:pPr>
              <w:pStyle w:val="BodyText"/>
              <w:jc w:val="both"/>
              <w:rPr>
                <w:rFonts w:ascii="Times New Roman" w:hAnsi="Times New Roman"/>
                <w:sz w:val="24"/>
                <w:szCs w:val="24"/>
                <w:lang w:val="sq-AL"/>
              </w:rPr>
            </w:pPr>
            <w:r w:rsidRPr="00AA3E83">
              <w:rPr>
                <w:rFonts w:ascii="Times New Roman" w:hAnsi="Times New Roman"/>
                <w:sz w:val="24"/>
                <w:szCs w:val="24"/>
                <w:lang w:val="sq-AL"/>
              </w:rPr>
              <w:t xml:space="preserve">OSHC </w:t>
            </w:r>
          </w:p>
          <w:p w14:paraId="7CA9B78C" w14:textId="15F381FA" w:rsidR="0029718B" w:rsidRPr="00AA3E83" w:rsidRDefault="0029718B" w:rsidP="0029718B">
            <w:pPr>
              <w:pStyle w:val="BodyText"/>
              <w:jc w:val="both"/>
              <w:rPr>
                <w:rFonts w:ascii="Times New Roman" w:hAnsi="Times New Roman"/>
                <w:sz w:val="24"/>
                <w:szCs w:val="24"/>
                <w:lang w:val="sq-AL"/>
              </w:rPr>
            </w:pPr>
          </w:p>
          <w:p w14:paraId="39CE2112" w14:textId="33D793CB" w:rsidR="0029718B" w:rsidRPr="00AA3E83" w:rsidRDefault="0029718B" w:rsidP="0029718B">
            <w:pPr>
              <w:pStyle w:val="BodyText"/>
              <w:jc w:val="both"/>
              <w:rPr>
                <w:rFonts w:ascii="Times New Roman" w:hAnsi="Times New Roman"/>
                <w:sz w:val="24"/>
                <w:szCs w:val="24"/>
                <w:lang w:val="sq-AL"/>
              </w:rPr>
            </w:pPr>
          </w:p>
          <w:p w14:paraId="704DADEE" w14:textId="6F1685D5" w:rsidR="0029718B" w:rsidRPr="00AA3E83" w:rsidRDefault="0029718B" w:rsidP="0029718B">
            <w:pPr>
              <w:pStyle w:val="BodyText"/>
              <w:jc w:val="both"/>
              <w:rPr>
                <w:rFonts w:ascii="Times New Roman" w:hAnsi="Times New Roman"/>
                <w:sz w:val="24"/>
                <w:szCs w:val="24"/>
                <w:lang w:val="sq-AL"/>
              </w:rPr>
            </w:pPr>
          </w:p>
          <w:p w14:paraId="4E193EAE" w14:textId="39866E41" w:rsidR="0029718B" w:rsidRPr="00AA3E83" w:rsidRDefault="0029718B" w:rsidP="0029718B">
            <w:pPr>
              <w:pStyle w:val="BodyText"/>
              <w:jc w:val="both"/>
              <w:rPr>
                <w:rFonts w:ascii="Times New Roman" w:hAnsi="Times New Roman"/>
                <w:sz w:val="24"/>
                <w:szCs w:val="24"/>
                <w:lang w:val="sq-AL"/>
              </w:rPr>
            </w:pPr>
          </w:p>
          <w:p w14:paraId="754093AB" w14:textId="496E0214" w:rsidR="0029718B" w:rsidRPr="00AA3E83" w:rsidRDefault="0029718B" w:rsidP="0029718B">
            <w:pPr>
              <w:pStyle w:val="BodyText"/>
              <w:jc w:val="both"/>
              <w:rPr>
                <w:rFonts w:ascii="Times New Roman" w:hAnsi="Times New Roman"/>
                <w:sz w:val="24"/>
                <w:szCs w:val="24"/>
                <w:lang w:val="sq-AL"/>
              </w:rPr>
            </w:pPr>
          </w:p>
          <w:p w14:paraId="1C5295F4" w14:textId="274F7F91" w:rsidR="0029718B" w:rsidRPr="00AA3E83" w:rsidRDefault="0029718B" w:rsidP="0029718B">
            <w:pPr>
              <w:pStyle w:val="BodyText"/>
              <w:jc w:val="both"/>
              <w:rPr>
                <w:rFonts w:ascii="Times New Roman" w:hAnsi="Times New Roman"/>
                <w:sz w:val="24"/>
                <w:szCs w:val="24"/>
                <w:lang w:val="sq-AL"/>
              </w:rPr>
            </w:pPr>
          </w:p>
          <w:p w14:paraId="2FDDB3EB" w14:textId="674C1AD5" w:rsidR="0029718B" w:rsidRPr="00AA3E83" w:rsidRDefault="0029718B" w:rsidP="0029718B">
            <w:pPr>
              <w:pStyle w:val="BodyText"/>
              <w:jc w:val="both"/>
              <w:rPr>
                <w:rFonts w:ascii="Times New Roman" w:hAnsi="Times New Roman"/>
                <w:sz w:val="24"/>
                <w:szCs w:val="24"/>
                <w:lang w:val="sq-AL"/>
              </w:rPr>
            </w:pPr>
          </w:p>
          <w:p w14:paraId="6DAE3CC3" w14:textId="505DE772" w:rsidR="0029718B" w:rsidRPr="00AA3E83" w:rsidRDefault="0029718B" w:rsidP="0029718B">
            <w:pPr>
              <w:pStyle w:val="BodyText"/>
              <w:jc w:val="both"/>
              <w:rPr>
                <w:rFonts w:ascii="Times New Roman" w:hAnsi="Times New Roman"/>
                <w:sz w:val="24"/>
                <w:szCs w:val="24"/>
                <w:lang w:val="sq-AL"/>
              </w:rPr>
            </w:pPr>
          </w:p>
          <w:p w14:paraId="3D84DBC1" w14:textId="2CEF3EB3" w:rsidR="0029718B" w:rsidRPr="00AA3E83" w:rsidRDefault="0029718B" w:rsidP="0029718B">
            <w:pPr>
              <w:pStyle w:val="BodyText"/>
              <w:jc w:val="both"/>
              <w:rPr>
                <w:rFonts w:ascii="Times New Roman" w:hAnsi="Times New Roman"/>
                <w:sz w:val="24"/>
                <w:szCs w:val="24"/>
                <w:lang w:val="sq-AL"/>
              </w:rPr>
            </w:pPr>
          </w:p>
          <w:p w14:paraId="71452CB8" w14:textId="05D18AEE" w:rsidR="0029718B" w:rsidRPr="00AA3E83" w:rsidRDefault="0029718B" w:rsidP="0029718B">
            <w:pPr>
              <w:pStyle w:val="BodyText"/>
              <w:jc w:val="both"/>
              <w:rPr>
                <w:rFonts w:ascii="Times New Roman" w:hAnsi="Times New Roman"/>
                <w:sz w:val="24"/>
                <w:szCs w:val="24"/>
                <w:lang w:val="sq-AL"/>
              </w:rPr>
            </w:pPr>
          </w:p>
          <w:p w14:paraId="52CB7825" w14:textId="62CCF94F" w:rsidR="0029718B" w:rsidRPr="00AA3E83" w:rsidRDefault="0029718B" w:rsidP="0029718B">
            <w:pPr>
              <w:pStyle w:val="BodyText"/>
              <w:jc w:val="both"/>
              <w:rPr>
                <w:rFonts w:ascii="Times New Roman" w:hAnsi="Times New Roman"/>
                <w:sz w:val="24"/>
                <w:szCs w:val="24"/>
                <w:lang w:val="sq-AL"/>
              </w:rPr>
            </w:pPr>
          </w:p>
          <w:p w14:paraId="6C852BAE" w14:textId="4BE9A633" w:rsidR="0029718B" w:rsidRPr="00AA3E83" w:rsidRDefault="0029718B" w:rsidP="0029718B">
            <w:pPr>
              <w:pStyle w:val="BodyText"/>
              <w:jc w:val="both"/>
              <w:rPr>
                <w:rFonts w:ascii="Times New Roman" w:hAnsi="Times New Roman"/>
                <w:sz w:val="24"/>
                <w:szCs w:val="24"/>
                <w:lang w:val="sq-AL"/>
              </w:rPr>
            </w:pPr>
          </w:p>
          <w:p w14:paraId="5D99D342" w14:textId="714A77EB" w:rsidR="0029718B" w:rsidRPr="00AA3E83" w:rsidRDefault="0029718B" w:rsidP="0029718B">
            <w:pPr>
              <w:pStyle w:val="BodyText"/>
              <w:jc w:val="both"/>
              <w:rPr>
                <w:rFonts w:ascii="Times New Roman" w:hAnsi="Times New Roman"/>
                <w:sz w:val="24"/>
                <w:szCs w:val="24"/>
                <w:lang w:val="sq-AL"/>
              </w:rPr>
            </w:pPr>
          </w:p>
          <w:p w14:paraId="50E7769E" w14:textId="5ABE7C2A" w:rsidR="0029718B" w:rsidRPr="00AA3E83" w:rsidRDefault="0029718B" w:rsidP="0029718B">
            <w:pPr>
              <w:pStyle w:val="BodyText"/>
              <w:jc w:val="both"/>
              <w:rPr>
                <w:rFonts w:ascii="Times New Roman" w:hAnsi="Times New Roman"/>
                <w:sz w:val="24"/>
                <w:szCs w:val="24"/>
                <w:lang w:val="sq-AL"/>
              </w:rPr>
            </w:pPr>
          </w:p>
          <w:p w14:paraId="58AE3F42" w14:textId="2FBDA550" w:rsidR="0029718B" w:rsidRPr="00AA3E83" w:rsidRDefault="0029718B" w:rsidP="0029718B">
            <w:pPr>
              <w:pStyle w:val="BodyText"/>
              <w:jc w:val="both"/>
              <w:rPr>
                <w:rFonts w:ascii="Times New Roman" w:hAnsi="Times New Roman"/>
                <w:sz w:val="24"/>
                <w:szCs w:val="24"/>
                <w:lang w:val="sq-AL"/>
              </w:rPr>
            </w:pPr>
          </w:p>
          <w:p w14:paraId="197BBBD7" w14:textId="3AE1EF69" w:rsidR="0029718B" w:rsidRPr="00AA3E83" w:rsidRDefault="0029718B" w:rsidP="0029718B">
            <w:pPr>
              <w:pStyle w:val="BodyText"/>
              <w:jc w:val="both"/>
              <w:rPr>
                <w:rFonts w:ascii="Times New Roman" w:hAnsi="Times New Roman"/>
                <w:sz w:val="24"/>
                <w:szCs w:val="24"/>
                <w:lang w:val="sq-AL"/>
              </w:rPr>
            </w:pPr>
          </w:p>
          <w:p w14:paraId="08AA73DA" w14:textId="0E2B2A78" w:rsidR="0029718B" w:rsidRPr="00AA3E83" w:rsidRDefault="0029718B" w:rsidP="0029718B">
            <w:pPr>
              <w:pStyle w:val="BodyText"/>
              <w:jc w:val="both"/>
              <w:rPr>
                <w:rFonts w:ascii="Times New Roman" w:hAnsi="Times New Roman"/>
                <w:sz w:val="24"/>
                <w:szCs w:val="24"/>
                <w:lang w:val="sq-AL"/>
              </w:rPr>
            </w:pPr>
          </w:p>
          <w:p w14:paraId="290900E2" w14:textId="597395EC" w:rsidR="0029718B" w:rsidRPr="00AA3E83" w:rsidRDefault="0029718B" w:rsidP="0029718B">
            <w:pPr>
              <w:pStyle w:val="BodyText"/>
              <w:jc w:val="both"/>
              <w:rPr>
                <w:rFonts w:ascii="Times New Roman" w:hAnsi="Times New Roman"/>
                <w:sz w:val="24"/>
                <w:szCs w:val="24"/>
                <w:lang w:val="sq-AL"/>
              </w:rPr>
            </w:pPr>
          </w:p>
          <w:p w14:paraId="424B64F0" w14:textId="616C1BBC" w:rsidR="0029718B" w:rsidRPr="00AA3E83" w:rsidRDefault="0029718B" w:rsidP="0029718B">
            <w:pPr>
              <w:pStyle w:val="BodyText"/>
              <w:jc w:val="both"/>
              <w:rPr>
                <w:rFonts w:ascii="Times New Roman" w:hAnsi="Times New Roman"/>
                <w:sz w:val="24"/>
                <w:szCs w:val="24"/>
                <w:lang w:val="sq-AL"/>
              </w:rPr>
            </w:pPr>
          </w:p>
          <w:p w14:paraId="0B70DF41" w14:textId="04317FEF" w:rsidR="0029718B" w:rsidRPr="00AA3E83" w:rsidRDefault="0029718B" w:rsidP="0029718B">
            <w:pPr>
              <w:pStyle w:val="BodyText"/>
              <w:jc w:val="both"/>
              <w:rPr>
                <w:rFonts w:ascii="Times New Roman" w:hAnsi="Times New Roman"/>
                <w:sz w:val="24"/>
                <w:szCs w:val="24"/>
                <w:lang w:val="sq-AL"/>
              </w:rPr>
            </w:pPr>
          </w:p>
          <w:p w14:paraId="7A059397" w14:textId="42FC08A8" w:rsidR="0029718B" w:rsidRPr="00AA3E83" w:rsidRDefault="0029718B" w:rsidP="0029718B">
            <w:pPr>
              <w:pStyle w:val="BodyText"/>
              <w:jc w:val="both"/>
              <w:rPr>
                <w:rFonts w:ascii="Times New Roman" w:hAnsi="Times New Roman"/>
                <w:sz w:val="24"/>
                <w:szCs w:val="24"/>
                <w:lang w:val="sq-AL"/>
              </w:rPr>
            </w:pPr>
          </w:p>
          <w:p w14:paraId="59E4F829" w14:textId="401122A6" w:rsidR="0029718B" w:rsidRPr="00AA3E83" w:rsidRDefault="0029718B" w:rsidP="0029718B">
            <w:pPr>
              <w:pStyle w:val="BodyText"/>
              <w:jc w:val="both"/>
              <w:rPr>
                <w:rFonts w:ascii="Times New Roman" w:hAnsi="Times New Roman"/>
                <w:sz w:val="24"/>
                <w:szCs w:val="24"/>
                <w:lang w:val="sq-AL"/>
              </w:rPr>
            </w:pPr>
          </w:p>
          <w:p w14:paraId="6C6B0767" w14:textId="6107F719" w:rsidR="0029718B" w:rsidRPr="00AA3E83" w:rsidRDefault="0029718B" w:rsidP="0029718B">
            <w:pPr>
              <w:pStyle w:val="BodyText"/>
              <w:jc w:val="both"/>
              <w:rPr>
                <w:rFonts w:ascii="Times New Roman" w:hAnsi="Times New Roman"/>
                <w:sz w:val="24"/>
                <w:szCs w:val="24"/>
                <w:lang w:val="sq-AL"/>
              </w:rPr>
            </w:pPr>
          </w:p>
          <w:p w14:paraId="099F5D84" w14:textId="41D345DA" w:rsidR="0029718B" w:rsidRPr="00AA3E83" w:rsidRDefault="0029718B" w:rsidP="0029718B">
            <w:pPr>
              <w:pStyle w:val="BodyText"/>
              <w:jc w:val="both"/>
              <w:rPr>
                <w:rFonts w:ascii="Times New Roman" w:hAnsi="Times New Roman"/>
                <w:sz w:val="24"/>
                <w:szCs w:val="24"/>
                <w:lang w:val="sq-AL"/>
              </w:rPr>
            </w:pPr>
          </w:p>
          <w:p w14:paraId="612B9F2D" w14:textId="0CF00EE7" w:rsidR="0029718B" w:rsidRPr="00AA3E83" w:rsidRDefault="00086B71" w:rsidP="0029718B">
            <w:pPr>
              <w:pStyle w:val="BodyText"/>
              <w:jc w:val="both"/>
              <w:rPr>
                <w:rFonts w:ascii="Times New Roman" w:hAnsi="Times New Roman"/>
                <w:sz w:val="24"/>
                <w:szCs w:val="24"/>
                <w:lang w:val="sq-AL"/>
              </w:rPr>
            </w:pPr>
            <w:r>
              <w:rPr>
                <w:rFonts w:ascii="Times New Roman" w:hAnsi="Times New Roman"/>
                <w:sz w:val="24"/>
                <w:szCs w:val="24"/>
                <w:lang w:val="sq-AL"/>
              </w:rPr>
              <w:t>11. OSHC</w:t>
            </w:r>
          </w:p>
          <w:p w14:paraId="7A177599" w14:textId="71076A83" w:rsidR="0029718B" w:rsidRPr="00AA3E83" w:rsidRDefault="0029718B" w:rsidP="0029718B">
            <w:pPr>
              <w:pStyle w:val="BodyText"/>
              <w:jc w:val="both"/>
              <w:rPr>
                <w:rFonts w:ascii="Times New Roman" w:hAnsi="Times New Roman"/>
                <w:sz w:val="24"/>
                <w:szCs w:val="24"/>
                <w:lang w:val="sq-AL"/>
              </w:rPr>
            </w:pPr>
          </w:p>
          <w:p w14:paraId="448E0E36" w14:textId="18C419BE" w:rsidR="0029718B" w:rsidRPr="00AA3E83" w:rsidRDefault="0029718B" w:rsidP="0029718B">
            <w:pPr>
              <w:pStyle w:val="BodyText"/>
              <w:jc w:val="both"/>
              <w:rPr>
                <w:rFonts w:ascii="Times New Roman" w:hAnsi="Times New Roman"/>
                <w:sz w:val="24"/>
                <w:szCs w:val="24"/>
                <w:lang w:val="sq-AL"/>
              </w:rPr>
            </w:pPr>
          </w:p>
          <w:p w14:paraId="361C459F" w14:textId="75A7B60E" w:rsidR="0029718B" w:rsidRPr="00AA3E83" w:rsidRDefault="0029718B" w:rsidP="0029718B">
            <w:pPr>
              <w:pStyle w:val="BodyText"/>
              <w:jc w:val="both"/>
              <w:rPr>
                <w:rFonts w:ascii="Times New Roman" w:hAnsi="Times New Roman"/>
                <w:sz w:val="24"/>
                <w:szCs w:val="24"/>
                <w:lang w:val="sq-AL"/>
              </w:rPr>
            </w:pPr>
          </w:p>
          <w:p w14:paraId="3E003A5C" w14:textId="29CBBE41" w:rsidR="0029718B" w:rsidRPr="00AA3E83" w:rsidRDefault="0029718B" w:rsidP="0029718B">
            <w:pPr>
              <w:pStyle w:val="BodyText"/>
              <w:jc w:val="both"/>
              <w:rPr>
                <w:rFonts w:ascii="Times New Roman" w:hAnsi="Times New Roman"/>
                <w:sz w:val="24"/>
                <w:szCs w:val="24"/>
                <w:lang w:val="sq-AL"/>
              </w:rPr>
            </w:pPr>
          </w:p>
          <w:p w14:paraId="084E8D7F" w14:textId="4896F85C" w:rsidR="0029718B" w:rsidRPr="00AA3E83" w:rsidRDefault="0029718B" w:rsidP="0029718B">
            <w:pPr>
              <w:pStyle w:val="BodyText"/>
              <w:jc w:val="both"/>
              <w:rPr>
                <w:rFonts w:ascii="Times New Roman" w:hAnsi="Times New Roman"/>
                <w:sz w:val="24"/>
                <w:szCs w:val="24"/>
                <w:lang w:val="sq-AL"/>
              </w:rPr>
            </w:pPr>
          </w:p>
          <w:p w14:paraId="62C2B63D" w14:textId="62D633AD" w:rsidR="0029718B" w:rsidRPr="00AA3E83" w:rsidRDefault="0029718B" w:rsidP="0029718B">
            <w:pPr>
              <w:pStyle w:val="BodyText"/>
              <w:jc w:val="both"/>
              <w:rPr>
                <w:rFonts w:ascii="Times New Roman" w:hAnsi="Times New Roman"/>
                <w:sz w:val="24"/>
                <w:szCs w:val="24"/>
                <w:lang w:val="sq-AL"/>
              </w:rPr>
            </w:pPr>
          </w:p>
          <w:p w14:paraId="4E8954CE" w14:textId="05873E54" w:rsidR="0029718B" w:rsidRPr="00AA3E83" w:rsidRDefault="0029718B" w:rsidP="0029718B">
            <w:pPr>
              <w:pStyle w:val="BodyText"/>
              <w:jc w:val="both"/>
              <w:rPr>
                <w:rFonts w:ascii="Times New Roman" w:hAnsi="Times New Roman"/>
                <w:sz w:val="24"/>
                <w:szCs w:val="24"/>
                <w:lang w:val="sq-AL"/>
              </w:rPr>
            </w:pPr>
          </w:p>
          <w:p w14:paraId="306EC7AD" w14:textId="24EF034D" w:rsidR="0029718B" w:rsidRPr="00AA3E83" w:rsidRDefault="0029718B" w:rsidP="0029718B">
            <w:pPr>
              <w:pStyle w:val="BodyText"/>
              <w:jc w:val="both"/>
              <w:rPr>
                <w:rFonts w:ascii="Times New Roman" w:hAnsi="Times New Roman"/>
                <w:sz w:val="24"/>
                <w:szCs w:val="24"/>
                <w:lang w:val="sq-AL"/>
              </w:rPr>
            </w:pPr>
          </w:p>
          <w:p w14:paraId="005E7772" w14:textId="4318F50E" w:rsidR="0029718B" w:rsidRPr="00AA3E83" w:rsidRDefault="0029718B" w:rsidP="0029718B">
            <w:pPr>
              <w:pStyle w:val="BodyText"/>
              <w:jc w:val="both"/>
              <w:rPr>
                <w:rFonts w:ascii="Times New Roman" w:hAnsi="Times New Roman"/>
                <w:sz w:val="24"/>
                <w:szCs w:val="24"/>
                <w:lang w:val="sq-AL"/>
              </w:rPr>
            </w:pPr>
          </w:p>
          <w:p w14:paraId="2F7DED1C" w14:textId="0CFE16EE" w:rsidR="0029718B" w:rsidRPr="00AA3E83" w:rsidRDefault="0029718B" w:rsidP="0029718B">
            <w:pPr>
              <w:pStyle w:val="BodyText"/>
              <w:jc w:val="both"/>
              <w:rPr>
                <w:rFonts w:ascii="Times New Roman" w:hAnsi="Times New Roman"/>
                <w:sz w:val="24"/>
                <w:szCs w:val="24"/>
                <w:lang w:val="sq-AL"/>
              </w:rPr>
            </w:pPr>
          </w:p>
          <w:p w14:paraId="0AC24E14" w14:textId="5B3A0FC9" w:rsidR="0029718B" w:rsidRPr="00AA3E83" w:rsidRDefault="0029718B" w:rsidP="0029718B">
            <w:pPr>
              <w:pStyle w:val="BodyText"/>
              <w:jc w:val="both"/>
              <w:rPr>
                <w:rFonts w:ascii="Times New Roman" w:hAnsi="Times New Roman"/>
                <w:sz w:val="24"/>
                <w:szCs w:val="24"/>
                <w:lang w:val="sq-AL"/>
              </w:rPr>
            </w:pPr>
          </w:p>
          <w:p w14:paraId="5D7C668A" w14:textId="087691C8" w:rsidR="0029718B" w:rsidRPr="00AA3E83" w:rsidRDefault="0029718B" w:rsidP="0029718B">
            <w:pPr>
              <w:pStyle w:val="BodyText"/>
              <w:jc w:val="both"/>
              <w:rPr>
                <w:rFonts w:ascii="Times New Roman" w:hAnsi="Times New Roman"/>
                <w:sz w:val="24"/>
                <w:szCs w:val="24"/>
                <w:lang w:val="sq-AL"/>
              </w:rPr>
            </w:pPr>
          </w:p>
          <w:p w14:paraId="47C34A5F" w14:textId="14DB5304" w:rsidR="0029718B" w:rsidRPr="00AA3E83" w:rsidRDefault="003F545C" w:rsidP="0029718B">
            <w:pPr>
              <w:pStyle w:val="BodyText"/>
              <w:jc w:val="both"/>
              <w:rPr>
                <w:rFonts w:ascii="Times New Roman" w:hAnsi="Times New Roman"/>
                <w:sz w:val="24"/>
                <w:szCs w:val="24"/>
                <w:lang w:val="sq-AL"/>
              </w:rPr>
            </w:pPr>
            <w:r>
              <w:rPr>
                <w:rFonts w:ascii="Times New Roman" w:hAnsi="Times New Roman"/>
                <w:sz w:val="24"/>
                <w:szCs w:val="24"/>
                <w:lang w:val="sq-AL"/>
              </w:rPr>
              <w:t>12. Te rinjtë/turi i konsultimit</w:t>
            </w:r>
          </w:p>
          <w:p w14:paraId="3532261C" w14:textId="5FECD151" w:rsidR="0029718B" w:rsidRPr="00AA3E83" w:rsidRDefault="0029718B" w:rsidP="0029718B">
            <w:pPr>
              <w:pStyle w:val="BodyText"/>
              <w:jc w:val="both"/>
              <w:rPr>
                <w:rFonts w:ascii="Times New Roman" w:hAnsi="Times New Roman"/>
                <w:sz w:val="24"/>
                <w:szCs w:val="24"/>
                <w:lang w:val="sq-AL"/>
              </w:rPr>
            </w:pPr>
          </w:p>
          <w:p w14:paraId="1B2705C4" w14:textId="4314F4EA" w:rsidR="0029718B" w:rsidRPr="00AA3E83" w:rsidRDefault="0029718B" w:rsidP="0029718B">
            <w:pPr>
              <w:pStyle w:val="BodyText"/>
              <w:jc w:val="both"/>
              <w:rPr>
                <w:rFonts w:ascii="Times New Roman" w:hAnsi="Times New Roman"/>
                <w:sz w:val="24"/>
                <w:szCs w:val="24"/>
                <w:lang w:val="sq-AL"/>
              </w:rPr>
            </w:pPr>
          </w:p>
          <w:p w14:paraId="16047E24" w14:textId="4567E958" w:rsidR="0029718B" w:rsidRPr="00AA3E83" w:rsidRDefault="0029718B" w:rsidP="0029718B">
            <w:pPr>
              <w:pStyle w:val="BodyText"/>
              <w:jc w:val="both"/>
              <w:rPr>
                <w:rFonts w:ascii="Times New Roman" w:hAnsi="Times New Roman"/>
                <w:sz w:val="24"/>
                <w:szCs w:val="24"/>
                <w:lang w:val="sq-AL"/>
              </w:rPr>
            </w:pPr>
          </w:p>
          <w:p w14:paraId="3E6FACA3" w14:textId="5D3EB09F" w:rsidR="0029718B" w:rsidRPr="00AA3E83" w:rsidRDefault="0029718B" w:rsidP="0029718B">
            <w:pPr>
              <w:pStyle w:val="BodyText"/>
              <w:jc w:val="both"/>
              <w:rPr>
                <w:rFonts w:ascii="Times New Roman" w:hAnsi="Times New Roman"/>
                <w:sz w:val="24"/>
                <w:szCs w:val="24"/>
                <w:lang w:val="sq-AL"/>
              </w:rPr>
            </w:pPr>
          </w:p>
          <w:p w14:paraId="490AA192" w14:textId="37E547C4" w:rsidR="0029718B" w:rsidRPr="00AA3E83" w:rsidRDefault="0029718B" w:rsidP="0029718B">
            <w:pPr>
              <w:pStyle w:val="BodyText"/>
              <w:jc w:val="both"/>
              <w:rPr>
                <w:rFonts w:ascii="Times New Roman" w:hAnsi="Times New Roman"/>
                <w:sz w:val="24"/>
                <w:szCs w:val="24"/>
                <w:lang w:val="sq-AL"/>
              </w:rPr>
            </w:pPr>
          </w:p>
          <w:p w14:paraId="71FEE8FE" w14:textId="5B3D3A5A" w:rsidR="0029718B" w:rsidRPr="00AA3E83" w:rsidRDefault="0029718B" w:rsidP="0029718B">
            <w:pPr>
              <w:pStyle w:val="BodyText"/>
              <w:jc w:val="both"/>
              <w:rPr>
                <w:rFonts w:ascii="Times New Roman" w:hAnsi="Times New Roman"/>
                <w:sz w:val="24"/>
                <w:szCs w:val="24"/>
                <w:lang w:val="sq-AL"/>
              </w:rPr>
            </w:pPr>
          </w:p>
          <w:p w14:paraId="56F4860E" w14:textId="7DC7AE7C" w:rsidR="0029718B" w:rsidRPr="00AA3E83" w:rsidRDefault="0029718B" w:rsidP="0029718B">
            <w:pPr>
              <w:pStyle w:val="BodyText"/>
              <w:jc w:val="both"/>
              <w:rPr>
                <w:rFonts w:ascii="Times New Roman" w:hAnsi="Times New Roman"/>
                <w:sz w:val="24"/>
                <w:szCs w:val="24"/>
                <w:lang w:val="sq-AL"/>
              </w:rPr>
            </w:pPr>
          </w:p>
          <w:p w14:paraId="707DBE5C" w14:textId="22FCBE3E" w:rsidR="0029718B" w:rsidRPr="00AA3E83" w:rsidRDefault="0029718B" w:rsidP="0029718B">
            <w:pPr>
              <w:pStyle w:val="BodyText"/>
              <w:jc w:val="both"/>
              <w:rPr>
                <w:rFonts w:ascii="Times New Roman" w:hAnsi="Times New Roman"/>
                <w:sz w:val="24"/>
                <w:szCs w:val="24"/>
                <w:lang w:val="sq-AL"/>
              </w:rPr>
            </w:pPr>
          </w:p>
          <w:p w14:paraId="551B1CE0" w14:textId="0C2F9ABD" w:rsidR="0029718B" w:rsidRPr="00AA3E83" w:rsidRDefault="0029718B" w:rsidP="0029718B">
            <w:pPr>
              <w:pStyle w:val="BodyText"/>
              <w:jc w:val="both"/>
              <w:rPr>
                <w:rFonts w:ascii="Times New Roman" w:hAnsi="Times New Roman"/>
                <w:sz w:val="24"/>
                <w:szCs w:val="24"/>
                <w:lang w:val="sq-AL"/>
              </w:rPr>
            </w:pPr>
          </w:p>
          <w:p w14:paraId="19500494" w14:textId="2DCC52EC" w:rsidR="0029718B" w:rsidRPr="00AA3E83" w:rsidRDefault="0029718B" w:rsidP="0029718B">
            <w:pPr>
              <w:pStyle w:val="BodyText"/>
              <w:jc w:val="both"/>
              <w:rPr>
                <w:rFonts w:ascii="Times New Roman" w:hAnsi="Times New Roman"/>
                <w:sz w:val="24"/>
                <w:szCs w:val="24"/>
                <w:lang w:val="sq-AL"/>
              </w:rPr>
            </w:pPr>
          </w:p>
          <w:p w14:paraId="1295E135" w14:textId="1AED6DF2" w:rsidR="0029718B" w:rsidRPr="00AA3E83" w:rsidRDefault="0029718B" w:rsidP="0029718B">
            <w:pPr>
              <w:pStyle w:val="BodyText"/>
              <w:jc w:val="both"/>
              <w:rPr>
                <w:rFonts w:ascii="Times New Roman" w:hAnsi="Times New Roman"/>
                <w:sz w:val="24"/>
                <w:szCs w:val="24"/>
                <w:lang w:val="sq-AL"/>
              </w:rPr>
            </w:pPr>
          </w:p>
          <w:p w14:paraId="219F9F87" w14:textId="03B7C3E1" w:rsidR="0029718B" w:rsidRPr="00AA3E83" w:rsidRDefault="0029718B" w:rsidP="0029718B">
            <w:pPr>
              <w:pStyle w:val="BodyText"/>
              <w:jc w:val="both"/>
              <w:rPr>
                <w:rFonts w:ascii="Times New Roman" w:hAnsi="Times New Roman"/>
                <w:sz w:val="24"/>
                <w:szCs w:val="24"/>
                <w:lang w:val="sq-AL"/>
              </w:rPr>
            </w:pPr>
          </w:p>
          <w:p w14:paraId="3BE24D4E" w14:textId="73BC7682" w:rsidR="0029718B" w:rsidRPr="00AA3E83" w:rsidRDefault="0029718B" w:rsidP="0029718B">
            <w:pPr>
              <w:pStyle w:val="BodyText"/>
              <w:jc w:val="both"/>
              <w:rPr>
                <w:rFonts w:ascii="Times New Roman" w:hAnsi="Times New Roman"/>
                <w:sz w:val="24"/>
                <w:szCs w:val="24"/>
                <w:lang w:val="sq-AL"/>
              </w:rPr>
            </w:pPr>
          </w:p>
          <w:p w14:paraId="201B5CE1" w14:textId="54C6DCC2" w:rsidR="0029718B" w:rsidRPr="00AA3E83" w:rsidRDefault="0029718B" w:rsidP="0029718B">
            <w:pPr>
              <w:pStyle w:val="BodyText"/>
              <w:jc w:val="both"/>
              <w:rPr>
                <w:rFonts w:ascii="Times New Roman" w:hAnsi="Times New Roman"/>
                <w:sz w:val="24"/>
                <w:szCs w:val="24"/>
                <w:lang w:val="sq-AL"/>
              </w:rPr>
            </w:pPr>
          </w:p>
          <w:p w14:paraId="6C0FE114" w14:textId="383ABDF8" w:rsidR="0029718B" w:rsidRPr="00AA3E83" w:rsidRDefault="0029718B" w:rsidP="0029718B">
            <w:pPr>
              <w:pStyle w:val="BodyText"/>
              <w:jc w:val="both"/>
              <w:rPr>
                <w:rFonts w:ascii="Times New Roman" w:hAnsi="Times New Roman"/>
                <w:sz w:val="24"/>
                <w:szCs w:val="24"/>
                <w:lang w:val="sq-AL"/>
              </w:rPr>
            </w:pPr>
          </w:p>
          <w:p w14:paraId="409696C1" w14:textId="6C2244C6" w:rsidR="0029718B" w:rsidRPr="00AA3E83" w:rsidRDefault="0029718B" w:rsidP="0029718B">
            <w:pPr>
              <w:pStyle w:val="BodyText"/>
              <w:jc w:val="both"/>
              <w:rPr>
                <w:rFonts w:ascii="Times New Roman" w:hAnsi="Times New Roman"/>
                <w:sz w:val="24"/>
                <w:szCs w:val="24"/>
                <w:lang w:val="sq-AL"/>
              </w:rPr>
            </w:pPr>
          </w:p>
          <w:p w14:paraId="79B557E3" w14:textId="3CF99853" w:rsidR="0029718B" w:rsidRPr="00AA3E83" w:rsidRDefault="0029718B" w:rsidP="0029718B">
            <w:pPr>
              <w:pStyle w:val="BodyText"/>
              <w:jc w:val="both"/>
              <w:rPr>
                <w:rFonts w:ascii="Times New Roman" w:hAnsi="Times New Roman"/>
                <w:sz w:val="24"/>
                <w:szCs w:val="24"/>
                <w:lang w:val="sq-AL"/>
              </w:rPr>
            </w:pPr>
          </w:p>
          <w:p w14:paraId="467A9597" w14:textId="77777777" w:rsidR="003F545C" w:rsidRPr="00AA3E83" w:rsidRDefault="003F545C" w:rsidP="003F545C">
            <w:pPr>
              <w:pStyle w:val="BodyText"/>
              <w:jc w:val="both"/>
              <w:rPr>
                <w:rFonts w:ascii="Times New Roman" w:hAnsi="Times New Roman"/>
                <w:sz w:val="24"/>
                <w:szCs w:val="24"/>
                <w:lang w:val="sq-AL"/>
              </w:rPr>
            </w:pPr>
          </w:p>
          <w:p w14:paraId="67C99CD1" w14:textId="450069FE" w:rsidR="003F545C" w:rsidRPr="00AA3E83" w:rsidRDefault="003F545C" w:rsidP="003F545C">
            <w:pPr>
              <w:pStyle w:val="BodyText"/>
              <w:jc w:val="both"/>
              <w:rPr>
                <w:rFonts w:ascii="Times New Roman" w:hAnsi="Times New Roman"/>
                <w:sz w:val="24"/>
                <w:szCs w:val="24"/>
                <w:lang w:val="sq-AL"/>
              </w:rPr>
            </w:pPr>
            <w:r>
              <w:rPr>
                <w:rFonts w:ascii="Times New Roman" w:hAnsi="Times New Roman"/>
                <w:sz w:val="24"/>
                <w:szCs w:val="24"/>
                <w:lang w:val="sq-AL"/>
              </w:rPr>
              <w:t>1</w:t>
            </w:r>
            <w:r>
              <w:rPr>
                <w:rFonts w:ascii="Times New Roman" w:hAnsi="Times New Roman"/>
                <w:sz w:val="24"/>
                <w:szCs w:val="24"/>
                <w:lang w:val="sq-AL"/>
              </w:rPr>
              <w:t>3</w:t>
            </w:r>
            <w:r>
              <w:rPr>
                <w:rFonts w:ascii="Times New Roman" w:hAnsi="Times New Roman"/>
                <w:sz w:val="24"/>
                <w:szCs w:val="24"/>
                <w:lang w:val="sq-AL"/>
              </w:rPr>
              <w:t>. Te rinjtë/turi i konsultimit</w:t>
            </w:r>
          </w:p>
          <w:p w14:paraId="4E55818B" w14:textId="41577FB9" w:rsidR="0029718B" w:rsidRPr="00AA3E83" w:rsidRDefault="0029718B" w:rsidP="0029718B">
            <w:pPr>
              <w:pStyle w:val="BodyText"/>
              <w:jc w:val="both"/>
              <w:rPr>
                <w:rFonts w:ascii="Times New Roman" w:hAnsi="Times New Roman"/>
                <w:sz w:val="24"/>
                <w:szCs w:val="24"/>
                <w:lang w:val="sq-AL"/>
              </w:rPr>
            </w:pPr>
          </w:p>
          <w:p w14:paraId="54CBA7F5" w14:textId="23F75459" w:rsidR="0029718B" w:rsidRPr="00AA3E83" w:rsidRDefault="0029718B" w:rsidP="0029718B">
            <w:pPr>
              <w:pStyle w:val="BodyText"/>
              <w:jc w:val="both"/>
              <w:rPr>
                <w:rFonts w:ascii="Times New Roman" w:hAnsi="Times New Roman"/>
                <w:sz w:val="24"/>
                <w:szCs w:val="24"/>
                <w:lang w:val="sq-AL"/>
              </w:rPr>
            </w:pPr>
          </w:p>
          <w:p w14:paraId="626B94D9" w14:textId="543A43B7" w:rsidR="0029718B" w:rsidRPr="00AA3E83" w:rsidRDefault="0029718B" w:rsidP="0029718B">
            <w:pPr>
              <w:pStyle w:val="BodyText"/>
              <w:jc w:val="both"/>
              <w:rPr>
                <w:rFonts w:ascii="Times New Roman" w:hAnsi="Times New Roman"/>
                <w:sz w:val="24"/>
                <w:szCs w:val="24"/>
                <w:lang w:val="sq-AL"/>
              </w:rPr>
            </w:pPr>
          </w:p>
          <w:p w14:paraId="5A44991F" w14:textId="14B32BB5" w:rsidR="0029718B" w:rsidRPr="00AA3E83" w:rsidRDefault="0029718B" w:rsidP="0029718B">
            <w:pPr>
              <w:pStyle w:val="BodyText"/>
              <w:jc w:val="both"/>
              <w:rPr>
                <w:rFonts w:ascii="Times New Roman" w:hAnsi="Times New Roman"/>
                <w:sz w:val="24"/>
                <w:szCs w:val="24"/>
                <w:lang w:val="sq-AL"/>
              </w:rPr>
            </w:pPr>
          </w:p>
          <w:p w14:paraId="38A07261" w14:textId="7E50D2D8" w:rsidR="0029718B" w:rsidRPr="00AA3E83" w:rsidRDefault="0029718B" w:rsidP="0029718B">
            <w:pPr>
              <w:pStyle w:val="BodyText"/>
              <w:jc w:val="both"/>
              <w:rPr>
                <w:rFonts w:ascii="Times New Roman" w:hAnsi="Times New Roman"/>
                <w:sz w:val="24"/>
                <w:szCs w:val="24"/>
                <w:lang w:val="sq-AL"/>
              </w:rPr>
            </w:pPr>
          </w:p>
          <w:p w14:paraId="7DB59FFA" w14:textId="3BC72F3C" w:rsidR="0029718B" w:rsidRPr="00AA3E83" w:rsidRDefault="0029718B" w:rsidP="0029718B">
            <w:pPr>
              <w:pStyle w:val="BodyText"/>
              <w:jc w:val="both"/>
              <w:rPr>
                <w:rFonts w:ascii="Times New Roman" w:hAnsi="Times New Roman"/>
                <w:sz w:val="24"/>
                <w:szCs w:val="24"/>
                <w:lang w:val="sq-AL"/>
              </w:rPr>
            </w:pPr>
          </w:p>
          <w:p w14:paraId="636BDC8C" w14:textId="3BF8D933" w:rsidR="0029718B" w:rsidRPr="00AA3E83" w:rsidRDefault="0029718B" w:rsidP="0029718B">
            <w:pPr>
              <w:pStyle w:val="BodyText"/>
              <w:jc w:val="both"/>
              <w:rPr>
                <w:rFonts w:ascii="Times New Roman" w:hAnsi="Times New Roman"/>
                <w:sz w:val="24"/>
                <w:szCs w:val="24"/>
                <w:lang w:val="sq-AL"/>
              </w:rPr>
            </w:pPr>
          </w:p>
          <w:p w14:paraId="54B15A69" w14:textId="32E642AA" w:rsidR="0029718B" w:rsidRPr="00AA3E83" w:rsidRDefault="0029718B" w:rsidP="0029718B">
            <w:pPr>
              <w:pStyle w:val="BodyText"/>
              <w:jc w:val="both"/>
              <w:rPr>
                <w:rFonts w:ascii="Times New Roman" w:hAnsi="Times New Roman"/>
                <w:sz w:val="24"/>
                <w:szCs w:val="24"/>
                <w:lang w:val="sq-AL"/>
              </w:rPr>
            </w:pPr>
          </w:p>
          <w:p w14:paraId="46984967" w14:textId="5B44BF7F" w:rsidR="0029718B" w:rsidRPr="00AA3E83" w:rsidRDefault="0029718B" w:rsidP="0029718B">
            <w:pPr>
              <w:pStyle w:val="BodyText"/>
              <w:jc w:val="both"/>
              <w:rPr>
                <w:rFonts w:ascii="Times New Roman" w:hAnsi="Times New Roman"/>
                <w:sz w:val="24"/>
                <w:szCs w:val="24"/>
                <w:lang w:val="sq-AL"/>
              </w:rPr>
            </w:pPr>
          </w:p>
          <w:p w14:paraId="7773451F" w14:textId="1C2FBC3C" w:rsidR="0029718B" w:rsidRPr="00AA3E83" w:rsidRDefault="0029718B" w:rsidP="0029718B">
            <w:pPr>
              <w:pStyle w:val="BodyText"/>
              <w:jc w:val="both"/>
              <w:rPr>
                <w:rFonts w:ascii="Times New Roman" w:hAnsi="Times New Roman"/>
                <w:sz w:val="24"/>
                <w:szCs w:val="24"/>
                <w:lang w:val="sq-AL"/>
              </w:rPr>
            </w:pPr>
          </w:p>
          <w:p w14:paraId="6E551AF1" w14:textId="51F784E3" w:rsidR="0029718B" w:rsidRPr="00AA3E83" w:rsidRDefault="0029718B" w:rsidP="0029718B">
            <w:pPr>
              <w:pStyle w:val="BodyText"/>
              <w:jc w:val="both"/>
              <w:rPr>
                <w:rFonts w:ascii="Times New Roman" w:hAnsi="Times New Roman"/>
                <w:sz w:val="24"/>
                <w:szCs w:val="24"/>
                <w:lang w:val="sq-AL"/>
              </w:rPr>
            </w:pPr>
          </w:p>
          <w:p w14:paraId="1FB1E3B1" w14:textId="0678AE02" w:rsidR="0029718B" w:rsidRPr="00AA3E83" w:rsidRDefault="0029718B" w:rsidP="0029718B">
            <w:pPr>
              <w:pStyle w:val="BodyText"/>
              <w:jc w:val="both"/>
              <w:rPr>
                <w:rFonts w:ascii="Times New Roman" w:hAnsi="Times New Roman"/>
                <w:sz w:val="24"/>
                <w:szCs w:val="24"/>
                <w:lang w:val="sq-AL"/>
              </w:rPr>
            </w:pPr>
          </w:p>
          <w:p w14:paraId="5EB838C0" w14:textId="5C65F62A" w:rsidR="0029718B" w:rsidRPr="00AA3E83" w:rsidRDefault="0029718B" w:rsidP="0029718B">
            <w:pPr>
              <w:pStyle w:val="BodyText"/>
              <w:jc w:val="both"/>
              <w:rPr>
                <w:rFonts w:ascii="Times New Roman" w:hAnsi="Times New Roman"/>
                <w:sz w:val="24"/>
                <w:szCs w:val="24"/>
                <w:lang w:val="sq-AL"/>
              </w:rPr>
            </w:pPr>
          </w:p>
          <w:p w14:paraId="61F74120" w14:textId="078B99B8" w:rsidR="00562CCF" w:rsidRPr="00AA3E83" w:rsidRDefault="00562CCF" w:rsidP="00562CCF">
            <w:pPr>
              <w:pStyle w:val="BodyText"/>
              <w:jc w:val="both"/>
              <w:rPr>
                <w:rFonts w:ascii="Times New Roman" w:hAnsi="Times New Roman"/>
                <w:sz w:val="24"/>
                <w:szCs w:val="24"/>
                <w:lang w:val="sq-AL"/>
              </w:rPr>
            </w:pPr>
            <w:r>
              <w:rPr>
                <w:rFonts w:ascii="Times New Roman" w:hAnsi="Times New Roman"/>
                <w:sz w:val="24"/>
                <w:szCs w:val="24"/>
                <w:lang w:val="sq-AL"/>
              </w:rPr>
              <w:t>1</w:t>
            </w:r>
            <w:r>
              <w:rPr>
                <w:rFonts w:ascii="Times New Roman" w:hAnsi="Times New Roman"/>
                <w:sz w:val="24"/>
                <w:szCs w:val="24"/>
                <w:lang w:val="sq-AL"/>
              </w:rPr>
              <w:t>4</w:t>
            </w:r>
            <w:r>
              <w:rPr>
                <w:rFonts w:ascii="Times New Roman" w:hAnsi="Times New Roman"/>
                <w:sz w:val="24"/>
                <w:szCs w:val="24"/>
                <w:lang w:val="sq-AL"/>
              </w:rPr>
              <w:t>. Te rinjtë/turi i konsultimit</w:t>
            </w:r>
          </w:p>
          <w:p w14:paraId="4EA18FFC" w14:textId="271D9183" w:rsidR="0029718B" w:rsidRPr="00AA3E83" w:rsidRDefault="0029718B" w:rsidP="0029718B">
            <w:pPr>
              <w:pStyle w:val="BodyText"/>
              <w:jc w:val="both"/>
              <w:rPr>
                <w:rFonts w:ascii="Times New Roman" w:hAnsi="Times New Roman"/>
                <w:sz w:val="24"/>
                <w:szCs w:val="24"/>
                <w:lang w:val="sq-AL"/>
              </w:rPr>
            </w:pPr>
          </w:p>
          <w:p w14:paraId="346415B3" w14:textId="7EA135F6" w:rsidR="0029718B" w:rsidRPr="00AA3E83" w:rsidRDefault="0029718B" w:rsidP="0029718B">
            <w:pPr>
              <w:pStyle w:val="BodyText"/>
              <w:jc w:val="both"/>
              <w:rPr>
                <w:rFonts w:ascii="Times New Roman" w:hAnsi="Times New Roman"/>
                <w:sz w:val="24"/>
                <w:szCs w:val="24"/>
                <w:lang w:val="sq-AL"/>
              </w:rPr>
            </w:pPr>
          </w:p>
          <w:p w14:paraId="09A01894" w14:textId="5DDBA321" w:rsidR="0029718B" w:rsidRPr="00AA3E83" w:rsidRDefault="0029718B" w:rsidP="0029718B">
            <w:pPr>
              <w:pStyle w:val="BodyText"/>
              <w:jc w:val="both"/>
              <w:rPr>
                <w:rFonts w:ascii="Times New Roman" w:hAnsi="Times New Roman"/>
                <w:sz w:val="24"/>
                <w:szCs w:val="24"/>
                <w:lang w:val="sq-AL"/>
              </w:rPr>
            </w:pPr>
          </w:p>
          <w:p w14:paraId="4E0E2020" w14:textId="0EF33E20" w:rsidR="0029718B" w:rsidRPr="00AA3E83" w:rsidRDefault="0029718B" w:rsidP="0029718B">
            <w:pPr>
              <w:pStyle w:val="BodyText"/>
              <w:jc w:val="both"/>
              <w:rPr>
                <w:rFonts w:ascii="Times New Roman" w:hAnsi="Times New Roman"/>
                <w:sz w:val="24"/>
                <w:szCs w:val="24"/>
                <w:lang w:val="sq-AL"/>
              </w:rPr>
            </w:pPr>
          </w:p>
          <w:p w14:paraId="24A30494" w14:textId="1CF36906" w:rsidR="0029718B" w:rsidRPr="00AA3E83" w:rsidRDefault="0029718B" w:rsidP="0029718B">
            <w:pPr>
              <w:pStyle w:val="BodyText"/>
              <w:jc w:val="both"/>
              <w:rPr>
                <w:rFonts w:ascii="Times New Roman" w:hAnsi="Times New Roman"/>
                <w:sz w:val="24"/>
                <w:szCs w:val="24"/>
                <w:lang w:val="sq-AL"/>
              </w:rPr>
            </w:pPr>
          </w:p>
          <w:p w14:paraId="4110DB0E" w14:textId="3EB073B0" w:rsidR="0029718B" w:rsidRPr="00AA3E83" w:rsidRDefault="0029718B" w:rsidP="0029718B">
            <w:pPr>
              <w:pStyle w:val="BodyText"/>
              <w:jc w:val="both"/>
              <w:rPr>
                <w:rFonts w:ascii="Times New Roman" w:hAnsi="Times New Roman"/>
                <w:sz w:val="24"/>
                <w:szCs w:val="24"/>
                <w:lang w:val="sq-AL"/>
              </w:rPr>
            </w:pPr>
          </w:p>
          <w:p w14:paraId="12530B58" w14:textId="5F1221D3" w:rsidR="0029718B" w:rsidRPr="00AA3E83" w:rsidRDefault="00C153A6" w:rsidP="0029718B">
            <w:pPr>
              <w:pStyle w:val="BodyText"/>
              <w:jc w:val="both"/>
              <w:rPr>
                <w:rFonts w:ascii="Times New Roman" w:hAnsi="Times New Roman"/>
                <w:sz w:val="24"/>
                <w:szCs w:val="24"/>
                <w:lang w:val="sq-AL"/>
              </w:rPr>
            </w:pPr>
            <w:r>
              <w:rPr>
                <w:rFonts w:ascii="Times New Roman" w:hAnsi="Times New Roman"/>
                <w:sz w:val="24"/>
                <w:szCs w:val="24"/>
                <w:lang w:val="sq-AL"/>
              </w:rPr>
              <w:t>15. RE</w:t>
            </w:r>
            <w:r w:rsidR="005C133D">
              <w:rPr>
                <w:rFonts w:ascii="Times New Roman" w:hAnsi="Times New Roman"/>
                <w:sz w:val="24"/>
                <w:szCs w:val="24"/>
                <w:lang w:val="sq-AL"/>
              </w:rPr>
              <w:t>N</w:t>
            </w:r>
            <w:r>
              <w:rPr>
                <w:rFonts w:ascii="Times New Roman" w:hAnsi="Times New Roman"/>
                <w:sz w:val="24"/>
                <w:szCs w:val="24"/>
                <w:lang w:val="sq-AL"/>
              </w:rPr>
              <w:t>J</w:t>
            </w:r>
            <w:r w:rsidR="005C133D">
              <w:rPr>
                <w:rFonts w:ascii="Times New Roman" w:hAnsi="Times New Roman"/>
                <w:sz w:val="24"/>
                <w:szCs w:val="24"/>
                <w:lang w:val="sq-AL"/>
              </w:rPr>
              <w:t>K</w:t>
            </w:r>
          </w:p>
          <w:p w14:paraId="34D466B4" w14:textId="5374E413" w:rsidR="0029718B" w:rsidRPr="00AA3E83" w:rsidRDefault="0029718B" w:rsidP="0029718B">
            <w:pPr>
              <w:pStyle w:val="BodyText"/>
              <w:jc w:val="both"/>
              <w:rPr>
                <w:rFonts w:ascii="Times New Roman" w:hAnsi="Times New Roman"/>
                <w:sz w:val="24"/>
                <w:szCs w:val="24"/>
                <w:lang w:val="sq-AL"/>
              </w:rPr>
            </w:pPr>
          </w:p>
          <w:p w14:paraId="465EA131" w14:textId="375AAB0B" w:rsidR="0029718B" w:rsidRPr="00AA3E83" w:rsidRDefault="0029718B" w:rsidP="0029718B">
            <w:pPr>
              <w:pStyle w:val="BodyText"/>
              <w:jc w:val="both"/>
              <w:rPr>
                <w:rFonts w:ascii="Times New Roman" w:hAnsi="Times New Roman"/>
                <w:sz w:val="24"/>
                <w:szCs w:val="24"/>
                <w:lang w:val="sq-AL"/>
              </w:rPr>
            </w:pPr>
          </w:p>
          <w:p w14:paraId="2C60A176" w14:textId="121EE4E4" w:rsidR="0029718B" w:rsidRPr="00AA3E83" w:rsidRDefault="0029718B" w:rsidP="0029718B">
            <w:pPr>
              <w:pStyle w:val="BodyText"/>
              <w:jc w:val="both"/>
              <w:rPr>
                <w:rFonts w:ascii="Times New Roman" w:hAnsi="Times New Roman"/>
                <w:sz w:val="24"/>
                <w:szCs w:val="24"/>
                <w:lang w:val="sq-AL"/>
              </w:rPr>
            </w:pPr>
          </w:p>
          <w:p w14:paraId="463FBB12" w14:textId="15F87CE1" w:rsidR="0029718B" w:rsidRPr="00AA3E83" w:rsidRDefault="0029718B" w:rsidP="0029718B">
            <w:pPr>
              <w:pStyle w:val="BodyText"/>
              <w:jc w:val="both"/>
              <w:rPr>
                <w:rFonts w:ascii="Times New Roman" w:hAnsi="Times New Roman"/>
                <w:sz w:val="24"/>
                <w:szCs w:val="24"/>
                <w:lang w:val="sq-AL"/>
              </w:rPr>
            </w:pPr>
          </w:p>
          <w:p w14:paraId="78DB8752" w14:textId="18E34EDA" w:rsidR="0029718B" w:rsidRPr="00AA3E83" w:rsidRDefault="0029718B" w:rsidP="0029718B">
            <w:pPr>
              <w:pStyle w:val="BodyText"/>
              <w:jc w:val="both"/>
              <w:rPr>
                <w:rFonts w:ascii="Times New Roman" w:hAnsi="Times New Roman"/>
                <w:sz w:val="24"/>
                <w:szCs w:val="24"/>
                <w:lang w:val="sq-AL"/>
              </w:rPr>
            </w:pPr>
          </w:p>
          <w:p w14:paraId="6354B0A0" w14:textId="4308C324" w:rsidR="0029718B" w:rsidRPr="00AA3E83" w:rsidRDefault="0029718B" w:rsidP="0029718B">
            <w:pPr>
              <w:pStyle w:val="BodyText"/>
              <w:jc w:val="both"/>
              <w:rPr>
                <w:rFonts w:ascii="Times New Roman" w:hAnsi="Times New Roman"/>
                <w:sz w:val="24"/>
                <w:szCs w:val="24"/>
                <w:lang w:val="sq-AL"/>
              </w:rPr>
            </w:pPr>
          </w:p>
          <w:p w14:paraId="42330DD3" w14:textId="3BA63803" w:rsidR="0029718B" w:rsidRPr="00AA3E83" w:rsidRDefault="0029718B" w:rsidP="0029718B">
            <w:pPr>
              <w:pStyle w:val="BodyText"/>
              <w:jc w:val="both"/>
              <w:rPr>
                <w:rFonts w:ascii="Times New Roman" w:hAnsi="Times New Roman"/>
                <w:sz w:val="24"/>
                <w:szCs w:val="24"/>
                <w:lang w:val="sq-AL"/>
              </w:rPr>
            </w:pPr>
          </w:p>
          <w:p w14:paraId="72BF9531" w14:textId="3ACB6B4B" w:rsidR="0029718B" w:rsidRPr="00AA3E83" w:rsidRDefault="0029718B" w:rsidP="0029718B">
            <w:pPr>
              <w:pStyle w:val="BodyText"/>
              <w:jc w:val="both"/>
              <w:rPr>
                <w:rFonts w:ascii="Times New Roman" w:hAnsi="Times New Roman"/>
                <w:sz w:val="24"/>
                <w:szCs w:val="24"/>
                <w:lang w:val="sq-AL"/>
              </w:rPr>
            </w:pPr>
          </w:p>
          <w:p w14:paraId="28DFE4B4" w14:textId="305599AB" w:rsidR="0029718B" w:rsidRPr="00AA3E83" w:rsidRDefault="0029718B" w:rsidP="0029718B">
            <w:pPr>
              <w:pStyle w:val="BodyText"/>
              <w:jc w:val="both"/>
              <w:rPr>
                <w:rFonts w:ascii="Times New Roman" w:hAnsi="Times New Roman"/>
                <w:sz w:val="24"/>
                <w:szCs w:val="24"/>
                <w:lang w:val="sq-AL"/>
              </w:rPr>
            </w:pPr>
          </w:p>
          <w:p w14:paraId="5EF50B83" w14:textId="79C78AFC" w:rsidR="0029718B" w:rsidRPr="00AA3E83" w:rsidRDefault="0029718B" w:rsidP="0029718B">
            <w:pPr>
              <w:pStyle w:val="BodyText"/>
              <w:jc w:val="both"/>
              <w:rPr>
                <w:rFonts w:ascii="Times New Roman" w:hAnsi="Times New Roman"/>
                <w:sz w:val="24"/>
                <w:szCs w:val="24"/>
                <w:lang w:val="sq-AL"/>
              </w:rPr>
            </w:pPr>
          </w:p>
          <w:p w14:paraId="772BE30C" w14:textId="69B24D26" w:rsidR="0029718B" w:rsidRPr="00AA3E83" w:rsidRDefault="0029718B" w:rsidP="0029718B">
            <w:pPr>
              <w:pStyle w:val="BodyText"/>
              <w:jc w:val="both"/>
              <w:rPr>
                <w:rFonts w:ascii="Times New Roman" w:hAnsi="Times New Roman"/>
                <w:sz w:val="24"/>
                <w:szCs w:val="24"/>
                <w:lang w:val="sq-AL"/>
              </w:rPr>
            </w:pPr>
          </w:p>
          <w:p w14:paraId="7846AC81" w14:textId="4A54BAD0" w:rsidR="0029718B" w:rsidRPr="00AA3E83" w:rsidRDefault="0029718B" w:rsidP="0029718B">
            <w:pPr>
              <w:pStyle w:val="BodyText"/>
              <w:jc w:val="both"/>
              <w:rPr>
                <w:rFonts w:ascii="Times New Roman" w:hAnsi="Times New Roman"/>
                <w:sz w:val="24"/>
                <w:szCs w:val="24"/>
                <w:lang w:val="sq-AL"/>
              </w:rPr>
            </w:pPr>
          </w:p>
          <w:p w14:paraId="2F8F9169" w14:textId="31CA2670" w:rsidR="0029718B" w:rsidRPr="00AA3E83" w:rsidRDefault="0029718B" w:rsidP="0029718B">
            <w:pPr>
              <w:pStyle w:val="BodyText"/>
              <w:jc w:val="both"/>
              <w:rPr>
                <w:rFonts w:ascii="Times New Roman" w:hAnsi="Times New Roman"/>
                <w:sz w:val="24"/>
                <w:szCs w:val="24"/>
                <w:lang w:val="sq-AL"/>
              </w:rPr>
            </w:pPr>
          </w:p>
          <w:p w14:paraId="3331607E" w14:textId="084F9865" w:rsidR="0029718B" w:rsidRPr="00AA3E83" w:rsidRDefault="0029718B" w:rsidP="0029718B">
            <w:pPr>
              <w:pStyle w:val="BodyText"/>
              <w:jc w:val="both"/>
              <w:rPr>
                <w:rFonts w:ascii="Times New Roman" w:hAnsi="Times New Roman"/>
                <w:sz w:val="24"/>
                <w:szCs w:val="24"/>
                <w:lang w:val="sq-AL"/>
              </w:rPr>
            </w:pPr>
          </w:p>
          <w:p w14:paraId="6E38ECDE" w14:textId="6FA8FBD7" w:rsidR="0029718B" w:rsidRPr="00AA3E83" w:rsidRDefault="0029718B" w:rsidP="0021058A">
            <w:pPr>
              <w:pStyle w:val="BodyText"/>
              <w:jc w:val="both"/>
              <w:rPr>
                <w:rFonts w:ascii="Times New Roman" w:hAnsi="Times New Roman"/>
                <w:sz w:val="24"/>
                <w:szCs w:val="24"/>
                <w:lang w:val="sq-AL"/>
              </w:rPr>
            </w:pPr>
          </w:p>
        </w:tc>
        <w:tc>
          <w:tcPr>
            <w:tcW w:w="1756" w:type="dxa"/>
            <w:tcBorders>
              <w:top w:val="single" w:sz="4" w:space="0" w:color="auto"/>
              <w:left w:val="single" w:sz="4" w:space="0" w:color="auto"/>
              <w:bottom w:val="single" w:sz="4" w:space="0" w:color="auto"/>
              <w:right w:val="single" w:sz="4" w:space="0" w:color="auto"/>
            </w:tcBorders>
            <w:hideMark/>
          </w:tcPr>
          <w:p w14:paraId="7FC910D7" w14:textId="77777777" w:rsidR="005B6D2B" w:rsidRDefault="005B6D2B" w:rsidP="0021058A">
            <w:pPr>
              <w:pStyle w:val="BodyText"/>
              <w:jc w:val="both"/>
              <w:rPr>
                <w:rFonts w:ascii="Times New Roman" w:hAnsi="Times New Roman"/>
                <w:sz w:val="24"/>
                <w:szCs w:val="24"/>
                <w:lang w:val="sq-AL"/>
              </w:rPr>
            </w:pPr>
            <w:r w:rsidRPr="00AA3E83">
              <w:rPr>
                <w:rFonts w:ascii="Times New Roman" w:hAnsi="Times New Roman"/>
                <w:sz w:val="24"/>
                <w:szCs w:val="24"/>
                <w:lang w:val="sq-AL"/>
              </w:rPr>
              <w:lastRenderedPageBreak/>
              <w:t xml:space="preserve">Vendimi (I pranuar/I pranuar pjesërisht/I refuzuar) </w:t>
            </w:r>
          </w:p>
          <w:p w14:paraId="24CD9410" w14:textId="4229E051" w:rsidR="008411A5" w:rsidRDefault="00860CA9" w:rsidP="0021058A">
            <w:pPr>
              <w:pStyle w:val="BodyText"/>
              <w:jc w:val="both"/>
              <w:rPr>
                <w:rFonts w:ascii="Times New Roman" w:hAnsi="Times New Roman"/>
                <w:sz w:val="24"/>
                <w:szCs w:val="24"/>
                <w:lang w:val="sq-AL"/>
              </w:rPr>
            </w:pPr>
            <w:r>
              <w:rPr>
                <w:rFonts w:ascii="Times New Roman" w:hAnsi="Times New Roman"/>
                <w:sz w:val="24"/>
                <w:szCs w:val="24"/>
                <w:lang w:val="sq-AL"/>
              </w:rPr>
              <w:t>1.</w:t>
            </w:r>
            <w:r w:rsidR="008411A5">
              <w:rPr>
                <w:rFonts w:ascii="Times New Roman" w:hAnsi="Times New Roman"/>
                <w:sz w:val="24"/>
                <w:szCs w:val="24"/>
                <w:lang w:val="sq-AL"/>
              </w:rPr>
              <w:t xml:space="preserve">Rekomandimi  i pranuar. </w:t>
            </w:r>
          </w:p>
          <w:p w14:paraId="2D0C261D" w14:textId="77777777" w:rsidR="008411A5" w:rsidRDefault="00860CA9" w:rsidP="0021058A">
            <w:pPr>
              <w:pStyle w:val="BodyText"/>
              <w:jc w:val="both"/>
              <w:rPr>
                <w:rFonts w:ascii="Times New Roman" w:hAnsi="Times New Roman"/>
                <w:sz w:val="24"/>
                <w:szCs w:val="24"/>
                <w:lang w:val="sq-AL"/>
              </w:rPr>
            </w:pPr>
            <w:r>
              <w:rPr>
                <w:rFonts w:ascii="Times New Roman" w:hAnsi="Times New Roman"/>
                <w:sz w:val="24"/>
                <w:szCs w:val="24"/>
                <w:lang w:val="sq-AL"/>
              </w:rPr>
              <w:t>2.Rekomandimi pjesërisht i pranuar.</w:t>
            </w:r>
          </w:p>
          <w:p w14:paraId="461EF3F0" w14:textId="77777777" w:rsidR="00860CA9" w:rsidRDefault="00860CA9" w:rsidP="0021058A">
            <w:pPr>
              <w:pStyle w:val="BodyText"/>
              <w:jc w:val="both"/>
              <w:rPr>
                <w:rFonts w:ascii="Times New Roman" w:hAnsi="Times New Roman"/>
                <w:sz w:val="24"/>
                <w:szCs w:val="24"/>
                <w:lang w:val="sq-AL"/>
              </w:rPr>
            </w:pPr>
          </w:p>
          <w:p w14:paraId="6D6A0E65" w14:textId="77777777" w:rsidR="00860CA9" w:rsidRDefault="00860CA9" w:rsidP="0021058A">
            <w:pPr>
              <w:pStyle w:val="BodyText"/>
              <w:jc w:val="both"/>
              <w:rPr>
                <w:rFonts w:ascii="Times New Roman" w:hAnsi="Times New Roman"/>
                <w:sz w:val="24"/>
                <w:szCs w:val="24"/>
                <w:lang w:val="sq-AL"/>
              </w:rPr>
            </w:pPr>
          </w:p>
          <w:p w14:paraId="18B73BD2" w14:textId="77777777" w:rsidR="00860CA9" w:rsidRDefault="00860CA9" w:rsidP="0021058A">
            <w:pPr>
              <w:pStyle w:val="BodyText"/>
              <w:jc w:val="both"/>
              <w:rPr>
                <w:rFonts w:ascii="Times New Roman" w:hAnsi="Times New Roman"/>
                <w:sz w:val="24"/>
                <w:szCs w:val="24"/>
                <w:lang w:val="sq-AL"/>
              </w:rPr>
            </w:pPr>
          </w:p>
          <w:p w14:paraId="487E95F8" w14:textId="77777777" w:rsidR="00860CA9" w:rsidRDefault="00860CA9" w:rsidP="0021058A">
            <w:pPr>
              <w:pStyle w:val="BodyText"/>
              <w:jc w:val="both"/>
              <w:rPr>
                <w:rFonts w:ascii="Times New Roman" w:hAnsi="Times New Roman"/>
                <w:sz w:val="24"/>
                <w:szCs w:val="24"/>
                <w:lang w:val="sq-AL"/>
              </w:rPr>
            </w:pPr>
          </w:p>
          <w:p w14:paraId="3B4C2B27" w14:textId="77777777" w:rsidR="00860CA9" w:rsidRDefault="00860CA9" w:rsidP="0021058A">
            <w:pPr>
              <w:pStyle w:val="BodyText"/>
              <w:jc w:val="both"/>
              <w:rPr>
                <w:rFonts w:ascii="Times New Roman" w:hAnsi="Times New Roman"/>
                <w:sz w:val="24"/>
                <w:szCs w:val="24"/>
                <w:lang w:val="sq-AL"/>
              </w:rPr>
            </w:pPr>
          </w:p>
          <w:p w14:paraId="74204BC2" w14:textId="77777777" w:rsidR="00860CA9" w:rsidRDefault="00860CA9" w:rsidP="0021058A">
            <w:pPr>
              <w:pStyle w:val="BodyText"/>
              <w:jc w:val="both"/>
              <w:rPr>
                <w:rFonts w:ascii="Times New Roman" w:hAnsi="Times New Roman"/>
                <w:sz w:val="24"/>
                <w:szCs w:val="24"/>
                <w:lang w:val="sq-AL"/>
              </w:rPr>
            </w:pPr>
          </w:p>
          <w:p w14:paraId="16075474" w14:textId="77777777" w:rsidR="00860CA9" w:rsidRDefault="00860CA9" w:rsidP="0021058A">
            <w:pPr>
              <w:pStyle w:val="BodyText"/>
              <w:jc w:val="both"/>
              <w:rPr>
                <w:rFonts w:ascii="Times New Roman" w:hAnsi="Times New Roman"/>
                <w:sz w:val="24"/>
                <w:szCs w:val="24"/>
                <w:lang w:val="sq-AL"/>
              </w:rPr>
            </w:pPr>
          </w:p>
          <w:p w14:paraId="323FAD19" w14:textId="77777777" w:rsidR="00860CA9" w:rsidRDefault="00860CA9" w:rsidP="0021058A">
            <w:pPr>
              <w:pStyle w:val="BodyText"/>
              <w:jc w:val="both"/>
              <w:rPr>
                <w:rFonts w:ascii="Times New Roman" w:hAnsi="Times New Roman"/>
                <w:sz w:val="24"/>
                <w:szCs w:val="24"/>
                <w:lang w:val="sq-AL"/>
              </w:rPr>
            </w:pPr>
          </w:p>
          <w:p w14:paraId="4FE07272" w14:textId="77777777" w:rsidR="00860CA9" w:rsidRDefault="00860CA9" w:rsidP="0021058A">
            <w:pPr>
              <w:pStyle w:val="BodyText"/>
              <w:jc w:val="both"/>
              <w:rPr>
                <w:rFonts w:ascii="Times New Roman" w:hAnsi="Times New Roman"/>
                <w:sz w:val="24"/>
                <w:szCs w:val="24"/>
                <w:lang w:val="sq-AL"/>
              </w:rPr>
            </w:pPr>
          </w:p>
          <w:p w14:paraId="70935B80" w14:textId="77777777" w:rsidR="00860CA9" w:rsidRDefault="00860CA9" w:rsidP="0021058A">
            <w:pPr>
              <w:pStyle w:val="BodyText"/>
              <w:jc w:val="both"/>
              <w:rPr>
                <w:rFonts w:ascii="Times New Roman" w:hAnsi="Times New Roman"/>
                <w:sz w:val="24"/>
                <w:szCs w:val="24"/>
                <w:lang w:val="sq-AL"/>
              </w:rPr>
            </w:pPr>
          </w:p>
          <w:p w14:paraId="602A2067" w14:textId="77777777" w:rsidR="00860CA9" w:rsidRDefault="00860CA9" w:rsidP="0021058A">
            <w:pPr>
              <w:pStyle w:val="BodyText"/>
              <w:jc w:val="both"/>
              <w:rPr>
                <w:rFonts w:ascii="Times New Roman" w:hAnsi="Times New Roman"/>
                <w:sz w:val="24"/>
                <w:szCs w:val="24"/>
                <w:lang w:val="sq-AL"/>
              </w:rPr>
            </w:pPr>
          </w:p>
          <w:p w14:paraId="4B2A06A1" w14:textId="77777777" w:rsidR="00860CA9" w:rsidRDefault="00860CA9" w:rsidP="0021058A">
            <w:pPr>
              <w:pStyle w:val="BodyText"/>
              <w:jc w:val="both"/>
              <w:rPr>
                <w:rFonts w:ascii="Times New Roman" w:hAnsi="Times New Roman"/>
                <w:sz w:val="24"/>
                <w:szCs w:val="24"/>
                <w:lang w:val="sq-AL"/>
              </w:rPr>
            </w:pPr>
          </w:p>
          <w:p w14:paraId="264D27F4" w14:textId="77777777" w:rsidR="00860CA9" w:rsidRDefault="00860CA9" w:rsidP="0021058A">
            <w:pPr>
              <w:pStyle w:val="BodyText"/>
              <w:jc w:val="both"/>
              <w:rPr>
                <w:rFonts w:ascii="Times New Roman" w:hAnsi="Times New Roman"/>
                <w:sz w:val="24"/>
                <w:szCs w:val="24"/>
                <w:lang w:val="sq-AL"/>
              </w:rPr>
            </w:pPr>
          </w:p>
          <w:p w14:paraId="790290D5" w14:textId="77777777" w:rsidR="00860CA9" w:rsidRDefault="00860CA9" w:rsidP="0021058A">
            <w:pPr>
              <w:pStyle w:val="BodyText"/>
              <w:jc w:val="both"/>
              <w:rPr>
                <w:rFonts w:ascii="Times New Roman" w:hAnsi="Times New Roman"/>
                <w:sz w:val="24"/>
                <w:szCs w:val="24"/>
                <w:lang w:val="sq-AL"/>
              </w:rPr>
            </w:pPr>
          </w:p>
          <w:p w14:paraId="727B295F" w14:textId="77777777" w:rsidR="00860CA9" w:rsidRDefault="00860CA9" w:rsidP="0021058A">
            <w:pPr>
              <w:pStyle w:val="BodyText"/>
              <w:jc w:val="both"/>
              <w:rPr>
                <w:rFonts w:ascii="Times New Roman" w:hAnsi="Times New Roman"/>
                <w:sz w:val="24"/>
                <w:szCs w:val="24"/>
                <w:lang w:val="sq-AL"/>
              </w:rPr>
            </w:pPr>
          </w:p>
          <w:p w14:paraId="79EF1439" w14:textId="77777777" w:rsidR="00860CA9" w:rsidRDefault="00860CA9" w:rsidP="0021058A">
            <w:pPr>
              <w:pStyle w:val="BodyText"/>
              <w:jc w:val="both"/>
              <w:rPr>
                <w:rFonts w:ascii="Times New Roman" w:hAnsi="Times New Roman"/>
                <w:sz w:val="24"/>
                <w:szCs w:val="24"/>
                <w:lang w:val="sq-AL"/>
              </w:rPr>
            </w:pPr>
          </w:p>
          <w:p w14:paraId="63E7D281" w14:textId="77777777" w:rsidR="00860CA9" w:rsidRDefault="00860CA9" w:rsidP="0021058A">
            <w:pPr>
              <w:pStyle w:val="BodyText"/>
              <w:jc w:val="both"/>
              <w:rPr>
                <w:rFonts w:ascii="Times New Roman" w:hAnsi="Times New Roman"/>
                <w:sz w:val="24"/>
                <w:szCs w:val="24"/>
                <w:lang w:val="sq-AL"/>
              </w:rPr>
            </w:pPr>
          </w:p>
          <w:p w14:paraId="4F838C2F" w14:textId="77777777" w:rsidR="00860CA9" w:rsidRDefault="00860CA9" w:rsidP="0021058A">
            <w:pPr>
              <w:pStyle w:val="BodyText"/>
              <w:jc w:val="both"/>
              <w:rPr>
                <w:rFonts w:ascii="Times New Roman" w:hAnsi="Times New Roman"/>
                <w:sz w:val="24"/>
                <w:szCs w:val="24"/>
                <w:lang w:val="sq-AL"/>
              </w:rPr>
            </w:pPr>
          </w:p>
          <w:p w14:paraId="04A5C171" w14:textId="77777777" w:rsidR="00860CA9" w:rsidRDefault="00860CA9" w:rsidP="0021058A">
            <w:pPr>
              <w:pStyle w:val="BodyText"/>
              <w:jc w:val="both"/>
              <w:rPr>
                <w:rFonts w:ascii="Times New Roman" w:hAnsi="Times New Roman"/>
                <w:sz w:val="24"/>
                <w:szCs w:val="24"/>
                <w:lang w:val="sq-AL"/>
              </w:rPr>
            </w:pPr>
          </w:p>
          <w:p w14:paraId="2C810A04" w14:textId="7C150196" w:rsidR="00860CA9" w:rsidRDefault="00860CA9" w:rsidP="00860CA9">
            <w:pPr>
              <w:pStyle w:val="BodyText"/>
              <w:jc w:val="both"/>
              <w:rPr>
                <w:rFonts w:ascii="Times New Roman" w:hAnsi="Times New Roman"/>
                <w:sz w:val="24"/>
                <w:szCs w:val="24"/>
                <w:lang w:val="sq-AL"/>
              </w:rPr>
            </w:pPr>
            <w:r>
              <w:rPr>
                <w:rFonts w:ascii="Times New Roman" w:hAnsi="Times New Roman"/>
                <w:sz w:val="24"/>
                <w:szCs w:val="24"/>
                <w:lang w:val="sq-AL"/>
              </w:rPr>
              <w:lastRenderedPageBreak/>
              <w:t>3.</w:t>
            </w:r>
            <w:r>
              <w:rPr>
                <w:rFonts w:ascii="Times New Roman" w:hAnsi="Times New Roman"/>
                <w:sz w:val="24"/>
                <w:szCs w:val="24"/>
                <w:lang w:val="sq-AL"/>
              </w:rPr>
              <w:t xml:space="preserve">Rekomandimi  i pranuar. </w:t>
            </w:r>
          </w:p>
          <w:p w14:paraId="2DB8F4EA" w14:textId="77777777" w:rsidR="00860CA9" w:rsidRDefault="00860CA9" w:rsidP="0021058A">
            <w:pPr>
              <w:pStyle w:val="BodyText"/>
              <w:jc w:val="both"/>
              <w:rPr>
                <w:rFonts w:ascii="Times New Roman" w:hAnsi="Times New Roman"/>
                <w:sz w:val="24"/>
                <w:szCs w:val="24"/>
                <w:lang w:val="sq-AL"/>
              </w:rPr>
            </w:pPr>
          </w:p>
          <w:p w14:paraId="1B1DB9CF" w14:textId="77777777" w:rsidR="00860CA9" w:rsidRDefault="00860CA9" w:rsidP="00860CA9">
            <w:pPr>
              <w:pStyle w:val="BodyText"/>
              <w:jc w:val="both"/>
              <w:rPr>
                <w:rFonts w:ascii="Times New Roman" w:hAnsi="Times New Roman"/>
                <w:sz w:val="24"/>
                <w:szCs w:val="24"/>
                <w:lang w:val="sq-AL"/>
              </w:rPr>
            </w:pPr>
            <w:r>
              <w:rPr>
                <w:rFonts w:ascii="Times New Roman" w:hAnsi="Times New Roman"/>
                <w:sz w:val="24"/>
                <w:szCs w:val="24"/>
                <w:lang w:val="sq-AL"/>
              </w:rPr>
              <w:t xml:space="preserve">4Rekomandim i pranuar. </w:t>
            </w:r>
          </w:p>
          <w:p w14:paraId="408DC8D2" w14:textId="77777777" w:rsidR="00860CA9" w:rsidRDefault="00860CA9" w:rsidP="00860CA9">
            <w:pPr>
              <w:pStyle w:val="BodyText"/>
              <w:jc w:val="both"/>
              <w:rPr>
                <w:rFonts w:ascii="Times New Roman" w:hAnsi="Times New Roman"/>
                <w:sz w:val="24"/>
                <w:szCs w:val="24"/>
                <w:lang w:val="sq-AL"/>
              </w:rPr>
            </w:pPr>
            <w:r>
              <w:rPr>
                <w:rFonts w:ascii="Times New Roman" w:hAnsi="Times New Roman"/>
                <w:sz w:val="24"/>
                <w:szCs w:val="24"/>
                <w:lang w:val="sq-AL"/>
              </w:rPr>
              <w:t>5. Rekomandim i pranuar</w:t>
            </w:r>
            <w:r>
              <w:rPr>
                <w:rFonts w:ascii="Times New Roman" w:hAnsi="Times New Roman"/>
                <w:sz w:val="24"/>
                <w:szCs w:val="24"/>
                <w:lang w:val="sq-AL"/>
              </w:rPr>
              <w:t>.</w:t>
            </w:r>
          </w:p>
          <w:p w14:paraId="1A5DEE24" w14:textId="77777777" w:rsidR="00860CA9" w:rsidRDefault="00860CA9" w:rsidP="00860CA9">
            <w:pPr>
              <w:pStyle w:val="BodyText"/>
              <w:jc w:val="both"/>
              <w:rPr>
                <w:rFonts w:ascii="Times New Roman" w:hAnsi="Times New Roman"/>
                <w:sz w:val="24"/>
                <w:szCs w:val="24"/>
                <w:lang w:val="sq-AL"/>
              </w:rPr>
            </w:pPr>
          </w:p>
          <w:p w14:paraId="0BEC5B8C" w14:textId="77777777" w:rsidR="00860CA9" w:rsidRDefault="00860CA9" w:rsidP="00860CA9">
            <w:pPr>
              <w:pStyle w:val="BodyText"/>
              <w:jc w:val="both"/>
              <w:rPr>
                <w:rFonts w:ascii="Times New Roman" w:hAnsi="Times New Roman"/>
                <w:sz w:val="24"/>
                <w:szCs w:val="24"/>
                <w:lang w:val="sq-AL"/>
              </w:rPr>
            </w:pPr>
          </w:p>
          <w:p w14:paraId="0580CDC0" w14:textId="77777777" w:rsidR="00860CA9" w:rsidRDefault="00860CA9" w:rsidP="00860CA9">
            <w:pPr>
              <w:pStyle w:val="BodyText"/>
              <w:jc w:val="both"/>
              <w:rPr>
                <w:rFonts w:ascii="Times New Roman" w:hAnsi="Times New Roman"/>
                <w:sz w:val="24"/>
                <w:szCs w:val="24"/>
                <w:lang w:val="sq-AL"/>
              </w:rPr>
            </w:pPr>
          </w:p>
          <w:p w14:paraId="3961E198" w14:textId="77777777" w:rsidR="00860CA9" w:rsidRDefault="00860CA9" w:rsidP="00860CA9">
            <w:pPr>
              <w:pStyle w:val="BodyText"/>
              <w:jc w:val="both"/>
              <w:rPr>
                <w:rFonts w:ascii="Times New Roman" w:hAnsi="Times New Roman"/>
                <w:sz w:val="24"/>
                <w:szCs w:val="24"/>
                <w:lang w:val="sq-AL"/>
              </w:rPr>
            </w:pPr>
          </w:p>
          <w:p w14:paraId="7B184973" w14:textId="77777777" w:rsidR="00860CA9" w:rsidRDefault="00860CA9" w:rsidP="00860CA9">
            <w:pPr>
              <w:pStyle w:val="BodyText"/>
              <w:jc w:val="both"/>
              <w:rPr>
                <w:rFonts w:ascii="Times New Roman" w:hAnsi="Times New Roman"/>
                <w:sz w:val="24"/>
                <w:szCs w:val="24"/>
                <w:lang w:val="sq-AL"/>
              </w:rPr>
            </w:pPr>
          </w:p>
          <w:p w14:paraId="6DC6BAAF" w14:textId="77777777" w:rsidR="00860CA9" w:rsidRDefault="00860CA9" w:rsidP="00860CA9">
            <w:pPr>
              <w:pStyle w:val="BodyText"/>
              <w:jc w:val="both"/>
              <w:rPr>
                <w:rFonts w:ascii="Times New Roman" w:hAnsi="Times New Roman"/>
                <w:sz w:val="24"/>
                <w:szCs w:val="24"/>
                <w:lang w:val="sq-AL"/>
              </w:rPr>
            </w:pPr>
          </w:p>
          <w:p w14:paraId="7BF4B9CA" w14:textId="77777777" w:rsidR="00860CA9" w:rsidRDefault="00860CA9" w:rsidP="00860CA9">
            <w:pPr>
              <w:pStyle w:val="BodyText"/>
              <w:jc w:val="both"/>
              <w:rPr>
                <w:rFonts w:ascii="Times New Roman" w:hAnsi="Times New Roman"/>
                <w:sz w:val="24"/>
                <w:szCs w:val="24"/>
                <w:lang w:val="sq-AL"/>
              </w:rPr>
            </w:pPr>
          </w:p>
          <w:p w14:paraId="76888213" w14:textId="77777777" w:rsidR="00860CA9" w:rsidRDefault="00860CA9" w:rsidP="00860CA9">
            <w:pPr>
              <w:pStyle w:val="BodyText"/>
              <w:jc w:val="both"/>
              <w:rPr>
                <w:rFonts w:ascii="Times New Roman" w:hAnsi="Times New Roman"/>
                <w:sz w:val="24"/>
                <w:szCs w:val="24"/>
                <w:lang w:val="sq-AL"/>
              </w:rPr>
            </w:pPr>
          </w:p>
          <w:p w14:paraId="6DF3114E" w14:textId="77777777" w:rsidR="00860CA9" w:rsidRDefault="00860CA9" w:rsidP="00860CA9">
            <w:pPr>
              <w:pStyle w:val="BodyText"/>
              <w:jc w:val="both"/>
              <w:rPr>
                <w:rFonts w:ascii="Times New Roman" w:hAnsi="Times New Roman"/>
                <w:sz w:val="24"/>
                <w:szCs w:val="24"/>
                <w:lang w:val="sq-AL"/>
              </w:rPr>
            </w:pPr>
          </w:p>
          <w:p w14:paraId="20EBC7A9" w14:textId="77777777" w:rsidR="00860CA9" w:rsidRDefault="00860CA9" w:rsidP="00860CA9">
            <w:pPr>
              <w:pStyle w:val="BodyText"/>
              <w:jc w:val="both"/>
              <w:rPr>
                <w:rFonts w:ascii="Times New Roman" w:hAnsi="Times New Roman"/>
                <w:sz w:val="24"/>
                <w:szCs w:val="24"/>
                <w:lang w:val="sq-AL"/>
              </w:rPr>
            </w:pPr>
          </w:p>
          <w:p w14:paraId="10576EA5" w14:textId="77777777" w:rsidR="00860CA9" w:rsidRDefault="00860CA9" w:rsidP="00860CA9">
            <w:pPr>
              <w:pStyle w:val="BodyText"/>
              <w:jc w:val="both"/>
              <w:rPr>
                <w:rFonts w:ascii="Times New Roman" w:hAnsi="Times New Roman"/>
                <w:sz w:val="24"/>
                <w:szCs w:val="24"/>
                <w:lang w:val="sq-AL"/>
              </w:rPr>
            </w:pPr>
          </w:p>
          <w:p w14:paraId="053C7807" w14:textId="77777777" w:rsidR="00860CA9" w:rsidRDefault="00860CA9" w:rsidP="00860CA9">
            <w:pPr>
              <w:pStyle w:val="BodyText"/>
              <w:jc w:val="both"/>
              <w:rPr>
                <w:rFonts w:ascii="Times New Roman" w:hAnsi="Times New Roman"/>
                <w:sz w:val="24"/>
                <w:szCs w:val="24"/>
                <w:lang w:val="sq-AL"/>
              </w:rPr>
            </w:pPr>
          </w:p>
          <w:p w14:paraId="7BD54DFA" w14:textId="77777777" w:rsidR="00860CA9" w:rsidRDefault="00860CA9" w:rsidP="00860CA9">
            <w:pPr>
              <w:pStyle w:val="BodyText"/>
              <w:jc w:val="both"/>
              <w:rPr>
                <w:rFonts w:ascii="Times New Roman" w:hAnsi="Times New Roman"/>
                <w:sz w:val="24"/>
                <w:szCs w:val="24"/>
                <w:lang w:val="sq-AL"/>
              </w:rPr>
            </w:pPr>
          </w:p>
          <w:p w14:paraId="411D5AD1" w14:textId="77777777" w:rsidR="00860CA9" w:rsidRDefault="00860CA9" w:rsidP="00860CA9">
            <w:pPr>
              <w:pStyle w:val="BodyText"/>
              <w:jc w:val="both"/>
              <w:rPr>
                <w:rFonts w:ascii="Times New Roman" w:hAnsi="Times New Roman"/>
                <w:sz w:val="24"/>
                <w:szCs w:val="24"/>
                <w:lang w:val="sq-AL"/>
              </w:rPr>
            </w:pPr>
          </w:p>
          <w:p w14:paraId="1E31EC74" w14:textId="77777777" w:rsidR="00860CA9" w:rsidRDefault="00860CA9" w:rsidP="00860CA9">
            <w:pPr>
              <w:pStyle w:val="BodyText"/>
              <w:jc w:val="both"/>
              <w:rPr>
                <w:rFonts w:ascii="Times New Roman" w:hAnsi="Times New Roman"/>
                <w:sz w:val="24"/>
                <w:szCs w:val="24"/>
                <w:lang w:val="sq-AL"/>
              </w:rPr>
            </w:pPr>
          </w:p>
          <w:p w14:paraId="7C48E086" w14:textId="77777777" w:rsidR="00860CA9" w:rsidRDefault="00860CA9" w:rsidP="00860CA9">
            <w:pPr>
              <w:pStyle w:val="BodyText"/>
              <w:jc w:val="both"/>
              <w:rPr>
                <w:rFonts w:ascii="Times New Roman" w:hAnsi="Times New Roman"/>
                <w:sz w:val="24"/>
                <w:szCs w:val="24"/>
                <w:lang w:val="sq-AL"/>
              </w:rPr>
            </w:pPr>
          </w:p>
          <w:p w14:paraId="12DA7256" w14:textId="77777777" w:rsidR="00860CA9" w:rsidRDefault="00860CA9" w:rsidP="00860CA9">
            <w:pPr>
              <w:pStyle w:val="BodyText"/>
              <w:jc w:val="both"/>
              <w:rPr>
                <w:rFonts w:ascii="Times New Roman" w:hAnsi="Times New Roman"/>
                <w:sz w:val="24"/>
                <w:szCs w:val="24"/>
                <w:lang w:val="sq-AL"/>
              </w:rPr>
            </w:pPr>
          </w:p>
          <w:p w14:paraId="6161183E" w14:textId="77777777" w:rsidR="00860CA9" w:rsidRDefault="00860CA9" w:rsidP="00860CA9">
            <w:pPr>
              <w:pStyle w:val="BodyText"/>
              <w:jc w:val="both"/>
              <w:rPr>
                <w:rFonts w:ascii="Times New Roman" w:hAnsi="Times New Roman"/>
                <w:sz w:val="24"/>
                <w:szCs w:val="24"/>
                <w:lang w:val="sq-AL"/>
              </w:rPr>
            </w:pPr>
          </w:p>
          <w:p w14:paraId="64EBFBE8" w14:textId="77777777" w:rsidR="00860CA9" w:rsidRDefault="00860CA9" w:rsidP="00860CA9">
            <w:pPr>
              <w:pStyle w:val="BodyText"/>
              <w:jc w:val="both"/>
              <w:rPr>
                <w:rFonts w:ascii="Times New Roman" w:hAnsi="Times New Roman"/>
                <w:sz w:val="24"/>
                <w:szCs w:val="24"/>
                <w:lang w:val="sq-AL"/>
              </w:rPr>
            </w:pPr>
          </w:p>
          <w:p w14:paraId="4C2BD703" w14:textId="77777777" w:rsidR="00860CA9" w:rsidRDefault="00860CA9" w:rsidP="00860CA9">
            <w:pPr>
              <w:pStyle w:val="BodyText"/>
              <w:jc w:val="both"/>
              <w:rPr>
                <w:rFonts w:ascii="Times New Roman" w:hAnsi="Times New Roman"/>
                <w:sz w:val="24"/>
                <w:szCs w:val="24"/>
                <w:lang w:val="sq-AL"/>
              </w:rPr>
            </w:pPr>
          </w:p>
          <w:p w14:paraId="48E45EDD" w14:textId="77777777" w:rsidR="00860CA9" w:rsidRDefault="00860CA9" w:rsidP="00860CA9">
            <w:pPr>
              <w:pStyle w:val="BodyText"/>
              <w:jc w:val="both"/>
              <w:rPr>
                <w:rFonts w:ascii="Times New Roman" w:hAnsi="Times New Roman"/>
                <w:sz w:val="24"/>
                <w:szCs w:val="24"/>
                <w:lang w:val="sq-AL"/>
              </w:rPr>
            </w:pPr>
          </w:p>
          <w:p w14:paraId="7C1816C7" w14:textId="77777777" w:rsidR="00860CA9" w:rsidRDefault="00860CA9" w:rsidP="00860CA9">
            <w:pPr>
              <w:pStyle w:val="BodyText"/>
              <w:jc w:val="both"/>
              <w:rPr>
                <w:rFonts w:ascii="Times New Roman" w:hAnsi="Times New Roman"/>
                <w:sz w:val="24"/>
                <w:szCs w:val="24"/>
                <w:lang w:val="sq-AL"/>
              </w:rPr>
            </w:pPr>
          </w:p>
          <w:p w14:paraId="432ECFF9" w14:textId="77777777" w:rsidR="00860CA9" w:rsidRDefault="00860CA9" w:rsidP="00860CA9">
            <w:pPr>
              <w:pStyle w:val="BodyText"/>
              <w:jc w:val="both"/>
              <w:rPr>
                <w:rFonts w:ascii="Times New Roman" w:hAnsi="Times New Roman"/>
                <w:sz w:val="24"/>
                <w:szCs w:val="24"/>
                <w:lang w:val="sq-AL"/>
              </w:rPr>
            </w:pPr>
          </w:p>
          <w:p w14:paraId="75ED4AB6" w14:textId="77777777" w:rsidR="00860CA9" w:rsidRDefault="00860CA9" w:rsidP="00860CA9">
            <w:pPr>
              <w:pStyle w:val="BodyText"/>
              <w:jc w:val="both"/>
              <w:rPr>
                <w:rFonts w:ascii="Times New Roman" w:hAnsi="Times New Roman"/>
                <w:sz w:val="24"/>
                <w:szCs w:val="24"/>
                <w:lang w:val="sq-AL"/>
              </w:rPr>
            </w:pPr>
          </w:p>
          <w:p w14:paraId="2B581E5B" w14:textId="77777777" w:rsidR="00860CA9" w:rsidRDefault="00860CA9" w:rsidP="00860CA9">
            <w:pPr>
              <w:pStyle w:val="BodyText"/>
              <w:jc w:val="both"/>
              <w:rPr>
                <w:rFonts w:ascii="Times New Roman" w:hAnsi="Times New Roman"/>
                <w:sz w:val="24"/>
                <w:szCs w:val="24"/>
                <w:lang w:val="sq-AL"/>
              </w:rPr>
            </w:pPr>
          </w:p>
          <w:p w14:paraId="6E9154CF" w14:textId="77777777" w:rsidR="00860CA9" w:rsidRDefault="00860CA9" w:rsidP="00860CA9">
            <w:pPr>
              <w:pStyle w:val="BodyText"/>
              <w:jc w:val="both"/>
              <w:rPr>
                <w:rFonts w:ascii="Times New Roman" w:hAnsi="Times New Roman"/>
                <w:sz w:val="24"/>
                <w:szCs w:val="24"/>
                <w:lang w:val="sq-AL"/>
              </w:rPr>
            </w:pPr>
          </w:p>
          <w:p w14:paraId="586F7B8A" w14:textId="77777777" w:rsidR="00860CA9" w:rsidRDefault="00860CA9" w:rsidP="00860CA9">
            <w:pPr>
              <w:pStyle w:val="BodyText"/>
              <w:jc w:val="both"/>
              <w:rPr>
                <w:rFonts w:ascii="Times New Roman" w:hAnsi="Times New Roman"/>
                <w:sz w:val="24"/>
                <w:szCs w:val="24"/>
                <w:lang w:val="sq-AL"/>
              </w:rPr>
            </w:pPr>
          </w:p>
          <w:p w14:paraId="47E33E2A" w14:textId="77777777" w:rsidR="00860CA9" w:rsidRDefault="00860CA9" w:rsidP="00860CA9">
            <w:pPr>
              <w:pStyle w:val="BodyText"/>
              <w:jc w:val="both"/>
              <w:rPr>
                <w:rFonts w:ascii="Times New Roman" w:hAnsi="Times New Roman"/>
                <w:sz w:val="24"/>
                <w:szCs w:val="24"/>
                <w:lang w:val="sq-AL"/>
              </w:rPr>
            </w:pPr>
          </w:p>
          <w:p w14:paraId="73D4B3B6" w14:textId="77777777" w:rsidR="00860CA9" w:rsidRDefault="00860CA9" w:rsidP="00860CA9">
            <w:pPr>
              <w:pStyle w:val="BodyText"/>
              <w:jc w:val="both"/>
              <w:rPr>
                <w:rFonts w:ascii="Times New Roman" w:hAnsi="Times New Roman"/>
                <w:sz w:val="24"/>
                <w:szCs w:val="24"/>
                <w:lang w:val="sq-AL"/>
              </w:rPr>
            </w:pPr>
          </w:p>
          <w:p w14:paraId="7868EA00" w14:textId="77777777" w:rsidR="00860CA9" w:rsidRDefault="00860CA9" w:rsidP="00860CA9">
            <w:pPr>
              <w:pStyle w:val="BodyText"/>
              <w:jc w:val="both"/>
              <w:rPr>
                <w:rFonts w:ascii="Times New Roman" w:hAnsi="Times New Roman"/>
                <w:sz w:val="24"/>
                <w:szCs w:val="24"/>
                <w:lang w:val="sq-AL"/>
              </w:rPr>
            </w:pPr>
          </w:p>
          <w:p w14:paraId="60E35E11" w14:textId="77777777" w:rsidR="001E678E" w:rsidRDefault="00860CA9" w:rsidP="00860CA9">
            <w:pPr>
              <w:pStyle w:val="BodyText"/>
              <w:jc w:val="both"/>
              <w:rPr>
                <w:rFonts w:ascii="Times New Roman" w:hAnsi="Times New Roman"/>
                <w:sz w:val="24"/>
                <w:szCs w:val="24"/>
                <w:lang w:val="sq-AL"/>
              </w:rPr>
            </w:pPr>
            <w:r>
              <w:rPr>
                <w:rFonts w:ascii="Times New Roman" w:hAnsi="Times New Roman"/>
                <w:sz w:val="24"/>
                <w:szCs w:val="24"/>
                <w:lang w:val="sq-AL"/>
              </w:rPr>
              <w:t>6. Rekomandim i pr</w:t>
            </w:r>
          </w:p>
          <w:p w14:paraId="4DC1F870" w14:textId="77777777" w:rsidR="001E678E" w:rsidRDefault="001E678E" w:rsidP="00860CA9">
            <w:pPr>
              <w:pStyle w:val="BodyText"/>
              <w:jc w:val="both"/>
              <w:rPr>
                <w:rFonts w:ascii="Times New Roman" w:hAnsi="Times New Roman"/>
                <w:sz w:val="24"/>
                <w:szCs w:val="24"/>
                <w:lang w:val="sq-AL"/>
              </w:rPr>
            </w:pPr>
          </w:p>
          <w:p w14:paraId="2564C28C" w14:textId="77777777" w:rsidR="001E678E" w:rsidRDefault="001E678E" w:rsidP="00860CA9">
            <w:pPr>
              <w:pStyle w:val="BodyText"/>
              <w:jc w:val="both"/>
              <w:rPr>
                <w:rFonts w:ascii="Times New Roman" w:hAnsi="Times New Roman"/>
                <w:sz w:val="24"/>
                <w:szCs w:val="24"/>
                <w:lang w:val="sq-AL"/>
              </w:rPr>
            </w:pPr>
          </w:p>
          <w:p w14:paraId="258830E1" w14:textId="77777777" w:rsidR="001E678E" w:rsidRDefault="001E678E" w:rsidP="00860CA9">
            <w:pPr>
              <w:pStyle w:val="BodyText"/>
              <w:jc w:val="both"/>
              <w:rPr>
                <w:rFonts w:ascii="Times New Roman" w:hAnsi="Times New Roman"/>
                <w:sz w:val="24"/>
                <w:szCs w:val="24"/>
                <w:lang w:val="sq-AL"/>
              </w:rPr>
            </w:pPr>
          </w:p>
          <w:p w14:paraId="74C7EE2B" w14:textId="77777777" w:rsidR="001E678E" w:rsidRDefault="001E678E" w:rsidP="00860CA9">
            <w:pPr>
              <w:pStyle w:val="BodyText"/>
              <w:jc w:val="both"/>
              <w:rPr>
                <w:rFonts w:ascii="Times New Roman" w:hAnsi="Times New Roman"/>
                <w:sz w:val="24"/>
                <w:szCs w:val="24"/>
                <w:lang w:val="sq-AL"/>
              </w:rPr>
            </w:pPr>
          </w:p>
          <w:p w14:paraId="3508DDEF" w14:textId="77777777" w:rsidR="001E678E" w:rsidRDefault="001E678E" w:rsidP="00860CA9">
            <w:pPr>
              <w:pStyle w:val="BodyText"/>
              <w:jc w:val="both"/>
              <w:rPr>
                <w:rFonts w:ascii="Times New Roman" w:hAnsi="Times New Roman"/>
                <w:sz w:val="24"/>
                <w:szCs w:val="24"/>
                <w:lang w:val="sq-AL"/>
              </w:rPr>
            </w:pPr>
          </w:p>
          <w:p w14:paraId="3036EC79" w14:textId="77777777" w:rsidR="001E678E" w:rsidRDefault="001E678E" w:rsidP="00860CA9">
            <w:pPr>
              <w:pStyle w:val="BodyText"/>
              <w:jc w:val="both"/>
              <w:rPr>
                <w:rFonts w:ascii="Times New Roman" w:hAnsi="Times New Roman"/>
                <w:sz w:val="24"/>
                <w:szCs w:val="24"/>
                <w:lang w:val="sq-AL"/>
              </w:rPr>
            </w:pPr>
          </w:p>
          <w:p w14:paraId="461A9ED8" w14:textId="77777777" w:rsidR="001E678E" w:rsidRDefault="001E678E" w:rsidP="00860CA9">
            <w:pPr>
              <w:pStyle w:val="BodyText"/>
              <w:jc w:val="both"/>
              <w:rPr>
                <w:rFonts w:ascii="Times New Roman" w:hAnsi="Times New Roman"/>
                <w:sz w:val="24"/>
                <w:szCs w:val="24"/>
                <w:lang w:val="sq-AL"/>
              </w:rPr>
            </w:pPr>
          </w:p>
          <w:p w14:paraId="064CA9DA" w14:textId="77777777" w:rsidR="001E678E" w:rsidRDefault="001E678E" w:rsidP="00860CA9">
            <w:pPr>
              <w:pStyle w:val="BodyText"/>
              <w:jc w:val="both"/>
              <w:rPr>
                <w:rFonts w:ascii="Times New Roman" w:hAnsi="Times New Roman"/>
                <w:sz w:val="24"/>
                <w:szCs w:val="24"/>
                <w:lang w:val="sq-AL"/>
              </w:rPr>
            </w:pPr>
          </w:p>
          <w:p w14:paraId="461CBA74" w14:textId="77777777" w:rsidR="001E678E" w:rsidRDefault="001E678E" w:rsidP="00860CA9">
            <w:pPr>
              <w:pStyle w:val="BodyText"/>
              <w:jc w:val="both"/>
              <w:rPr>
                <w:rFonts w:ascii="Times New Roman" w:hAnsi="Times New Roman"/>
                <w:sz w:val="24"/>
                <w:szCs w:val="24"/>
                <w:lang w:val="sq-AL"/>
              </w:rPr>
            </w:pPr>
          </w:p>
          <w:p w14:paraId="5729DF10" w14:textId="77777777" w:rsidR="001E678E" w:rsidRDefault="001E678E" w:rsidP="00860CA9">
            <w:pPr>
              <w:pStyle w:val="BodyText"/>
              <w:jc w:val="both"/>
              <w:rPr>
                <w:rFonts w:ascii="Times New Roman" w:hAnsi="Times New Roman"/>
                <w:sz w:val="24"/>
                <w:szCs w:val="24"/>
                <w:lang w:val="sq-AL"/>
              </w:rPr>
            </w:pPr>
          </w:p>
          <w:p w14:paraId="7C5F4A5E" w14:textId="77777777" w:rsidR="001E678E" w:rsidRDefault="001E678E" w:rsidP="00860CA9">
            <w:pPr>
              <w:pStyle w:val="BodyText"/>
              <w:jc w:val="both"/>
              <w:rPr>
                <w:rFonts w:ascii="Times New Roman" w:hAnsi="Times New Roman"/>
                <w:sz w:val="24"/>
                <w:szCs w:val="24"/>
                <w:lang w:val="sq-AL"/>
              </w:rPr>
            </w:pPr>
          </w:p>
          <w:p w14:paraId="6EB4E504" w14:textId="77777777" w:rsidR="001E678E" w:rsidRDefault="001E678E" w:rsidP="00860CA9">
            <w:pPr>
              <w:pStyle w:val="BodyText"/>
              <w:jc w:val="both"/>
              <w:rPr>
                <w:rFonts w:ascii="Times New Roman" w:hAnsi="Times New Roman"/>
                <w:sz w:val="24"/>
                <w:szCs w:val="24"/>
                <w:lang w:val="sq-AL"/>
              </w:rPr>
            </w:pPr>
          </w:p>
          <w:p w14:paraId="2CC2C7CF" w14:textId="77777777" w:rsidR="001E678E" w:rsidRDefault="001E678E" w:rsidP="00860CA9">
            <w:pPr>
              <w:pStyle w:val="BodyText"/>
              <w:jc w:val="both"/>
              <w:rPr>
                <w:rFonts w:ascii="Times New Roman" w:hAnsi="Times New Roman"/>
                <w:sz w:val="24"/>
                <w:szCs w:val="24"/>
                <w:lang w:val="sq-AL"/>
              </w:rPr>
            </w:pPr>
          </w:p>
          <w:p w14:paraId="477825B1" w14:textId="77777777" w:rsidR="001E678E" w:rsidRDefault="001E678E" w:rsidP="00860CA9">
            <w:pPr>
              <w:pStyle w:val="BodyText"/>
              <w:jc w:val="both"/>
              <w:rPr>
                <w:rFonts w:ascii="Times New Roman" w:hAnsi="Times New Roman"/>
                <w:sz w:val="24"/>
                <w:szCs w:val="24"/>
                <w:lang w:val="sq-AL"/>
              </w:rPr>
            </w:pPr>
          </w:p>
          <w:p w14:paraId="674ADACE" w14:textId="77777777" w:rsidR="001E678E" w:rsidRDefault="001E678E" w:rsidP="00860CA9">
            <w:pPr>
              <w:pStyle w:val="BodyText"/>
              <w:jc w:val="both"/>
              <w:rPr>
                <w:rFonts w:ascii="Times New Roman" w:hAnsi="Times New Roman"/>
                <w:sz w:val="24"/>
                <w:szCs w:val="24"/>
                <w:lang w:val="sq-AL"/>
              </w:rPr>
            </w:pPr>
          </w:p>
          <w:p w14:paraId="7A8BF13E" w14:textId="77777777" w:rsidR="00860CA9" w:rsidRDefault="001E678E" w:rsidP="001E678E">
            <w:pPr>
              <w:pStyle w:val="BodyText"/>
              <w:jc w:val="both"/>
              <w:rPr>
                <w:rFonts w:ascii="Times New Roman" w:hAnsi="Times New Roman"/>
                <w:sz w:val="24"/>
                <w:szCs w:val="24"/>
                <w:lang w:val="sq-AL"/>
              </w:rPr>
            </w:pPr>
            <w:r>
              <w:rPr>
                <w:rFonts w:ascii="Times New Roman" w:hAnsi="Times New Roman"/>
                <w:sz w:val="24"/>
                <w:szCs w:val="24"/>
                <w:lang w:val="sq-AL"/>
              </w:rPr>
              <w:t>7.1; 7.2; 7.3; 7.4, 7.5 7.6. Rekomandimet të pranuara</w:t>
            </w:r>
          </w:p>
          <w:p w14:paraId="65B2D7A6" w14:textId="77777777" w:rsidR="001E678E" w:rsidRDefault="001E678E" w:rsidP="001E678E">
            <w:pPr>
              <w:pStyle w:val="BodyText"/>
              <w:jc w:val="both"/>
              <w:rPr>
                <w:rFonts w:ascii="Times New Roman" w:hAnsi="Times New Roman"/>
                <w:sz w:val="24"/>
                <w:szCs w:val="24"/>
                <w:lang w:val="sq-AL"/>
              </w:rPr>
            </w:pPr>
          </w:p>
          <w:p w14:paraId="1907EC86" w14:textId="77777777" w:rsidR="001E678E" w:rsidRDefault="001E678E" w:rsidP="001E678E">
            <w:pPr>
              <w:pStyle w:val="BodyText"/>
              <w:jc w:val="both"/>
              <w:rPr>
                <w:rFonts w:ascii="Times New Roman" w:hAnsi="Times New Roman"/>
                <w:sz w:val="24"/>
                <w:szCs w:val="24"/>
                <w:lang w:val="sq-AL"/>
              </w:rPr>
            </w:pPr>
          </w:p>
          <w:p w14:paraId="600995C3" w14:textId="77777777" w:rsidR="001E678E" w:rsidRDefault="001E678E" w:rsidP="001E678E">
            <w:pPr>
              <w:pStyle w:val="BodyText"/>
              <w:jc w:val="both"/>
              <w:rPr>
                <w:rFonts w:ascii="Times New Roman" w:hAnsi="Times New Roman"/>
                <w:sz w:val="24"/>
                <w:szCs w:val="24"/>
                <w:lang w:val="sq-AL"/>
              </w:rPr>
            </w:pPr>
          </w:p>
          <w:p w14:paraId="6AC345CF" w14:textId="77777777" w:rsidR="001E678E" w:rsidRDefault="001E678E" w:rsidP="001E678E">
            <w:pPr>
              <w:pStyle w:val="BodyText"/>
              <w:jc w:val="both"/>
              <w:rPr>
                <w:rFonts w:ascii="Times New Roman" w:hAnsi="Times New Roman"/>
                <w:sz w:val="24"/>
                <w:szCs w:val="24"/>
                <w:lang w:val="sq-AL"/>
              </w:rPr>
            </w:pPr>
          </w:p>
          <w:p w14:paraId="4AEAFF11" w14:textId="77777777" w:rsidR="001E678E" w:rsidRDefault="001E678E" w:rsidP="001E678E">
            <w:pPr>
              <w:pStyle w:val="BodyText"/>
              <w:jc w:val="both"/>
              <w:rPr>
                <w:rFonts w:ascii="Times New Roman" w:hAnsi="Times New Roman"/>
                <w:sz w:val="24"/>
                <w:szCs w:val="24"/>
                <w:lang w:val="sq-AL"/>
              </w:rPr>
            </w:pPr>
          </w:p>
          <w:p w14:paraId="34481933" w14:textId="77777777" w:rsidR="001E678E" w:rsidRDefault="001E678E" w:rsidP="001E678E">
            <w:pPr>
              <w:pStyle w:val="BodyText"/>
              <w:jc w:val="both"/>
              <w:rPr>
                <w:rFonts w:ascii="Times New Roman" w:hAnsi="Times New Roman"/>
                <w:sz w:val="24"/>
                <w:szCs w:val="24"/>
                <w:lang w:val="sq-AL"/>
              </w:rPr>
            </w:pPr>
          </w:p>
          <w:p w14:paraId="4CFB9431" w14:textId="77777777" w:rsidR="001E678E" w:rsidRDefault="001E678E" w:rsidP="001E678E">
            <w:pPr>
              <w:pStyle w:val="BodyText"/>
              <w:jc w:val="both"/>
              <w:rPr>
                <w:rFonts w:ascii="Times New Roman" w:hAnsi="Times New Roman"/>
                <w:sz w:val="24"/>
                <w:szCs w:val="24"/>
                <w:lang w:val="sq-AL"/>
              </w:rPr>
            </w:pPr>
          </w:p>
          <w:p w14:paraId="6A70ED65" w14:textId="77777777" w:rsidR="001E678E" w:rsidRDefault="001E678E" w:rsidP="001E678E">
            <w:pPr>
              <w:pStyle w:val="BodyText"/>
              <w:jc w:val="both"/>
              <w:rPr>
                <w:rFonts w:ascii="Times New Roman" w:hAnsi="Times New Roman"/>
                <w:sz w:val="24"/>
                <w:szCs w:val="24"/>
                <w:lang w:val="sq-AL"/>
              </w:rPr>
            </w:pPr>
          </w:p>
          <w:p w14:paraId="0950347B" w14:textId="77777777" w:rsidR="001E678E" w:rsidRDefault="001E678E" w:rsidP="001E678E">
            <w:pPr>
              <w:pStyle w:val="BodyText"/>
              <w:jc w:val="both"/>
              <w:rPr>
                <w:rFonts w:ascii="Times New Roman" w:hAnsi="Times New Roman"/>
                <w:sz w:val="24"/>
                <w:szCs w:val="24"/>
                <w:lang w:val="sq-AL"/>
              </w:rPr>
            </w:pPr>
          </w:p>
          <w:p w14:paraId="64F9FEAA" w14:textId="77777777" w:rsidR="001E678E" w:rsidRDefault="001E678E" w:rsidP="001E678E">
            <w:pPr>
              <w:pStyle w:val="BodyText"/>
              <w:jc w:val="both"/>
              <w:rPr>
                <w:rFonts w:ascii="Times New Roman" w:hAnsi="Times New Roman"/>
                <w:sz w:val="24"/>
                <w:szCs w:val="24"/>
                <w:lang w:val="sq-AL"/>
              </w:rPr>
            </w:pPr>
          </w:p>
          <w:p w14:paraId="65ABB17F" w14:textId="77777777" w:rsidR="001E678E" w:rsidRDefault="001E678E" w:rsidP="001E678E">
            <w:pPr>
              <w:pStyle w:val="BodyText"/>
              <w:jc w:val="both"/>
              <w:rPr>
                <w:rFonts w:ascii="Times New Roman" w:hAnsi="Times New Roman"/>
                <w:sz w:val="24"/>
                <w:szCs w:val="24"/>
                <w:lang w:val="sq-AL"/>
              </w:rPr>
            </w:pPr>
          </w:p>
          <w:p w14:paraId="06C54B01" w14:textId="77777777" w:rsidR="001E678E" w:rsidRDefault="001E678E" w:rsidP="001E678E">
            <w:pPr>
              <w:pStyle w:val="BodyText"/>
              <w:jc w:val="both"/>
              <w:rPr>
                <w:rFonts w:ascii="Times New Roman" w:hAnsi="Times New Roman"/>
                <w:sz w:val="24"/>
                <w:szCs w:val="24"/>
                <w:lang w:val="sq-AL"/>
              </w:rPr>
            </w:pPr>
          </w:p>
          <w:p w14:paraId="59DB0E1F" w14:textId="77777777" w:rsidR="001E678E" w:rsidRDefault="001E678E" w:rsidP="001E678E">
            <w:pPr>
              <w:pStyle w:val="BodyText"/>
              <w:jc w:val="both"/>
              <w:rPr>
                <w:rFonts w:ascii="Times New Roman" w:hAnsi="Times New Roman"/>
                <w:sz w:val="24"/>
                <w:szCs w:val="24"/>
                <w:lang w:val="sq-AL"/>
              </w:rPr>
            </w:pPr>
          </w:p>
          <w:p w14:paraId="43B9B445" w14:textId="77777777" w:rsidR="001E678E" w:rsidRDefault="001E678E" w:rsidP="001E678E">
            <w:pPr>
              <w:pStyle w:val="BodyText"/>
              <w:jc w:val="both"/>
              <w:rPr>
                <w:rFonts w:ascii="Times New Roman" w:hAnsi="Times New Roman"/>
                <w:sz w:val="24"/>
                <w:szCs w:val="24"/>
                <w:lang w:val="sq-AL"/>
              </w:rPr>
            </w:pPr>
          </w:p>
          <w:p w14:paraId="4645A251" w14:textId="77777777" w:rsidR="001E678E" w:rsidRDefault="001E678E" w:rsidP="001E678E">
            <w:pPr>
              <w:pStyle w:val="BodyText"/>
              <w:jc w:val="both"/>
              <w:rPr>
                <w:rFonts w:ascii="Times New Roman" w:hAnsi="Times New Roman"/>
                <w:sz w:val="24"/>
                <w:szCs w:val="24"/>
                <w:lang w:val="sq-AL"/>
              </w:rPr>
            </w:pPr>
          </w:p>
          <w:p w14:paraId="7870E2CD" w14:textId="77777777" w:rsidR="001E678E" w:rsidRDefault="001E678E" w:rsidP="001E678E">
            <w:pPr>
              <w:pStyle w:val="BodyText"/>
              <w:jc w:val="both"/>
              <w:rPr>
                <w:rFonts w:ascii="Times New Roman" w:hAnsi="Times New Roman"/>
                <w:sz w:val="24"/>
                <w:szCs w:val="24"/>
                <w:lang w:val="sq-AL"/>
              </w:rPr>
            </w:pPr>
          </w:p>
          <w:p w14:paraId="1DB9C976" w14:textId="77777777" w:rsidR="001E678E" w:rsidRDefault="001E678E" w:rsidP="001E678E">
            <w:pPr>
              <w:pStyle w:val="BodyText"/>
              <w:jc w:val="both"/>
              <w:rPr>
                <w:rFonts w:ascii="Times New Roman" w:hAnsi="Times New Roman"/>
                <w:sz w:val="24"/>
                <w:szCs w:val="24"/>
                <w:lang w:val="sq-AL"/>
              </w:rPr>
            </w:pPr>
          </w:p>
          <w:p w14:paraId="7B72786C" w14:textId="77777777" w:rsidR="001E678E" w:rsidRDefault="001E678E" w:rsidP="001E678E">
            <w:pPr>
              <w:pStyle w:val="BodyText"/>
              <w:jc w:val="both"/>
              <w:rPr>
                <w:rFonts w:ascii="Times New Roman" w:hAnsi="Times New Roman"/>
                <w:sz w:val="24"/>
                <w:szCs w:val="24"/>
                <w:lang w:val="sq-AL"/>
              </w:rPr>
            </w:pPr>
          </w:p>
          <w:p w14:paraId="7182CF27" w14:textId="77777777" w:rsidR="001E678E" w:rsidRDefault="001E678E" w:rsidP="001E678E">
            <w:pPr>
              <w:pStyle w:val="BodyText"/>
              <w:jc w:val="both"/>
              <w:rPr>
                <w:rFonts w:ascii="Times New Roman" w:hAnsi="Times New Roman"/>
                <w:sz w:val="24"/>
                <w:szCs w:val="24"/>
                <w:lang w:val="sq-AL"/>
              </w:rPr>
            </w:pPr>
          </w:p>
          <w:p w14:paraId="4251F830" w14:textId="77777777" w:rsidR="001E678E" w:rsidRDefault="001E678E" w:rsidP="001E678E">
            <w:pPr>
              <w:pStyle w:val="BodyText"/>
              <w:jc w:val="both"/>
              <w:rPr>
                <w:rFonts w:ascii="Times New Roman" w:hAnsi="Times New Roman"/>
                <w:sz w:val="24"/>
                <w:szCs w:val="24"/>
                <w:lang w:val="sq-AL"/>
              </w:rPr>
            </w:pPr>
          </w:p>
          <w:p w14:paraId="5DAB2E5D" w14:textId="77777777" w:rsidR="001E678E" w:rsidRDefault="001E678E" w:rsidP="001E678E">
            <w:pPr>
              <w:pStyle w:val="BodyText"/>
              <w:jc w:val="both"/>
              <w:rPr>
                <w:rFonts w:ascii="Times New Roman" w:hAnsi="Times New Roman"/>
                <w:sz w:val="24"/>
                <w:szCs w:val="24"/>
                <w:lang w:val="sq-AL"/>
              </w:rPr>
            </w:pPr>
          </w:p>
          <w:p w14:paraId="0B1E9954" w14:textId="77777777" w:rsidR="001E678E" w:rsidRDefault="001E678E" w:rsidP="001E678E">
            <w:pPr>
              <w:pStyle w:val="BodyText"/>
              <w:jc w:val="both"/>
              <w:rPr>
                <w:rFonts w:ascii="Times New Roman" w:hAnsi="Times New Roman"/>
                <w:sz w:val="24"/>
                <w:szCs w:val="24"/>
                <w:lang w:val="sq-AL"/>
              </w:rPr>
            </w:pPr>
          </w:p>
          <w:p w14:paraId="2FECE270" w14:textId="77777777" w:rsidR="001E678E" w:rsidRDefault="001E678E" w:rsidP="001E678E">
            <w:pPr>
              <w:pStyle w:val="BodyText"/>
              <w:jc w:val="both"/>
              <w:rPr>
                <w:rFonts w:ascii="Times New Roman" w:hAnsi="Times New Roman"/>
                <w:sz w:val="24"/>
                <w:szCs w:val="24"/>
                <w:lang w:val="sq-AL"/>
              </w:rPr>
            </w:pPr>
          </w:p>
          <w:p w14:paraId="2DB7C1FF" w14:textId="77777777" w:rsidR="001E678E" w:rsidRDefault="001E678E" w:rsidP="001E678E">
            <w:pPr>
              <w:pStyle w:val="BodyText"/>
              <w:jc w:val="both"/>
              <w:rPr>
                <w:rFonts w:ascii="Times New Roman" w:hAnsi="Times New Roman"/>
                <w:sz w:val="24"/>
                <w:szCs w:val="24"/>
                <w:lang w:val="sq-AL"/>
              </w:rPr>
            </w:pPr>
          </w:p>
          <w:p w14:paraId="7D9A2F45" w14:textId="77777777" w:rsidR="001E678E" w:rsidRDefault="001E678E" w:rsidP="001E678E">
            <w:pPr>
              <w:pStyle w:val="BodyText"/>
              <w:jc w:val="both"/>
              <w:rPr>
                <w:rFonts w:ascii="Times New Roman" w:hAnsi="Times New Roman"/>
                <w:sz w:val="24"/>
                <w:szCs w:val="24"/>
                <w:lang w:val="sq-AL"/>
              </w:rPr>
            </w:pPr>
          </w:p>
          <w:p w14:paraId="1F146FE4" w14:textId="77777777" w:rsidR="001E678E" w:rsidRDefault="001E678E" w:rsidP="001E678E">
            <w:pPr>
              <w:pStyle w:val="BodyText"/>
              <w:jc w:val="both"/>
              <w:rPr>
                <w:rFonts w:ascii="Times New Roman" w:hAnsi="Times New Roman"/>
                <w:sz w:val="24"/>
                <w:szCs w:val="24"/>
                <w:lang w:val="sq-AL"/>
              </w:rPr>
            </w:pPr>
          </w:p>
          <w:p w14:paraId="6E154130" w14:textId="77777777" w:rsidR="001E678E" w:rsidRDefault="001E678E" w:rsidP="001E678E">
            <w:pPr>
              <w:pStyle w:val="BodyText"/>
              <w:jc w:val="both"/>
              <w:rPr>
                <w:rFonts w:ascii="Times New Roman" w:hAnsi="Times New Roman"/>
                <w:sz w:val="24"/>
                <w:szCs w:val="24"/>
                <w:lang w:val="sq-AL"/>
              </w:rPr>
            </w:pPr>
          </w:p>
          <w:p w14:paraId="4072B397" w14:textId="77777777" w:rsidR="001E678E" w:rsidRDefault="001E678E" w:rsidP="001E678E">
            <w:pPr>
              <w:pStyle w:val="BodyText"/>
              <w:jc w:val="both"/>
              <w:rPr>
                <w:rFonts w:ascii="Times New Roman" w:hAnsi="Times New Roman"/>
                <w:sz w:val="24"/>
                <w:szCs w:val="24"/>
                <w:lang w:val="sq-AL"/>
              </w:rPr>
            </w:pPr>
          </w:p>
          <w:p w14:paraId="0B608A17" w14:textId="77777777" w:rsidR="001E678E" w:rsidRDefault="001E678E" w:rsidP="001E678E">
            <w:pPr>
              <w:pStyle w:val="BodyText"/>
              <w:jc w:val="both"/>
              <w:rPr>
                <w:rFonts w:ascii="Times New Roman" w:hAnsi="Times New Roman"/>
                <w:sz w:val="24"/>
                <w:szCs w:val="24"/>
                <w:lang w:val="sq-AL"/>
              </w:rPr>
            </w:pPr>
          </w:p>
          <w:p w14:paraId="119E4CDB" w14:textId="77777777" w:rsidR="001E678E" w:rsidRDefault="001E678E" w:rsidP="001E678E">
            <w:pPr>
              <w:pStyle w:val="BodyText"/>
              <w:jc w:val="both"/>
              <w:rPr>
                <w:rFonts w:ascii="Times New Roman" w:hAnsi="Times New Roman"/>
                <w:sz w:val="24"/>
                <w:szCs w:val="24"/>
                <w:lang w:val="sq-AL"/>
              </w:rPr>
            </w:pPr>
          </w:p>
          <w:p w14:paraId="00F71F64" w14:textId="77777777" w:rsidR="001E678E" w:rsidRDefault="001E678E" w:rsidP="001E678E">
            <w:pPr>
              <w:pStyle w:val="BodyText"/>
              <w:jc w:val="both"/>
              <w:rPr>
                <w:rFonts w:ascii="Times New Roman" w:hAnsi="Times New Roman"/>
                <w:sz w:val="24"/>
                <w:szCs w:val="24"/>
                <w:lang w:val="sq-AL"/>
              </w:rPr>
            </w:pPr>
          </w:p>
          <w:p w14:paraId="237BEACA" w14:textId="77777777" w:rsidR="001E678E" w:rsidRDefault="001E678E" w:rsidP="001E678E">
            <w:pPr>
              <w:pStyle w:val="BodyText"/>
              <w:jc w:val="both"/>
              <w:rPr>
                <w:rFonts w:ascii="Times New Roman" w:hAnsi="Times New Roman"/>
                <w:sz w:val="24"/>
                <w:szCs w:val="24"/>
                <w:lang w:val="sq-AL"/>
              </w:rPr>
            </w:pPr>
          </w:p>
          <w:p w14:paraId="63EB0858" w14:textId="77777777" w:rsidR="001E678E" w:rsidRDefault="001E678E" w:rsidP="001E678E">
            <w:pPr>
              <w:pStyle w:val="BodyText"/>
              <w:jc w:val="both"/>
              <w:rPr>
                <w:rFonts w:ascii="Times New Roman" w:hAnsi="Times New Roman"/>
                <w:sz w:val="24"/>
                <w:szCs w:val="24"/>
                <w:lang w:val="sq-AL"/>
              </w:rPr>
            </w:pPr>
          </w:p>
          <w:p w14:paraId="4AAC0FD1" w14:textId="77777777" w:rsidR="001E678E" w:rsidRDefault="001E678E" w:rsidP="001E678E">
            <w:pPr>
              <w:pStyle w:val="BodyText"/>
              <w:jc w:val="both"/>
              <w:rPr>
                <w:rFonts w:ascii="Times New Roman" w:hAnsi="Times New Roman"/>
                <w:sz w:val="24"/>
                <w:szCs w:val="24"/>
                <w:lang w:val="sq-AL"/>
              </w:rPr>
            </w:pPr>
          </w:p>
          <w:p w14:paraId="45E7A00A" w14:textId="77777777" w:rsidR="001E678E" w:rsidRDefault="001E678E" w:rsidP="001E678E">
            <w:pPr>
              <w:pStyle w:val="BodyText"/>
              <w:jc w:val="both"/>
              <w:rPr>
                <w:rFonts w:ascii="Times New Roman" w:hAnsi="Times New Roman"/>
                <w:sz w:val="24"/>
                <w:szCs w:val="24"/>
                <w:lang w:val="sq-AL"/>
              </w:rPr>
            </w:pPr>
          </w:p>
          <w:p w14:paraId="61F374AD" w14:textId="77777777" w:rsidR="001E678E" w:rsidRDefault="001E678E" w:rsidP="001E678E">
            <w:pPr>
              <w:pStyle w:val="BodyText"/>
              <w:jc w:val="both"/>
              <w:rPr>
                <w:rFonts w:ascii="Times New Roman" w:hAnsi="Times New Roman"/>
                <w:sz w:val="24"/>
                <w:szCs w:val="24"/>
                <w:lang w:val="sq-AL"/>
              </w:rPr>
            </w:pPr>
          </w:p>
          <w:p w14:paraId="53CFF0E8" w14:textId="77777777" w:rsidR="001E678E" w:rsidRDefault="001E678E" w:rsidP="001E678E">
            <w:pPr>
              <w:pStyle w:val="BodyText"/>
              <w:jc w:val="both"/>
              <w:rPr>
                <w:rFonts w:ascii="Times New Roman" w:hAnsi="Times New Roman"/>
                <w:sz w:val="24"/>
                <w:szCs w:val="24"/>
                <w:lang w:val="sq-AL"/>
              </w:rPr>
            </w:pPr>
          </w:p>
          <w:p w14:paraId="6B59C8DF" w14:textId="77777777" w:rsidR="001E678E" w:rsidRDefault="001E678E" w:rsidP="001E678E">
            <w:pPr>
              <w:pStyle w:val="BodyText"/>
              <w:jc w:val="both"/>
              <w:rPr>
                <w:rFonts w:ascii="Times New Roman" w:hAnsi="Times New Roman"/>
                <w:sz w:val="24"/>
                <w:szCs w:val="24"/>
                <w:lang w:val="sq-AL"/>
              </w:rPr>
            </w:pPr>
          </w:p>
          <w:p w14:paraId="6E7C15FC" w14:textId="77777777" w:rsidR="001E678E" w:rsidRDefault="001E678E" w:rsidP="001E678E">
            <w:pPr>
              <w:pStyle w:val="BodyText"/>
              <w:jc w:val="both"/>
              <w:rPr>
                <w:rFonts w:ascii="Times New Roman" w:hAnsi="Times New Roman"/>
                <w:sz w:val="24"/>
                <w:szCs w:val="24"/>
                <w:lang w:val="sq-AL"/>
              </w:rPr>
            </w:pPr>
          </w:p>
          <w:p w14:paraId="296451DE" w14:textId="77777777" w:rsidR="001E678E" w:rsidRDefault="001E678E" w:rsidP="001E678E">
            <w:pPr>
              <w:pStyle w:val="BodyText"/>
              <w:jc w:val="both"/>
              <w:rPr>
                <w:rFonts w:ascii="Times New Roman" w:hAnsi="Times New Roman"/>
                <w:sz w:val="24"/>
                <w:szCs w:val="24"/>
                <w:lang w:val="sq-AL"/>
              </w:rPr>
            </w:pPr>
          </w:p>
          <w:p w14:paraId="08A58C17" w14:textId="77777777" w:rsidR="001E678E" w:rsidRDefault="001E678E" w:rsidP="001E678E">
            <w:pPr>
              <w:pStyle w:val="BodyText"/>
              <w:jc w:val="both"/>
              <w:rPr>
                <w:rFonts w:ascii="Times New Roman" w:hAnsi="Times New Roman"/>
                <w:sz w:val="24"/>
                <w:szCs w:val="24"/>
                <w:lang w:val="sq-AL"/>
              </w:rPr>
            </w:pPr>
          </w:p>
          <w:p w14:paraId="51FC0B0C" w14:textId="77777777" w:rsidR="001E678E" w:rsidRDefault="001E678E" w:rsidP="001E678E">
            <w:pPr>
              <w:pStyle w:val="BodyText"/>
              <w:jc w:val="both"/>
              <w:rPr>
                <w:rFonts w:ascii="Times New Roman" w:hAnsi="Times New Roman"/>
                <w:sz w:val="24"/>
                <w:szCs w:val="24"/>
                <w:lang w:val="sq-AL"/>
              </w:rPr>
            </w:pPr>
          </w:p>
          <w:p w14:paraId="4D40AA25" w14:textId="77777777" w:rsidR="001E678E" w:rsidRDefault="001E678E" w:rsidP="001E678E">
            <w:pPr>
              <w:pStyle w:val="BodyText"/>
              <w:jc w:val="both"/>
              <w:rPr>
                <w:rFonts w:ascii="Times New Roman" w:hAnsi="Times New Roman"/>
                <w:sz w:val="24"/>
                <w:szCs w:val="24"/>
                <w:lang w:val="sq-AL"/>
              </w:rPr>
            </w:pPr>
          </w:p>
          <w:p w14:paraId="44CC1EAA" w14:textId="77777777" w:rsidR="001E678E" w:rsidRDefault="001E678E" w:rsidP="001E678E">
            <w:pPr>
              <w:pStyle w:val="BodyText"/>
              <w:jc w:val="both"/>
              <w:rPr>
                <w:rFonts w:ascii="Times New Roman" w:hAnsi="Times New Roman"/>
                <w:sz w:val="24"/>
                <w:szCs w:val="24"/>
                <w:lang w:val="sq-AL"/>
              </w:rPr>
            </w:pPr>
          </w:p>
          <w:p w14:paraId="65C135B3" w14:textId="77777777" w:rsidR="001E678E" w:rsidRDefault="001E678E" w:rsidP="001E678E">
            <w:pPr>
              <w:pStyle w:val="BodyText"/>
              <w:jc w:val="both"/>
              <w:rPr>
                <w:rFonts w:ascii="Times New Roman" w:hAnsi="Times New Roman"/>
                <w:sz w:val="24"/>
                <w:szCs w:val="24"/>
                <w:lang w:val="sq-AL"/>
              </w:rPr>
            </w:pPr>
          </w:p>
          <w:p w14:paraId="4035FAFB" w14:textId="77777777" w:rsidR="001E678E" w:rsidRDefault="001E678E" w:rsidP="001E678E">
            <w:pPr>
              <w:pStyle w:val="BodyText"/>
              <w:jc w:val="both"/>
              <w:rPr>
                <w:rFonts w:ascii="Times New Roman" w:hAnsi="Times New Roman"/>
                <w:sz w:val="24"/>
                <w:szCs w:val="24"/>
                <w:lang w:val="sq-AL"/>
              </w:rPr>
            </w:pPr>
          </w:p>
          <w:p w14:paraId="71EA38AF" w14:textId="77777777" w:rsidR="001E678E" w:rsidRDefault="001E678E" w:rsidP="001E678E">
            <w:pPr>
              <w:pStyle w:val="BodyText"/>
              <w:jc w:val="both"/>
              <w:rPr>
                <w:rFonts w:ascii="Times New Roman" w:hAnsi="Times New Roman"/>
                <w:sz w:val="24"/>
                <w:szCs w:val="24"/>
                <w:lang w:val="sq-AL"/>
              </w:rPr>
            </w:pPr>
          </w:p>
          <w:p w14:paraId="418D990B" w14:textId="77777777" w:rsidR="001E678E" w:rsidRDefault="001E678E" w:rsidP="001E678E">
            <w:pPr>
              <w:pStyle w:val="BodyText"/>
              <w:jc w:val="both"/>
              <w:rPr>
                <w:rFonts w:ascii="Times New Roman" w:hAnsi="Times New Roman"/>
                <w:sz w:val="24"/>
                <w:szCs w:val="24"/>
                <w:lang w:val="sq-AL"/>
              </w:rPr>
            </w:pPr>
          </w:p>
          <w:p w14:paraId="7035246B" w14:textId="77777777" w:rsidR="001E678E" w:rsidRDefault="001E678E" w:rsidP="001E678E">
            <w:pPr>
              <w:pStyle w:val="BodyText"/>
              <w:jc w:val="both"/>
              <w:rPr>
                <w:rFonts w:ascii="Times New Roman" w:hAnsi="Times New Roman"/>
                <w:sz w:val="24"/>
                <w:szCs w:val="24"/>
                <w:lang w:val="sq-AL"/>
              </w:rPr>
            </w:pPr>
          </w:p>
          <w:p w14:paraId="41C30C84" w14:textId="77777777" w:rsidR="001E678E" w:rsidRDefault="001E678E" w:rsidP="001E678E">
            <w:pPr>
              <w:pStyle w:val="BodyText"/>
              <w:jc w:val="both"/>
              <w:rPr>
                <w:rFonts w:ascii="Times New Roman" w:hAnsi="Times New Roman"/>
                <w:sz w:val="24"/>
                <w:szCs w:val="24"/>
                <w:lang w:val="sq-AL"/>
              </w:rPr>
            </w:pPr>
          </w:p>
          <w:p w14:paraId="72C3F04D" w14:textId="77777777" w:rsidR="001E678E" w:rsidRDefault="001E678E" w:rsidP="001E678E">
            <w:pPr>
              <w:pStyle w:val="BodyText"/>
              <w:jc w:val="both"/>
              <w:rPr>
                <w:rFonts w:ascii="Times New Roman" w:hAnsi="Times New Roman"/>
                <w:sz w:val="24"/>
                <w:szCs w:val="24"/>
                <w:lang w:val="sq-AL"/>
              </w:rPr>
            </w:pPr>
          </w:p>
          <w:p w14:paraId="61E6BDB2" w14:textId="77777777" w:rsidR="001E678E" w:rsidRDefault="001E678E" w:rsidP="001E678E">
            <w:pPr>
              <w:pStyle w:val="BodyText"/>
              <w:jc w:val="both"/>
              <w:rPr>
                <w:rFonts w:ascii="Times New Roman" w:hAnsi="Times New Roman"/>
                <w:sz w:val="24"/>
                <w:szCs w:val="24"/>
                <w:lang w:val="sq-AL"/>
              </w:rPr>
            </w:pPr>
          </w:p>
          <w:p w14:paraId="6C083C17" w14:textId="77777777" w:rsidR="001E678E" w:rsidRDefault="001E678E" w:rsidP="001E678E">
            <w:pPr>
              <w:pStyle w:val="BodyText"/>
              <w:jc w:val="both"/>
              <w:rPr>
                <w:rFonts w:ascii="Times New Roman" w:hAnsi="Times New Roman"/>
                <w:sz w:val="24"/>
                <w:szCs w:val="24"/>
                <w:lang w:val="sq-AL"/>
              </w:rPr>
            </w:pPr>
          </w:p>
          <w:p w14:paraId="12F623D0" w14:textId="77777777" w:rsidR="001E678E" w:rsidRDefault="001E678E" w:rsidP="001E678E">
            <w:pPr>
              <w:pStyle w:val="BodyText"/>
              <w:jc w:val="both"/>
              <w:rPr>
                <w:rFonts w:ascii="Times New Roman" w:hAnsi="Times New Roman"/>
                <w:sz w:val="24"/>
                <w:szCs w:val="24"/>
                <w:lang w:val="sq-AL"/>
              </w:rPr>
            </w:pPr>
          </w:p>
          <w:p w14:paraId="07C893F2" w14:textId="77777777" w:rsidR="001E678E" w:rsidRDefault="001E678E" w:rsidP="001E678E">
            <w:pPr>
              <w:pStyle w:val="BodyText"/>
              <w:jc w:val="both"/>
              <w:rPr>
                <w:rFonts w:ascii="Times New Roman" w:hAnsi="Times New Roman"/>
                <w:sz w:val="24"/>
                <w:szCs w:val="24"/>
                <w:lang w:val="sq-AL"/>
              </w:rPr>
            </w:pPr>
          </w:p>
          <w:p w14:paraId="34E052ED" w14:textId="19FBFD00" w:rsidR="001E678E" w:rsidRDefault="001E678E" w:rsidP="001E678E">
            <w:pPr>
              <w:pStyle w:val="BodyText"/>
              <w:jc w:val="both"/>
              <w:rPr>
                <w:rFonts w:ascii="Times New Roman" w:hAnsi="Times New Roman"/>
                <w:sz w:val="24"/>
                <w:szCs w:val="24"/>
                <w:lang w:val="sq-AL"/>
              </w:rPr>
            </w:pPr>
            <w:r>
              <w:rPr>
                <w:rFonts w:ascii="Times New Roman" w:hAnsi="Times New Roman"/>
                <w:sz w:val="24"/>
                <w:szCs w:val="24"/>
                <w:lang w:val="sq-AL"/>
              </w:rPr>
              <w:t>8. Rekomandim i pranuar.</w:t>
            </w:r>
          </w:p>
          <w:p w14:paraId="1CDA27CA" w14:textId="77777777" w:rsidR="001E678E" w:rsidRDefault="001E678E" w:rsidP="001E678E">
            <w:pPr>
              <w:pStyle w:val="BodyText"/>
              <w:jc w:val="both"/>
              <w:rPr>
                <w:rFonts w:ascii="Times New Roman" w:hAnsi="Times New Roman"/>
                <w:sz w:val="24"/>
                <w:szCs w:val="24"/>
                <w:lang w:val="sq-AL"/>
              </w:rPr>
            </w:pPr>
          </w:p>
          <w:p w14:paraId="7835341D" w14:textId="77777777" w:rsidR="001E678E" w:rsidRDefault="001E678E" w:rsidP="001E678E">
            <w:pPr>
              <w:pStyle w:val="BodyText"/>
              <w:jc w:val="both"/>
              <w:rPr>
                <w:rFonts w:ascii="Times New Roman" w:hAnsi="Times New Roman"/>
                <w:sz w:val="24"/>
                <w:szCs w:val="24"/>
                <w:lang w:val="sq-AL"/>
              </w:rPr>
            </w:pPr>
          </w:p>
          <w:p w14:paraId="2C1D4488" w14:textId="77777777" w:rsidR="001E678E" w:rsidRDefault="001E678E" w:rsidP="001E678E">
            <w:pPr>
              <w:pStyle w:val="BodyText"/>
              <w:jc w:val="both"/>
              <w:rPr>
                <w:rFonts w:ascii="Times New Roman" w:hAnsi="Times New Roman"/>
                <w:sz w:val="24"/>
                <w:szCs w:val="24"/>
                <w:lang w:val="sq-AL"/>
              </w:rPr>
            </w:pPr>
          </w:p>
          <w:p w14:paraId="79DAE2F4" w14:textId="77777777" w:rsidR="001E678E" w:rsidRDefault="001E678E" w:rsidP="001E678E">
            <w:pPr>
              <w:pStyle w:val="BodyText"/>
              <w:jc w:val="both"/>
              <w:rPr>
                <w:rFonts w:ascii="Times New Roman" w:hAnsi="Times New Roman"/>
                <w:sz w:val="24"/>
                <w:szCs w:val="24"/>
                <w:lang w:val="sq-AL"/>
              </w:rPr>
            </w:pPr>
          </w:p>
          <w:p w14:paraId="5D41AAC4" w14:textId="77777777" w:rsidR="001E678E" w:rsidRDefault="001E678E" w:rsidP="001E678E">
            <w:pPr>
              <w:pStyle w:val="BodyText"/>
              <w:jc w:val="both"/>
              <w:rPr>
                <w:rFonts w:ascii="Times New Roman" w:hAnsi="Times New Roman"/>
                <w:sz w:val="24"/>
                <w:szCs w:val="24"/>
                <w:lang w:val="sq-AL"/>
              </w:rPr>
            </w:pPr>
          </w:p>
          <w:p w14:paraId="3B41126C" w14:textId="77777777" w:rsidR="001E678E" w:rsidRDefault="001E678E" w:rsidP="001E678E">
            <w:pPr>
              <w:pStyle w:val="BodyText"/>
              <w:jc w:val="both"/>
              <w:rPr>
                <w:rFonts w:ascii="Times New Roman" w:hAnsi="Times New Roman"/>
                <w:sz w:val="24"/>
                <w:szCs w:val="24"/>
                <w:lang w:val="sq-AL"/>
              </w:rPr>
            </w:pPr>
          </w:p>
          <w:p w14:paraId="4A6C7E51" w14:textId="77777777" w:rsidR="001E678E" w:rsidRDefault="001E678E" w:rsidP="001E678E">
            <w:pPr>
              <w:pStyle w:val="BodyText"/>
              <w:jc w:val="both"/>
              <w:rPr>
                <w:rFonts w:ascii="Times New Roman" w:hAnsi="Times New Roman"/>
                <w:sz w:val="24"/>
                <w:szCs w:val="24"/>
                <w:lang w:val="sq-AL"/>
              </w:rPr>
            </w:pPr>
          </w:p>
          <w:p w14:paraId="3F36D566" w14:textId="77777777" w:rsidR="001E678E" w:rsidRDefault="001E678E" w:rsidP="001E678E">
            <w:pPr>
              <w:pStyle w:val="BodyText"/>
              <w:jc w:val="both"/>
              <w:rPr>
                <w:rFonts w:ascii="Times New Roman" w:hAnsi="Times New Roman"/>
                <w:sz w:val="24"/>
                <w:szCs w:val="24"/>
                <w:lang w:val="sq-AL"/>
              </w:rPr>
            </w:pPr>
          </w:p>
          <w:p w14:paraId="605A0C96" w14:textId="77777777" w:rsidR="001E678E" w:rsidRDefault="001E678E" w:rsidP="001E678E">
            <w:pPr>
              <w:pStyle w:val="BodyText"/>
              <w:jc w:val="both"/>
              <w:rPr>
                <w:rFonts w:ascii="Times New Roman" w:hAnsi="Times New Roman"/>
                <w:sz w:val="24"/>
                <w:szCs w:val="24"/>
                <w:lang w:val="sq-AL"/>
              </w:rPr>
            </w:pPr>
          </w:p>
          <w:p w14:paraId="17AA9209" w14:textId="77777777" w:rsidR="001E678E" w:rsidRDefault="001E678E" w:rsidP="001E678E">
            <w:pPr>
              <w:pStyle w:val="BodyText"/>
              <w:jc w:val="both"/>
              <w:rPr>
                <w:rFonts w:ascii="Times New Roman" w:hAnsi="Times New Roman"/>
                <w:sz w:val="24"/>
                <w:szCs w:val="24"/>
                <w:lang w:val="sq-AL"/>
              </w:rPr>
            </w:pPr>
            <w:r>
              <w:rPr>
                <w:rFonts w:ascii="Times New Roman" w:hAnsi="Times New Roman"/>
                <w:sz w:val="24"/>
                <w:szCs w:val="24"/>
                <w:lang w:val="sq-AL"/>
              </w:rPr>
              <w:t>9</w:t>
            </w:r>
            <w:r>
              <w:rPr>
                <w:rFonts w:ascii="Times New Roman" w:hAnsi="Times New Roman"/>
                <w:sz w:val="24"/>
                <w:szCs w:val="24"/>
                <w:lang w:val="sq-AL"/>
              </w:rPr>
              <w:t xml:space="preserve">.1; </w:t>
            </w:r>
            <w:r>
              <w:rPr>
                <w:rFonts w:ascii="Times New Roman" w:hAnsi="Times New Roman"/>
                <w:sz w:val="24"/>
                <w:szCs w:val="24"/>
                <w:lang w:val="sq-AL"/>
              </w:rPr>
              <w:t>9</w:t>
            </w:r>
            <w:r>
              <w:rPr>
                <w:rFonts w:ascii="Times New Roman" w:hAnsi="Times New Roman"/>
                <w:sz w:val="24"/>
                <w:szCs w:val="24"/>
                <w:lang w:val="sq-AL"/>
              </w:rPr>
              <w:t xml:space="preserve">.2; </w:t>
            </w:r>
            <w:r>
              <w:rPr>
                <w:rFonts w:ascii="Times New Roman" w:hAnsi="Times New Roman"/>
                <w:sz w:val="24"/>
                <w:szCs w:val="24"/>
                <w:lang w:val="sq-AL"/>
              </w:rPr>
              <w:t>9</w:t>
            </w:r>
            <w:r>
              <w:rPr>
                <w:rFonts w:ascii="Times New Roman" w:hAnsi="Times New Roman"/>
                <w:sz w:val="24"/>
                <w:szCs w:val="24"/>
                <w:lang w:val="sq-AL"/>
              </w:rPr>
              <w:t xml:space="preserve">.3; </w:t>
            </w:r>
            <w:r>
              <w:rPr>
                <w:rFonts w:ascii="Times New Roman" w:hAnsi="Times New Roman"/>
                <w:sz w:val="24"/>
                <w:szCs w:val="24"/>
                <w:lang w:val="sq-AL"/>
              </w:rPr>
              <w:t>9.</w:t>
            </w:r>
            <w:r>
              <w:rPr>
                <w:rFonts w:ascii="Times New Roman" w:hAnsi="Times New Roman"/>
                <w:sz w:val="24"/>
                <w:szCs w:val="24"/>
                <w:lang w:val="sq-AL"/>
              </w:rPr>
              <w:t>4, Rekomandimet të pranuara</w:t>
            </w:r>
          </w:p>
          <w:p w14:paraId="05B11C12" w14:textId="77777777" w:rsidR="00086B71" w:rsidRDefault="00086B71" w:rsidP="001E678E">
            <w:pPr>
              <w:pStyle w:val="BodyText"/>
              <w:jc w:val="both"/>
              <w:rPr>
                <w:rFonts w:ascii="Times New Roman" w:hAnsi="Times New Roman"/>
                <w:sz w:val="24"/>
                <w:szCs w:val="24"/>
                <w:lang w:val="sq-AL"/>
              </w:rPr>
            </w:pPr>
          </w:p>
          <w:p w14:paraId="768E85E0" w14:textId="77777777" w:rsidR="00086B71" w:rsidRDefault="00086B71" w:rsidP="001E678E">
            <w:pPr>
              <w:pStyle w:val="BodyText"/>
              <w:jc w:val="both"/>
              <w:rPr>
                <w:rFonts w:ascii="Times New Roman" w:hAnsi="Times New Roman"/>
                <w:sz w:val="24"/>
                <w:szCs w:val="24"/>
                <w:lang w:val="sq-AL"/>
              </w:rPr>
            </w:pPr>
          </w:p>
          <w:p w14:paraId="54B2CA13" w14:textId="77777777" w:rsidR="00086B71" w:rsidRDefault="00086B71" w:rsidP="001E678E">
            <w:pPr>
              <w:pStyle w:val="BodyText"/>
              <w:jc w:val="both"/>
              <w:rPr>
                <w:rFonts w:ascii="Times New Roman" w:hAnsi="Times New Roman"/>
                <w:sz w:val="24"/>
                <w:szCs w:val="24"/>
                <w:lang w:val="sq-AL"/>
              </w:rPr>
            </w:pPr>
          </w:p>
          <w:p w14:paraId="7C0A74D4" w14:textId="77777777" w:rsidR="00086B71" w:rsidRDefault="00086B71" w:rsidP="001E678E">
            <w:pPr>
              <w:pStyle w:val="BodyText"/>
              <w:jc w:val="both"/>
              <w:rPr>
                <w:rFonts w:ascii="Times New Roman" w:hAnsi="Times New Roman"/>
                <w:sz w:val="24"/>
                <w:szCs w:val="24"/>
                <w:lang w:val="sq-AL"/>
              </w:rPr>
            </w:pPr>
          </w:p>
          <w:p w14:paraId="3830D630" w14:textId="77777777" w:rsidR="00086B71" w:rsidRDefault="00086B71" w:rsidP="001E678E">
            <w:pPr>
              <w:pStyle w:val="BodyText"/>
              <w:jc w:val="both"/>
              <w:rPr>
                <w:rFonts w:ascii="Times New Roman" w:hAnsi="Times New Roman"/>
                <w:sz w:val="24"/>
                <w:szCs w:val="24"/>
                <w:lang w:val="sq-AL"/>
              </w:rPr>
            </w:pPr>
          </w:p>
          <w:p w14:paraId="4495BBF0" w14:textId="77777777" w:rsidR="00086B71" w:rsidRDefault="00086B71" w:rsidP="001E678E">
            <w:pPr>
              <w:pStyle w:val="BodyText"/>
              <w:jc w:val="both"/>
              <w:rPr>
                <w:rFonts w:ascii="Times New Roman" w:hAnsi="Times New Roman"/>
                <w:sz w:val="24"/>
                <w:szCs w:val="24"/>
                <w:lang w:val="sq-AL"/>
              </w:rPr>
            </w:pPr>
          </w:p>
          <w:p w14:paraId="3F57D17C" w14:textId="77777777" w:rsidR="00086B71" w:rsidRDefault="00086B71" w:rsidP="001E678E">
            <w:pPr>
              <w:pStyle w:val="BodyText"/>
              <w:jc w:val="both"/>
              <w:rPr>
                <w:rFonts w:ascii="Times New Roman" w:hAnsi="Times New Roman"/>
                <w:sz w:val="24"/>
                <w:szCs w:val="24"/>
                <w:lang w:val="sq-AL"/>
              </w:rPr>
            </w:pPr>
          </w:p>
          <w:p w14:paraId="270C6015" w14:textId="77777777" w:rsidR="00086B71" w:rsidRDefault="00086B71" w:rsidP="001E678E">
            <w:pPr>
              <w:pStyle w:val="BodyText"/>
              <w:jc w:val="both"/>
              <w:rPr>
                <w:rFonts w:ascii="Times New Roman" w:hAnsi="Times New Roman"/>
                <w:sz w:val="24"/>
                <w:szCs w:val="24"/>
                <w:lang w:val="sq-AL"/>
              </w:rPr>
            </w:pPr>
          </w:p>
          <w:p w14:paraId="20CEDDE6" w14:textId="77777777" w:rsidR="00086B71" w:rsidRDefault="00086B71" w:rsidP="001E678E">
            <w:pPr>
              <w:pStyle w:val="BodyText"/>
              <w:jc w:val="both"/>
              <w:rPr>
                <w:rFonts w:ascii="Times New Roman" w:hAnsi="Times New Roman"/>
                <w:sz w:val="24"/>
                <w:szCs w:val="24"/>
                <w:lang w:val="sq-AL"/>
              </w:rPr>
            </w:pPr>
          </w:p>
          <w:p w14:paraId="3B2372FB" w14:textId="77777777" w:rsidR="00086B71" w:rsidRDefault="00086B71" w:rsidP="001E678E">
            <w:pPr>
              <w:pStyle w:val="BodyText"/>
              <w:jc w:val="both"/>
              <w:rPr>
                <w:rFonts w:ascii="Times New Roman" w:hAnsi="Times New Roman"/>
                <w:sz w:val="24"/>
                <w:szCs w:val="24"/>
                <w:lang w:val="sq-AL"/>
              </w:rPr>
            </w:pPr>
          </w:p>
          <w:p w14:paraId="59FEEA63" w14:textId="77777777" w:rsidR="00086B71" w:rsidRDefault="00086B71" w:rsidP="001E678E">
            <w:pPr>
              <w:pStyle w:val="BodyText"/>
              <w:jc w:val="both"/>
              <w:rPr>
                <w:rFonts w:ascii="Times New Roman" w:hAnsi="Times New Roman"/>
                <w:sz w:val="24"/>
                <w:szCs w:val="24"/>
                <w:lang w:val="sq-AL"/>
              </w:rPr>
            </w:pPr>
          </w:p>
          <w:p w14:paraId="2372C4B0" w14:textId="77777777" w:rsidR="00086B71" w:rsidRDefault="00086B71" w:rsidP="001E678E">
            <w:pPr>
              <w:pStyle w:val="BodyText"/>
              <w:jc w:val="both"/>
              <w:rPr>
                <w:rFonts w:ascii="Times New Roman" w:hAnsi="Times New Roman"/>
                <w:sz w:val="24"/>
                <w:szCs w:val="24"/>
                <w:lang w:val="sq-AL"/>
              </w:rPr>
            </w:pPr>
          </w:p>
          <w:p w14:paraId="04F05CEC" w14:textId="77777777" w:rsidR="00086B71" w:rsidRDefault="00086B71" w:rsidP="001E678E">
            <w:pPr>
              <w:pStyle w:val="BodyText"/>
              <w:jc w:val="both"/>
              <w:rPr>
                <w:rFonts w:ascii="Times New Roman" w:hAnsi="Times New Roman"/>
                <w:sz w:val="24"/>
                <w:szCs w:val="24"/>
                <w:lang w:val="sq-AL"/>
              </w:rPr>
            </w:pPr>
          </w:p>
          <w:p w14:paraId="14297A11" w14:textId="77777777" w:rsidR="00086B71" w:rsidRDefault="00086B71" w:rsidP="001E678E">
            <w:pPr>
              <w:pStyle w:val="BodyText"/>
              <w:jc w:val="both"/>
              <w:rPr>
                <w:rFonts w:ascii="Times New Roman" w:hAnsi="Times New Roman"/>
                <w:sz w:val="24"/>
                <w:szCs w:val="24"/>
                <w:lang w:val="sq-AL"/>
              </w:rPr>
            </w:pPr>
          </w:p>
          <w:p w14:paraId="163C97B9" w14:textId="77777777" w:rsidR="00086B71" w:rsidRDefault="00086B71" w:rsidP="001E678E">
            <w:pPr>
              <w:pStyle w:val="BodyText"/>
              <w:jc w:val="both"/>
              <w:rPr>
                <w:rFonts w:ascii="Times New Roman" w:hAnsi="Times New Roman"/>
                <w:sz w:val="24"/>
                <w:szCs w:val="24"/>
                <w:lang w:val="sq-AL"/>
              </w:rPr>
            </w:pPr>
          </w:p>
          <w:p w14:paraId="2D955ADE" w14:textId="77777777" w:rsidR="00086B71" w:rsidRDefault="00086B71" w:rsidP="001E678E">
            <w:pPr>
              <w:pStyle w:val="BodyText"/>
              <w:jc w:val="both"/>
              <w:rPr>
                <w:rFonts w:ascii="Times New Roman" w:hAnsi="Times New Roman"/>
                <w:sz w:val="24"/>
                <w:szCs w:val="24"/>
                <w:lang w:val="sq-AL"/>
              </w:rPr>
            </w:pPr>
          </w:p>
          <w:p w14:paraId="55CBB523" w14:textId="77777777" w:rsidR="00086B71" w:rsidRDefault="00086B71" w:rsidP="001E678E">
            <w:pPr>
              <w:pStyle w:val="BodyText"/>
              <w:jc w:val="both"/>
              <w:rPr>
                <w:rFonts w:ascii="Times New Roman" w:hAnsi="Times New Roman"/>
                <w:sz w:val="24"/>
                <w:szCs w:val="24"/>
                <w:lang w:val="sq-AL"/>
              </w:rPr>
            </w:pPr>
          </w:p>
          <w:p w14:paraId="02F0EC4A" w14:textId="77777777" w:rsidR="00086B71" w:rsidRDefault="00086B71" w:rsidP="001E678E">
            <w:pPr>
              <w:pStyle w:val="BodyText"/>
              <w:jc w:val="both"/>
              <w:rPr>
                <w:rFonts w:ascii="Times New Roman" w:hAnsi="Times New Roman"/>
                <w:sz w:val="24"/>
                <w:szCs w:val="24"/>
                <w:lang w:val="sq-AL"/>
              </w:rPr>
            </w:pPr>
          </w:p>
          <w:p w14:paraId="6FA58DEC" w14:textId="77777777" w:rsidR="00086B71" w:rsidRDefault="00086B71" w:rsidP="001E678E">
            <w:pPr>
              <w:pStyle w:val="BodyText"/>
              <w:jc w:val="both"/>
              <w:rPr>
                <w:rFonts w:ascii="Times New Roman" w:hAnsi="Times New Roman"/>
                <w:sz w:val="24"/>
                <w:szCs w:val="24"/>
                <w:lang w:val="sq-AL"/>
              </w:rPr>
            </w:pPr>
          </w:p>
          <w:p w14:paraId="3D429C09" w14:textId="77777777" w:rsidR="00086B71" w:rsidRDefault="00086B71" w:rsidP="001E678E">
            <w:pPr>
              <w:pStyle w:val="BodyText"/>
              <w:jc w:val="both"/>
              <w:rPr>
                <w:rFonts w:ascii="Times New Roman" w:hAnsi="Times New Roman"/>
                <w:sz w:val="24"/>
                <w:szCs w:val="24"/>
                <w:lang w:val="sq-AL"/>
              </w:rPr>
            </w:pPr>
          </w:p>
          <w:p w14:paraId="3F68D512" w14:textId="77777777" w:rsidR="00086B71" w:rsidRDefault="00086B71" w:rsidP="001E678E">
            <w:pPr>
              <w:pStyle w:val="BodyText"/>
              <w:jc w:val="both"/>
              <w:rPr>
                <w:rFonts w:ascii="Times New Roman" w:hAnsi="Times New Roman"/>
                <w:sz w:val="24"/>
                <w:szCs w:val="24"/>
                <w:lang w:val="sq-AL"/>
              </w:rPr>
            </w:pPr>
          </w:p>
          <w:p w14:paraId="33C2D82D" w14:textId="77777777" w:rsidR="00086B71" w:rsidRDefault="00086B71" w:rsidP="001E678E">
            <w:pPr>
              <w:pStyle w:val="BodyText"/>
              <w:jc w:val="both"/>
              <w:rPr>
                <w:rFonts w:ascii="Times New Roman" w:hAnsi="Times New Roman"/>
                <w:sz w:val="24"/>
                <w:szCs w:val="24"/>
                <w:lang w:val="sq-AL"/>
              </w:rPr>
            </w:pPr>
          </w:p>
          <w:p w14:paraId="54EBF882" w14:textId="77777777" w:rsidR="00086B71" w:rsidRDefault="00086B71" w:rsidP="001E678E">
            <w:pPr>
              <w:pStyle w:val="BodyText"/>
              <w:jc w:val="both"/>
              <w:rPr>
                <w:rFonts w:ascii="Times New Roman" w:hAnsi="Times New Roman"/>
                <w:sz w:val="24"/>
                <w:szCs w:val="24"/>
                <w:lang w:val="sq-AL"/>
              </w:rPr>
            </w:pPr>
          </w:p>
          <w:p w14:paraId="7BA97BF9" w14:textId="77777777" w:rsidR="00086B71" w:rsidRDefault="00086B71" w:rsidP="001E678E">
            <w:pPr>
              <w:pStyle w:val="BodyText"/>
              <w:jc w:val="both"/>
              <w:rPr>
                <w:rFonts w:ascii="Times New Roman" w:hAnsi="Times New Roman"/>
                <w:sz w:val="24"/>
                <w:szCs w:val="24"/>
                <w:lang w:val="sq-AL"/>
              </w:rPr>
            </w:pPr>
          </w:p>
          <w:p w14:paraId="3005FD1D" w14:textId="77777777" w:rsidR="00086B71" w:rsidRDefault="00086B71" w:rsidP="001E678E">
            <w:pPr>
              <w:pStyle w:val="BodyText"/>
              <w:jc w:val="both"/>
              <w:rPr>
                <w:rFonts w:ascii="Times New Roman" w:hAnsi="Times New Roman"/>
                <w:sz w:val="24"/>
                <w:szCs w:val="24"/>
                <w:lang w:val="sq-AL"/>
              </w:rPr>
            </w:pPr>
          </w:p>
          <w:p w14:paraId="70CC0C89" w14:textId="77777777" w:rsidR="00086B71" w:rsidRDefault="00086B71" w:rsidP="001E678E">
            <w:pPr>
              <w:pStyle w:val="BodyText"/>
              <w:jc w:val="both"/>
              <w:rPr>
                <w:rFonts w:ascii="Times New Roman" w:hAnsi="Times New Roman"/>
                <w:sz w:val="24"/>
                <w:szCs w:val="24"/>
                <w:lang w:val="sq-AL"/>
              </w:rPr>
            </w:pPr>
          </w:p>
          <w:p w14:paraId="5F09DD27" w14:textId="77777777" w:rsidR="00086B71" w:rsidRDefault="00086B71" w:rsidP="001E678E">
            <w:pPr>
              <w:pStyle w:val="BodyText"/>
              <w:jc w:val="both"/>
              <w:rPr>
                <w:rFonts w:ascii="Times New Roman" w:hAnsi="Times New Roman"/>
                <w:sz w:val="24"/>
                <w:szCs w:val="24"/>
                <w:lang w:val="sq-AL"/>
              </w:rPr>
            </w:pPr>
          </w:p>
          <w:p w14:paraId="187604E6" w14:textId="77777777" w:rsidR="00086B71" w:rsidRDefault="00086B71" w:rsidP="001E678E">
            <w:pPr>
              <w:pStyle w:val="BodyText"/>
              <w:jc w:val="both"/>
              <w:rPr>
                <w:rFonts w:ascii="Times New Roman" w:hAnsi="Times New Roman"/>
                <w:sz w:val="24"/>
                <w:szCs w:val="24"/>
                <w:lang w:val="sq-AL"/>
              </w:rPr>
            </w:pPr>
          </w:p>
          <w:p w14:paraId="02A6BC55" w14:textId="77777777" w:rsidR="00086B71" w:rsidRDefault="00086B71" w:rsidP="001E678E">
            <w:pPr>
              <w:pStyle w:val="BodyText"/>
              <w:jc w:val="both"/>
              <w:rPr>
                <w:rFonts w:ascii="Times New Roman" w:hAnsi="Times New Roman"/>
                <w:sz w:val="24"/>
                <w:szCs w:val="24"/>
                <w:lang w:val="sq-AL"/>
              </w:rPr>
            </w:pPr>
          </w:p>
          <w:p w14:paraId="5193B503" w14:textId="77777777" w:rsidR="00086B71" w:rsidRDefault="00086B71" w:rsidP="001E678E">
            <w:pPr>
              <w:pStyle w:val="BodyText"/>
              <w:jc w:val="both"/>
              <w:rPr>
                <w:rFonts w:ascii="Times New Roman" w:hAnsi="Times New Roman"/>
                <w:sz w:val="24"/>
                <w:szCs w:val="24"/>
                <w:lang w:val="sq-AL"/>
              </w:rPr>
            </w:pPr>
          </w:p>
          <w:p w14:paraId="2A940D69" w14:textId="77777777" w:rsidR="00086B71" w:rsidRDefault="00086B71" w:rsidP="001E678E">
            <w:pPr>
              <w:pStyle w:val="BodyText"/>
              <w:jc w:val="both"/>
              <w:rPr>
                <w:rFonts w:ascii="Times New Roman" w:hAnsi="Times New Roman"/>
                <w:sz w:val="24"/>
                <w:szCs w:val="24"/>
                <w:lang w:val="sq-AL"/>
              </w:rPr>
            </w:pPr>
          </w:p>
          <w:p w14:paraId="0CD32D0B" w14:textId="77777777" w:rsidR="00086B71" w:rsidRDefault="00086B71" w:rsidP="001E678E">
            <w:pPr>
              <w:pStyle w:val="BodyText"/>
              <w:jc w:val="both"/>
              <w:rPr>
                <w:rFonts w:ascii="Times New Roman" w:hAnsi="Times New Roman"/>
                <w:sz w:val="24"/>
                <w:szCs w:val="24"/>
                <w:lang w:val="sq-AL"/>
              </w:rPr>
            </w:pPr>
          </w:p>
          <w:p w14:paraId="1C73C5CE" w14:textId="77777777" w:rsidR="00086B71" w:rsidRDefault="00086B71" w:rsidP="001E678E">
            <w:pPr>
              <w:pStyle w:val="BodyText"/>
              <w:jc w:val="both"/>
              <w:rPr>
                <w:rFonts w:ascii="Times New Roman" w:hAnsi="Times New Roman"/>
                <w:sz w:val="24"/>
                <w:szCs w:val="24"/>
                <w:lang w:val="sq-AL"/>
              </w:rPr>
            </w:pPr>
          </w:p>
          <w:p w14:paraId="20783C44" w14:textId="77777777" w:rsidR="00086B71" w:rsidRDefault="00086B71" w:rsidP="001E678E">
            <w:pPr>
              <w:pStyle w:val="BodyText"/>
              <w:jc w:val="both"/>
              <w:rPr>
                <w:rFonts w:ascii="Times New Roman" w:hAnsi="Times New Roman"/>
                <w:sz w:val="24"/>
                <w:szCs w:val="24"/>
                <w:lang w:val="sq-AL"/>
              </w:rPr>
            </w:pPr>
          </w:p>
          <w:p w14:paraId="3FACBAAB" w14:textId="77777777" w:rsidR="00086B71" w:rsidRDefault="00086B71" w:rsidP="001E678E">
            <w:pPr>
              <w:pStyle w:val="BodyText"/>
              <w:jc w:val="both"/>
              <w:rPr>
                <w:rFonts w:ascii="Times New Roman" w:hAnsi="Times New Roman"/>
                <w:sz w:val="24"/>
                <w:szCs w:val="24"/>
                <w:lang w:val="sq-AL"/>
              </w:rPr>
            </w:pPr>
          </w:p>
          <w:p w14:paraId="60821447" w14:textId="77777777" w:rsidR="00086B71" w:rsidRDefault="00086B71" w:rsidP="001E678E">
            <w:pPr>
              <w:pStyle w:val="BodyText"/>
              <w:jc w:val="both"/>
              <w:rPr>
                <w:rFonts w:ascii="Times New Roman" w:hAnsi="Times New Roman"/>
                <w:sz w:val="24"/>
                <w:szCs w:val="24"/>
                <w:lang w:val="sq-AL"/>
              </w:rPr>
            </w:pPr>
          </w:p>
          <w:p w14:paraId="7950BFAE" w14:textId="77777777" w:rsidR="00086B71" w:rsidRDefault="00086B71" w:rsidP="001E678E">
            <w:pPr>
              <w:pStyle w:val="BodyText"/>
              <w:jc w:val="both"/>
              <w:rPr>
                <w:rFonts w:ascii="Times New Roman" w:hAnsi="Times New Roman"/>
                <w:sz w:val="24"/>
                <w:szCs w:val="24"/>
                <w:lang w:val="sq-AL"/>
              </w:rPr>
            </w:pPr>
          </w:p>
          <w:p w14:paraId="29D678E3" w14:textId="77777777" w:rsidR="00086B71" w:rsidRDefault="00086B71" w:rsidP="001E678E">
            <w:pPr>
              <w:pStyle w:val="BodyText"/>
              <w:jc w:val="both"/>
              <w:rPr>
                <w:rFonts w:ascii="Times New Roman" w:hAnsi="Times New Roman"/>
                <w:sz w:val="24"/>
                <w:szCs w:val="24"/>
                <w:lang w:val="sq-AL"/>
              </w:rPr>
            </w:pPr>
          </w:p>
          <w:p w14:paraId="23E86DEA" w14:textId="77777777" w:rsidR="00086B71" w:rsidRDefault="00086B71" w:rsidP="001E678E">
            <w:pPr>
              <w:pStyle w:val="BodyText"/>
              <w:jc w:val="both"/>
              <w:rPr>
                <w:rFonts w:ascii="Times New Roman" w:hAnsi="Times New Roman"/>
                <w:sz w:val="24"/>
                <w:szCs w:val="24"/>
                <w:lang w:val="sq-AL"/>
              </w:rPr>
            </w:pPr>
          </w:p>
          <w:p w14:paraId="26CD6E7E" w14:textId="77777777" w:rsidR="00086B71" w:rsidRDefault="00086B71" w:rsidP="001E678E">
            <w:pPr>
              <w:pStyle w:val="BodyText"/>
              <w:jc w:val="both"/>
              <w:rPr>
                <w:rFonts w:ascii="Times New Roman" w:hAnsi="Times New Roman"/>
                <w:sz w:val="24"/>
                <w:szCs w:val="24"/>
                <w:lang w:val="sq-AL"/>
              </w:rPr>
            </w:pPr>
          </w:p>
          <w:p w14:paraId="3214B25D" w14:textId="77777777" w:rsidR="00086B71" w:rsidRDefault="00086B71" w:rsidP="001E678E">
            <w:pPr>
              <w:pStyle w:val="BodyText"/>
              <w:jc w:val="both"/>
              <w:rPr>
                <w:rFonts w:ascii="Times New Roman" w:hAnsi="Times New Roman"/>
                <w:sz w:val="24"/>
                <w:szCs w:val="24"/>
                <w:lang w:val="sq-AL"/>
              </w:rPr>
            </w:pPr>
          </w:p>
          <w:p w14:paraId="5F0B646A" w14:textId="77777777" w:rsidR="00086B71" w:rsidRDefault="00086B71" w:rsidP="001E678E">
            <w:pPr>
              <w:pStyle w:val="BodyText"/>
              <w:jc w:val="both"/>
              <w:rPr>
                <w:rFonts w:ascii="Times New Roman" w:hAnsi="Times New Roman"/>
                <w:sz w:val="24"/>
                <w:szCs w:val="24"/>
                <w:lang w:val="sq-AL"/>
              </w:rPr>
            </w:pPr>
          </w:p>
          <w:p w14:paraId="53180D0D" w14:textId="77777777" w:rsidR="00086B71" w:rsidRDefault="00086B71" w:rsidP="001E678E">
            <w:pPr>
              <w:pStyle w:val="BodyText"/>
              <w:jc w:val="both"/>
              <w:rPr>
                <w:rFonts w:ascii="Times New Roman" w:hAnsi="Times New Roman"/>
                <w:sz w:val="24"/>
                <w:szCs w:val="24"/>
                <w:lang w:val="sq-AL"/>
              </w:rPr>
            </w:pPr>
          </w:p>
          <w:p w14:paraId="5CB97DB1" w14:textId="77777777" w:rsidR="00086B71" w:rsidRDefault="00086B71" w:rsidP="001E678E">
            <w:pPr>
              <w:pStyle w:val="BodyText"/>
              <w:jc w:val="both"/>
              <w:rPr>
                <w:rFonts w:ascii="Times New Roman" w:hAnsi="Times New Roman"/>
                <w:sz w:val="24"/>
                <w:szCs w:val="24"/>
                <w:lang w:val="sq-AL"/>
              </w:rPr>
            </w:pPr>
          </w:p>
          <w:p w14:paraId="5317E490" w14:textId="77777777" w:rsidR="00086B71" w:rsidRDefault="00086B71" w:rsidP="001E678E">
            <w:pPr>
              <w:pStyle w:val="BodyText"/>
              <w:jc w:val="both"/>
              <w:rPr>
                <w:rFonts w:ascii="Times New Roman" w:hAnsi="Times New Roman"/>
                <w:sz w:val="24"/>
                <w:szCs w:val="24"/>
                <w:lang w:val="sq-AL"/>
              </w:rPr>
            </w:pPr>
          </w:p>
          <w:p w14:paraId="56A84C6A" w14:textId="77777777" w:rsidR="00086B71" w:rsidRDefault="00086B71" w:rsidP="001E678E">
            <w:pPr>
              <w:pStyle w:val="BodyText"/>
              <w:jc w:val="both"/>
              <w:rPr>
                <w:rFonts w:ascii="Times New Roman" w:hAnsi="Times New Roman"/>
                <w:sz w:val="24"/>
                <w:szCs w:val="24"/>
                <w:lang w:val="sq-AL"/>
              </w:rPr>
            </w:pPr>
          </w:p>
          <w:p w14:paraId="11887220" w14:textId="77777777" w:rsidR="00086B71" w:rsidRDefault="00086B71" w:rsidP="001E678E">
            <w:pPr>
              <w:pStyle w:val="BodyText"/>
              <w:jc w:val="both"/>
              <w:rPr>
                <w:rFonts w:ascii="Times New Roman" w:hAnsi="Times New Roman"/>
                <w:sz w:val="24"/>
                <w:szCs w:val="24"/>
                <w:lang w:val="sq-AL"/>
              </w:rPr>
            </w:pPr>
          </w:p>
          <w:p w14:paraId="3A8EF384" w14:textId="77777777" w:rsidR="00086B71" w:rsidRDefault="00086B71" w:rsidP="001E678E">
            <w:pPr>
              <w:pStyle w:val="BodyText"/>
              <w:jc w:val="both"/>
              <w:rPr>
                <w:rFonts w:ascii="Times New Roman" w:hAnsi="Times New Roman"/>
                <w:sz w:val="24"/>
                <w:szCs w:val="24"/>
                <w:lang w:val="sq-AL"/>
              </w:rPr>
            </w:pPr>
          </w:p>
          <w:p w14:paraId="1920EA25" w14:textId="77777777" w:rsidR="00086B71" w:rsidRDefault="00086B71" w:rsidP="001E678E">
            <w:pPr>
              <w:pStyle w:val="BodyText"/>
              <w:jc w:val="both"/>
              <w:rPr>
                <w:rFonts w:ascii="Times New Roman" w:hAnsi="Times New Roman"/>
                <w:sz w:val="24"/>
                <w:szCs w:val="24"/>
                <w:lang w:val="sq-AL"/>
              </w:rPr>
            </w:pPr>
          </w:p>
          <w:p w14:paraId="1EC34318" w14:textId="77777777" w:rsidR="00086B71" w:rsidRDefault="00086B71" w:rsidP="001E678E">
            <w:pPr>
              <w:pStyle w:val="BodyText"/>
              <w:jc w:val="both"/>
              <w:rPr>
                <w:rFonts w:ascii="Times New Roman" w:hAnsi="Times New Roman"/>
                <w:sz w:val="24"/>
                <w:szCs w:val="24"/>
                <w:lang w:val="sq-AL"/>
              </w:rPr>
            </w:pPr>
          </w:p>
          <w:p w14:paraId="4ED5E85B" w14:textId="77777777" w:rsidR="00086B71" w:rsidRDefault="00086B71" w:rsidP="001E678E">
            <w:pPr>
              <w:pStyle w:val="BodyText"/>
              <w:jc w:val="both"/>
              <w:rPr>
                <w:rFonts w:ascii="Times New Roman" w:hAnsi="Times New Roman"/>
                <w:sz w:val="24"/>
                <w:szCs w:val="24"/>
                <w:lang w:val="sq-AL"/>
              </w:rPr>
            </w:pPr>
          </w:p>
          <w:p w14:paraId="625BD5E2" w14:textId="1E7FC165" w:rsidR="00086B71" w:rsidRDefault="00086B71" w:rsidP="001E678E">
            <w:pPr>
              <w:pStyle w:val="BodyText"/>
              <w:jc w:val="both"/>
              <w:rPr>
                <w:rFonts w:ascii="Times New Roman" w:hAnsi="Times New Roman"/>
                <w:sz w:val="24"/>
                <w:szCs w:val="24"/>
                <w:lang w:val="sq-AL"/>
              </w:rPr>
            </w:pPr>
            <w:r>
              <w:rPr>
                <w:rFonts w:ascii="Times New Roman" w:hAnsi="Times New Roman"/>
                <w:sz w:val="24"/>
                <w:szCs w:val="24"/>
                <w:lang w:val="sq-AL"/>
              </w:rPr>
              <w:t xml:space="preserve">10.1 10.2 </w:t>
            </w:r>
            <w:r>
              <w:rPr>
                <w:rFonts w:ascii="Times New Roman" w:hAnsi="Times New Roman"/>
                <w:sz w:val="24"/>
                <w:szCs w:val="24"/>
                <w:lang w:val="sq-AL"/>
              </w:rPr>
              <w:t>Rekomandimet të pranuara</w:t>
            </w:r>
          </w:p>
          <w:p w14:paraId="78291EDB" w14:textId="77777777" w:rsidR="00086B71" w:rsidRDefault="00086B71" w:rsidP="001E678E">
            <w:pPr>
              <w:pStyle w:val="BodyText"/>
              <w:jc w:val="both"/>
              <w:rPr>
                <w:rFonts w:ascii="Times New Roman" w:hAnsi="Times New Roman"/>
                <w:sz w:val="24"/>
                <w:szCs w:val="24"/>
                <w:lang w:val="sq-AL"/>
              </w:rPr>
            </w:pPr>
          </w:p>
          <w:p w14:paraId="5C91BD01" w14:textId="77777777" w:rsidR="00086B71" w:rsidRDefault="00086B71" w:rsidP="001E678E">
            <w:pPr>
              <w:pStyle w:val="BodyText"/>
              <w:jc w:val="both"/>
              <w:rPr>
                <w:rFonts w:ascii="Times New Roman" w:hAnsi="Times New Roman"/>
                <w:sz w:val="24"/>
                <w:szCs w:val="24"/>
                <w:lang w:val="sq-AL"/>
              </w:rPr>
            </w:pPr>
          </w:p>
          <w:p w14:paraId="5E0CBC88" w14:textId="77777777" w:rsidR="00086B71" w:rsidRDefault="00086B71" w:rsidP="001E678E">
            <w:pPr>
              <w:pStyle w:val="BodyText"/>
              <w:jc w:val="both"/>
              <w:rPr>
                <w:rFonts w:ascii="Times New Roman" w:hAnsi="Times New Roman"/>
                <w:sz w:val="24"/>
                <w:szCs w:val="24"/>
                <w:lang w:val="sq-AL"/>
              </w:rPr>
            </w:pPr>
          </w:p>
          <w:p w14:paraId="29A9A033" w14:textId="77777777" w:rsidR="00086B71" w:rsidRDefault="00086B71" w:rsidP="001E678E">
            <w:pPr>
              <w:pStyle w:val="BodyText"/>
              <w:jc w:val="both"/>
              <w:rPr>
                <w:rFonts w:ascii="Times New Roman" w:hAnsi="Times New Roman"/>
                <w:sz w:val="24"/>
                <w:szCs w:val="24"/>
                <w:lang w:val="sq-AL"/>
              </w:rPr>
            </w:pPr>
          </w:p>
          <w:p w14:paraId="6B73827E" w14:textId="77777777" w:rsidR="00086B71" w:rsidRDefault="00086B71" w:rsidP="001E678E">
            <w:pPr>
              <w:pStyle w:val="BodyText"/>
              <w:jc w:val="both"/>
              <w:rPr>
                <w:rFonts w:ascii="Times New Roman" w:hAnsi="Times New Roman"/>
                <w:sz w:val="24"/>
                <w:szCs w:val="24"/>
                <w:lang w:val="sq-AL"/>
              </w:rPr>
            </w:pPr>
          </w:p>
          <w:p w14:paraId="4961FDEE" w14:textId="77777777" w:rsidR="00086B71" w:rsidRDefault="00086B71" w:rsidP="001E678E">
            <w:pPr>
              <w:pStyle w:val="BodyText"/>
              <w:jc w:val="both"/>
              <w:rPr>
                <w:rFonts w:ascii="Times New Roman" w:hAnsi="Times New Roman"/>
                <w:sz w:val="24"/>
                <w:szCs w:val="24"/>
                <w:lang w:val="sq-AL"/>
              </w:rPr>
            </w:pPr>
          </w:p>
          <w:p w14:paraId="4F576B80" w14:textId="77777777" w:rsidR="00086B71" w:rsidRDefault="00086B71" w:rsidP="001E678E">
            <w:pPr>
              <w:pStyle w:val="BodyText"/>
              <w:jc w:val="both"/>
              <w:rPr>
                <w:rFonts w:ascii="Times New Roman" w:hAnsi="Times New Roman"/>
                <w:sz w:val="24"/>
                <w:szCs w:val="24"/>
                <w:lang w:val="sq-AL"/>
              </w:rPr>
            </w:pPr>
          </w:p>
          <w:p w14:paraId="67C3F7BF" w14:textId="77777777" w:rsidR="00086B71" w:rsidRDefault="00086B71" w:rsidP="001E678E">
            <w:pPr>
              <w:pStyle w:val="BodyText"/>
              <w:jc w:val="both"/>
              <w:rPr>
                <w:rFonts w:ascii="Times New Roman" w:hAnsi="Times New Roman"/>
                <w:sz w:val="24"/>
                <w:szCs w:val="24"/>
                <w:lang w:val="sq-AL"/>
              </w:rPr>
            </w:pPr>
          </w:p>
          <w:p w14:paraId="640449F4" w14:textId="77777777" w:rsidR="00086B71" w:rsidRDefault="00086B71" w:rsidP="001E678E">
            <w:pPr>
              <w:pStyle w:val="BodyText"/>
              <w:jc w:val="both"/>
              <w:rPr>
                <w:rFonts w:ascii="Times New Roman" w:hAnsi="Times New Roman"/>
                <w:sz w:val="24"/>
                <w:szCs w:val="24"/>
                <w:lang w:val="sq-AL"/>
              </w:rPr>
            </w:pPr>
          </w:p>
          <w:p w14:paraId="1396013E" w14:textId="77777777" w:rsidR="00086B71" w:rsidRDefault="00086B71" w:rsidP="001E678E">
            <w:pPr>
              <w:pStyle w:val="BodyText"/>
              <w:jc w:val="both"/>
              <w:rPr>
                <w:rFonts w:ascii="Times New Roman" w:hAnsi="Times New Roman"/>
                <w:sz w:val="24"/>
                <w:szCs w:val="24"/>
                <w:lang w:val="sq-AL"/>
              </w:rPr>
            </w:pPr>
          </w:p>
          <w:p w14:paraId="7CBA54B4" w14:textId="77777777" w:rsidR="00086B71" w:rsidRDefault="00086B71" w:rsidP="001E678E">
            <w:pPr>
              <w:pStyle w:val="BodyText"/>
              <w:jc w:val="both"/>
              <w:rPr>
                <w:rFonts w:ascii="Times New Roman" w:hAnsi="Times New Roman"/>
                <w:sz w:val="24"/>
                <w:szCs w:val="24"/>
                <w:lang w:val="sq-AL"/>
              </w:rPr>
            </w:pPr>
          </w:p>
          <w:p w14:paraId="13506B8A" w14:textId="77777777" w:rsidR="00086B71" w:rsidRDefault="00086B71" w:rsidP="001E678E">
            <w:pPr>
              <w:pStyle w:val="BodyText"/>
              <w:jc w:val="both"/>
              <w:rPr>
                <w:rFonts w:ascii="Times New Roman" w:hAnsi="Times New Roman"/>
                <w:sz w:val="24"/>
                <w:szCs w:val="24"/>
                <w:lang w:val="sq-AL"/>
              </w:rPr>
            </w:pPr>
          </w:p>
          <w:p w14:paraId="0F3A4136" w14:textId="77777777" w:rsidR="00086B71" w:rsidRDefault="00086B71" w:rsidP="001E678E">
            <w:pPr>
              <w:pStyle w:val="BodyText"/>
              <w:jc w:val="both"/>
              <w:rPr>
                <w:rFonts w:ascii="Times New Roman" w:hAnsi="Times New Roman"/>
                <w:sz w:val="24"/>
                <w:szCs w:val="24"/>
                <w:lang w:val="sq-AL"/>
              </w:rPr>
            </w:pPr>
          </w:p>
          <w:p w14:paraId="48E4714F" w14:textId="77777777" w:rsidR="00086B71" w:rsidRDefault="00086B71" w:rsidP="001E678E">
            <w:pPr>
              <w:pStyle w:val="BodyText"/>
              <w:jc w:val="both"/>
              <w:rPr>
                <w:rFonts w:ascii="Times New Roman" w:hAnsi="Times New Roman"/>
                <w:sz w:val="24"/>
                <w:szCs w:val="24"/>
                <w:lang w:val="sq-AL"/>
              </w:rPr>
            </w:pPr>
          </w:p>
          <w:p w14:paraId="7EDBC27B" w14:textId="77777777" w:rsidR="00086B71" w:rsidRDefault="00086B71" w:rsidP="001E678E">
            <w:pPr>
              <w:pStyle w:val="BodyText"/>
              <w:jc w:val="both"/>
              <w:rPr>
                <w:rFonts w:ascii="Times New Roman" w:hAnsi="Times New Roman"/>
                <w:sz w:val="24"/>
                <w:szCs w:val="24"/>
                <w:lang w:val="sq-AL"/>
              </w:rPr>
            </w:pPr>
          </w:p>
          <w:p w14:paraId="4FC0E045" w14:textId="77777777" w:rsidR="00086B71" w:rsidRDefault="00086B71" w:rsidP="001E678E">
            <w:pPr>
              <w:pStyle w:val="BodyText"/>
              <w:jc w:val="both"/>
              <w:rPr>
                <w:rFonts w:ascii="Times New Roman" w:hAnsi="Times New Roman"/>
                <w:sz w:val="24"/>
                <w:szCs w:val="24"/>
                <w:lang w:val="sq-AL"/>
              </w:rPr>
            </w:pPr>
          </w:p>
          <w:p w14:paraId="29E0921C" w14:textId="77777777" w:rsidR="003F545C" w:rsidRDefault="003F545C" w:rsidP="001E678E">
            <w:pPr>
              <w:pStyle w:val="BodyText"/>
              <w:jc w:val="both"/>
              <w:rPr>
                <w:rFonts w:ascii="Times New Roman" w:hAnsi="Times New Roman"/>
                <w:sz w:val="24"/>
                <w:szCs w:val="24"/>
                <w:lang w:val="sq-AL"/>
              </w:rPr>
            </w:pPr>
          </w:p>
          <w:p w14:paraId="2751F352" w14:textId="77777777" w:rsidR="003F545C" w:rsidRDefault="003F545C" w:rsidP="001E678E">
            <w:pPr>
              <w:pStyle w:val="BodyText"/>
              <w:jc w:val="both"/>
              <w:rPr>
                <w:rFonts w:ascii="Times New Roman" w:hAnsi="Times New Roman"/>
                <w:sz w:val="24"/>
                <w:szCs w:val="24"/>
                <w:lang w:val="sq-AL"/>
              </w:rPr>
            </w:pPr>
          </w:p>
          <w:p w14:paraId="0DF05EA5" w14:textId="77777777" w:rsidR="003F545C" w:rsidRDefault="003F545C" w:rsidP="001E678E">
            <w:pPr>
              <w:pStyle w:val="BodyText"/>
              <w:jc w:val="both"/>
              <w:rPr>
                <w:rFonts w:ascii="Times New Roman" w:hAnsi="Times New Roman"/>
                <w:sz w:val="24"/>
                <w:szCs w:val="24"/>
                <w:lang w:val="sq-AL"/>
              </w:rPr>
            </w:pPr>
          </w:p>
          <w:p w14:paraId="596B88DA" w14:textId="77777777" w:rsidR="003F545C" w:rsidRDefault="003F545C" w:rsidP="001E678E">
            <w:pPr>
              <w:pStyle w:val="BodyText"/>
              <w:jc w:val="both"/>
              <w:rPr>
                <w:rFonts w:ascii="Times New Roman" w:hAnsi="Times New Roman"/>
                <w:sz w:val="24"/>
                <w:szCs w:val="24"/>
                <w:lang w:val="sq-AL"/>
              </w:rPr>
            </w:pPr>
          </w:p>
          <w:p w14:paraId="0D6DF3C8" w14:textId="77777777" w:rsidR="003F545C" w:rsidRDefault="003F545C" w:rsidP="001E678E">
            <w:pPr>
              <w:pStyle w:val="BodyText"/>
              <w:jc w:val="both"/>
              <w:rPr>
                <w:rFonts w:ascii="Times New Roman" w:hAnsi="Times New Roman"/>
                <w:sz w:val="24"/>
                <w:szCs w:val="24"/>
                <w:lang w:val="sq-AL"/>
              </w:rPr>
            </w:pPr>
          </w:p>
          <w:p w14:paraId="4E2DF84D" w14:textId="77777777" w:rsidR="003F545C" w:rsidRDefault="003F545C" w:rsidP="001E678E">
            <w:pPr>
              <w:pStyle w:val="BodyText"/>
              <w:jc w:val="both"/>
              <w:rPr>
                <w:rFonts w:ascii="Times New Roman" w:hAnsi="Times New Roman"/>
                <w:sz w:val="24"/>
                <w:szCs w:val="24"/>
                <w:lang w:val="sq-AL"/>
              </w:rPr>
            </w:pPr>
          </w:p>
          <w:p w14:paraId="549B8819" w14:textId="77777777" w:rsidR="003F545C" w:rsidRDefault="003F545C" w:rsidP="001E678E">
            <w:pPr>
              <w:pStyle w:val="BodyText"/>
              <w:jc w:val="both"/>
              <w:rPr>
                <w:rFonts w:ascii="Times New Roman" w:hAnsi="Times New Roman"/>
                <w:sz w:val="24"/>
                <w:szCs w:val="24"/>
                <w:lang w:val="sq-AL"/>
              </w:rPr>
            </w:pPr>
          </w:p>
          <w:p w14:paraId="6DC11706" w14:textId="77777777" w:rsidR="003F545C" w:rsidRDefault="003F545C" w:rsidP="001E678E">
            <w:pPr>
              <w:pStyle w:val="BodyText"/>
              <w:jc w:val="both"/>
              <w:rPr>
                <w:rFonts w:ascii="Times New Roman" w:hAnsi="Times New Roman"/>
                <w:sz w:val="24"/>
                <w:szCs w:val="24"/>
                <w:lang w:val="sq-AL"/>
              </w:rPr>
            </w:pPr>
          </w:p>
          <w:p w14:paraId="239D2942" w14:textId="77777777" w:rsidR="003F545C" w:rsidRDefault="003F545C" w:rsidP="001E678E">
            <w:pPr>
              <w:pStyle w:val="BodyText"/>
              <w:jc w:val="both"/>
              <w:rPr>
                <w:rFonts w:ascii="Times New Roman" w:hAnsi="Times New Roman"/>
                <w:sz w:val="24"/>
                <w:szCs w:val="24"/>
                <w:lang w:val="sq-AL"/>
              </w:rPr>
            </w:pPr>
          </w:p>
          <w:p w14:paraId="5F4487FD" w14:textId="77777777" w:rsidR="003F545C" w:rsidRDefault="003F545C" w:rsidP="001E678E">
            <w:pPr>
              <w:pStyle w:val="BodyText"/>
              <w:jc w:val="both"/>
              <w:rPr>
                <w:rFonts w:ascii="Times New Roman" w:hAnsi="Times New Roman"/>
                <w:sz w:val="24"/>
                <w:szCs w:val="24"/>
                <w:lang w:val="sq-AL"/>
              </w:rPr>
            </w:pPr>
          </w:p>
          <w:p w14:paraId="6321EBE5" w14:textId="77777777" w:rsidR="003F545C" w:rsidRDefault="003F545C" w:rsidP="001E678E">
            <w:pPr>
              <w:pStyle w:val="BodyText"/>
              <w:jc w:val="both"/>
              <w:rPr>
                <w:rFonts w:ascii="Times New Roman" w:hAnsi="Times New Roman"/>
                <w:sz w:val="24"/>
                <w:szCs w:val="24"/>
                <w:lang w:val="sq-AL"/>
              </w:rPr>
            </w:pPr>
          </w:p>
          <w:p w14:paraId="27639B1E" w14:textId="77777777" w:rsidR="003F545C" w:rsidRDefault="003F545C" w:rsidP="001E678E">
            <w:pPr>
              <w:pStyle w:val="BodyText"/>
              <w:jc w:val="both"/>
              <w:rPr>
                <w:rFonts w:ascii="Times New Roman" w:hAnsi="Times New Roman"/>
                <w:sz w:val="24"/>
                <w:szCs w:val="24"/>
                <w:lang w:val="sq-AL"/>
              </w:rPr>
            </w:pPr>
          </w:p>
          <w:p w14:paraId="33428918" w14:textId="77777777" w:rsidR="003F545C" w:rsidRDefault="003F545C" w:rsidP="001E678E">
            <w:pPr>
              <w:pStyle w:val="BodyText"/>
              <w:jc w:val="both"/>
              <w:rPr>
                <w:rFonts w:ascii="Times New Roman" w:hAnsi="Times New Roman"/>
                <w:sz w:val="24"/>
                <w:szCs w:val="24"/>
                <w:lang w:val="sq-AL"/>
              </w:rPr>
            </w:pPr>
          </w:p>
          <w:p w14:paraId="1A92243B" w14:textId="77777777" w:rsidR="003F545C" w:rsidRDefault="003F545C" w:rsidP="001E678E">
            <w:pPr>
              <w:pStyle w:val="BodyText"/>
              <w:jc w:val="both"/>
              <w:rPr>
                <w:rFonts w:ascii="Times New Roman" w:hAnsi="Times New Roman"/>
                <w:sz w:val="24"/>
                <w:szCs w:val="24"/>
                <w:lang w:val="sq-AL"/>
              </w:rPr>
            </w:pPr>
          </w:p>
          <w:p w14:paraId="73849BFC" w14:textId="77777777" w:rsidR="003F545C" w:rsidRDefault="003F545C" w:rsidP="001E678E">
            <w:pPr>
              <w:pStyle w:val="BodyText"/>
              <w:jc w:val="both"/>
              <w:rPr>
                <w:rFonts w:ascii="Times New Roman" w:hAnsi="Times New Roman"/>
                <w:sz w:val="24"/>
                <w:szCs w:val="24"/>
                <w:lang w:val="sq-AL"/>
              </w:rPr>
            </w:pPr>
          </w:p>
          <w:p w14:paraId="4161075C" w14:textId="77777777" w:rsidR="003F545C" w:rsidRDefault="003F545C" w:rsidP="001E678E">
            <w:pPr>
              <w:pStyle w:val="BodyText"/>
              <w:jc w:val="both"/>
              <w:rPr>
                <w:rFonts w:ascii="Times New Roman" w:hAnsi="Times New Roman"/>
                <w:sz w:val="24"/>
                <w:szCs w:val="24"/>
                <w:lang w:val="sq-AL"/>
              </w:rPr>
            </w:pPr>
          </w:p>
          <w:p w14:paraId="42643528" w14:textId="77777777" w:rsidR="003F545C" w:rsidRDefault="003F545C" w:rsidP="001E678E">
            <w:pPr>
              <w:pStyle w:val="BodyText"/>
              <w:jc w:val="both"/>
              <w:rPr>
                <w:rFonts w:ascii="Times New Roman" w:hAnsi="Times New Roman"/>
                <w:sz w:val="24"/>
                <w:szCs w:val="24"/>
                <w:lang w:val="sq-AL"/>
              </w:rPr>
            </w:pPr>
          </w:p>
          <w:p w14:paraId="5C3DA78D" w14:textId="77777777" w:rsidR="00086B71" w:rsidRDefault="003F545C" w:rsidP="003F545C">
            <w:pPr>
              <w:pStyle w:val="BodyText"/>
              <w:jc w:val="both"/>
              <w:rPr>
                <w:rFonts w:ascii="Times New Roman" w:hAnsi="Times New Roman"/>
                <w:sz w:val="24"/>
                <w:szCs w:val="24"/>
                <w:lang w:val="sq-AL"/>
              </w:rPr>
            </w:pPr>
            <w:r>
              <w:rPr>
                <w:rFonts w:ascii="Times New Roman" w:hAnsi="Times New Roman"/>
                <w:sz w:val="24"/>
                <w:szCs w:val="24"/>
                <w:lang w:val="sq-AL"/>
              </w:rPr>
              <w:t>12</w:t>
            </w:r>
            <w:r>
              <w:rPr>
                <w:rFonts w:ascii="Times New Roman" w:hAnsi="Times New Roman"/>
                <w:sz w:val="24"/>
                <w:szCs w:val="24"/>
                <w:lang w:val="sq-AL"/>
              </w:rPr>
              <w:t xml:space="preserve"> , Rekomandim</w:t>
            </w:r>
            <w:r>
              <w:rPr>
                <w:rFonts w:ascii="Times New Roman" w:hAnsi="Times New Roman"/>
                <w:sz w:val="24"/>
                <w:szCs w:val="24"/>
                <w:lang w:val="sq-AL"/>
              </w:rPr>
              <w:t xml:space="preserve">e të </w:t>
            </w:r>
            <w:r>
              <w:rPr>
                <w:rFonts w:ascii="Times New Roman" w:hAnsi="Times New Roman"/>
                <w:sz w:val="24"/>
                <w:szCs w:val="24"/>
                <w:lang w:val="sq-AL"/>
              </w:rPr>
              <w:t>pranuara</w:t>
            </w:r>
          </w:p>
          <w:p w14:paraId="4451BC64" w14:textId="77777777" w:rsidR="003F545C" w:rsidRDefault="003F545C" w:rsidP="003F545C">
            <w:pPr>
              <w:pStyle w:val="BodyText"/>
              <w:jc w:val="both"/>
              <w:rPr>
                <w:rFonts w:ascii="Times New Roman" w:hAnsi="Times New Roman"/>
                <w:sz w:val="24"/>
                <w:szCs w:val="24"/>
                <w:lang w:val="sq-AL"/>
              </w:rPr>
            </w:pPr>
          </w:p>
          <w:p w14:paraId="0EB51EF3" w14:textId="77777777" w:rsidR="003F545C" w:rsidRDefault="003F545C" w:rsidP="003F545C">
            <w:pPr>
              <w:pStyle w:val="BodyText"/>
              <w:jc w:val="both"/>
              <w:rPr>
                <w:rFonts w:ascii="Times New Roman" w:hAnsi="Times New Roman"/>
                <w:sz w:val="24"/>
                <w:szCs w:val="24"/>
                <w:lang w:val="sq-AL"/>
              </w:rPr>
            </w:pPr>
          </w:p>
          <w:p w14:paraId="54818484" w14:textId="77777777" w:rsidR="003F545C" w:rsidRDefault="003F545C" w:rsidP="003F545C">
            <w:pPr>
              <w:pStyle w:val="BodyText"/>
              <w:jc w:val="both"/>
              <w:rPr>
                <w:rFonts w:ascii="Times New Roman" w:hAnsi="Times New Roman"/>
                <w:sz w:val="24"/>
                <w:szCs w:val="24"/>
                <w:lang w:val="sq-AL"/>
              </w:rPr>
            </w:pPr>
          </w:p>
          <w:p w14:paraId="07C5A767" w14:textId="77777777" w:rsidR="003F545C" w:rsidRDefault="003F545C" w:rsidP="003F545C">
            <w:pPr>
              <w:pStyle w:val="BodyText"/>
              <w:jc w:val="both"/>
              <w:rPr>
                <w:rFonts w:ascii="Times New Roman" w:hAnsi="Times New Roman"/>
                <w:sz w:val="24"/>
                <w:szCs w:val="24"/>
                <w:lang w:val="sq-AL"/>
              </w:rPr>
            </w:pPr>
          </w:p>
          <w:p w14:paraId="44B3E007" w14:textId="77777777" w:rsidR="003F545C" w:rsidRDefault="003F545C" w:rsidP="003F545C">
            <w:pPr>
              <w:pStyle w:val="BodyText"/>
              <w:jc w:val="both"/>
              <w:rPr>
                <w:rFonts w:ascii="Times New Roman" w:hAnsi="Times New Roman"/>
                <w:sz w:val="24"/>
                <w:szCs w:val="24"/>
                <w:lang w:val="sq-AL"/>
              </w:rPr>
            </w:pPr>
          </w:p>
          <w:p w14:paraId="43A63C91" w14:textId="77777777" w:rsidR="003F545C" w:rsidRDefault="003F545C" w:rsidP="003F545C">
            <w:pPr>
              <w:pStyle w:val="BodyText"/>
              <w:jc w:val="both"/>
              <w:rPr>
                <w:rFonts w:ascii="Times New Roman" w:hAnsi="Times New Roman"/>
                <w:sz w:val="24"/>
                <w:szCs w:val="24"/>
                <w:lang w:val="sq-AL"/>
              </w:rPr>
            </w:pPr>
          </w:p>
          <w:p w14:paraId="5B6E6037" w14:textId="77777777" w:rsidR="003F545C" w:rsidRDefault="003F545C" w:rsidP="003F545C">
            <w:pPr>
              <w:pStyle w:val="BodyText"/>
              <w:jc w:val="both"/>
              <w:rPr>
                <w:rFonts w:ascii="Times New Roman" w:hAnsi="Times New Roman"/>
                <w:sz w:val="24"/>
                <w:szCs w:val="24"/>
                <w:lang w:val="sq-AL"/>
              </w:rPr>
            </w:pPr>
          </w:p>
          <w:p w14:paraId="346DFA25" w14:textId="77777777" w:rsidR="003F545C" w:rsidRDefault="003F545C" w:rsidP="003F545C">
            <w:pPr>
              <w:pStyle w:val="BodyText"/>
              <w:jc w:val="both"/>
              <w:rPr>
                <w:rFonts w:ascii="Times New Roman" w:hAnsi="Times New Roman"/>
                <w:sz w:val="24"/>
                <w:szCs w:val="24"/>
                <w:lang w:val="sq-AL"/>
              </w:rPr>
            </w:pPr>
          </w:p>
          <w:p w14:paraId="7A2220F3" w14:textId="77777777" w:rsidR="003F545C" w:rsidRDefault="003F545C" w:rsidP="003F545C">
            <w:pPr>
              <w:pStyle w:val="BodyText"/>
              <w:jc w:val="both"/>
              <w:rPr>
                <w:rFonts w:ascii="Times New Roman" w:hAnsi="Times New Roman"/>
                <w:sz w:val="24"/>
                <w:szCs w:val="24"/>
                <w:lang w:val="sq-AL"/>
              </w:rPr>
            </w:pPr>
          </w:p>
          <w:p w14:paraId="0A56FD5F" w14:textId="77777777" w:rsidR="003F545C" w:rsidRDefault="003F545C" w:rsidP="003F545C">
            <w:pPr>
              <w:pStyle w:val="BodyText"/>
              <w:jc w:val="both"/>
              <w:rPr>
                <w:rFonts w:ascii="Times New Roman" w:hAnsi="Times New Roman"/>
                <w:sz w:val="24"/>
                <w:szCs w:val="24"/>
                <w:lang w:val="sq-AL"/>
              </w:rPr>
            </w:pPr>
          </w:p>
          <w:p w14:paraId="4642D8FD" w14:textId="77777777" w:rsidR="003F545C" w:rsidRDefault="003F545C" w:rsidP="003F545C">
            <w:pPr>
              <w:pStyle w:val="BodyText"/>
              <w:jc w:val="both"/>
              <w:rPr>
                <w:rFonts w:ascii="Times New Roman" w:hAnsi="Times New Roman"/>
                <w:sz w:val="24"/>
                <w:szCs w:val="24"/>
                <w:lang w:val="sq-AL"/>
              </w:rPr>
            </w:pPr>
          </w:p>
          <w:p w14:paraId="19356D5E" w14:textId="77777777" w:rsidR="003F545C" w:rsidRDefault="003F545C" w:rsidP="003F545C">
            <w:pPr>
              <w:pStyle w:val="BodyText"/>
              <w:jc w:val="both"/>
              <w:rPr>
                <w:rFonts w:ascii="Times New Roman" w:hAnsi="Times New Roman"/>
                <w:sz w:val="24"/>
                <w:szCs w:val="24"/>
                <w:lang w:val="sq-AL"/>
              </w:rPr>
            </w:pPr>
            <w:r>
              <w:rPr>
                <w:rFonts w:ascii="Times New Roman" w:hAnsi="Times New Roman"/>
                <w:sz w:val="24"/>
                <w:szCs w:val="24"/>
                <w:lang w:val="sq-AL"/>
              </w:rPr>
              <w:t>1</w:t>
            </w:r>
            <w:r>
              <w:rPr>
                <w:rFonts w:ascii="Times New Roman" w:hAnsi="Times New Roman"/>
                <w:sz w:val="24"/>
                <w:szCs w:val="24"/>
                <w:lang w:val="sq-AL"/>
              </w:rPr>
              <w:t>3</w:t>
            </w:r>
            <w:r>
              <w:rPr>
                <w:rFonts w:ascii="Times New Roman" w:hAnsi="Times New Roman"/>
                <w:sz w:val="24"/>
                <w:szCs w:val="24"/>
                <w:lang w:val="sq-AL"/>
              </w:rPr>
              <w:t xml:space="preserve"> , Rekomandime </w:t>
            </w:r>
            <w:r>
              <w:rPr>
                <w:rFonts w:ascii="Times New Roman" w:hAnsi="Times New Roman"/>
                <w:sz w:val="24"/>
                <w:szCs w:val="24"/>
                <w:lang w:val="sq-AL"/>
              </w:rPr>
              <w:t xml:space="preserve">pjesërisht </w:t>
            </w:r>
            <w:r>
              <w:rPr>
                <w:rFonts w:ascii="Times New Roman" w:hAnsi="Times New Roman"/>
                <w:sz w:val="24"/>
                <w:szCs w:val="24"/>
                <w:lang w:val="sq-AL"/>
              </w:rPr>
              <w:t>të pranuara</w:t>
            </w:r>
          </w:p>
          <w:p w14:paraId="31B15BA8" w14:textId="77777777" w:rsidR="00562CCF" w:rsidRDefault="00562CCF" w:rsidP="003F545C">
            <w:pPr>
              <w:pStyle w:val="BodyText"/>
              <w:jc w:val="both"/>
              <w:rPr>
                <w:rFonts w:ascii="Times New Roman" w:hAnsi="Times New Roman"/>
                <w:sz w:val="24"/>
                <w:szCs w:val="24"/>
                <w:lang w:val="sq-AL"/>
              </w:rPr>
            </w:pPr>
          </w:p>
          <w:p w14:paraId="7C1611D2" w14:textId="77777777" w:rsidR="00562CCF" w:rsidRDefault="00562CCF" w:rsidP="003F545C">
            <w:pPr>
              <w:pStyle w:val="BodyText"/>
              <w:jc w:val="both"/>
              <w:rPr>
                <w:rFonts w:ascii="Times New Roman" w:hAnsi="Times New Roman"/>
                <w:sz w:val="24"/>
                <w:szCs w:val="24"/>
                <w:lang w:val="sq-AL"/>
              </w:rPr>
            </w:pPr>
          </w:p>
          <w:p w14:paraId="75B6A4AA" w14:textId="77777777" w:rsidR="00562CCF" w:rsidRDefault="00562CCF" w:rsidP="003F545C">
            <w:pPr>
              <w:pStyle w:val="BodyText"/>
              <w:jc w:val="both"/>
              <w:rPr>
                <w:rFonts w:ascii="Times New Roman" w:hAnsi="Times New Roman"/>
                <w:sz w:val="24"/>
                <w:szCs w:val="24"/>
                <w:lang w:val="sq-AL"/>
              </w:rPr>
            </w:pPr>
          </w:p>
          <w:p w14:paraId="7AD805DD" w14:textId="77777777" w:rsidR="00562CCF" w:rsidRDefault="00562CCF" w:rsidP="003F545C">
            <w:pPr>
              <w:pStyle w:val="BodyText"/>
              <w:jc w:val="both"/>
              <w:rPr>
                <w:rFonts w:ascii="Times New Roman" w:hAnsi="Times New Roman"/>
                <w:sz w:val="24"/>
                <w:szCs w:val="24"/>
                <w:lang w:val="sq-AL"/>
              </w:rPr>
            </w:pPr>
          </w:p>
          <w:p w14:paraId="4C65F615" w14:textId="77777777" w:rsidR="00562CCF" w:rsidRDefault="00562CCF" w:rsidP="003F545C">
            <w:pPr>
              <w:pStyle w:val="BodyText"/>
              <w:jc w:val="both"/>
              <w:rPr>
                <w:rFonts w:ascii="Times New Roman" w:hAnsi="Times New Roman"/>
                <w:sz w:val="24"/>
                <w:szCs w:val="24"/>
                <w:lang w:val="sq-AL"/>
              </w:rPr>
            </w:pPr>
          </w:p>
          <w:p w14:paraId="7E9E54C6" w14:textId="77777777" w:rsidR="00562CCF" w:rsidRDefault="00562CCF" w:rsidP="003F545C">
            <w:pPr>
              <w:pStyle w:val="BodyText"/>
              <w:jc w:val="both"/>
              <w:rPr>
                <w:rFonts w:ascii="Times New Roman" w:hAnsi="Times New Roman"/>
                <w:sz w:val="24"/>
                <w:szCs w:val="24"/>
                <w:lang w:val="sq-AL"/>
              </w:rPr>
            </w:pPr>
          </w:p>
          <w:p w14:paraId="1B272545" w14:textId="77777777" w:rsidR="00562CCF" w:rsidRDefault="00562CCF" w:rsidP="003F545C">
            <w:pPr>
              <w:pStyle w:val="BodyText"/>
              <w:jc w:val="both"/>
              <w:rPr>
                <w:rFonts w:ascii="Times New Roman" w:hAnsi="Times New Roman"/>
                <w:sz w:val="24"/>
                <w:szCs w:val="24"/>
                <w:lang w:val="sq-AL"/>
              </w:rPr>
            </w:pPr>
          </w:p>
          <w:p w14:paraId="47CD8CED" w14:textId="77777777" w:rsidR="00562CCF" w:rsidRDefault="00562CCF" w:rsidP="003F545C">
            <w:pPr>
              <w:pStyle w:val="BodyText"/>
              <w:jc w:val="both"/>
              <w:rPr>
                <w:rFonts w:ascii="Times New Roman" w:hAnsi="Times New Roman"/>
                <w:sz w:val="24"/>
                <w:szCs w:val="24"/>
                <w:lang w:val="sq-AL"/>
              </w:rPr>
            </w:pPr>
          </w:p>
          <w:p w14:paraId="33A4372A" w14:textId="77777777" w:rsidR="00562CCF" w:rsidRDefault="00562CCF" w:rsidP="003F545C">
            <w:pPr>
              <w:pStyle w:val="BodyText"/>
              <w:jc w:val="both"/>
              <w:rPr>
                <w:rFonts w:ascii="Times New Roman" w:hAnsi="Times New Roman"/>
                <w:sz w:val="24"/>
                <w:szCs w:val="24"/>
                <w:lang w:val="sq-AL"/>
              </w:rPr>
            </w:pPr>
          </w:p>
          <w:p w14:paraId="3DE522A5" w14:textId="77777777" w:rsidR="00562CCF" w:rsidRDefault="00562CCF" w:rsidP="003F545C">
            <w:pPr>
              <w:pStyle w:val="BodyText"/>
              <w:jc w:val="both"/>
              <w:rPr>
                <w:rFonts w:ascii="Times New Roman" w:hAnsi="Times New Roman"/>
                <w:sz w:val="24"/>
                <w:szCs w:val="24"/>
                <w:lang w:val="sq-AL"/>
              </w:rPr>
            </w:pPr>
          </w:p>
          <w:p w14:paraId="1A6EEC5C" w14:textId="77777777" w:rsidR="00562CCF" w:rsidRDefault="00562CCF" w:rsidP="003F545C">
            <w:pPr>
              <w:pStyle w:val="BodyText"/>
              <w:jc w:val="both"/>
              <w:rPr>
                <w:rFonts w:ascii="Times New Roman" w:hAnsi="Times New Roman"/>
                <w:sz w:val="24"/>
                <w:szCs w:val="24"/>
                <w:lang w:val="sq-AL"/>
              </w:rPr>
            </w:pPr>
          </w:p>
          <w:p w14:paraId="2C6E45C9" w14:textId="77777777" w:rsidR="00562CCF" w:rsidRDefault="00562CCF" w:rsidP="003F545C">
            <w:pPr>
              <w:pStyle w:val="BodyText"/>
              <w:jc w:val="both"/>
              <w:rPr>
                <w:rFonts w:ascii="Times New Roman" w:hAnsi="Times New Roman"/>
                <w:sz w:val="24"/>
                <w:szCs w:val="24"/>
                <w:lang w:val="sq-AL"/>
              </w:rPr>
            </w:pPr>
          </w:p>
          <w:p w14:paraId="1D780AFC" w14:textId="77777777" w:rsidR="00562CCF" w:rsidRDefault="00562CCF" w:rsidP="003F545C">
            <w:pPr>
              <w:pStyle w:val="BodyText"/>
              <w:jc w:val="both"/>
              <w:rPr>
                <w:rFonts w:ascii="Times New Roman" w:hAnsi="Times New Roman"/>
                <w:sz w:val="24"/>
                <w:szCs w:val="24"/>
                <w:lang w:val="sq-AL"/>
              </w:rPr>
            </w:pPr>
          </w:p>
          <w:p w14:paraId="214A2CA8" w14:textId="77777777" w:rsidR="00562CCF" w:rsidRDefault="00562CCF" w:rsidP="003F545C">
            <w:pPr>
              <w:pStyle w:val="BodyText"/>
              <w:jc w:val="both"/>
              <w:rPr>
                <w:rFonts w:ascii="Times New Roman" w:hAnsi="Times New Roman"/>
                <w:sz w:val="24"/>
                <w:szCs w:val="24"/>
                <w:lang w:val="sq-AL"/>
              </w:rPr>
            </w:pPr>
          </w:p>
          <w:p w14:paraId="359FEAF8" w14:textId="77777777" w:rsidR="00562CCF" w:rsidRDefault="00562CCF" w:rsidP="003F545C">
            <w:pPr>
              <w:pStyle w:val="BodyText"/>
              <w:jc w:val="both"/>
              <w:rPr>
                <w:rFonts w:ascii="Times New Roman" w:hAnsi="Times New Roman"/>
                <w:sz w:val="24"/>
                <w:szCs w:val="24"/>
                <w:lang w:val="sq-AL"/>
              </w:rPr>
            </w:pPr>
          </w:p>
          <w:p w14:paraId="5305FFF0" w14:textId="77777777" w:rsidR="00562CCF" w:rsidRDefault="00562CCF" w:rsidP="003F545C">
            <w:pPr>
              <w:pStyle w:val="BodyText"/>
              <w:jc w:val="both"/>
              <w:rPr>
                <w:rFonts w:ascii="Times New Roman" w:hAnsi="Times New Roman"/>
                <w:sz w:val="24"/>
                <w:szCs w:val="24"/>
                <w:lang w:val="sq-AL"/>
              </w:rPr>
            </w:pPr>
          </w:p>
          <w:p w14:paraId="28387DD8" w14:textId="77777777" w:rsidR="00562CCF" w:rsidRDefault="00562CCF" w:rsidP="003F545C">
            <w:pPr>
              <w:pStyle w:val="BodyText"/>
              <w:jc w:val="both"/>
              <w:rPr>
                <w:rFonts w:ascii="Times New Roman" w:hAnsi="Times New Roman"/>
                <w:sz w:val="24"/>
                <w:szCs w:val="24"/>
                <w:lang w:val="sq-AL"/>
              </w:rPr>
            </w:pPr>
          </w:p>
          <w:p w14:paraId="1A409147" w14:textId="77777777" w:rsidR="00562CCF" w:rsidRDefault="00562CCF" w:rsidP="003F545C">
            <w:pPr>
              <w:pStyle w:val="BodyText"/>
              <w:jc w:val="both"/>
              <w:rPr>
                <w:rFonts w:ascii="Times New Roman" w:hAnsi="Times New Roman"/>
                <w:sz w:val="24"/>
                <w:szCs w:val="24"/>
                <w:lang w:val="sq-AL"/>
              </w:rPr>
            </w:pPr>
          </w:p>
          <w:p w14:paraId="3A12010C" w14:textId="77777777" w:rsidR="00562CCF" w:rsidRDefault="00562CCF" w:rsidP="003F545C">
            <w:pPr>
              <w:pStyle w:val="BodyText"/>
              <w:jc w:val="both"/>
              <w:rPr>
                <w:rFonts w:ascii="Times New Roman" w:hAnsi="Times New Roman"/>
                <w:sz w:val="24"/>
                <w:szCs w:val="24"/>
                <w:lang w:val="sq-AL"/>
              </w:rPr>
            </w:pPr>
          </w:p>
          <w:p w14:paraId="6603FB48" w14:textId="77777777" w:rsidR="00562CCF" w:rsidRDefault="00562CCF" w:rsidP="00562CCF">
            <w:pPr>
              <w:pStyle w:val="BodyText"/>
              <w:jc w:val="both"/>
              <w:rPr>
                <w:rFonts w:ascii="Times New Roman" w:hAnsi="Times New Roman"/>
                <w:sz w:val="24"/>
                <w:szCs w:val="24"/>
                <w:lang w:val="sq-AL"/>
              </w:rPr>
            </w:pPr>
            <w:r>
              <w:rPr>
                <w:rFonts w:ascii="Times New Roman" w:hAnsi="Times New Roman"/>
                <w:sz w:val="24"/>
                <w:szCs w:val="24"/>
                <w:lang w:val="sq-AL"/>
              </w:rPr>
              <w:t>1</w:t>
            </w:r>
            <w:r>
              <w:rPr>
                <w:rFonts w:ascii="Times New Roman" w:hAnsi="Times New Roman"/>
                <w:sz w:val="24"/>
                <w:szCs w:val="24"/>
                <w:lang w:val="sq-AL"/>
              </w:rPr>
              <w:t>4</w:t>
            </w:r>
            <w:r>
              <w:rPr>
                <w:rFonts w:ascii="Times New Roman" w:hAnsi="Times New Roman"/>
                <w:sz w:val="24"/>
                <w:szCs w:val="24"/>
                <w:lang w:val="sq-AL"/>
              </w:rPr>
              <w:t xml:space="preserve">  Rekomandim </w:t>
            </w:r>
            <w:r>
              <w:rPr>
                <w:rFonts w:ascii="Times New Roman" w:hAnsi="Times New Roman"/>
                <w:sz w:val="24"/>
                <w:szCs w:val="24"/>
                <w:lang w:val="sq-AL"/>
              </w:rPr>
              <w:t>i</w:t>
            </w:r>
            <w:r>
              <w:rPr>
                <w:rFonts w:ascii="Times New Roman" w:hAnsi="Times New Roman"/>
                <w:sz w:val="24"/>
                <w:szCs w:val="24"/>
                <w:lang w:val="sq-AL"/>
              </w:rPr>
              <w:t xml:space="preserve"> pranuar</w:t>
            </w:r>
          </w:p>
          <w:p w14:paraId="41CBF9A9" w14:textId="77777777" w:rsidR="00C153A6" w:rsidRDefault="00C153A6" w:rsidP="00562CCF">
            <w:pPr>
              <w:pStyle w:val="BodyText"/>
              <w:jc w:val="both"/>
              <w:rPr>
                <w:rFonts w:ascii="Times New Roman" w:hAnsi="Times New Roman"/>
                <w:sz w:val="24"/>
                <w:szCs w:val="24"/>
                <w:lang w:val="sq-AL"/>
              </w:rPr>
            </w:pPr>
          </w:p>
          <w:p w14:paraId="49358F94" w14:textId="77777777" w:rsidR="00C153A6" w:rsidRDefault="00C153A6" w:rsidP="00562CCF">
            <w:pPr>
              <w:pStyle w:val="BodyText"/>
              <w:jc w:val="both"/>
              <w:rPr>
                <w:rFonts w:ascii="Times New Roman" w:hAnsi="Times New Roman"/>
                <w:sz w:val="24"/>
                <w:szCs w:val="24"/>
                <w:lang w:val="sq-AL"/>
              </w:rPr>
            </w:pPr>
          </w:p>
          <w:p w14:paraId="26D1E9AC" w14:textId="77777777" w:rsidR="00C153A6" w:rsidRDefault="00C153A6" w:rsidP="00562CCF">
            <w:pPr>
              <w:pStyle w:val="BodyText"/>
              <w:jc w:val="both"/>
              <w:rPr>
                <w:rFonts w:ascii="Times New Roman" w:hAnsi="Times New Roman"/>
                <w:sz w:val="24"/>
                <w:szCs w:val="24"/>
                <w:lang w:val="sq-AL"/>
              </w:rPr>
            </w:pPr>
          </w:p>
          <w:p w14:paraId="5DFE3B35" w14:textId="77777777" w:rsidR="00C153A6" w:rsidRDefault="00C153A6" w:rsidP="00562CCF">
            <w:pPr>
              <w:pStyle w:val="BodyText"/>
              <w:jc w:val="both"/>
              <w:rPr>
                <w:rFonts w:ascii="Times New Roman" w:hAnsi="Times New Roman"/>
                <w:sz w:val="24"/>
                <w:szCs w:val="24"/>
                <w:lang w:val="sq-AL"/>
              </w:rPr>
            </w:pPr>
          </w:p>
          <w:p w14:paraId="7D324448" w14:textId="77777777" w:rsidR="00C153A6" w:rsidRDefault="00C153A6" w:rsidP="00562CCF">
            <w:pPr>
              <w:pStyle w:val="BodyText"/>
              <w:jc w:val="both"/>
              <w:rPr>
                <w:rFonts w:ascii="Times New Roman" w:hAnsi="Times New Roman"/>
                <w:sz w:val="24"/>
                <w:szCs w:val="24"/>
                <w:lang w:val="sq-AL"/>
              </w:rPr>
            </w:pPr>
          </w:p>
          <w:p w14:paraId="0D81227C" w14:textId="77777777" w:rsidR="00C153A6" w:rsidRDefault="00C153A6" w:rsidP="00C153A6">
            <w:pPr>
              <w:pStyle w:val="BodyText"/>
              <w:jc w:val="both"/>
              <w:rPr>
                <w:rFonts w:ascii="Times New Roman" w:hAnsi="Times New Roman"/>
                <w:sz w:val="24"/>
                <w:szCs w:val="24"/>
                <w:lang w:val="sq-AL"/>
              </w:rPr>
            </w:pPr>
            <w:r>
              <w:rPr>
                <w:rFonts w:ascii="Times New Roman" w:hAnsi="Times New Roman"/>
                <w:sz w:val="24"/>
                <w:szCs w:val="24"/>
                <w:lang w:val="sq-AL"/>
              </w:rPr>
              <w:t>1</w:t>
            </w:r>
            <w:r>
              <w:rPr>
                <w:rFonts w:ascii="Times New Roman" w:hAnsi="Times New Roman"/>
                <w:sz w:val="24"/>
                <w:szCs w:val="24"/>
                <w:lang w:val="sq-AL"/>
              </w:rPr>
              <w:t xml:space="preserve">5.1 </w:t>
            </w:r>
            <w:r>
              <w:rPr>
                <w:rFonts w:ascii="Times New Roman" w:hAnsi="Times New Roman"/>
                <w:sz w:val="24"/>
                <w:szCs w:val="24"/>
                <w:lang w:val="sq-AL"/>
              </w:rPr>
              <w:t xml:space="preserve">  Rekomandim </w:t>
            </w:r>
            <w:r>
              <w:rPr>
                <w:rFonts w:ascii="Times New Roman" w:hAnsi="Times New Roman"/>
                <w:sz w:val="24"/>
                <w:szCs w:val="24"/>
                <w:lang w:val="sq-AL"/>
              </w:rPr>
              <w:t>pjesërisht i pranuar.</w:t>
            </w:r>
          </w:p>
          <w:p w14:paraId="6A32AEC3" w14:textId="77777777" w:rsidR="00C153A6" w:rsidRDefault="00C153A6" w:rsidP="00C153A6">
            <w:pPr>
              <w:pStyle w:val="BodyText"/>
              <w:jc w:val="both"/>
              <w:rPr>
                <w:rFonts w:ascii="Times New Roman" w:hAnsi="Times New Roman"/>
                <w:sz w:val="24"/>
                <w:szCs w:val="24"/>
                <w:lang w:val="sq-AL"/>
              </w:rPr>
            </w:pPr>
          </w:p>
          <w:p w14:paraId="35675737" w14:textId="77777777" w:rsidR="00C153A6" w:rsidRDefault="00C153A6" w:rsidP="00C153A6">
            <w:pPr>
              <w:pStyle w:val="BodyText"/>
              <w:jc w:val="both"/>
              <w:rPr>
                <w:rFonts w:ascii="Times New Roman" w:hAnsi="Times New Roman"/>
                <w:sz w:val="24"/>
                <w:szCs w:val="24"/>
                <w:lang w:val="sq-AL"/>
              </w:rPr>
            </w:pPr>
          </w:p>
          <w:p w14:paraId="18E3FE88" w14:textId="21385E56" w:rsidR="00C153A6" w:rsidRPr="00AA3E83" w:rsidRDefault="00C153A6" w:rsidP="00C153A6">
            <w:pPr>
              <w:pStyle w:val="BodyText"/>
              <w:jc w:val="both"/>
              <w:rPr>
                <w:rFonts w:ascii="Times New Roman" w:hAnsi="Times New Roman"/>
                <w:sz w:val="24"/>
                <w:szCs w:val="24"/>
                <w:lang w:val="sq-AL"/>
              </w:rPr>
            </w:pPr>
            <w:r>
              <w:rPr>
                <w:rFonts w:ascii="Times New Roman" w:hAnsi="Times New Roman"/>
                <w:sz w:val="24"/>
                <w:szCs w:val="24"/>
                <w:lang w:val="sq-AL"/>
              </w:rPr>
              <w:t>15.2; 15.2 Rekomadime te pranuara</w:t>
            </w:r>
          </w:p>
        </w:tc>
        <w:tc>
          <w:tcPr>
            <w:tcW w:w="1602" w:type="dxa"/>
            <w:tcBorders>
              <w:top w:val="single" w:sz="4" w:space="0" w:color="auto"/>
              <w:left w:val="single" w:sz="4" w:space="0" w:color="auto"/>
              <w:bottom w:val="single" w:sz="4" w:space="0" w:color="auto"/>
              <w:right w:val="single" w:sz="4" w:space="0" w:color="auto"/>
            </w:tcBorders>
            <w:hideMark/>
          </w:tcPr>
          <w:p w14:paraId="58D6C5A4" w14:textId="77777777" w:rsidR="005B6D2B" w:rsidRDefault="005B6D2B" w:rsidP="0021058A">
            <w:pPr>
              <w:pStyle w:val="BodyText"/>
              <w:jc w:val="both"/>
              <w:rPr>
                <w:rFonts w:ascii="Times New Roman" w:hAnsi="Times New Roman"/>
                <w:sz w:val="24"/>
                <w:szCs w:val="24"/>
                <w:lang w:val="sq-AL"/>
              </w:rPr>
            </w:pPr>
            <w:r w:rsidRPr="00AA3E83">
              <w:rPr>
                <w:rFonts w:ascii="Times New Roman" w:hAnsi="Times New Roman"/>
                <w:sz w:val="24"/>
                <w:szCs w:val="24"/>
                <w:lang w:val="sq-AL"/>
              </w:rPr>
              <w:lastRenderedPageBreak/>
              <w:t>Justifikimi</w:t>
            </w:r>
          </w:p>
          <w:p w14:paraId="4268F786" w14:textId="77777777" w:rsidR="00860CA9" w:rsidRDefault="00860CA9" w:rsidP="0021058A">
            <w:pPr>
              <w:pStyle w:val="BodyText"/>
              <w:jc w:val="both"/>
              <w:rPr>
                <w:rFonts w:ascii="Times New Roman" w:hAnsi="Times New Roman"/>
                <w:sz w:val="24"/>
                <w:szCs w:val="24"/>
                <w:lang w:val="sq-AL"/>
              </w:rPr>
            </w:pPr>
          </w:p>
          <w:p w14:paraId="398EA33A" w14:textId="77777777" w:rsidR="00860CA9" w:rsidRDefault="00860CA9" w:rsidP="0021058A">
            <w:pPr>
              <w:pStyle w:val="BodyText"/>
              <w:jc w:val="both"/>
              <w:rPr>
                <w:rFonts w:ascii="Times New Roman" w:hAnsi="Times New Roman"/>
                <w:sz w:val="24"/>
                <w:szCs w:val="24"/>
                <w:lang w:val="sq-AL"/>
              </w:rPr>
            </w:pPr>
            <w:r>
              <w:rPr>
                <w:rFonts w:ascii="Times New Roman" w:hAnsi="Times New Roman"/>
                <w:sz w:val="24"/>
                <w:szCs w:val="24"/>
                <w:lang w:val="sq-AL"/>
              </w:rPr>
              <w:t>2. Njohja e kompetencave behet në bazë të legjislacionit për formimin profesional.</w:t>
            </w:r>
          </w:p>
          <w:p w14:paraId="3018C8F4" w14:textId="77777777" w:rsidR="003F545C" w:rsidRDefault="003F545C" w:rsidP="0021058A">
            <w:pPr>
              <w:pStyle w:val="BodyText"/>
              <w:jc w:val="both"/>
              <w:rPr>
                <w:rFonts w:ascii="Times New Roman" w:hAnsi="Times New Roman"/>
                <w:sz w:val="24"/>
                <w:szCs w:val="24"/>
                <w:lang w:val="sq-AL"/>
              </w:rPr>
            </w:pPr>
          </w:p>
          <w:p w14:paraId="41E20D29" w14:textId="77777777" w:rsidR="003F545C" w:rsidRDefault="003F545C" w:rsidP="0021058A">
            <w:pPr>
              <w:pStyle w:val="BodyText"/>
              <w:jc w:val="both"/>
              <w:rPr>
                <w:rFonts w:ascii="Times New Roman" w:hAnsi="Times New Roman"/>
                <w:sz w:val="24"/>
                <w:szCs w:val="24"/>
                <w:lang w:val="sq-AL"/>
              </w:rPr>
            </w:pPr>
          </w:p>
          <w:p w14:paraId="2C8D68EE" w14:textId="77777777" w:rsidR="00562CCF" w:rsidRDefault="00562CCF" w:rsidP="00562CCF">
            <w:pPr>
              <w:pStyle w:val="BodyText"/>
              <w:jc w:val="both"/>
              <w:rPr>
                <w:rFonts w:ascii="Times New Roman" w:hAnsi="Times New Roman"/>
                <w:sz w:val="24"/>
                <w:szCs w:val="24"/>
                <w:lang w:val="sq-AL"/>
              </w:rPr>
            </w:pPr>
          </w:p>
          <w:p w14:paraId="47FF4435" w14:textId="77777777" w:rsidR="00562CCF" w:rsidRDefault="00562CCF" w:rsidP="00562CCF">
            <w:pPr>
              <w:pStyle w:val="BodyText"/>
              <w:jc w:val="both"/>
              <w:rPr>
                <w:rFonts w:ascii="Times New Roman" w:hAnsi="Times New Roman"/>
                <w:sz w:val="24"/>
                <w:szCs w:val="24"/>
                <w:lang w:val="sq-AL"/>
              </w:rPr>
            </w:pPr>
          </w:p>
          <w:p w14:paraId="26E8859D" w14:textId="77777777" w:rsidR="00562CCF" w:rsidRDefault="00562CCF" w:rsidP="00562CCF">
            <w:pPr>
              <w:pStyle w:val="BodyText"/>
              <w:jc w:val="both"/>
              <w:rPr>
                <w:rFonts w:ascii="Times New Roman" w:hAnsi="Times New Roman"/>
                <w:sz w:val="24"/>
                <w:szCs w:val="24"/>
                <w:lang w:val="sq-AL"/>
              </w:rPr>
            </w:pPr>
          </w:p>
          <w:p w14:paraId="415AA224" w14:textId="77777777" w:rsidR="00562CCF" w:rsidRDefault="00562CCF" w:rsidP="00562CCF">
            <w:pPr>
              <w:pStyle w:val="BodyText"/>
              <w:jc w:val="both"/>
              <w:rPr>
                <w:rFonts w:ascii="Times New Roman" w:hAnsi="Times New Roman"/>
                <w:sz w:val="24"/>
                <w:szCs w:val="24"/>
                <w:lang w:val="sq-AL"/>
              </w:rPr>
            </w:pPr>
          </w:p>
          <w:p w14:paraId="4D0B0B34" w14:textId="77777777" w:rsidR="00562CCF" w:rsidRDefault="00562CCF" w:rsidP="00562CCF">
            <w:pPr>
              <w:pStyle w:val="BodyText"/>
              <w:jc w:val="both"/>
              <w:rPr>
                <w:rFonts w:ascii="Times New Roman" w:hAnsi="Times New Roman"/>
                <w:sz w:val="24"/>
                <w:szCs w:val="24"/>
                <w:lang w:val="sq-AL"/>
              </w:rPr>
            </w:pPr>
          </w:p>
          <w:p w14:paraId="3BB9B8B6" w14:textId="77777777" w:rsidR="00562CCF" w:rsidRDefault="00562CCF" w:rsidP="00562CCF">
            <w:pPr>
              <w:pStyle w:val="BodyText"/>
              <w:jc w:val="both"/>
              <w:rPr>
                <w:rFonts w:ascii="Times New Roman" w:hAnsi="Times New Roman"/>
                <w:sz w:val="24"/>
                <w:szCs w:val="24"/>
                <w:lang w:val="sq-AL"/>
              </w:rPr>
            </w:pPr>
          </w:p>
          <w:p w14:paraId="5EEFEA65" w14:textId="77777777" w:rsidR="00562CCF" w:rsidRDefault="00562CCF" w:rsidP="00562CCF">
            <w:pPr>
              <w:pStyle w:val="BodyText"/>
              <w:jc w:val="both"/>
              <w:rPr>
                <w:rFonts w:ascii="Times New Roman" w:hAnsi="Times New Roman"/>
                <w:sz w:val="24"/>
                <w:szCs w:val="24"/>
                <w:lang w:val="sq-AL"/>
              </w:rPr>
            </w:pPr>
          </w:p>
          <w:p w14:paraId="34FFFB16" w14:textId="77777777" w:rsidR="00562CCF" w:rsidRDefault="00562CCF" w:rsidP="00562CCF">
            <w:pPr>
              <w:pStyle w:val="BodyText"/>
              <w:jc w:val="both"/>
              <w:rPr>
                <w:rFonts w:ascii="Times New Roman" w:hAnsi="Times New Roman"/>
                <w:sz w:val="24"/>
                <w:szCs w:val="24"/>
                <w:lang w:val="sq-AL"/>
              </w:rPr>
            </w:pPr>
          </w:p>
          <w:p w14:paraId="5B503F07" w14:textId="77777777" w:rsidR="00562CCF" w:rsidRDefault="00562CCF" w:rsidP="00562CCF">
            <w:pPr>
              <w:pStyle w:val="BodyText"/>
              <w:jc w:val="both"/>
              <w:rPr>
                <w:rFonts w:ascii="Times New Roman" w:hAnsi="Times New Roman"/>
                <w:sz w:val="24"/>
                <w:szCs w:val="24"/>
                <w:lang w:val="sq-AL"/>
              </w:rPr>
            </w:pPr>
          </w:p>
          <w:p w14:paraId="308EC6B0" w14:textId="77777777" w:rsidR="00562CCF" w:rsidRDefault="00562CCF" w:rsidP="00562CCF">
            <w:pPr>
              <w:pStyle w:val="BodyText"/>
              <w:jc w:val="both"/>
              <w:rPr>
                <w:rFonts w:ascii="Times New Roman" w:hAnsi="Times New Roman"/>
                <w:sz w:val="24"/>
                <w:szCs w:val="24"/>
                <w:lang w:val="sq-AL"/>
              </w:rPr>
            </w:pPr>
          </w:p>
          <w:p w14:paraId="70690AED" w14:textId="77777777" w:rsidR="00562CCF" w:rsidRDefault="00562CCF" w:rsidP="00562CCF">
            <w:pPr>
              <w:pStyle w:val="BodyText"/>
              <w:jc w:val="both"/>
              <w:rPr>
                <w:rFonts w:ascii="Times New Roman" w:hAnsi="Times New Roman"/>
                <w:sz w:val="24"/>
                <w:szCs w:val="24"/>
                <w:lang w:val="sq-AL"/>
              </w:rPr>
            </w:pPr>
          </w:p>
          <w:p w14:paraId="08D520C2" w14:textId="77777777" w:rsidR="00562CCF" w:rsidRDefault="00562CCF" w:rsidP="00562CCF">
            <w:pPr>
              <w:pStyle w:val="BodyText"/>
              <w:jc w:val="both"/>
              <w:rPr>
                <w:rFonts w:ascii="Times New Roman" w:hAnsi="Times New Roman"/>
                <w:sz w:val="24"/>
                <w:szCs w:val="24"/>
                <w:lang w:val="sq-AL"/>
              </w:rPr>
            </w:pPr>
          </w:p>
          <w:p w14:paraId="73567349" w14:textId="77777777" w:rsidR="00562CCF" w:rsidRDefault="00562CCF" w:rsidP="00562CCF">
            <w:pPr>
              <w:pStyle w:val="BodyText"/>
              <w:jc w:val="both"/>
              <w:rPr>
                <w:rFonts w:ascii="Times New Roman" w:hAnsi="Times New Roman"/>
                <w:sz w:val="24"/>
                <w:szCs w:val="24"/>
                <w:lang w:val="sq-AL"/>
              </w:rPr>
            </w:pPr>
          </w:p>
          <w:p w14:paraId="5691BC4B" w14:textId="77777777" w:rsidR="00562CCF" w:rsidRDefault="00562CCF" w:rsidP="00562CCF">
            <w:pPr>
              <w:pStyle w:val="BodyText"/>
              <w:jc w:val="both"/>
              <w:rPr>
                <w:rFonts w:ascii="Times New Roman" w:hAnsi="Times New Roman"/>
                <w:sz w:val="24"/>
                <w:szCs w:val="24"/>
                <w:lang w:val="sq-AL"/>
              </w:rPr>
            </w:pPr>
          </w:p>
          <w:p w14:paraId="2FF15DFE" w14:textId="77777777" w:rsidR="00562CCF" w:rsidRDefault="00562CCF" w:rsidP="00562CCF">
            <w:pPr>
              <w:pStyle w:val="BodyText"/>
              <w:jc w:val="both"/>
              <w:rPr>
                <w:rFonts w:ascii="Times New Roman" w:hAnsi="Times New Roman"/>
                <w:sz w:val="24"/>
                <w:szCs w:val="24"/>
                <w:lang w:val="sq-AL"/>
              </w:rPr>
            </w:pPr>
          </w:p>
          <w:p w14:paraId="59AF9D75" w14:textId="77777777" w:rsidR="00562CCF" w:rsidRDefault="00562CCF" w:rsidP="00562CCF">
            <w:pPr>
              <w:pStyle w:val="BodyText"/>
              <w:jc w:val="both"/>
              <w:rPr>
                <w:rFonts w:ascii="Times New Roman" w:hAnsi="Times New Roman"/>
                <w:sz w:val="24"/>
                <w:szCs w:val="24"/>
                <w:lang w:val="sq-AL"/>
              </w:rPr>
            </w:pPr>
          </w:p>
          <w:p w14:paraId="41387695" w14:textId="77777777" w:rsidR="00562CCF" w:rsidRDefault="00562CCF" w:rsidP="00562CCF">
            <w:pPr>
              <w:pStyle w:val="BodyText"/>
              <w:jc w:val="both"/>
              <w:rPr>
                <w:rFonts w:ascii="Times New Roman" w:hAnsi="Times New Roman"/>
                <w:sz w:val="24"/>
                <w:szCs w:val="24"/>
                <w:lang w:val="sq-AL"/>
              </w:rPr>
            </w:pPr>
          </w:p>
          <w:p w14:paraId="2E2A0D3E" w14:textId="77777777" w:rsidR="00562CCF" w:rsidRDefault="00562CCF" w:rsidP="00562CCF">
            <w:pPr>
              <w:pStyle w:val="BodyText"/>
              <w:jc w:val="both"/>
              <w:rPr>
                <w:rFonts w:ascii="Times New Roman" w:hAnsi="Times New Roman"/>
                <w:sz w:val="24"/>
                <w:szCs w:val="24"/>
                <w:lang w:val="sq-AL"/>
              </w:rPr>
            </w:pPr>
          </w:p>
          <w:p w14:paraId="1E4AD892" w14:textId="77777777" w:rsidR="00562CCF" w:rsidRDefault="00562CCF" w:rsidP="00562CCF">
            <w:pPr>
              <w:pStyle w:val="BodyText"/>
              <w:jc w:val="both"/>
              <w:rPr>
                <w:rFonts w:ascii="Times New Roman" w:hAnsi="Times New Roman"/>
                <w:sz w:val="24"/>
                <w:szCs w:val="24"/>
                <w:lang w:val="sq-AL"/>
              </w:rPr>
            </w:pPr>
          </w:p>
          <w:p w14:paraId="386312BC" w14:textId="77777777" w:rsidR="00562CCF" w:rsidRDefault="00562CCF" w:rsidP="00562CCF">
            <w:pPr>
              <w:pStyle w:val="BodyText"/>
              <w:jc w:val="both"/>
              <w:rPr>
                <w:rFonts w:ascii="Times New Roman" w:hAnsi="Times New Roman"/>
                <w:sz w:val="24"/>
                <w:szCs w:val="24"/>
                <w:lang w:val="sq-AL"/>
              </w:rPr>
            </w:pPr>
          </w:p>
          <w:p w14:paraId="4BD28AE4" w14:textId="77777777" w:rsidR="00562CCF" w:rsidRDefault="00562CCF" w:rsidP="00562CCF">
            <w:pPr>
              <w:pStyle w:val="BodyText"/>
              <w:jc w:val="both"/>
              <w:rPr>
                <w:rFonts w:ascii="Times New Roman" w:hAnsi="Times New Roman"/>
                <w:sz w:val="24"/>
                <w:szCs w:val="24"/>
                <w:lang w:val="sq-AL"/>
              </w:rPr>
            </w:pPr>
          </w:p>
          <w:p w14:paraId="67272970" w14:textId="77777777" w:rsidR="00562CCF" w:rsidRDefault="00562CCF" w:rsidP="00562CCF">
            <w:pPr>
              <w:pStyle w:val="BodyText"/>
              <w:jc w:val="both"/>
              <w:rPr>
                <w:rFonts w:ascii="Times New Roman" w:hAnsi="Times New Roman"/>
                <w:sz w:val="24"/>
                <w:szCs w:val="24"/>
                <w:lang w:val="sq-AL"/>
              </w:rPr>
            </w:pPr>
          </w:p>
          <w:p w14:paraId="646D9B02" w14:textId="77777777" w:rsidR="00562CCF" w:rsidRDefault="00562CCF" w:rsidP="00562CCF">
            <w:pPr>
              <w:pStyle w:val="BodyText"/>
              <w:jc w:val="both"/>
              <w:rPr>
                <w:rFonts w:ascii="Times New Roman" w:hAnsi="Times New Roman"/>
                <w:sz w:val="24"/>
                <w:szCs w:val="24"/>
                <w:lang w:val="sq-AL"/>
              </w:rPr>
            </w:pPr>
          </w:p>
          <w:p w14:paraId="5BE07617" w14:textId="77777777" w:rsidR="00562CCF" w:rsidRDefault="00562CCF" w:rsidP="00562CCF">
            <w:pPr>
              <w:pStyle w:val="BodyText"/>
              <w:jc w:val="both"/>
              <w:rPr>
                <w:rFonts w:ascii="Times New Roman" w:hAnsi="Times New Roman"/>
                <w:sz w:val="24"/>
                <w:szCs w:val="24"/>
                <w:lang w:val="sq-AL"/>
              </w:rPr>
            </w:pPr>
          </w:p>
          <w:p w14:paraId="4D1F2C71" w14:textId="77777777" w:rsidR="00562CCF" w:rsidRDefault="00562CCF" w:rsidP="00562CCF">
            <w:pPr>
              <w:pStyle w:val="BodyText"/>
              <w:jc w:val="both"/>
              <w:rPr>
                <w:rFonts w:ascii="Times New Roman" w:hAnsi="Times New Roman"/>
                <w:sz w:val="24"/>
                <w:szCs w:val="24"/>
                <w:lang w:val="sq-AL"/>
              </w:rPr>
            </w:pPr>
          </w:p>
          <w:p w14:paraId="3FF8CDF5" w14:textId="77777777" w:rsidR="00562CCF" w:rsidRDefault="00562CCF" w:rsidP="00562CCF">
            <w:pPr>
              <w:pStyle w:val="BodyText"/>
              <w:jc w:val="both"/>
              <w:rPr>
                <w:rFonts w:ascii="Times New Roman" w:hAnsi="Times New Roman"/>
                <w:sz w:val="24"/>
                <w:szCs w:val="24"/>
                <w:lang w:val="sq-AL"/>
              </w:rPr>
            </w:pPr>
          </w:p>
          <w:p w14:paraId="470200DA" w14:textId="77777777" w:rsidR="00562CCF" w:rsidRDefault="00562CCF" w:rsidP="00562CCF">
            <w:pPr>
              <w:pStyle w:val="BodyText"/>
              <w:jc w:val="both"/>
              <w:rPr>
                <w:rFonts w:ascii="Times New Roman" w:hAnsi="Times New Roman"/>
                <w:sz w:val="24"/>
                <w:szCs w:val="24"/>
                <w:lang w:val="sq-AL"/>
              </w:rPr>
            </w:pPr>
          </w:p>
          <w:p w14:paraId="32E784A9" w14:textId="77777777" w:rsidR="00562CCF" w:rsidRDefault="00562CCF" w:rsidP="00562CCF">
            <w:pPr>
              <w:pStyle w:val="BodyText"/>
              <w:jc w:val="both"/>
              <w:rPr>
                <w:rFonts w:ascii="Times New Roman" w:hAnsi="Times New Roman"/>
                <w:sz w:val="24"/>
                <w:szCs w:val="24"/>
                <w:lang w:val="sq-AL"/>
              </w:rPr>
            </w:pPr>
          </w:p>
          <w:p w14:paraId="76D91C96" w14:textId="77777777" w:rsidR="00562CCF" w:rsidRDefault="00562CCF" w:rsidP="00562CCF">
            <w:pPr>
              <w:pStyle w:val="BodyText"/>
              <w:jc w:val="both"/>
              <w:rPr>
                <w:rFonts w:ascii="Times New Roman" w:hAnsi="Times New Roman"/>
                <w:sz w:val="24"/>
                <w:szCs w:val="24"/>
                <w:lang w:val="sq-AL"/>
              </w:rPr>
            </w:pPr>
          </w:p>
          <w:p w14:paraId="022A947E" w14:textId="77777777" w:rsidR="00562CCF" w:rsidRDefault="00562CCF" w:rsidP="00562CCF">
            <w:pPr>
              <w:pStyle w:val="BodyText"/>
              <w:jc w:val="both"/>
              <w:rPr>
                <w:rFonts w:ascii="Times New Roman" w:hAnsi="Times New Roman"/>
                <w:sz w:val="24"/>
                <w:szCs w:val="24"/>
                <w:lang w:val="sq-AL"/>
              </w:rPr>
            </w:pPr>
          </w:p>
          <w:p w14:paraId="368F4BC3" w14:textId="77777777" w:rsidR="00562CCF" w:rsidRDefault="00562CCF" w:rsidP="00562CCF">
            <w:pPr>
              <w:pStyle w:val="BodyText"/>
              <w:jc w:val="both"/>
              <w:rPr>
                <w:rFonts w:ascii="Times New Roman" w:hAnsi="Times New Roman"/>
                <w:sz w:val="24"/>
                <w:szCs w:val="24"/>
                <w:lang w:val="sq-AL"/>
              </w:rPr>
            </w:pPr>
          </w:p>
          <w:p w14:paraId="325A5534" w14:textId="77777777" w:rsidR="00562CCF" w:rsidRDefault="00562CCF" w:rsidP="00562CCF">
            <w:pPr>
              <w:pStyle w:val="BodyText"/>
              <w:jc w:val="both"/>
              <w:rPr>
                <w:rFonts w:ascii="Times New Roman" w:hAnsi="Times New Roman"/>
                <w:sz w:val="24"/>
                <w:szCs w:val="24"/>
                <w:lang w:val="sq-AL"/>
              </w:rPr>
            </w:pPr>
          </w:p>
          <w:p w14:paraId="4E8382CF" w14:textId="77777777" w:rsidR="00562CCF" w:rsidRDefault="00562CCF" w:rsidP="00562CCF">
            <w:pPr>
              <w:pStyle w:val="BodyText"/>
              <w:jc w:val="both"/>
              <w:rPr>
                <w:rFonts w:ascii="Times New Roman" w:hAnsi="Times New Roman"/>
                <w:sz w:val="24"/>
                <w:szCs w:val="24"/>
                <w:lang w:val="sq-AL"/>
              </w:rPr>
            </w:pPr>
          </w:p>
          <w:p w14:paraId="263E0DA7" w14:textId="77777777" w:rsidR="00562CCF" w:rsidRDefault="00562CCF" w:rsidP="00562CCF">
            <w:pPr>
              <w:pStyle w:val="BodyText"/>
              <w:jc w:val="both"/>
              <w:rPr>
                <w:rFonts w:ascii="Times New Roman" w:hAnsi="Times New Roman"/>
                <w:sz w:val="24"/>
                <w:szCs w:val="24"/>
                <w:lang w:val="sq-AL"/>
              </w:rPr>
            </w:pPr>
          </w:p>
          <w:p w14:paraId="359E79F7" w14:textId="77777777" w:rsidR="00562CCF" w:rsidRDefault="00562CCF" w:rsidP="00562CCF">
            <w:pPr>
              <w:pStyle w:val="BodyText"/>
              <w:jc w:val="both"/>
              <w:rPr>
                <w:rFonts w:ascii="Times New Roman" w:hAnsi="Times New Roman"/>
                <w:sz w:val="24"/>
                <w:szCs w:val="24"/>
                <w:lang w:val="sq-AL"/>
              </w:rPr>
            </w:pPr>
          </w:p>
          <w:p w14:paraId="1BB9B859" w14:textId="77777777" w:rsidR="00562CCF" w:rsidRDefault="00562CCF" w:rsidP="00562CCF">
            <w:pPr>
              <w:pStyle w:val="BodyText"/>
              <w:jc w:val="both"/>
              <w:rPr>
                <w:rFonts w:ascii="Times New Roman" w:hAnsi="Times New Roman"/>
                <w:sz w:val="24"/>
                <w:szCs w:val="24"/>
                <w:lang w:val="sq-AL"/>
              </w:rPr>
            </w:pPr>
          </w:p>
          <w:p w14:paraId="3EE1E9FA" w14:textId="77777777" w:rsidR="00562CCF" w:rsidRDefault="00562CCF" w:rsidP="00562CCF">
            <w:pPr>
              <w:pStyle w:val="BodyText"/>
              <w:jc w:val="both"/>
              <w:rPr>
                <w:rFonts w:ascii="Times New Roman" w:hAnsi="Times New Roman"/>
                <w:sz w:val="24"/>
                <w:szCs w:val="24"/>
                <w:lang w:val="sq-AL"/>
              </w:rPr>
            </w:pPr>
          </w:p>
          <w:p w14:paraId="7BD9E5C5" w14:textId="77777777" w:rsidR="00562CCF" w:rsidRDefault="00562CCF" w:rsidP="00562CCF">
            <w:pPr>
              <w:pStyle w:val="BodyText"/>
              <w:jc w:val="both"/>
              <w:rPr>
                <w:rFonts w:ascii="Times New Roman" w:hAnsi="Times New Roman"/>
                <w:sz w:val="24"/>
                <w:szCs w:val="24"/>
                <w:lang w:val="sq-AL"/>
              </w:rPr>
            </w:pPr>
          </w:p>
          <w:p w14:paraId="7150C17B" w14:textId="77777777" w:rsidR="00562CCF" w:rsidRDefault="00562CCF" w:rsidP="00562CCF">
            <w:pPr>
              <w:pStyle w:val="BodyText"/>
              <w:jc w:val="both"/>
              <w:rPr>
                <w:rFonts w:ascii="Times New Roman" w:hAnsi="Times New Roman"/>
                <w:sz w:val="24"/>
                <w:szCs w:val="24"/>
                <w:lang w:val="sq-AL"/>
              </w:rPr>
            </w:pPr>
          </w:p>
          <w:p w14:paraId="421B82E5" w14:textId="77777777" w:rsidR="00562CCF" w:rsidRDefault="00562CCF" w:rsidP="00562CCF">
            <w:pPr>
              <w:pStyle w:val="BodyText"/>
              <w:jc w:val="both"/>
              <w:rPr>
                <w:rFonts w:ascii="Times New Roman" w:hAnsi="Times New Roman"/>
                <w:sz w:val="24"/>
                <w:szCs w:val="24"/>
                <w:lang w:val="sq-AL"/>
              </w:rPr>
            </w:pPr>
          </w:p>
          <w:p w14:paraId="347964BB" w14:textId="77777777" w:rsidR="00562CCF" w:rsidRDefault="00562CCF" w:rsidP="00562CCF">
            <w:pPr>
              <w:pStyle w:val="BodyText"/>
              <w:jc w:val="both"/>
              <w:rPr>
                <w:rFonts w:ascii="Times New Roman" w:hAnsi="Times New Roman"/>
                <w:sz w:val="24"/>
                <w:szCs w:val="24"/>
                <w:lang w:val="sq-AL"/>
              </w:rPr>
            </w:pPr>
          </w:p>
          <w:p w14:paraId="301A3619" w14:textId="77777777" w:rsidR="00562CCF" w:rsidRDefault="00562CCF" w:rsidP="00562CCF">
            <w:pPr>
              <w:pStyle w:val="BodyText"/>
              <w:jc w:val="both"/>
              <w:rPr>
                <w:rFonts w:ascii="Times New Roman" w:hAnsi="Times New Roman"/>
                <w:sz w:val="24"/>
                <w:szCs w:val="24"/>
                <w:lang w:val="sq-AL"/>
              </w:rPr>
            </w:pPr>
          </w:p>
          <w:p w14:paraId="789A2097" w14:textId="77777777" w:rsidR="00562CCF" w:rsidRDefault="00562CCF" w:rsidP="00562CCF">
            <w:pPr>
              <w:pStyle w:val="BodyText"/>
              <w:jc w:val="both"/>
              <w:rPr>
                <w:rFonts w:ascii="Times New Roman" w:hAnsi="Times New Roman"/>
                <w:sz w:val="24"/>
                <w:szCs w:val="24"/>
                <w:lang w:val="sq-AL"/>
              </w:rPr>
            </w:pPr>
          </w:p>
          <w:p w14:paraId="4BE133F2" w14:textId="77777777" w:rsidR="00562CCF" w:rsidRDefault="00562CCF" w:rsidP="00562CCF">
            <w:pPr>
              <w:pStyle w:val="BodyText"/>
              <w:jc w:val="both"/>
              <w:rPr>
                <w:rFonts w:ascii="Times New Roman" w:hAnsi="Times New Roman"/>
                <w:sz w:val="24"/>
                <w:szCs w:val="24"/>
                <w:lang w:val="sq-AL"/>
              </w:rPr>
            </w:pPr>
          </w:p>
          <w:p w14:paraId="1992A4C1" w14:textId="77777777" w:rsidR="00562CCF" w:rsidRDefault="00562CCF" w:rsidP="00562CCF">
            <w:pPr>
              <w:pStyle w:val="BodyText"/>
              <w:jc w:val="both"/>
              <w:rPr>
                <w:rFonts w:ascii="Times New Roman" w:hAnsi="Times New Roman"/>
                <w:sz w:val="24"/>
                <w:szCs w:val="24"/>
                <w:lang w:val="sq-AL"/>
              </w:rPr>
            </w:pPr>
          </w:p>
          <w:p w14:paraId="29C751C9" w14:textId="77777777" w:rsidR="00562CCF" w:rsidRDefault="00562CCF" w:rsidP="00562CCF">
            <w:pPr>
              <w:pStyle w:val="BodyText"/>
              <w:jc w:val="both"/>
              <w:rPr>
                <w:rFonts w:ascii="Times New Roman" w:hAnsi="Times New Roman"/>
                <w:sz w:val="24"/>
                <w:szCs w:val="24"/>
                <w:lang w:val="sq-AL"/>
              </w:rPr>
            </w:pPr>
          </w:p>
          <w:p w14:paraId="5E996568" w14:textId="77777777" w:rsidR="00562CCF" w:rsidRDefault="00562CCF" w:rsidP="00562CCF">
            <w:pPr>
              <w:pStyle w:val="BodyText"/>
              <w:jc w:val="both"/>
              <w:rPr>
                <w:rFonts w:ascii="Times New Roman" w:hAnsi="Times New Roman"/>
                <w:sz w:val="24"/>
                <w:szCs w:val="24"/>
                <w:lang w:val="sq-AL"/>
              </w:rPr>
            </w:pPr>
          </w:p>
          <w:p w14:paraId="3DD43B5F" w14:textId="77777777" w:rsidR="00562CCF" w:rsidRDefault="00562CCF" w:rsidP="00562CCF">
            <w:pPr>
              <w:pStyle w:val="BodyText"/>
              <w:jc w:val="both"/>
              <w:rPr>
                <w:rFonts w:ascii="Times New Roman" w:hAnsi="Times New Roman"/>
                <w:sz w:val="24"/>
                <w:szCs w:val="24"/>
                <w:lang w:val="sq-AL"/>
              </w:rPr>
            </w:pPr>
          </w:p>
          <w:p w14:paraId="11F67744" w14:textId="77777777" w:rsidR="00562CCF" w:rsidRDefault="00562CCF" w:rsidP="00562CCF">
            <w:pPr>
              <w:pStyle w:val="BodyText"/>
              <w:jc w:val="both"/>
              <w:rPr>
                <w:rFonts w:ascii="Times New Roman" w:hAnsi="Times New Roman"/>
                <w:sz w:val="24"/>
                <w:szCs w:val="24"/>
                <w:lang w:val="sq-AL"/>
              </w:rPr>
            </w:pPr>
          </w:p>
          <w:p w14:paraId="374A37AE" w14:textId="77777777" w:rsidR="00562CCF" w:rsidRDefault="00562CCF" w:rsidP="00562CCF">
            <w:pPr>
              <w:pStyle w:val="BodyText"/>
              <w:jc w:val="both"/>
              <w:rPr>
                <w:rFonts w:ascii="Times New Roman" w:hAnsi="Times New Roman"/>
                <w:sz w:val="24"/>
                <w:szCs w:val="24"/>
                <w:lang w:val="sq-AL"/>
              </w:rPr>
            </w:pPr>
          </w:p>
          <w:p w14:paraId="3546EF18" w14:textId="77777777" w:rsidR="00562CCF" w:rsidRDefault="00562CCF" w:rsidP="00562CCF">
            <w:pPr>
              <w:pStyle w:val="BodyText"/>
              <w:jc w:val="both"/>
              <w:rPr>
                <w:rFonts w:ascii="Times New Roman" w:hAnsi="Times New Roman"/>
                <w:sz w:val="24"/>
                <w:szCs w:val="24"/>
                <w:lang w:val="sq-AL"/>
              </w:rPr>
            </w:pPr>
          </w:p>
          <w:p w14:paraId="7D4F403C" w14:textId="77777777" w:rsidR="00562CCF" w:rsidRDefault="00562CCF" w:rsidP="00562CCF">
            <w:pPr>
              <w:pStyle w:val="BodyText"/>
              <w:jc w:val="both"/>
              <w:rPr>
                <w:rFonts w:ascii="Times New Roman" w:hAnsi="Times New Roman"/>
                <w:sz w:val="24"/>
                <w:szCs w:val="24"/>
                <w:lang w:val="sq-AL"/>
              </w:rPr>
            </w:pPr>
          </w:p>
          <w:p w14:paraId="646039CD" w14:textId="77777777" w:rsidR="00562CCF" w:rsidRDefault="00562CCF" w:rsidP="00562CCF">
            <w:pPr>
              <w:pStyle w:val="BodyText"/>
              <w:jc w:val="both"/>
              <w:rPr>
                <w:rFonts w:ascii="Times New Roman" w:hAnsi="Times New Roman"/>
                <w:sz w:val="24"/>
                <w:szCs w:val="24"/>
                <w:lang w:val="sq-AL"/>
              </w:rPr>
            </w:pPr>
          </w:p>
          <w:p w14:paraId="5A965EFD" w14:textId="77777777" w:rsidR="00562CCF" w:rsidRDefault="00562CCF" w:rsidP="00562CCF">
            <w:pPr>
              <w:pStyle w:val="BodyText"/>
              <w:jc w:val="both"/>
              <w:rPr>
                <w:rFonts w:ascii="Times New Roman" w:hAnsi="Times New Roman"/>
                <w:sz w:val="24"/>
                <w:szCs w:val="24"/>
                <w:lang w:val="sq-AL"/>
              </w:rPr>
            </w:pPr>
          </w:p>
          <w:p w14:paraId="55C6F0DE" w14:textId="77777777" w:rsidR="00562CCF" w:rsidRDefault="00562CCF" w:rsidP="00562CCF">
            <w:pPr>
              <w:pStyle w:val="BodyText"/>
              <w:jc w:val="both"/>
              <w:rPr>
                <w:rFonts w:ascii="Times New Roman" w:hAnsi="Times New Roman"/>
                <w:sz w:val="24"/>
                <w:szCs w:val="24"/>
                <w:lang w:val="sq-AL"/>
              </w:rPr>
            </w:pPr>
          </w:p>
          <w:p w14:paraId="4C135023" w14:textId="77777777" w:rsidR="00562CCF" w:rsidRDefault="00562CCF" w:rsidP="00562CCF">
            <w:pPr>
              <w:pStyle w:val="BodyText"/>
              <w:jc w:val="both"/>
              <w:rPr>
                <w:rFonts w:ascii="Times New Roman" w:hAnsi="Times New Roman"/>
                <w:sz w:val="24"/>
                <w:szCs w:val="24"/>
                <w:lang w:val="sq-AL"/>
              </w:rPr>
            </w:pPr>
          </w:p>
          <w:p w14:paraId="1BF6203D" w14:textId="77777777" w:rsidR="00562CCF" w:rsidRDefault="00562CCF" w:rsidP="00562CCF">
            <w:pPr>
              <w:pStyle w:val="BodyText"/>
              <w:jc w:val="both"/>
              <w:rPr>
                <w:rFonts w:ascii="Times New Roman" w:hAnsi="Times New Roman"/>
                <w:sz w:val="24"/>
                <w:szCs w:val="24"/>
                <w:lang w:val="sq-AL"/>
              </w:rPr>
            </w:pPr>
          </w:p>
          <w:p w14:paraId="4C3F8F9D" w14:textId="77777777" w:rsidR="00562CCF" w:rsidRDefault="00562CCF" w:rsidP="00562CCF">
            <w:pPr>
              <w:pStyle w:val="BodyText"/>
              <w:jc w:val="both"/>
              <w:rPr>
                <w:rFonts w:ascii="Times New Roman" w:hAnsi="Times New Roman"/>
                <w:sz w:val="24"/>
                <w:szCs w:val="24"/>
                <w:lang w:val="sq-AL"/>
              </w:rPr>
            </w:pPr>
          </w:p>
          <w:p w14:paraId="3D755081" w14:textId="77777777" w:rsidR="00562CCF" w:rsidRDefault="00562CCF" w:rsidP="00562CCF">
            <w:pPr>
              <w:pStyle w:val="BodyText"/>
              <w:jc w:val="both"/>
              <w:rPr>
                <w:rFonts w:ascii="Times New Roman" w:hAnsi="Times New Roman"/>
                <w:sz w:val="24"/>
                <w:szCs w:val="24"/>
                <w:lang w:val="sq-AL"/>
              </w:rPr>
            </w:pPr>
          </w:p>
          <w:p w14:paraId="589E2FDE" w14:textId="77777777" w:rsidR="00562CCF" w:rsidRDefault="00562CCF" w:rsidP="00562CCF">
            <w:pPr>
              <w:pStyle w:val="BodyText"/>
              <w:jc w:val="both"/>
              <w:rPr>
                <w:rFonts w:ascii="Times New Roman" w:hAnsi="Times New Roman"/>
                <w:sz w:val="24"/>
                <w:szCs w:val="24"/>
                <w:lang w:val="sq-AL"/>
              </w:rPr>
            </w:pPr>
          </w:p>
          <w:p w14:paraId="479F2AAB" w14:textId="77777777" w:rsidR="00562CCF" w:rsidRDefault="00562CCF" w:rsidP="00562CCF">
            <w:pPr>
              <w:pStyle w:val="BodyText"/>
              <w:jc w:val="both"/>
              <w:rPr>
                <w:rFonts w:ascii="Times New Roman" w:hAnsi="Times New Roman"/>
                <w:sz w:val="24"/>
                <w:szCs w:val="24"/>
                <w:lang w:val="sq-AL"/>
              </w:rPr>
            </w:pPr>
          </w:p>
          <w:p w14:paraId="4034C5DA" w14:textId="77777777" w:rsidR="00562CCF" w:rsidRDefault="00562CCF" w:rsidP="00562CCF">
            <w:pPr>
              <w:pStyle w:val="BodyText"/>
              <w:jc w:val="both"/>
              <w:rPr>
                <w:rFonts w:ascii="Times New Roman" w:hAnsi="Times New Roman"/>
                <w:sz w:val="24"/>
                <w:szCs w:val="24"/>
                <w:lang w:val="sq-AL"/>
              </w:rPr>
            </w:pPr>
          </w:p>
          <w:p w14:paraId="43970CF8" w14:textId="77777777" w:rsidR="00562CCF" w:rsidRDefault="00562CCF" w:rsidP="00562CCF">
            <w:pPr>
              <w:pStyle w:val="BodyText"/>
              <w:jc w:val="both"/>
              <w:rPr>
                <w:rFonts w:ascii="Times New Roman" w:hAnsi="Times New Roman"/>
                <w:sz w:val="24"/>
                <w:szCs w:val="24"/>
                <w:lang w:val="sq-AL"/>
              </w:rPr>
            </w:pPr>
          </w:p>
          <w:p w14:paraId="14D95898" w14:textId="77777777" w:rsidR="00562CCF" w:rsidRDefault="00562CCF" w:rsidP="00562CCF">
            <w:pPr>
              <w:pStyle w:val="BodyText"/>
              <w:jc w:val="both"/>
              <w:rPr>
                <w:rFonts w:ascii="Times New Roman" w:hAnsi="Times New Roman"/>
                <w:sz w:val="24"/>
                <w:szCs w:val="24"/>
                <w:lang w:val="sq-AL"/>
              </w:rPr>
            </w:pPr>
          </w:p>
          <w:p w14:paraId="7128722B" w14:textId="77777777" w:rsidR="00562CCF" w:rsidRDefault="00562CCF" w:rsidP="00562CCF">
            <w:pPr>
              <w:pStyle w:val="BodyText"/>
              <w:jc w:val="both"/>
              <w:rPr>
                <w:rFonts w:ascii="Times New Roman" w:hAnsi="Times New Roman"/>
                <w:sz w:val="24"/>
                <w:szCs w:val="24"/>
                <w:lang w:val="sq-AL"/>
              </w:rPr>
            </w:pPr>
          </w:p>
          <w:p w14:paraId="37B0C93E" w14:textId="77777777" w:rsidR="00562CCF" w:rsidRDefault="00562CCF" w:rsidP="00562CCF">
            <w:pPr>
              <w:pStyle w:val="BodyText"/>
              <w:jc w:val="both"/>
              <w:rPr>
                <w:rFonts w:ascii="Times New Roman" w:hAnsi="Times New Roman"/>
                <w:sz w:val="24"/>
                <w:szCs w:val="24"/>
                <w:lang w:val="sq-AL"/>
              </w:rPr>
            </w:pPr>
          </w:p>
          <w:p w14:paraId="14251F7A" w14:textId="77777777" w:rsidR="00562CCF" w:rsidRDefault="00562CCF" w:rsidP="00562CCF">
            <w:pPr>
              <w:pStyle w:val="BodyText"/>
              <w:jc w:val="both"/>
              <w:rPr>
                <w:rFonts w:ascii="Times New Roman" w:hAnsi="Times New Roman"/>
                <w:sz w:val="24"/>
                <w:szCs w:val="24"/>
                <w:lang w:val="sq-AL"/>
              </w:rPr>
            </w:pPr>
          </w:p>
          <w:p w14:paraId="6F353787" w14:textId="77777777" w:rsidR="00562CCF" w:rsidRDefault="00562CCF" w:rsidP="00562CCF">
            <w:pPr>
              <w:pStyle w:val="BodyText"/>
              <w:jc w:val="both"/>
              <w:rPr>
                <w:rFonts w:ascii="Times New Roman" w:hAnsi="Times New Roman"/>
                <w:sz w:val="24"/>
                <w:szCs w:val="24"/>
                <w:lang w:val="sq-AL"/>
              </w:rPr>
            </w:pPr>
          </w:p>
          <w:p w14:paraId="67A01653" w14:textId="77777777" w:rsidR="00562CCF" w:rsidRDefault="00562CCF" w:rsidP="00562CCF">
            <w:pPr>
              <w:pStyle w:val="BodyText"/>
              <w:jc w:val="both"/>
              <w:rPr>
                <w:rFonts w:ascii="Times New Roman" w:hAnsi="Times New Roman"/>
                <w:sz w:val="24"/>
                <w:szCs w:val="24"/>
                <w:lang w:val="sq-AL"/>
              </w:rPr>
            </w:pPr>
          </w:p>
          <w:p w14:paraId="038557BB" w14:textId="77777777" w:rsidR="00562CCF" w:rsidRDefault="00562CCF" w:rsidP="00562CCF">
            <w:pPr>
              <w:pStyle w:val="BodyText"/>
              <w:jc w:val="both"/>
              <w:rPr>
                <w:rFonts w:ascii="Times New Roman" w:hAnsi="Times New Roman"/>
                <w:sz w:val="24"/>
                <w:szCs w:val="24"/>
                <w:lang w:val="sq-AL"/>
              </w:rPr>
            </w:pPr>
          </w:p>
          <w:p w14:paraId="2D8351CA" w14:textId="77777777" w:rsidR="00562CCF" w:rsidRDefault="00562CCF" w:rsidP="00562CCF">
            <w:pPr>
              <w:pStyle w:val="BodyText"/>
              <w:jc w:val="both"/>
              <w:rPr>
                <w:rFonts w:ascii="Times New Roman" w:hAnsi="Times New Roman"/>
                <w:sz w:val="24"/>
                <w:szCs w:val="24"/>
                <w:lang w:val="sq-AL"/>
              </w:rPr>
            </w:pPr>
          </w:p>
          <w:p w14:paraId="21E57658" w14:textId="77777777" w:rsidR="00562CCF" w:rsidRDefault="00562CCF" w:rsidP="00562CCF">
            <w:pPr>
              <w:pStyle w:val="BodyText"/>
              <w:jc w:val="both"/>
              <w:rPr>
                <w:rFonts w:ascii="Times New Roman" w:hAnsi="Times New Roman"/>
                <w:sz w:val="24"/>
                <w:szCs w:val="24"/>
                <w:lang w:val="sq-AL"/>
              </w:rPr>
            </w:pPr>
          </w:p>
          <w:p w14:paraId="7AF9DE24" w14:textId="77777777" w:rsidR="00562CCF" w:rsidRDefault="00562CCF" w:rsidP="00562CCF">
            <w:pPr>
              <w:pStyle w:val="BodyText"/>
              <w:jc w:val="both"/>
              <w:rPr>
                <w:rFonts w:ascii="Times New Roman" w:hAnsi="Times New Roman"/>
                <w:sz w:val="24"/>
                <w:szCs w:val="24"/>
                <w:lang w:val="sq-AL"/>
              </w:rPr>
            </w:pPr>
          </w:p>
          <w:p w14:paraId="5ECBF28D" w14:textId="77777777" w:rsidR="00562CCF" w:rsidRDefault="00562CCF" w:rsidP="00562CCF">
            <w:pPr>
              <w:pStyle w:val="BodyText"/>
              <w:jc w:val="both"/>
              <w:rPr>
                <w:rFonts w:ascii="Times New Roman" w:hAnsi="Times New Roman"/>
                <w:sz w:val="24"/>
                <w:szCs w:val="24"/>
                <w:lang w:val="sq-AL"/>
              </w:rPr>
            </w:pPr>
          </w:p>
          <w:p w14:paraId="51250594" w14:textId="77777777" w:rsidR="00562CCF" w:rsidRDefault="00562CCF" w:rsidP="00562CCF">
            <w:pPr>
              <w:pStyle w:val="BodyText"/>
              <w:jc w:val="both"/>
              <w:rPr>
                <w:rFonts w:ascii="Times New Roman" w:hAnsi="Times New Roman"/>
                <w:sz w:val="24"/>
                <w:szCs w:val="24"/>
                <w:lang w:val="sq-AL"/>
              </w:rPr>
            </w:pPr>
          </w:p>
          <w:p w14:paraId="1453F05C" w14:textId="77777777" w:rsidR="00562CCF" w:rsidRDefault="00562CCF" w:rsidP="00562CCF">
            <w:pPr>
              <w:pStyle w:val="BodyText"/>
              <w:jc w:val="both"/>
              <w:rPr>
                <w:rFonts w:ascii="Times New Roman" w:hAnsi="Times New Roman"/>
                <w:sz w:val="24"/>
                <w:szCs w:val="24"/>
                <w:lang w:val="sq-AL"/>
              </w:rPr>
            </w:pPr>
          </w:p>
          <w:p w14:paraId="7338BAFB" w14:textId="77777777" w:rsidR="00562CCF" w:rsidRDefault="00562CCF" w:rsidP="00562CCF">
            <w:pPr>
              <w:pStyle w:val="BodyText"/>
              <w:jc w:val="both"/>
              <w:rPr>
                <w:rFonts w:ascii="Times New Roman" w:hAnsi="Times New Roman"/>
                <w:sz w:val="24"/>
                <w:szCs w:val="24"/>
                <w:lang w:val="sq-AL"/>
              </w:rPr>
            </w:pPr>
          </w:p>
          <w:p w14:paraId="626A2CE9" w14:textId="77777777" w:rsidR="00562CCF" w:rsidRDefault="00562CCF" w:rsidP="00562CCF">
            <w:pPr>
              <w:pStyle w:val="BodyText"/>
              <w:jc w:val="both"/>
              <w:rPr>
                <w:rFonts w:ascii="Times New Roman" w:hAnsi="Times New Roman"/>
                <w:sz w:val="24"/>
                <w:szCs w:val="24"/>
                <w:lang w:val="sq-AL"/>
              </w:rPr>
            </w:pPr>
          </w:p>
          <w:p w14:paraId="1E49DF0F" w14:textId="77777777" w:rsidR="00562CCF" w:rsidRDefault="00562CCF" w:rsidP="00562CCF">
            <w:pPr>
              <w:pStyle w:val="BodyText"/>
              <w:jc w:val="both"/>
              <w:rPr>
                <w:rFonts w:ascii="Times New Roman" w:hAnsi="Times New Roman"/>
                <w:sz w:val="24"/>
                <w:szCs w:val="24"/>
                <w:lang w:val="sq-AL"/>
              </w:rPr>
            </w:pPr>
          </w:p>
          <w:p w14:paraId="12FEF1F5" w14:textId="77777777" w:rsidR="00562CCF" w:rsidRDefault="00562CCF" w:rsidP="00562CCF">
            <w:pPr>
              <w:pStyle w:val="BodyText"/>
              <w:jc w:val="both"/>
              <w:rPr>
                <w:rFonts w:ascii="Times New Roman" w:hAnsi="Times New Roman"/>
                <w:sz w:val="24"/>
                <w:szCs w:val="24"/>
                <w:lang w:val="sq-AL"/>
              </w:rPr>
            </w:pPr>
          </w:p>
          <w:p w14:paraId="5994FD9F" w14:textId="77777777" w:rsidR="00562CCF" w:rsidRDefault="00562CCF" w:rsidP="00562CCF">
            <w:pPr>
              <w:pStyle w:val="BodyText"/>
              <w:jc w:val="both"/>
              <w:rPr>
                <w:rFonts w:ascii="Times New Roman" w:hAnsi="Times New Roman"/>
                <w:sz w:val="24"/>
                <w:szCs w:val="24"/>
                <w:lang w:val="sq-AL"/>
              </w:rPr>
            </w:pPr>
          </w:p>
          <w:p w14:paraId="43D2B0C0" w14:textId="77777777" w:rsidR="00562CCF" w:rsidRDefault="00562CCF" w:rsidP="00562CCF">
            <w:pPr>
              <w:pStyle w:val="BodyText"/>
              <w:jc w:val="both"/>
              <w:rPr>
                <w:rFonts w:ascii="Times New Roman" w:hAnsi="Times New Roman"/>
                <w:sz w:val="24"/>
                <w:szCs w:val="24"/>
                <w:lang w:val="sq-AL"/>
              </w:rPr>
            </w:pPr>
          </w:p>
          <w:p w14:paraId="04D3967D" w14:textId="77777777" w:rsidR="00562CCF" w:rsidRDefault="00562CCF" w:rsidP="00562CCF">
            <w:pPr>
              <w:pStyle w:val="BodyText"/>
              <w:jc w:val="both"/>
              <w:rPr>
                <w:rFonts w:ascii="Times New Roman" w:hAnsi="Times New Roman"/>
                <w:sz w:val="24"/>
                <w:szCs w:val="24"/>
                <w:lang w:val="sq-AL"/>
              </w:rPr>
            </w:pPr>
          </w:p>
          <w:p w14:paraId="4440D9A1" w14:textId="77777777" w:rsidR="00562CCF" w:rsidRDefault="00562CCF" w:rsidP="00562CCF">
            <w:pPr>
              <w:pStyle w:val="BodyText"/>
              <w:jc w:val="both"/>
              <w:rPr>
                <w:rFonts w:ascii="Times New Roman" w:hAnsi="Times New Roman"/>
                <w:sz w:val="24"/>
                <w:szCs w:val="24"/>
                <w:lang w:val="sq-AL"/>
              </w:rPr>
            </w:pPr>
          </w:p>
          <w:p w14:paraId="06E9D361" w14:textId="77777777" w:rsidR="00562CCF" w:rsidRDefault="00562CCF" w:rsidP="00562CCF">
            <w:pPr>
              <w:pStyle w:val="BodyText"/>
              <w:jc w:val="both"/>
              <w:rPr>
                <w:rFonts w:ascii="Times New Roman" w:hAnsi="Times New Roman"/>
                <w:sz w:val="24"/>
                <w:szCs w:val="24"/>
                <w:lang w:val="sq-AL"/>
              </w:rPr>
            </w:pPr>
          </w:p>
          <w:p w14:paraId="535ED434" w14:textId="77777777" w:rsidR="00562CCF" w:rsidRDefault="00562CCF" w:rsidP="00562CCF">
            <w:pPr>
              <w:pStyle w:val="BodyText"/>
              <w:jc w:val="both"/>
              <w:rPr>
                <w:rFonts w:ascii="Times New Roman" w:hAnsi="Times New Roman"/>
                <w:sz w:val="24"/>
                <w:szCs w:val="24"/>
                <w:lang w:val="sq-AL"/>
              </w:rPr>
            </w:pPr>
          </w:p>
          <w:p w14:paraId="77FFAFEB" w14:textId="77777777" w:rsidR="00562CCF" w:rsidRDefault="00562CCF" w:rsidP="00562CCF">
            <w:pPr>
              <w:pStyle w:val="BodyText"/>
              <w:jc w:val="both"/>
              <w:rPr>
                <w:rFonts w:ascii="Times New Roman" w:hAnsi="Times New Roman"/>
                <w:sz w:val="24"/>
                <w:szCs w:val="24"/>
                <w:lang w:val="sq-AL"/>
              </w:rPr>
            </w:pPr>
          </w:p>
          <w:p w14:paraId="270CD331" w14:textId="77777777" w:rsidR="00562CCF" w:rsidRDefault="00562CCF" w:rsidP="00562CCF">
            <w:pPr>
              <w:pStyle w:val="BodyText"/>
              <w:jc w:val="both"/>
              <w:rPr>
                <w:rFonts w:ascii="Times New Roman" w:hAnsi="Times New Roman"/>
                <w:sz w:val="24"/>
                <w:szCs w:val="24"/>
                <w:lang w:val="sq-AL"/>
              </w:rPr>
            </w:pPr>
          </w:p>
          <w:p w14:paraId="320ECC5A" w14:textId="77777777" w:rsidR="00562CCF" w:rsidRDefault="00562CCF" w:rsidP="00562CCF">
            <w:pPr>
              <w:pStyle w:val="BodyText"/>
              <w:jc w:val="both"/>
              <w:rPr>
                <w:rFonts w:ascii="Times New Roman" w:hAnsi="Times New Roman"/>
                <w:sz w:val="24"/>
                <w:szCs w:val="24"/>
                <w:lang w:val="sq-AL"/>
              </w:rPr>
            </w:pPr>
          </w:p>
          <w:p w14:paraId="7CC27275" w14:textId="77777777" w:rsidR="00562CCF" w:rsidRDefault="00562CCF" w:rsidP="00562CCF">
            <w:pPr>
              <w:pStyle w:val="BodyText"/>
              <w:jc w:val="both"/>
              <w:rPr>
                <w:rFonts w:ascii="Times New Roman" w:hAnsi="Times New Roman"/>
                <w:sz w:val="24"/>
                <w:szCs w:val="24"/>
                <w:lang w:val="sq-AL"/>
              </w:rPr>
            </w:pPr>
          </w:p>
          <w:p w14:paraId="4AADE392" w14:textId="77777777" w:rsidR="00562CCF" w:rsidRDefault="00562CCF" w:rsidP="00562CCF">
            <w:pPr>
              <w:pStyle w:val="BodyText"/>
              <w:jc w:val="both"/>
              <w:rPr>
                <w:rFonts w:ascii="Times New Roman" w:hAnsi="Times New Roman"/>
                <w:sz w:val="24"/>
                <w:szCs w:val="24"/>
                <w:lang w:val="sq-AL"/>
              </w:rPr>
            </w:pPr>
          </w:p>
          <w:p w14:paraId="0C0035A1" w14:textId="77777777" w:rsidR="00562CCF" w:rsidRDefault="00562CCF" w:rsidP="00562CCF">
            <w:pPr>
              <w:pStyle w:val="BodyText"/>
              <w:jc w:val="both"/>
              <w:rPr>
                <w:rFonts w:ascii="Times New Roman" w:hAnsi="Times New Roman"/>
                <w:sz w:val="24"/>
                <w:szCs w:val="24"/>
                <w:lang w:val="sq-AL"/>
              </w:rPr>
            </w:pPr>
          </w:p>
          <w:p w14:paraId="7F160FF1" w14:textId="77777777" w:rsidR="00562CCF" w:rsidRDefault="00562CCF" w:rsidP="00562CCF">
            <w:pPr>
              <w:pStyle w:val="BodyText"/>
              <w:jc w:val="both"/>
              <w:rPr>
                <w:rFonts w:ascii="Times New Roman" w:hAnsi="Times New Roman"/>
                <w:sz w:val="24"/>
                <w:szCs w:val="24"/>
                <w:lang w:val="sq-AL"/>
              </w:rPr>
            </w:pPr>
          </w:p>
          <w:p w14:paraId="0C6E8212" w14:textId="77777777" w:rsidR="00562CCF" w:rsidRDefault="00562CCF" w:rsidP="00562CCF">
            <w:pPr>
              <w:pStyle w:val="BodyText"/>
              <w:jc w:val="both"/>
              <w:rPr>
                <w:rFonts w:ascii="Times New Roman" w:hAnsi="Times New Roman"/>
                <w:sz w:val="24"/>
                <w:szCs w:val="24"/>
                <w:lang w:val="sq-AL"/>
              </w:rPr>
            </w:pPr>
          </w:p>
          <w:p w14:paraId="0680A736" w14:textId="77777777" w:rsidR="00562CCF" w:rsidRDefault="00562CCF" w:rsidP="00562CCF">
            <w:pPr>
              <w:pStyle w:val="BodyText"/>
              <w:jc w:val="both"/>
              <w:rPr>
                <w:rFonts w:ascii="Times New Roman" w:hAnsi="Times New Roman"/>
                <w:sz w:val="24"/>
                <w:szCs w:val="24"/>
                <w:lang w:val="sq-AL"/>
              </w:rPr>
            </w:pPr>
          </w:p>
          <w:p w14:paraId="109B7EB7" w14:textId="77777777" w:rsidR="00562CCF" w:rsidRDefault="00562CCF" w:rsidP="00562CCF">
            <w:pPr>
              <w:pStyle w:val="BodyText"/>
              <w:jc w:val="both"/>
              <w:rPr>
                <w:rFonts w:ascii="Times New Roman" w:hAnsi="Times New Roman"/>
                <w:sz w:val="24"/>
                <w:szCs w:val="24"/>
                <w:lang w:val="sq-AL"/>
              </w:rPr>
            </w:pPr>
          </w:p>
          <w:p w14:paraId="3858D985" w14:textId="77777777" w:rsidR="00562CCF" w:rsidRDefault="00562CCF" w:rsidP="00562CCF">
            <w:pPr>
              <w:pStyle w:val="BodyText"/>
              <w:jc w:val="both"/>
              <w:rPr>
                <w:rFonts w:ascii="Times New Roman" w:hAnsi="Times New Roman"/>
                <w:sz w:val="24"/>
                <w:szCs w:val="24"/>
                <w:lang w:val="sq-AL"/>
              </w:rPr>
            </w:pPr>
          </w:p>
          <w:p w14:paraId="439D8F25" w14:textId="77777777" w:rsidR="00562CCF" w:rsidRDefault="00562CCF" w:rsidP="00562CCF">
            <w:pPr>
              <w:pStyle w:val="BodyText"/>
              <w:jc w:val="both"/>
              <w:rPr>
                <w:rFonts w:ascii="Times New Roman" w:hAnsi="Times New Roman"/>
                <w:sz w:val="24"/>
                <w:szCs w:val="24"/>
                <w:lang w:val="sq-AL"/>
              </w:rPr>
            </w:pPr>
          </w:p>
          <w:p w14:paraId="0E895164" w14:textId="77777777" w:rsidR="00562CCF" w:rsidRDefault="00562CCF" w:rsidP="00562CCF">
            <w:pPr>
              <w:pStyle w:val="BodyText"/>
              <w:jc w:val="both"/>
              <w:rPr>
                <w:rFonts w:ascii="Times New Roman" w:hAnsi="Times New Roman"/>
                <w:sz w:val="24"/>
                <w:szCs w:val="24"/>
                <w:lang w:val="sq-AL"/>
              </w:rPr>
            </w:pPr>
          </w:p>
          <w:p w14:paraId="45041FBA" w14:textId="77777777" w:rsidR="00562CCF" w:rsidRDefault="00562CCF" w:rsidP="00562CCF">
            <w:pPr>
              <w:pStyle w:val="BodyText"/>
              <w:jc w:val="both"/>
              <w:rPr>
                <w:rFonts w:ascii="Times New Roman" w:hAnsi="Times New Roman"/>
                <w:sz w:val="24"/>
                <w:szCs w:val="24"/>
                <w:lang w:val="sq-AL"/>
              </w:rPr>
            </w:pPr>
          </w:p>
          <w:p w14:paraId="4A41F777" w14:textId="77777777" w:rsidR="00562CCF" w:rsidRDefault="00562CCF" w:rsidP="00562CCF">
            <w:pPr>
              <w:pStyle w:val="BodyText"/>
              <w:jc w:val="both"/>
              <w:rPr>
                <w:rFonts w:ascii="Times New Roman" w:hAnsi="Times New Roman"/>
                <w:sz w:val="24"/>
                <w:szCs w:val="24"/>
                <w:lang w:val="sq-AL"/>
              </w:rPr>
            </w:pPr>
          </w:p>
          <w:p w14:paraId="5FBF625A" w14:textId="77777777" w:rsidR="00562CCF" w:rsidRDefault="00562CCF" w:rsidP="00562CCF">
            <w:pPr>
              <w:pStyle w:val="BodyText"/>
              <w:jc w:val="both"/>
              <w:rPr>
                <w:rFonts w:ascii="Times New Roman" w:hAnsi="Times New Roman"/>
                <w:sz w:val="24"/>
                <w:szCs w:val="24"/>
                <w:lang w:val="sq-AL"/>
              </w:rPr>
            </w:pPr>
          </w:p>
          <w:p w14:paraId="4C2CF388" w14:textId="77777777" w:rsidR="00562CCF" w:rsidRDefault="00562CCF" w:rsidP="00562CCF">
            <w:pPr>
              <w:pStyle w:val="BodyText"/>
              <w:jc w:val="both"/>
              <w:rPr>
                <w:rFonts w:ascii="Times New Roman" w:hAnsi="Times New Roman"/>
                <w:sz w:val="24"/>
                <w:szCs w:val="24"/>
                <w:lang w:val="sq-AL"/>
              </w:rPr>
            </w:pPr>
          </w:p>
          <w:p w14:paraId="73878444" w14:textId="77777777" w:rsidR="00562CCF" w:rsidRDefault="00562CCF" w:rsidP="00562CCF">
            <w:pPr>
              <w:pStyle w:val="BodyText"/>
              <w:jc w:val="both"/>
              <w:rPr>
                <w:rFonts w:ascii="Times New Roman" w:hAnsi="Times New Roman"/>
                <w:sz w:val="24"/>
                <w:szCs w:val="24"/>
                <w:lang w:val="sq-AL"/>
              </w:rPr>
            </w:pPr>
          </w:p>
          <w:p w14:paraId="30EA1911" w14:textId="77777777" w:rsidR="00562CCF" w:rsidRDefault="00562CCF" w:rsidP="00562CCF">
            <w:pPr>
              <w:pStyle w:val="BodyText"/>
              <w:jc w:val="both"/>
              <w:rPr>
                <w:rFonts w:ascii="Times New Roman" w:hAnsi="Times New Roman"/>
                <w:sz w:val="24"/>
                <w:szCs w:val="24"/>
                <w:lang w:val="sq-AL"/>
              </w:rPr>
            </w:pPr>
          </w:p>
          <w:p w14:paraId="1FD07E77" w14:textId="77777777" w:rsidR="00562CCF" w:rsidRDefault="00562CCF" w:rsidP="00562CCF">
            <w:pPr>
              <w:pStyle w:val="BodyText"/>
              <w:jc w:val="both"/>
              <w:rPr>
                <w:rFonts w:ascii="Times New Roman" w:hAnsi="Times New Roman"/>
                <w:sz w:val="24"/>
                <w:szCs w:val="24"/>
                <w:lang w:val="sq-AL"/>
              </w:rPr>
            </w:pPr>
          </w:p>
          <w:p w14:paraId="1C90542E" w14:textId="77777777" w:rsidR="00562CCF" w:rsidRDefault="00562CCF" w:rsidP="00562CCF">
            <w:pPr>
              <w:pStyle w:val="BodyText"/>
              <w:jc w:val="both"/>
              <w:rPr>
                <w:rFonts w:ascii="Times New Roman" w:hAnsi="Times New Roman"/>
                <w:sz w:val="24"/>
                <w:szCs w:val="24"/>
                <w:lang w:val="sq-AL"/>
              </w:rPr>
            </w:pPr>
          </w:p>
          <w:p w14:paraId="67FA1DFC" w14:textId="77777777" w:rsidR="00562CCF" w:rsidRDefault="00562CCF" w:rsidP="00562CCF">
            <w:pPr>
              <w:pStyle w:val="BodyText"/>
              <w:jc w:val="both"/>
              <w:rPr>
                <w:rFonts w:ascii="Times New Roman" w:hAnsi="Times New Roman"/>
                <w:sz w:val="24"/>
                <w:szCs w:val="24"/>
                <w:lang w:val="sq-AL"/>
              </w:rPr>
            </w:pPr>
          </w:p>
          <w:p w14:paraId="015D2C02" w14:textId="77777777" w:rsidR="00562CCF" w:rsidRDefault="00562CCF" w:rsidP="00562CCF">
            <w:pPr>
              <w:pStyle w:val="BodyText"/>
              <w:jc w:val="both"/>
              <w:rPr>
                <w:rFonts w:ascii="Times New Roman" w:hAnsi="Times New Roman"/>
                <w:sz w:val="24"/>
                <w:szCs w:val="24"/>
                <w:lang w:val="sq-AL"/>
              </w:rPr>
            </w:pPr>
          </w:p>
          <w:p w14:paraId="6E6E0BEF" w14:textId="77777777" w:rsidR="00562CCF" w:rsidRDefault="00562CCF" w:rsidP="00562CCF">
            <w:pPr>
              <w:pStyle w:val="BodyText"/>
              <w:jc w:val="both"/>
              <w:rPr>
                <w:rFonts w:ascii="Times New Roman" w:hAnsi="Times New Roman"/>
                <w:sz w:val="24"/>
                <w:szCs w:val="24"/>
                <w:lang w:val="sq-AL"/>
              </w:rPr>
            </w:pPr>
          </w:p>
          <w:p w14:paraId="0ECCCD69" w14:textId="77777777" w:rsidR="00562CCF" w:rsidRDefault="00562CCF" w:rsidP="00562CCF">
            <w:pPr>
              <w:pStyle w:val="BodyText"/>
              <w:jc w:val="both"/>
              <w:rPr>
                <w:rFonts w:ascii="Times New Roman" w:hAnsi="Times New Roman"/>
                <w:sz w:val="24"/>
                <w:szCs w:val="24"/>
                <w:lang w:val="sq-AL"/>
              </w:rPr>
            </w:pPr>
          </w:p>
          <w:p w14:paraId="61F0DE47" w14:textId="77777777" w:rsidR="00562CCF" w:rsidRDefault="00562CCF" w:rsidP="00562CCF">
            <w:pPr>
              <w:pStyle w:val="BodyText"/>
              <w:jc w:val="both"/>
              <w:rPr>
                <w:rFonts w:ascii="Times New Roman" w:hAnsi="Times New Roman"/>
                <w:sz w:val="24"/>
                <w:szCs w:val="24"/>
                <w:lang w:val="sq-AL"/>
              </w:rPr>
            </w:pPr>
          </w:p>
          <w:p w14:paraId="708C3F47" w14:textId="77777777" w:rsidR="00562CCF" w:rsidRDefault="00562CCF" w:rsidP="00562CCF">
            <w:pPr>
              <w:pStyle w:val="BodyText"/>
              <w:jc w:val="both"/>
              <w:rPr>
                <w:rFonts w:ascii="Times New Roman" w:hAnsi="Times New Roman"/>
                <w:sz w:val="24"/>
                <w:szCs w:val="24"/>
                <w:lang w:val="sq-AL"/>
              </w:rPr>
            </w:pPr>
          </w:p>
          <w:p w14:paraId="4F647FCD" w14:textId="77777777" w:rsidR="00562CCF" w:rsidRDefault="00562CCF" w:rsidP="00562CCF">
            <w:pPr>
              <w:pStyle w:val="BodyText"/>
              <w:jc w:val="both"/>
              <w:rPr>
                <w:rFonts w:ascii="Times New Roman" w:hAnsi="Times New Roman"/>
                <w:sz w:val="24"/>
                <w:szCs w:val="24"/>
                <w:lang w:val="sq-AL"/>
              </w:rPr>
            </w:pPr>
          </w:p>
          <w:p w14:paraId="5D87C2CC" w14:textId="77777777" w:rsidR="00562CCF" w:rsidRDefault="00562CCF" w:rsidP="00562CCF">
            <w:pPr>
              <w:pStyle w:val="BodyText"/>
              <w:jc w:val="both"/>
              <w:rPr>
                <w:rFonts w:ascii="Times New Roman" w:hAnsi="Times New Roman"/>
                <w:sz w:val="24"/>
                <w:szCs w:val="24"/>
                <w:lang w:val="sq-AL"/>
              </w:rPr>
            </w:pPr>
          </w:p>
          <w:p w14:paraId="3C48F875" w14:textId="77777777" w:rsidR="00562CCF" w:rsidRDefault="00562CCF" w:rsidP="00562CCF">
            <w:pPr>
              <w:pStyle w:val="BodyText"/>
              <w:jc w:val="both"/>
              <w:rPr>
                <w:rFonts w:ascii="Times New Roman" w:hAnsi="Times New Roman"/>
                <w:sz w:val="24"/>
                <w:szCs w:val="24"/>
                <w:lang w:val="sq-AL"/>
              </w:rPr>
            </w:pPr>
          </w:p>
          <w:p w14:paraId="56706D01" w14:textId="77777777" w:rsidR="00562CCF" w:rsidRDefault="00562CCF" w:rsidP="00562CCF">
            <w:pPr>
              <w:pStyle w:val="BodyText"/>
              <w:jc w:val="both"/>
              <w:rPr>
                <w:rFonts w:ascii="Times New Roman" w:hAnsi="Times New Roman"/>
                <w:sz w:val="24"/>
                <w:szCs w:val="24"/>
                <w:lang w:val="sq-AL"/>
              </w:rPr>
            </w:pPr>
          </w:p>
          <w:p w14:paraId="3212AAA9" w14:textId="77777777" w:rsidR="00562CCF" w:rsidRDefault="00562CCF" w:rsidP="00562CCF">
            <w:pPr>
              <w:pStyle w:val="BodyText"/>
              <w:jc w:val="both"/>
              <w:rPr>
                <w:rFonts w:ascii="Times New Roman" w:hAnsi="Times New Roman"/>
                <w:sz w:val="24"/>
                <w:szCs w:val="24"/>
                <w:lang w:val="sq-AL"/>
              </w:rPr>
            </w:pPr>
          </w:p>
          <w:p w14:paraId="1129F36F" w14:textId="77777777" w:rsidR="00562CCF" w:rsidRDefault="00562CCF" w:rsidP="00562CCF">
            <w:pPr>
              <w:pStyle w:val="BodyText"/>
              <w:jc w:val="both"/>
              <w:rPr>
                <w:rFonts w:ascii="Times New Roman" w:hAnsi="Times New Roman"/>
                <w:sz w:val="24"/>
                <w:szCs w:val="24"/>
                <w:lang w:val="sq-AL"/>
              </w:rPr>
            </w:pPr>
          </w:p>
          <w:p w14:paraId="116C9B3B" w14:textId="77777777" w:rsidR="00562CCF" w:rsidRDefault="00562CCF" w:rsidP="00562CCF">
            <w:pPr>
              <w:pStyle w:val="BodyText"/>
              <w:jc w:val="both"/>
              <w:rPr>
                <w:rFonts w:ascii="Times New Roman" w:hAnsi="Times New Roman"/>
                <w:sz w:val="24"/>
                <w:szCs w:val="24"/>
                <w:lang w:val="sq-AL"/>
              </w:rPr>
            </w:pPr>
          </w:p>
          <w:p w14:paraId="0E8BD8DD" w14:textId="77777777" w:rsidR="00562CCF" w:rsidRDefault="00562CCF" w:rsidP="00562CCF">
            <w:pPr>
              <w:pStyle w:val="BodyText"/>
              <w:jc w:val="both"/>
              <w:rPr>
                <w:rFonts w:ascii="Times New Roman" w:hAnsi="Times New Roman"/>
                <w:sz w:val="24"/>
                <w:szCs w:val="24"/>
                <w:lang w:val="sq-AL"/>
              </w:rPr>
            </w:pPr>
          </w:p>
          <w:p w14:paraId="260B5321" w14:textId="77777777" w:rsidR="00562CCF" w:rsidRDefault="00562CCF" w:rsidP="00562CCF">
            <w:pPr>
              <w:pStyle w:val="BodyText"/>
              <w:jc w:val="both"/>
              <w:rPr>
                <w:rFonts w:ascii="Times New Roman" w:hAnsi="Times New Roman"/>
                <w:sz w:val="24"/>
                <w:szCs w:val="24"/>
                <w:lang w:val="sq-AL"/>
              </w:rPr>
            </w:pPr>
          </w:p>
          <w:p w14:paraId="1B80DF59" w14:textId="77777777" w:rsidR="00562CCF" w:rsidRDefault="00562CCF" w:rsidP="00562CCF">
            <w:pPr>
              <w:pStyle w:val="BodyText"/>
              <w:jc w:val="both"/>
              <w:rPr>
                <w:rFonts w:ascii="Times New Roman" w:hAnsi="Times New Roman"/>
                <w:sz w:val="24"/>
                <w:szCs w:val="24"/>
                <w:lang w:val="sq-AL"/>
              </w:rPr>
            </w:pPr>
          </w:p>
          <w:p w14:paraId="3A052250" w14:textId="77777777" w:rsidR="00562CCF" w:rsidRDefault="00562CCF" w:rsidP="00562CCF">
            <w:pPr>
              <w:pStyle w:val="BodyText"/>
              <w:jc w:val="both"/>
              <w:rPr>
                <w:rFonts w:ascii="Times New Roman" w:hAnsi="Times New Roman"/>
                <w:sz w:val="24"/>
                <w:szCs w:val="24"/>
                <w:lang w:val="sq-AL"/>
              </w:rPr>
            </w:pPr>
          </w:p>
          <w:p w14:paraId="72022DC0" w14:textId="77777777" w:rsidR="00562CCF" w:rsidRDefault="00562CCF" w:rsidP="00562CCF">
            <w:pPr>
              <w:pStyle w:val="BodyText"/>
              <w:jc w:val="both"/>
              <w:rPr>
                <w:rFonts w:ascii="Times New Roman" w:hAnsi="Times New Roman"/>
                <w:sz w:val="24"/>
                <w:szCs w:val="24"/>
                <w:lang w:val="sq-AL"/>
              </w:rPr>
            </w:pPr>
          </w:p>
          <w:p w14:paraId="58A22505" w14:textId="77777777" w:rsidR="00562CCF" w:rsidRDefault="00562CCF" w:rsidP="00562CCF">
            <w:pPr>
              <w:pStyle w:val="BodyText"/>
              <w:jc w:val="both"/>
              <w:rPr>
                <w:rFonts w:ascii="Times New Roman" w:hAnsi="Times New Roman"/>
                <w:sz w:val="24"/>
                <w:szCs w:val="24"/>
                <w:lang w:val="sq-AL"/>
              </w:rPr>
            </w:pPr>
          </w:p>
          <w:p w14:paraId="5F731DD6" w14:textId="77777777" w:rsidR="00562CCF" w:rsidRDefault="00562CCF" w:rsidP="00562CCF">
            <w:pPr>
              <w:pStyle w:val="BodyText"/>
              <w:jc w:val="both"/>
              <w:rPr>
                <w:rFonts w:ascii="Times New Roman" w:hAnsi="Times New Roman"/>
                <w:sz w:val="24"/>
                <w:szCs w:val="24"/>
                <w:lang w:val="sq-AL"/>
              </w:rPr>
            </w:pPr>
          </w:p>
          <w:p w14:paraId="5E4C7F98" w14:textId="77777777" w:rsidR="00562CCF" w:rsidRDefault="00562CCF" w:rsidP="00562CCF">
            <w:pPr>
              <w:pStyle w:val="BodyText"/>
              <w:jc w:val="both"/>
              <w:rPr>
                <w:rFonts w:ascii="Times New Roman" w:hAnsi="Times New Roman"/>
                <w:sz w:val="24"/>
                <w:szCs w:val="24"/>
                <w:lang w:val="sq-AL"/>
              </w:rPr>
            </w:pPr>
          </w:p>
          <w:p w14:paraId="37C7D6CA" w14:textId="77777777" w:rsidR="00562CCF" w:rsidRDefault="00562CCF" w:rsidP="00562CCF">
            <w:pPr>
              <w:pStyle w:val="BodyText"/>
              <w:jc w:val="both"/>
              <w:rPr>
                <w:rFonts w:ascii="Times New Roman" w:hAnsi="Times New Roman"/>
                <w:sz w:val="24"/>
                <w:szCs w:val="24"/>
                <w:lang w:val="sq-AL"/>
              </w:rPr>
            </w:pPr>
          </w:p>
          <w:p w14:paraId="0887E4CB" w14:textId="77777777" w:rsidR="00562CCF" w:rsidRDefault="00562CCF" w:rsidP="00562CCF">
            <w:pPr>
              <w:pStyle w:val="BodyText"/>
              <w:jc w:val="both"/>
              <w:rPr>
                <w:rFonts w:ascii="Times New Roman" w:hAnsi="Times New Roman"/>
                <w:sz w:val="24"/>
                <w:szCs w:val="24"/>
                <w:lang w:val="sq-AL"/>
              </w:rPr>
            </w:pPr>
          </w:p>
          <w:p w14:paraId="6060F851" w14:textId="77777777" w:rsidR="00562CCF" w:rsidRDefault="00562CCF" w:rsidP="00562CCF">
            <w:pPr>
              <w:pStyle w:val="BodyText"/>
              <w:jc w:val="both"/>
              <w:rPr>
                <w:rFonts w:ascii="Times New Roman" w:hAnsi="Times New Roman"/>
                <w:sz w:val="24"/>
                <w:szCs w:val="24"/>
                <w:lang w:val="sq-AL"/>
              </w:rPr>
            </w:pPr>
          </w:p>
          <w:p w14:paraId="03231A97" w14:textId="77777777" w:rsidR="00562CCF" w:rsidRDefault="00562CCF" w:rsidP="00562CCF">
            <w:pPr>
              <w:pStyle w:val="BodyText"/>
              <w:jc w:val="both"/>
              <w:rPr>
                <w:rFonts w:ascii="Times New Roman" w:hAnsi="Times New Roman"/>
                <w:sz w:val="24"/>
                <w:szCs w:val="24"/>
                <w:lang w:val="sq-AL"/>
              </w:rPr>
            </w:pPr>
          </w:p>
          <w:p w14:paraId="74BFBA31" w14:textId="77777777" w:rsidR="00562CCF" w:rsidRDefault="00562CCF" w:rsidP="00562CCF">
            <w:pPr>
              <w:pStyle w:val="BodyText"/>
              <w:jc w:val="both"/>
              <w:rPr>
                <w:rFonts w:ascii="Times New Roman" w:hAnsi="Times New Roman"/>
                <w:sz w:val="24"/>
                <w:szCs w:val="24"/>
                <w:lang w:val="sq-AL"/>
              </w:rPr>
            </w:pPr>
          </w:p>
          <w:p w14:paraId="7A56D180" w14:textId="77777777" w:rsidR="00562CCF" w:rsidRDefault="00562CCF" w:rsidP="00562CCF">
            <w:pPr>
              <w:pStyle w:val="BodyText"/>
              <w:jc w:val="both"/>
              <w:rPr>
                <w:rFonts w:ascii="Times New Roman" w:hAnsi="Times New Roman"/>
                <w:sz w:val="24"/>
                <w:szCs w:val="24"/>
                <w:lang w:val="sq-AL"/>
              </w:rPr>
            </w:pPr>
          </w:p>
          <w:p w14:paraId="6FB01B66" w14:textId="77777777" w:rsidR="00562CCF" w:rsidRDefault="00562CCF" w:rsidP="00562CCF">
            <w:pPr>
              <w:pStyle w:val="BodyText"/>
              <w:jc w:val="both"/>
              <w:rPr>
                <w:rFonts w:ascii="Times New Roman" w:hAnsi="Times New Roman"/>
                <w:sz w:val="24"/>
                <w:szCs w:val="24"/>
                <w:lang w:val="sq-AL"/>
              </w:rPr>
            </w:pPr>
          </w:p>
          <w:p w14:paraId="52181AA7" w14:textId="77777777" w:rsidR="00562CCF" w:rsidRDefault="00562CCF" w:rsidP="00562CCF">
            <w:pPr>
              <w:pStyle w:val="BodyText"/>
              <w:jc w:val="both"/>
              <w:rPr>
                <w:rFonts w:ascii="Times New Roman" w:hAnsi="Times New Roman"/>
                <w:sz w:val="24"/>
                <w:szCs w:val="24"/>
                <w:lang w:val="sq-AL"/>
              </w:rPr>
            </w:pPr>
          </w:p>
          <w:p w14:paraId="01C36997" w14:textId="77777777" w:rsidR="00562CCF" w:rsidRDefault="00562CCF" w:rsidP="00562CCF">
            <w:pPr>
              <w:pStyle w:val="BodyText"/>
              <w:jc w:val="both"/>
              <w:rPr>
                <w:rFonts w:ascii="Times New Roman" w:hAnsi="Times New Roman"/>
                <w:sz w:val="24"/>
                <w:szCs w:val="24"/>
                <w:lang w:val="sq-AL"/>
              </w:rPr>
            </w:pPr>
          </w:p>
          <w:p w14:paraId="40B66F11" w14:textId="77777777" w:rsidR="00562CCF" w:rsidRDefault="00562CCF" w:rsidP="00562CCF">
            <w:pPr>
              <w:pStyle w:val="BodyText"/>
              <w:jc w:val="both"/>
              <w:rPr>
                <w:rFonts w:ascii="Times New Roman" w:hAnsi="Times New Roman"/>
                <w:sz w:val="24"/>
                <w:szCs w:val="24"/>
                <w:lang w:val="sq-AL"/>
              </w:rPr>
            </w:pPr>
          </w:p>
          <w:p w14:paraId="31CFB546" w14:textId="77777777" w:rsidR="00562CCF" w:rsidRDefault="00562CCF" w:rsidP="00562CCF">
            <w:pPr>
              <w:pStyle w:val="BodyText"/>
              <w:jc w:val="both"/>
              <w:rPr>
                <w:rFonts w:ascii="Times New Roman" w:hAnsi="Times New Roman"/>
                <w:sz w:val="24"/>
                <w:szCs w:val="24"/>
                <w:lang w:val="sq-AL"/>
              </w:rPr>
            </w:pPr>
          </w:p>
          <w:p w14:paraId="0869FD99" w14:textId="77777777" w:rsidR="00562CCF" w:rsidRDefault="00562CCF" w:rsidP="00562CCF">
            <w:pPr>
              <w:pStyle w:val="BodyText"/>
              <w:jc w:val="both"/>
              <w:rPr>
                <w:rFonts w:ascii="Times New Roman" w:hAnsi="Times New Roman"/>
                <w:sz w:val="24"/>
                <w:szCs w:val="24"/>
                <w:lang w:val="sq-AL"/>
              </w:rPr>
            </w:pPr>
          </w:p>
          <w:p w14:paraId="65328EC7" w14:textId="77777777" w:rsidR="00562CCF" w:rsidRDefault="00562CCF" w:rsidP="00562CCF">
            <w:pPr>
              <w:pStyle w:val="BodyText"/>
              <w:jc w:val="both"/>
              <w:rPr>
                <w:rFonts w:ascii="Times New Roman" w:hAnsi="Times New Roman"/>
                <w:sz w:val="24"/>
                <w:szCs w:val="24"/>
                <w:lang w:val="sq-AL"/>
              </w:rPr>
            </w:pPr>
          </w:p>
          <w:p w14:paraId="5F9C4AF9" w14:textId="77777777" w:rsidR="00562CCF" w:rsidRDefault="00562CCF" w:rsidP="00562CCF">
            <w:pPr>
              <w:pStyle w:val="BodyText"/>
              <w:jc w:val="both"/>
              <w:rPr>
                <w:rFonts w:ascii="Times New Roman" w:hAnsi="Times New Roman"/>
                <w:sz w:val="24"/>
                <w:szCs w:val="24"/>
                <w:lang w:val="sq-AL"/>
              </w:rPr>
            </w:pPr>
          </w:p>
          <w:p w14:paraId="09F514C4" w14:textId="77777777" w:rsidR="00562CCF" w:rsidRDefault="00562CCF" w:rsidP="00562CCF">
            <w:pPr>
              <w:pStyle w:val="BodyText"/>
              <w:jc w:val="both"/>
              <w:rPr>
                <w:rFonts w:ascii="Times New Roman" w:hAnsi="Times New Roman"/>
                <w:sz w:val="24"/>
                <w:szCs w:val="24"/>
                <w:lang w:val="sq-AL"/>
              </w:rPr>
            </w:pPr>
          </w:p>
          <w:p w14:paraId="1A2A62AC" w14:textId="77777777" w:rsidR="00562CCF" w:rsidRDefault="00562CCF" w:rsidP="00562CCF">
            <w:pPr>
              <w:pStyle w:val="BodyText"/>
              <w:jc w:val="both"/>
              <w:rPr>
                <w:rFonts w:ascii="Times New Roman" w:hAnsi="Times New Roman"/>
                <w:sz w:val="24"/>
                <w:szCs w:val="24"/>
                <w:lang w:val="sq-AL"/>
              </w:rPr>
            </w:pPr>
          </w:p>
          <w:p w14:paraId="67180E30" w14:textId="77777777" w:rsidR="00562CCF" w:rsidRDefault="00562CCF" w:rsidP="00562CCF">
            <w:pPr>
              <w:pStyle w:val="BodyText"/>
              <w:jc w:val="both"/>
              <w:rPr>
                <w:rFonts w:ascii="Times New Roman" w:hAnsi="Times New Roman"/>
                <w:sz w:val="24"/>
                <w:szCs w:val="24"/>
                <w:lang w:val="sq-AL"/>
              </w:rPr>
            </w:pPr>
          </w:p>
          <w:p w14:paraId="20E54000" w14:textId="77777777" w:rsidR="00562CCF" w:rsidRDefault="00562CCF" w:rsidP="00562CCF">
            <w:pPr>
              <w:pStyle w:val="BodyText"/>
              <w:jc w:val="both"/>
              <w:rPr>
                <w:rFonts w:ascii="Times New Roman" w:hAnsi="Times New Roman"/>
                <w:sz w:val="24"/>
                <w:szCs w:val="24"/>
                <w:lang w:val="sq-AL"/>
              </w:rPr>
            </w:pPr>
          </w:p>
          <w:p w14:paraId="15D4FD72" w14:textId="77777777" w:rsidR="00562CCF" w:rsidRDefault="00562CCF" w:rsidP="00562CCF">
            <w:pPr>
              <w:pStyle w:val="BodyText"/>
              <w:jc w:val="both"/>
              <w:rPr>
                <w:rFonts w:ascii="Times New Roman" w:hAnsi="Times New Roman"/>
                <w:sz w:val="24"/>
                <w:szCs w:val="24"/>
                <w:lang w:val="sq-AL"/>
              </w:rPr>
            </w:pPr>
          </w:p>
          <w:p w14:paraId="270BAFCB" w14:textId="77777777" w:rsidR="00562CCF" w:rsidRDefault="00562CCF" w:rsidP="00562CCF">
            <w:pPr>
              <w:pStyle w:val="BodyText"/>
              <w:jc w:val="both"/>
              <w:rPr>
                <w:rFonts w:ascii="Times New Roman" w:hAnsi="Times New Roman"/>
                <w:sz w:val="24"/>
                <w:szCs w:val="24"/>
                <w:lang w:val="sq-AL"/>
              </w:rPr>
            </w:pPr>
          </w:p>
          <w:p w14:paraId="0663CD20" w14:textId="77777777" w:rsidR="00562CCF" w:rsidRDefault="00562CCF" w:rsidP="00562CCF">
            <w:pPr>
              <w:pStyle w:val="BodyText"/>
              <w:jc w:val="both"/>
              <w:rPr>
                <w:rFonts w:ascii="Times New Roman" w:hAnsi="Times New Roman"/>
                <w:sz w:val="24"/>
                <w:szCs w:val="24"/>
                <w:lang w:val="sq-AL"/>
              </w:rPr>
            </w:pPr>
          </w:p>
          <w:p w14:paraId="3DC0F7F4" w14:textId="77777777" w:rsidR="00562CCF" w:rsidRDefault="00562CCF" w:rsidP="00562CCF">
            <w:pPr>
              <w:pStyle w:val="BodyText"/>
              <w:jc w:val="both"/>
              <w:rPr>
                <w:rFonts w:ascii="Times New Roman" w:hAnsi="Times New Roman"/>
                <w:sz w:val="24"/>
                <w:szCs w:val="24"/>
                <w:lang w:val="sq-AL"/>
              </w:rPr>
            </w:pPr>
          </w:p>
          <w:p w14:paraId="2EF50F61" w14:textId="77777777" w:rsidR="00562CCF" w:rsidRDefault="00562CCF" w:rsidP="00562CCF">
            <w:pPr>
              <w:pStyle w:val="BodyText"/>
              <w:jc w:val="both"/>
              <w:rPr>
                <w:rFonts w:ascii="Times New Roman" w:hAnsi="Times New Roman"/>
                <w:sz w:val="24"/>
                <w:szCs w:val="24"/>
                <w:lang w:val="sq-AL"/>
              </w:rPr>
            </w:pPr>
          </w:p>
          <w:p w14:paraId="0A5BB783" w14:textId="77777777" w:rsidR="00562CCF" w:rsidRDefault="00562CCF" w:rsidP="00562CCF">
            <w:pPr>
              <w:pStyle w:val="BodyText"/>
              <w:jc w:val="both"/>
              <w:rPr>
                <w:rFonts w:ascii="Times New Roman" w:hAnsi="Times New Roman"/>
                <w:sz w:val="24"/>
                <w:szCs w:val="24"/>
                <w:lang w:val="sq-AL"/>
              </w:rPr>
            </w:pPr>
          </w:p>
          <w:p w14:paraId="7B9BC3B3" w14:textId="77777777" w:rsidR="00562CCF" w:rsidRDefault="00562CCF" w:rsidP="00562CCF">
            <w:pPr>
              <w:pStyle w:val="BodyText"/>
              <w:jc w:val="both"/>
              <w:rPr>
                <w:rFonts w:ascii="Times New Roman" w:hAnsi="Times New Roman"/>
                <w:sz w:val="24"/>
                <w:szCs w:val="24"/>
                <w:lang w:val="sq-AL"/>
              </w:rPr>
            </w:pPr>
          </w:p>
          <w:p w14:paraId="21AFA330" w14:textId="77777777" w:rsidR="00562CCF" w:rsidRDefault="00562CCF" w:rsidP="00562CCF">
            <w:pPr>
              <w:pStyle w:val="BodyText"/>
              <w:jc w:val="both"/>
              <w:rPr>
                <w:rFonts w:ascii="Times New Roman" w:hAnsi="Times New Roman"/>
                <w:sz w:val="24"/>
                <w:szCs w:val="24"/>
                <w:lang w:val="sq-AL"/>
              </w:rPr>
            </w:pPr>
          </w:p>
          <w:p w14:paraId="6A143756" w14:textId="77777777" w:rsidR="00562CCF" w:rsidRDefault="00562CCF" w:rsidP="00562CCF">
            <w:pPr>
              <w:pStyle w:val="BodyText"/>
              <w:jc w:val="both"/>
              <w:rPr>
                <w:rFonts w:ascii="Times New Roman" w:hAnsi="Times New Roman"/>
                <w:sz w:val="24"/>
                <w:szCs w:val="24"/>
                <w:lang w:val="sq-AL"/>
              </w:rPr>
            </w:pPr>
          </w:p>
          <w:p w14:paraId="249BC259" w14:textId="77777777" w:rsidR="00562CCF" w:rsidRDefault="00562CCF" w:rsidP="00562CCF">
            <w:pPr>
              <w:pStyle w:val="BodyText"/>
              <w:jc w:val="both"/>
              <w:rPr>
                <w:rFonts w:ascii="Times New Roman" w:hAnsi="Times New Roman"/>
                <w:sz w:val="24"/>
                <w:szCs w:val="24"/>
                <w:lang w:val="sq-AL"/>
              </w:rPr>
            </w:pPr>
          </w:p>
          <w:p w14:paraId="067B9D96" w14:textId="77777777" w:rsidR="00562CCF" w:rsidRDefault="00562CCF" w:rsidP="00562CCF">
            <w:pPr>
              <w:pStyle w:val="BodyText"/>
              <w:jc w:val="both"/>
              <w:rPr>
                <w:rFonts w:ascii="Times New Roman" w:hAnsi="Times New Roman"/>
                <w:sz w:val="24"/>
                <w:szCs w:val="24"/>
                <w:lang w:val="sq-AL"/>
              </w:rPr>
            </w:pPr>
          </w:p>
          <w:p w14:paraId="4F594162" w14:textId="77777777" w:rsidR="00562CCF" w:rsidRDefault="00562CCF" w:rsidP="00562CCF">
            <w:pPr>
              <w:pStyle w:val="BodyText"/>
              <w:jc w:val="both"/>
              <w:rPr>
                <w:rFonts w:ascii="Times New Roman" w:hAnsi="Times New Roman"/>
                <w:sz w:val="24"/>
                <w:szCs w:val="24"/>
                <w:lang w:val="sq-AL"/>
              </w:rPr>
            </w:pPr>
          </w:p>
          <w:p w14:paraId="2E2E27CA" w14:textId="77777777" w:rsidR="00562CCF" w:rsidRDefault="00562CCF" w:rsidP="00562CCF">
            <w:pPr>
              <w:pStyle w:val="BodyText"/>
              <w:jc w:val="both"/>
              <w:rPr>
                <w:rFonts w:ascii="Times New Roman" w:hAnsi="Times New Roman"/>
                <w:sz w:val="24"/>
                <w:szCs w:val="24"/>
                <w:lang w:val="sq-AL"/>
              </w:rPr>
            </w:pPr>
          </w:p>
          <w:p w14:paraId="3BB94C65" w14:textId="77777777" w:rsidR="00562CCF" w:rsidRDefault="00562CCF" w:rsidP="00562CCF">
            <w:pPr>
              <w:pStyle w:val="BodyText"/>
              <w:jc w:val="both"/>
              <w:rPr>
                <w:rFonts w:ascii="Times New Roman" w:hAnsi="Times New Roman"/>
                <w:sz w:val="24"/>
                <w:szCs w:val="24"/>
                <w:lang w:val="sq-AL"/>
              </w:rPr>
            </w:pPr>
          </w:p>
          <w:p w14:paraId="4EB49AA1" w14:textId="77777777" w:rsidR="00562CCF" w:rsidRDefault="00562CCF" w:rsidP="00562CCF">
            <w:pPr>
              <w:pStyle w:val="BodyText"/>
              <w:jc w:val="both"/>
              <w:rPr>
                <w:rFonts w:ascii="Times New Roman" w:hAnsi="Times New Roman"/>
                <w:sz w:val="24"/>
                <w:szCs w:val="24"/>
                <w:lang w:val="sq-AL"/>
              </w:rPr>
            </w:pPr>
          </w:p>
          <w:p w14:paraId="019CE776" w14:textId="77777777" w:rsidR="00562CCF" w:rsidRDefault="00562CCF" w:rsidP="00562CCF">
            <w:pPr>
              <w:pStyle w:val="BodyText"/>
              <w:jc w:val="both"/>
              <w:rPr>
                <w:rFonts w:ascii="Times New Roman" w:hAnsi="Times New Roman"/>
                <w:sz w:val="24"/>
                <w:szCs w:val="24"/>
                <w:lang w:val="sq-AL"/>
              </w:rPr>
            </w:pPr>
          </w:p>
          <w:p w14:paraId="7B684C97" w14:textId="77777777" w:rsidR="00562CCF" w:rsidRDefault="00562CCF" w:rsidP="00562CCF">
            <w:pPr>
              <w:pStyle w:val="BodyText"/>
              <w:jc w:val="both"/>
              <w:rPr>
                <w:rFonts w:ascii="Times New Roman" w:hAnsi="Times New Roman"/>
                <w:sz w:val="24"/>
                <w:szCs w:val="24"/>
                <w:lang w:val="sq-AL"/>
              </w:rPr>
            </w:pPr>
          </w:p>
          <w:p w14:paraId="6B4F3BEF" w14:textId="77777777" w:rsidR="00562CCF" w:rsidRDefault="00562CCF" w:rsidP="00562CCF">
            <w:pPr>
              <w:pStyle w:val="BodyText"/>
              <w:jc w:val="both"/>
              <w:rPr>
                <w:rFonts w:ascii="Times New Roman" w:hAnsi="Times New Roman"/>
                <w:sz w:val="24"/>
                <w:szCs w:val="24"/>
                <w:lang w:val="sq-AL"/>
              </w:rPr>
            </w:pPr>
          </w:p>
          <w:p w14:paraId="59BB2799" w14:textId="77777777" w:rsidR="00562CCF" w:rsidRDefault="00562CCF" w:rsidP="00562CCF">
            <w:pPr>
              <w:pStyle w:val="BodyText"/>
              <w:jc w:val="both"/>
              <w:rPr>
                <w:rFonts w:ascii="Times New Roman" w:hAnsi="Times New Roman"/>
                <w:sz w:val="24"/>
                <w:szCs w:val="24"/>
                <w:lang w:val="sq-AL"/>
              </w:rPr>
            </w:pPr>
          </w:p>
          <w:p w14:paraId="7BEB0872" w14:textId="77777777" w:rsidR="00562CCF" w:rsidRDefault="00562CCF" w:rsidP="00562CCF">
            <w:pPr>
              <w:pStyle w:val="BodyText"/>
              <w:jc w:val="both"/>
              <w:rPr>
                <w:rFonts w:ascii="Times New Roman" w:hAnsi="Times New Roman"/>
                <w:sz w:val="24"/>
                <w:szCs w:val="24"/>
                <w:lang w:val="sq-AL"/>
              </w:rPr>
            </w:pPr>
          </w:p>
          <w:p w14:paraId="02B004E3" w14:textId="77777777" w:rsidR="00562CCF" w:rsidRDefault="00562CCF" w:rsidP="00562CCF">
            <w:pPr>
              <w:pStyle w:val="BodyText"/>
              <w:jc w:val="both"/>
              <w:rPr>
                <w:rFonts w:ascii="Times New Roman" w:hAnsi="Times New Roman"/>
                <w:sz w:val="24"/>
                <w:szCs w:val="24"/>
                <w:lang w:val="sq-AL"/>
              </w:rPr>
            </w:pPr>
          </w:p>
          <w:p w14:paraId="35B83B87" w14:textId="77777777" w:rsidR="00562CCF" w:rsidRDefault="00562CCF" w:rsidP="00562CCF">
            <w:pPr>
              <w:pStyle w:val="BodyText"/>
              <w:jc w:val="both"/>
              <w:rPr>
                <w:rFonts w:ascii="Times New Roman" w:hAnsi="Times New Roman"/>
                <w:sz w:val="24"/>
                <w:szCs w:val="24"/>
                <w:lang w:val="sq-AL"/>
              </w:rPr>
            </w:pPr>
          </w:p>
          <w:p w14:paraId="77D07352" w14:textId="77777777" w:rsidR="00562CCF" w:rsidRDefault="00562CCF" w:rsidP="00562CCF">
            <w:pPr>
              <w:pStyle w:val="BodyText"/>
              <w:jc w:val="both"/>
              <w:rPr>
                <w:rFonts w:ascii="Times New Roman" w:hAnsi="Times New Roman"/>
                <w:sz w:val="24"/>
                <w:szCs w:val="24"/>
                <w:lang w:val="sq-AL"/>
              </w:rPr>
            </w:pPr>
          </w:p>
          <w:p w14:paraId="12E51A5C" w14:textId="77777777" w:rsidR="00562CCF" w:rsidRDefault="00562CCF" w:rsidP="00562CCF">
            <w:pPr>
              <w:pStyle w:val="BodyText"/>
              <w:jc w:val="both"/>
              <w:rPr>
                <w:rFonts w:ascii="Times New Roman" w:hAnsi="Times New Roman"/>
                <w:sz w:val="24"/>
                <w:szCs w:val="24"/>
                <w:lang w:val="sq-AL"/>
              </w:rPr>
            </w:pPr>
          </w:p>
          <w:p w14:paraId="7A3101C7" w14:textId="77777777" w:rsidR="00562CCF" w:rsidRDefault="00562CCF" w:rsidP="00562CCF">
            <w:pPr>
              <w:pStyle w:val="BodyText"/>
              <w:jc w:val="both"/>
              <w:rPr>
                <w:rFonts w:ascii="Times New Roman" w:hAnsi="Times New Roman"/>
                <w:sz w:val="24"/>
                <w:szCs w:val="24"/>
                <w:lang w:val="sq-AL"/>
              </w:rPr>
            </w:pPr>
          </w:p>
          <w:p w14:paraId="451E1EA3" w14:textId="77777777" w:rsidR="00562CCF" w:rsidRDefault="00562CCF" w:rsidP="00562CCF">
            <w:pPr>
              <w:pStyle w:val="BodyText"/>
              <w:jc w:val="both"/>
              <w:rPr>
                <w:rFonts w:ascii="Times New Roman" w:hAnsi="Times New Roman"/>
                <w:sz w:val="24"/>
                <w:szCs w:val="24"/>
                <w:lang w:val="sq-AL"/>
              </w:rPr>
            </w:pPr>
          </w:p>
          <w:p w14:paraId="2F8A2A0F" w14:textId="77777777" w:rsidR="00562CCF" w:rsidRDefault="00562CCF" w:rsidP="00562CCF">
            <w:pPr>
              <w:pStyle w:val="BodyText"/>
              <w:jc w:val="both"/>
              <w:rPr>
                <w:rFonts w:ascii="Times New Roman" w:hAnsi="Times New Roman"/>
                <w:sz w:val="24"/>
                <w:szCs w:val="24"/>
                <w:lang w:val="sq-AL"/>
              </w:rPr>
            </w:pPr>
          </w:p>
          <w:p w14:paraId="627C48EE" w14:textId="77777777" w:rsidR="00562CCF" w:rsidRDefault="00562CCF" w:rsidP="00562CCF">
            <w:pPr>
              <w:pStyle w:val="BodyText"/>
              <w:jc w:val="both"/>
              <w:rPr>
                <w:rFonts w:ascii="Times New Roman" w:hAnsi="Times New Roman"/>
                <w:sz w:val="24"/>
                <w:szCs w:val="24"/>
                <w:lang w:val="sq-AL"/>
              </w:rPr>
            </w:pPr>
          </w:p>
          <w:p w14:paraId="5506B73D" w14:textId="77777777" w:rsidR="00562CCF" w:rsidRDefault="00562CCF" w:rsidP="00562CCF">
            <w:pPr>
              <w:pStyle w:val="BodyText"/>
              <w:jc w:val="both"/>
              <w:rPr>
                <w:rFonts w:ascii="Times New Roman" w:hAnsi="Times New Roman"/>
                <w:sz w:val="24"/>
                <w:szCs w:val="24"/>
                <w:lang w:val="sq-AL"/>
              </w:rPr>
            </w:pPr>
          </w:p>
          <w:p w14:paraId="7DB084C2" w14:textId="77777777" w:rsidR="00562CCF" w:rsidRDefault="00562CCF" w:rsidP="00562CCF">
            <w:pPr>
              <w:pStyle w:val="BodyText"/>
              <w:jc w:val="both"/>
              <w:rPr>
                <w:rFonts w:ascii="Times New Roman" w:hAnsi="Times New Roman"/>
                <w:sz w:val="24"/>
                <w:szCs w:val="24"/>
                <w:lang w:val="sq-AL"/>
              </w:rPr>
            </w:pPr>
          </w:p>
          <w:p w14:paraId="77E2125D" w14:textId="77777777" w:rsidR="00562CCF" w:rsidRDefault="00562CCF" w:rsidP="00562CCF">
            <w:pPr>
              <w:pStyle w:val="BodyText"/>
              <w:jc w:val="both"/>
              <w:rPr>
                <w:rFonts w:ascii="Times New Roman" w:hAnsi="Times New Roman"/>
                <w:sz w:val="24"/>
                <w:szCs w:val="24"/>
                <w:lang w:val="sq-AL"/>
              </w:rPr>
            </w:pPr>
          </w:p>
          <w:p w14:paraId="36E77EC9" w14:textId="77777777" w:rsidR="00562CCF" w:rsidRDefault="00562CCF" w:rsidP="00562CCF">
            <w:pPr>
              <w:pStyle w:val="BodyText"/>
              <w:jc w:val="both"/>
              <w:rPr>
                <w:rFonts w:ascii="Times New Roman" w:hAnsi="Times New Roman"/>
                <w:sz w:val="24"/>
                <w:szCs w:val="24"/>
                <w:lang w:val="sq-AL"/>
              </w:rPr>
            </w:pPr>
          </w:p>
          <w:p w14:paraId="69F7A861" w14:textId="77777777" w:rsidR="00562CCF" w:rsidRDefault="00562CCF" w:rsidP="00562CCF">
            <w:pPr>
              <w:pStyle w:val="BodyText"/>
              <w:jc w:val="both"/>
              <w:rPr>
                <w:rFonts w:ascii="Times New Roman" w:hAnsi="Times New Roman"/>
                <w:sz w:val="24"/>
                <w:szCs w:val="24"/>
                <w:lang w:val="sq-AL"/>
              </w:rPr>
            </w:pPr>
          </w:p>
          <w:p w14:paraId="5D037664" w14:textId="77777777" w:rsidR="00562CCF" w:rsidRDefault="00562CCF" w:rsidP="00562CCF">
            <w:pPr>
              <w:pStyle w:val="BodyText"/>
              <w:jc w:val="both"/>
              <w:rPr>
                <w:rFonts w:ascii="Times New Roman" w:hAnsi="Times New Roman"/>
                <w:sz w:val="24"/>
                <w:szCs w:val="24"/>
                <w:lang w:val="sq-AL"/>
              </w:rPr>
            </w:pPr>
          </w:p>
          <w:p w14:paraId="68E1BC68" w14:textId="77777777" w:rsidR="00562CCF" w:rsidRDefault="00562CCF" w:rsidP="00562CCF">
            <w:pPr>
              <w:pStyle w:val="BodyText"/>
              <w:jc w:val="both"/>
              <w:rPr>
                <w:rFonts w:ascii="Times New Roman" w:hAnsi="Times New Roman"/>
                <w:sz w:val="24"/>
                <w:szCs w:val="24"/>
                <w:lang w:val="sq-AL"/>
              </w:rPr>
            </w:pPr>
          </w:p>
          <w:p w14:paraId="3705D911" w14:textId="77777777" w:rsidR="00562CCF" w:rsidRDefault="00562CCF" w:rsidP="00562CCF">
            <w:pPr>
              <w:pStyle w:val="BodyText"/>
              <w:jc w:val="both"/>
              <w:rPr>
                <w:rFonts w:ascii="Times New Roman" w:hAnsi="Times New Roman"/>
                <w:sz w:val="24"/>
                <w:szCs w:val="24"/>
                <w:lang w:val="sq-AL"/>
              </w:rPr>
            </w:pPr>
          </w:p>
          <w:p w14:paraId="7665419B" w14:textId="77777777" w:rsidR="00562CCF" w:rsidRDefault="00562CCF" w:rsidP="00562CCF">
            <w:pPr>
              <w:pStyle w:val="BodyText"/>
              <w:jc w:val="both"/>
              <w:rPr>
                <w:rFonts w:ascii="Times New Roman" w:hAnsi="Times New Roman"/>
                <w:sz w:val="24"/>
                <w:szCs w:val="24"/>
                <w:lang w:val="sq-AL"/>
              </w:rPr>
            </w:pPr>
          </w:p>
          <w:p w14:paraId="2592CEBF" w14:textId="77777777" w:rsidR="00562CCF" w:rsidRDefault="00562CCF" w:rsidP="00562CCF">
            <w:pPr>
              <w:pStyle w:val="BodyText"/>
              <w:jc w:val="both"/>
              <w:rPr>
                <w:rFonts w:ascii="Times New Roman" w:hAnsi="Times New Roman"/>
                <w:sz w:val="24"/>
                <w:szCs w:val="24"/>
                <w:lang w:val="sq-AL"/>
              </w:rPr>
            </w:pPr>
          </w:p>
          <w:p w14:paraId="0C123D8C" w14:textId="77777777" w:rsidR="00562CCF" w:rsidRDefault="00562CCF" w:rsidP="00562CCF">
            <w:pPr>
              <w:pStyle w:val="BodyText"/>
              <w:jc w:val="both"/>
              <w:rPr>
                <w:rFonts w:ascii="Times New Roman" w:hAnsi="Times New Roman"/>
                <w:sz w:val="24"/>
                <w:szCs w:val="24"/>
                <w:lang w:val="sq-AL"/>
              </w:rPr>
            </w:pPr>
          </w:p>
          <w:p w14:paraId="32CFD444" w14:textId="77777777" w:rsidR="00562CCF" w:rsidRDefault="00562CCF" w:rsidP="00562CCF">
            <w:pPr>
              <w:pStyle w:val="BodyText"/>
              <w:jc w:val="both"/>
              <w:rPr>
                <w:rFonts w:ascii="Times New Roman" w:hAnsi="Times New Roman"/>
                <w:sz w:val="24"/>
                <w:szCs w:val="24"/>
                <w:lang w:val="sq-AL"/>
              </w:rPr>
            </w:pPr>
          </w:p>
          <w:p w14:paraId="6A0EF537" w14:textId="77777777" w:rsidR="00562CCF" w:rsidRDefault="00562CCF" w:rsidP="00562CCF">
            <w:pPr>
              <w:pStyle w:val="BodyText"/>
              <w:jc w:val="both"/>
              <w:rPr>
                <w:rFonts w:ascii="Times New Roman" w:hAnsi="Times New Roman"/>
                <w:sz w:val="24"/>
                <w:szCs w:val="24"/>
                <w:lang w:val="sq-AL"/>
              </w:rPr>
            </w:pPr>
          </w:p>
          <w:p w14:paraId="5AE227E1" w14:textId="77777777" w:rsidR="00562CCF" w:rsidRDefault="00562CCF" w:rsidP="00562CCF">
            <w:pPr>
              <w:pStyle w:val="BodyText"/>
              <w:jc w:val="both"/>
              <w:rPr>
                <w:rFonts w:ascii="Times New Roman" w:hAnsi="Times New Roman"/>
                <w:sz w:val="24"/>
                <w:szCs w:val="24"/>
                <w:lang w:val="sq-AL"/>
              </w:rPr>
            </w:pPr>
          </w:p>
          <w:p w14:paraId="3120C7F8" w14:textId="77777777" w:rsidR="00562CCF" w:rsidRDefault="00562CCF" w:rsidP="00562CCF">
            <w:pPr>
              <w:pStyle w:val="BodyText"/>
              <w:jc w:val="both"/>
              <w:rPr>
                <w:rFonts w:ascii="Times New Roman" w:hAnsi="Times New Roman"/>
                <w:sz w:val="24"/>
                <w:szCs w:val="24"/>
                <w:lang w:val="sq-AL"/>
              </w:rPr>
            </w:pPr>
          </w:p>
          <w:p w14:paraId="51A437C7" w14:textId="77777777" w:rsidR="00562CCF" w:rsidRDefault="00562CCF" w:rsidP="00562CCF">
            <w:pPr>
              <w:pStyle w:val="BodyText"/>
              <w:jc w:val="both"/>
              <w:rPr>
                <w:rFonts w:ascii="Times New Roman" w:hAnsi="Times New Roman"/>
                <w:sz w:val="24"/>
                <w:szCs w:val="24"/>
                <w:lang w:val="sq-AL"/>
              </w:rPr>
            </w:pPr>
          </w:p>
          <w:p w14:paraId="23FCC076" w14:textId="77777777" w:rsidR="00562CCF" w:rsidRDefault="00562CCF" w:rsidP="00562CCF">
            <w:pPr>
              <w:pStyle w:val="BodyText"/>
              <w:jc w:val="both"/>
              <w:rPr>
                <w:rFonts w:ascii="Times New Roman" w:hAnsi="Times New Roman"/>
                <w:sz w:val="24"/>
                <w:szCs w:val="24"/>
                <w:lang w:val="sq-AL"/>
              </w:rPr>
            </w:pPr>
          </w:p>
          <w:p w14:paraId="32702950" w14:textId="77777777" w:rsidR="00562CCF" w:rsidRDefault="00562CCF" w:rsidP="00562CCF">
            <w:pPr>
              <w:pStyle w:val="BodyText"/>
              <w:jc w:val="both"/>
              <w:rPr>
                <w:rFonts w:ascii="Times New Roman" w:hAnsi="Times New Roman"/>
                <w:sz w:val="24"/>
                <w:szCs w:val="24"/>
                <w:lang w:val="sq-AL"/>
              </w:rPr>
            </w:pPr>
          </w:p>
          <w:p w14:paraId="13EDAF9E" w14:textId="77777777" w:rsidR="00562CCF" w:rsidRDefault="00562CCF" w:rsidP="00562CCF">
            <w:pPr>
              <w:pStyle w:val="BodyText"/>
              <w:jc w:val="both"/>
              <w:rPr>
                <w:rFonts w:ascii="Times New Roman" w:hAnsi="Times New Roman"/>
                <w:sz w:val="24"/>
                <w:szCs w:val="24"/>
                <w:lang w:val="sq-AL"/>
              </w:rPr>
            </w:pPr>
          </w:p>
          <w:p w14:paraId="2076F3CD" w14:textId="77777777" w:rsidR="00562CCF" w:rsidRDefault="00562CCF" w:rsidP="00562CCF">
            <w:pPr>
              <w:pStyle w:val="BodyText"/>
              <w:jc w:val="both"/>
              <w:rPr>
                <w:rFonts w:ascii="Times New Roman" w:hAnsi="Times New Roman"/>
                <w:sz w:val="24"/>
                <w:szCs w:val="24"/>
                <w:lang w:val="sq-AL"/>
              </w:rPr>
            </w:pPr>
          </w:p>
          <w:p w14:paraId="0E73CA2E" w14:textId="77777777" w:rsidR="00562CCF" w:rsidRDefault="00562CCF" w:rsidP="00562CCF">
            <w:pPr>
              <w:pStyle w:val="BodyText"/>
              <w:jc w:val="both"/>
              <w:rPr>
                <w:rFonts w:ascii="Times New Roman" w:hAnsi="Times New Roman"/>
                <w:sz w:val="24"/>
                <w:szCs w:val="24"/>
                <w:lang w:val="sq-AL"/>
              </w:rPr>
            </w:pPr>
          </w:p>
          <w:p w14:paraId="0B1FFDDD" w14:textId="77777777" w:rsidR="00562CCF" w:rsidRDefault="00562CCF" w:rsidP="00562CCF">
            <w:pPr>
              <w:pStyle w:val="BodyText"/>
              <w:jc w:val="both"/>
              <w:rPr>
                <w:rFonts w:ascii="Times New Roman" w:hAnsi="Times New Roman"/>
                <w:sz w:val="24"/>
                <w:szCs w:val="24"/>
                <w:lang w:val="sq-AL"/>
              </w:rPr>
            </w:pPr>
          </w:p>
          <w:p w14:paraId="655AAEC5" w14:textId="77777777" w:rsidR="00562CCF" w:rsidRDefault="00562CCF" w:rsidP="00562CCF">
            <w:pPr>
              <w:pStyle w:val="BodyText"/>
              <w:jc w:val="both"/>
              <w:rPr>
                <w:rFonts w:ascii="Times New Roman" w:hAnsi="Times New Roman"/>
                <w:sz w:val="24"/>
                <w:szCs w:val="24"/>
                <w:lang w:val="sq-AL"/>
              </w:rPr>
            </w:pPr>
          </w:p>
          <w:p w14:paraId="62EFB134" w14:textId="77777777" w:rsidR="00562CCF" w:rsidRDefault="00562CCF" w:rsidP="00562CCF">
            <w:pPr>
              <w:pStyle w:val="BodyText"/>
              <w:jc w:val="both"/>
              <w:rPr>
                <w:rFonts w:ascii="Times New Roman" w:hAnsi="Times New Roman"/>
                <w:sz w:val="24"/>
                <w:szCs w:val="24"/>
                <w:lang w:val="sq-AL"/>
              </w:rPr>
            </w:pPr>
          </w:p>
          <w:p w14:paraId="206DF87A" w14:textId="77777777" w:rsidR="00562CCF" w:rsidRDefault="00562CCF" w:rsidP="00562CCF">
            <w:pPr>
              <w:pStyle w:val="BodyText"/>
              <w:jc w:val="both"/>
              <w:rPr>
                <w:rFonts w:ascii="Times New Roman" w:hAnsi="Times New Roman"/>
                <w:sz w:val="24"/>
                <w:szCs w:val="24"/>
                <w:lang w:val="sq-AL"/>
              </w:rPr>
            </w:pPr>
          </w:p>
          <w:p w14:paraId="35E218F8" w14:textId="77777777" w:rsidR="00562CCF" w:rsidRDefault="00562CCF" w:rsidP="00562CCF">
            <w:pPr>
              <w:pStyle w:val="BodyText"/>
              <w:jc w:val="both"/>
              <w:rPr>
                <w:rFonts w:ascii="Times New Roman" w:hAnsi="Times New Roman"/>
                <w:sz w:val="24"/>
                <w:szCs w:val="24"/>
                <w:lang w:val="sq-AL"/>
              </w:rPr>
            </w:pPr>
          </w:p>
          <w:p w14:paraId="3DE4A1DC" w14:textId="77777777" w:rsidR="00562CCF" w:rsidRDefault="00562CCF" w:rsidP="00562CCF">
            <w:pPr>
              <w:pStyle w:val="BodyText"/>
              <w:jc w:val="both"/>
              <w:rPr>
                <w:rFonts w:ascii="Times New Roman" w:hAnsi="Times New Roman"/>
                <w:sz w:val="24"/>
                <w:szCs w:val="24"/>
                <w:lang w:val="sq-AL"/>
              </w:rPr>
            </w:pPr>
          </w:p>
          <w:p w14:paraId="07223E81" w14:textId="77777777" w:rsidR="00562CCF" w:rsidRDefault="00562CCF" w:rsidP="00562CCF">
            <w:pPr>
              <w:pStyle w:val="BodyText"/>
              <w:jc w:val="both"/>
              <w:rPr>
                <w:rFonts w:ascii="Times New Roman" w:hAnsi="Times New Roman"/>
                <w:sz w:val="24"/>
                <w:szCs w:val="24"/>
                <w:lang w:val="sq-AL"/>
              </w:rPr>
            </w:pPr>
          </w:p>
          <w:p w14:paraId="47C49C93" w14:textId="77777777" w:rsidR="00562CCF" w:rsidRDefault="00562CCF" w:rsidP="00562CCF">
            <w:pPr>
              <w:pStyle w:val="BodyText"/>
              <w:jc w:val="both"/>
              <w:rPr>
                <w:rFonts w:ascii="Times New Roman" w:hAnsi="Times New Roman"/>
                <w:sz w:val="24"/>
                <w:szCs w:val="24"/>
                <w:lang w:val="sq-AL"/>
              </w:rPr>
            </w:pPr>
          </w:p>
          <w:p w14:paraId="5CB798B4" w14:textId="77777777" w:rsidR="00562CCF" w:rsidRDefault="00562CCF" w:rsidP="00562CCF">
            <w:pPr>
              <w:pStyle w:val="BodyText"/>
              <w:jc w:val="both"/>
              <w:rPr>
                <w:rFonts w:ascii="Times New Roman" w:hAnsi="Times New Roman"/>
                <w:sz w:val="24"/>
                <w:szCs w:val="24"/>
                <w:lang w:val="sq-AL"/>
              </w:rPr>
            </w:pPr>
          </w:p>
          <w:p w14:paraId="0A6A2169" w14:textId="77777777" w:rsidR="00562CCF" w:rsidRDefault="00562CCF" w:rsidP="00562CCF">
            <w:pPr>
              <w:pStyle w:val="BodyText"/>
              <w:jc w:val="both"/>
              <w:rPr>
                <w:rFonts w:ascii="Times New Roman" w:hAnsi="Times New Roman"/>
                <w:sz w:val="24"/>
                <w:szCs w:val="24"/>
                <w:lang w:val="sq-AL"/>
              </w:rPr>
            </w:pPr>
          </w:p>
          <w:p w14:paraId="249081D4" w14:textId="77777777" w:rsidR="00562CCF" w:rsidRDefault="00562CCF" w:rsidP="00562CCF">
            <w:pPr>
              <w:pStyle w:val="BodyText"/>
              <w:jc w:val="both"/>
              <w:rPr>
                <w:rFonts w:ascii="Times New Roman" w:hAnsi="Times New Roman"/>
                <w:sz w:val="24"/>
                <w:szCs w:val="24"/>
                <w:lang w:val="sq-AL"/>
              </w:rPr>
            </w:pPr>
          </w:p>
          <w:p w14:paraId="56D15CD5" w14:textId="77777777" w:rsidR="00562CCF" w:rsidRDefault="00562CCF" w:rsidP="00562CCF">
            <w:pPr>
              <w:pStyle w:val="BodyText"/>
              <w:jc w:val="both"/>
              <w:rPr>
                <w:rFonts w:ascii="Times New Roman" w:hAnsi="Times New Roman"/>
                <w:sz w:val="24"/>
                <w:szCs w:val="24"/>
                <w:lang w:val="sq-AL"/>
              </w:rPr>
            </w:pPr>
          </w:p>
          <w:p w14:paraId="38E347C6" w14:textId="77777777" w:rsidR="00562CCF" w:rsidRDefault="00562CCF" w:rsidP="00562CCF">
            <w:pPr>
              <w:pStyle w:val="BodyText"/>
              <w:jc w:val="both"/>
              <w:rPr>
                <w:rFonts w:ascii="Times New Roman" w:hAnsi="Times New Roman"/>
                <w:sz w:val="24"/>
                <w:szCs w:val="24"/>
                <w:lang w:val="sq-AL"/>
              </w:rPr>
            </w:pPr>
          </w:p>
          <w:p w14:paraId="02453C18" w14:textId="77777777" w:rsidR="00562CCF" w:rsidRDefault="00562CCF" w:rsidP="00562CCF">
            <w:pPr>
              <w:pStyle w:val="BodyText"/>
              <w:jc w:val="both"/>
              <w:rPr>
                <w:rFonts w:ascii="Times New Roman" w:hAnsi="Times New Roman"/>
                <w:sz w:val="24"/>
                <w:szCs w:val="24"/>
                <w:lang w:val="sq-AL"/>
              </w:rPr>
            </w:pPr>
          </w:p>
          <w:p w14:paraId="351F0AEF" w14:textId="77777777" w:rsidR="00562CCF" w:rsidRDefault="00562CCF" w:rsidP="00562CCF">
            <w:pPr>
              <w:pStyle w:val="BodyText"/>
              <w:jc w:val="both"/>
              <w:rPr>
                <w:rFonts w:ascii="Times New Roman" w:hAnsi="Times New Roman"/>
                <w:sz w:val="24"/>
                <w:szCs w:val="24"/>
                <w:lang w:val="sq-AL"/>
              </w:rPr>
            </w:pPr>
          </w:p>
          <w:p w14:paraId="02F33EBC" w14:textId="77777777" w:rsidR="00562CCF" w:rsidRDefault="00562CCF" w:rsidP="00562CCF">
            <w:pPr>
              <w:pStyle w:val="BodyText"/>
              <w:jc w:val="both"/>
              <w:rPr>
                <w:rFonts w:ascii="Times New Roman" w:hAnsi="Times New Roman"/>
                <w:sz w:val="24"/>
                <w:szCs w:val="24"/>
                <w:lang w:val="sq-AL"/>
              </w:rPr>
            </w:pPr>
          </w:p>
          <w:p w14:paraId="48BA567D" w14:textId="77777777" w:rsidR="00562CCF" w:rsidRDefault="00562CCF" w:rsidP="00562CCF">
            <w:pPr>
              <w:pStyle w:val="BodyText"/>
              <w:jc w:val="both"/>
              <w:rPr>
                <w:rFonts w:ascii="Times New Roman" w:hAnsi="Times New Roman"/>
                <w:sz w:val="24"/>
                <w:szCs w:val="24"/>
                <w:lang w:val="sq-AL"/>
              </w:rPr>
            </w:pPr>
          </w:p>
          <w:p w14:paraId="2F94C8FD" w14:textId="77777777" w:rsidR="00562CCF" w:rsidRDefault="00562CCF" w:rsidP="00562CCF">
            <w:pPr>
              <w:pStyle w:val="BodyText"/>
              <w:jc w:val="both"/>
              <w:rPr>
                <w:rFonts w:ascii="Times New Roman" w:hAnsi="Times New Roman"/>
                <w:sz w:val="24"/>
                <w:szCs w:val="24"/>
                <w:lang w:val="sq-AL"/>
              </w:rPr>
            </w:pPr>
          </w:p>
          <w:p w14:paraId="79EF58A4" w14:textId="77777777" w:rsidR="00562CCF" w:rsidRDefault="00562CCF" w:rsidP="00562CCF">
            <w:pPr>
              <w:pStyle w:val="BodyText"/>
              <w:jc w:val="both"/>
              <w:rPr>
                <w:rFonts w:ascii="Times New Roman" w:hAnsi="Times New Roman"/>
                <w:sz w:val="24"/>
                <w:szCs w:val="24"/>
                <w:lang w:val="sq-AL"/>
              </w:rPr>
            </w:pPr>
          </w:p>
          <w:p w14:paraId="6E287766" w14:textId="77777777" w:rsidR="00562CCF" w:rsidRDefault="00562CCF" w:rsidP="00562CCF">
            <w:pPr>
              <w:pStyle w:val="BodyText"/>
              <w:jc w:val="both"/>
              <w:rPr>
                <w:rFonts w:ascii="Times New Roman" w:hAnsi="Times New Roman"/>
                <w:sz w:val="24"/>
                <w:szCs w:val="24"/>
                <w:lang w:val="sq-AL"/>
              </w:rPr>
            </w:pPr>
          </w:p>
          <w:p w14:paraId="21796C95" w14:textId="77777777" w:rsidR="00562CCF" w:rsidRDefault="00562CCF" w:rsidP="00562CCF">
            <w:pPr>
              <w:pStyle w:val="BodyText"/>
              <w:jc w:val="both"/>
              <w:rPr>
                <w:rFonts w:ascii="Times New Roman" w:hAnsi="Times New Roman"/>
                <w:sz w:val="24"/>
                <w:szCs w:val="24"/>
                <w:lang w:val="sq-AL"/>
              </w:rPr>
            </w:pPr>
          </w:p>
          <w:p w14:paraId="4A475297" w14:textId="77777777" w:rsidR="00562CCF" w:rsidRDefault="00562CCF" w:rsidP="00562CCF">
            <w:pPr>
              <w:pStyle w:val="BodyText"/>
              <w:jc w:val="both"/>
              <w:rPr>
                <w:rFonts w:ascii="Times New Roman" w:hAnsi="Times New Roman"/>
                <w:sz w:val="24"/>
                <w:szCs w:val="24"/>
                <w:lang w:val="sq-AL"/>
              </w:rPr>
            </w:pPr>
          </w:p>
          <w:p w14:paraId="2D38491E" w14:textId="77777777" w:rsidR="00562CCF" w:rsidRDefault="00562CCF" w:rsidP="00562CCF">
            <w:pPr>
              <w:pStyle w:val="BodyText"/>
              <w:jc w:val="both"/>
              <w:rPr>
                <w:rFonts w:ascii="Times New Roman" w:hAnsi="Times New Roman"/>
                <w:sz w:val="24"/>
                <w:szCs w:val="24"/>
                <w:lang w:val="sq-AL"/>
              </w:rPr>
            </w:pPr>
          </w:p>
          <w:p w14:paraId="6359CAB4" w14:textId="77777777" w:rsidR="00562CCF" w:rsidRDefault="00562CCF" w:rsidP="00562CCF">
            <w:pPr>
              <w:pStyle w:val="BodyText"/>
              <w:jc w:val="both"/>
              <w:rPr>
                <w:rFonts w:ascii="Times New Roman" w:hAnsi="Times New Roman"/>
                <w:sz w:val="24"/>
                <w:szCs w:val="24"/>
                <w:lang w:val="sq-AL"/>
              </w:rPr>
            </w:pPr>
          </w:p>
          <w:p w14:paraId="06C24E2F" w14:textId="77777777" w:rsidR="00562CCF" w:rsidRDefault="00562CCF" w:rsidP="00562CCF">
            <w:pPr>
              <w:pStyle w:val="BodyText"/>
              <w:jc w:val="both"/>
              <w:rPr>
                <w:rFonts w:ascii="Times New Roman" w:hAnsi="Times New Roman"/>
                <w:sz w:val="24"/>
                <w:szCs w:val="24"/>
                <w:lang w:val="sq-AL"/>
              </w:rPr>
            </w:pPr>
          </w:p>
          <w:p w14:paraId="673E1F0A" w14:textId="77777777" w:rsidR="00562CCF" w:rsidRDefault="00562CCF" w:rsidP="00562CCF">
            <w:pPr>
              <w:pStyle w:val="BodyText"/>
              <w:jc w:val="both"/>
              <w:rPr>
                <w:rFonts w:ascii="Times New Roman" w:hAnsi="Times New Roman"/>
                <w:sz w:val="24"/>
                <w:szCs w:val="24"/>
                <w:lang w:val="sq-AL"/>
              </w:rPr>
            </w:pPr>
          </w:p>
          <w:p w14:paraId="5539A4CA" w14:textId="77777777" w:rsidR="00562CCF" w:rsidRDefault="00562CCF" w:rsidP="00562CCF">
            <w:pPr>
              <w:pStyle w:val="BodyText"/>
              <w:jc w:val="both"/>
              <w:rPr>
                <w:rFonts w:ascii="Times New Roman" w:hAnsi="Times New Roman"/>
                <w:sz w:val="24"/>
                <w:szCs w:val="24"/>
                <w:lang w:val="sq-AL"/>
              </w:rPr>
            </w:pPr>
          </w:p>
          <w:p w14:paraId="1F73B147" w14:textId="77777777" w:rsidR="00562CCF" w:rsidRDefault="00562CCF" w:rsidP="00562CCF">
            <w:pPr>
              <w:pStyle w:val="BodyText"/>
              <w:jc w:val="both"/>
              <w:rPr>
                <w:rFonts w:ascii="Times New Roman" w:hAnsi="Times New Roman"/>
                <w:sz w:val="24"/>
                <w:szCs w:val="24"/>
                <w:lang w:val="sq-AL"/>
              </w:rPr>
            </w:pPr>
          </w:p>
          <w:p w14:paraId="3464A6BE" w14:textId="77777777" w:rsidR="00562CCF" w:rsidRDefault="00562CCF" w:rsidP="00562CCF">
            <w:pPr>
              <w:pStyle w:val="BodyText"/>
              <w:jc w:val="both"/>
              <w:rPr>
                <w:rFonts w:ascii="Times New Roman" w:hAnsi="Times New Roman"/>
                <w:sz w:val="24"/>
                <w:szCs w:val="24"/>
                <w:lang w:val="sq-AL"/>
              </w:rPr>
            </w:pPr>
          </w:p>
          <w:p w14:paraId="145D9879" w14:textId="77777777" w:rsidR="00562CCF" w:rsidRDefault="00562CCF" w:rsidP="00562CCF">
            <w:pPr>
              <w:pStyle w:val="BodyText"/>
              <w:jc w:val="both"/>
              <w:rPr>
                <w:rFonts w:ascii="Times New Roman" w:hAnsi="Times New Roman"/>
                <w:sz w:val="24"/>
                <w:szCs w:val="24"/>
                <w:lang w:val="sq-AL"/>
              </w:rPr>
            </w:pPr>
          </w:p>
          <w:p w14:paraId="65AF1E71" w14:textId="77777777" w:rsidR="00562CCF" w:rsidRDefault="00562CCF" w:rsidP="00562CCF">
            <w:pPr>
              <w:pStyle w:val="BodyText"/>
              <w:jc w:val="both"/>
              <w:rPr>
                <w:rFonts w:ascii="Times New Roman" w:hAnsi="Times New Roman"/>
                <w:sz w:val="24"/>
                <w:szCs w:val="24"/>
                <w:lang w:val="sq-AL"/>
              </w:rPr>
            </w:pPr>
          </w:p>
          <w:p w14:paraId="0A2FAFA5" w14:textId="77777777" w:rsidR="00562CCF" w:rsidRDefault="00562CCF" w:rsidP="00562CCF">
            <w:pPr>
              <w:pStyle w:val="BodyText"/>
              <w:jc w:val="both"/>
              <w:rPr>
                <w:rFonts w:ascii="Times New Roman" w:hAnsi="Times New Roman"/>
                <w:sz w:val="24"/>
                <w:szCs w:val="24"/>
                <w:lang w:val="sq-AL"/>
              </w:rPr>
            </w:pPr>
          </w:p>
          <w:p w14:paraId="6271F134" w14:textId="77777777" w:rsidR="00562CCF" w:rsidRDefault="00562CCF" w:rsidP="00562CCF">
            <w:pPr>
              <w:pStyle w:val="BodyText"/>
              <w:jc w:val="both"/>
              <w:rPr>
                <w:rFonts w:ascii="Times New Roman" w:hAnsi="Times New Roman"/>
                <w:sz w:val="24"/>
                <w:szCs w:val="24"/>
                <w:lang w:val="sq-AL"/>
              </w:rPr>
            </w:pPr>
          </w:p>
          <w:p w14:paraId="483F54CC" w14:textId="77777777" w:rsidR="00562CCF" w:rsidRDefault="00562CCF" w:rsidP="00562CCF">
            <w:pPr>
              <w:pStyle w:val="BodyText"/>
              <w:jc w:val="both"/>
              <w:rPr>
                <w:rFonts w:ascii="Times New Roman" w:hAnsi="Times New Roman"/>
                <w:sz w:val="24"/>
                <w:szCs w:val="24"/>
                <w:lang w:val="sq-AL"/>
              </w:rPr>
            </w:pPr>
          </w:p>
          <w:p w14:paraId="40A4E815" w14:textId="77777777" w:rsidR="00562CCF" w:rsidRDefault="00562CCF" w:rsidP="00562CCF">
            <w:pPr>
              <w:pStyle w:val="BodyText"/>
              <w:jc w:val="both"/>
              <w:rPr>
                <w:rFonts w:ascii="Times New Roman" w:hAnsi="Times New Roman"/>
                <w:sz w:val="24"/>
                <w:szCs w:val="24"/>
                <w:lang w:val="sq-AL"/>
              </w:rPr>
            </w:pPr>
          </w:p>
          <w:p w14:paraId="11683C88" w14:textId="77777777" w:rsidR="00562CCF" w:rsidRDefault="00562CCF" w:rsidP="00562CCF">
            <w:pPr>
              <w:pStyle w:val="BodyText"/>
              <w:jc w:val="both"/>
              <w:rPr>
                <w:rFonts w:ascii="Times New Roman" w:hAnsi="Times New Roman"/>
                <w:sz w:val="24"/>
                <w:szCs w:val="24"/>
                <w:lang w:val="sq-AL"/>
              </w:rPr>
            </w:pPr>
          </w:p>
          <w:p w14:paraId="66E6EB25" w14:textId="77777777" w:rsidR="00562CCF" w:rsidRDefault="00562CCF" w:rsidP="00562CCF">
            <w:pPr>
              <w:pStyle w:val="BodyText"/>
              <w:jc w:val="both"/>
              <w:rPr>
                <w:rFonts w:ascii="Times New Roman" w:hAnsi="Times New Roman"/>
                <w:sz w:val="24"/>
                <w:szCs w:val="24"/>
                <w:lang w:val="sq-AL"/>
              </w:rPr>
            </w:pPr>
          </w:p>
          <w:p w14:paraId="43D7DE0E" w14:textId="77777777" w:rsidR="00562CCF" w:rsidRDefault="00562CCF" w:rsidP="00562CCF">
            <w:pPr>
              <w:pStyle w:val="BodyText"/>
              <w:jc w:val="both"/>
              <w:rPr>
                <w:rFonts w:ascii="Times New Roman" w:hAnsi="Times New Roman"/>
                <w:sz w:val="24"/>
                <w:szCs w:val="24"/>
                <w:lang w:val="sq-AL"/>
              </w:rPr>
            </w:pPr>
          </w:p>
          <w:p w14:paraId="4B6EA357" w14:textId="77777777" w:rsidR="00562CCF" w:rsidRDefault="00562CCF" w:rsidP="00562CCF">
            <w:pPr>
              <w:pStyle w:val="BodyText"/>
              <w:jc w:val="both"/>
              <w:rPr>
                <w:rFonts w:ascii="Times New Roman" w:hAnsi="Times New Roman"/>
                <w:sz w:val="24"/>
                <w:szCs w:val="24"/>
                <w:lang w:val="sq-AL"/>
              </w:rPr>
            </w:pPr>
          </w:p>
          <w:p w14:paraId="6E7D1BCA" w14:textId="77777777" w:rsidR="00562CCF" w:rsidRDefault="00562CCF" w:rsidP="00562CCF">
            <w:pPr>
              <w:pStyle w:val="BodyText"/>
              <w:jc w:val="both"/>
              <w:rPr>
                <w:rFonts w:ascii="Times New Roman" w:hAnsi="Times New Roman"/>
                <w:sz w:val="24"/>
                <w:szCs w:val="24"/>
                <w:lang w:val="sq-AL"/>
              </w:rPr>
            </w:pPr>
          </w:p>
          <w:p w14:paraId="50A016C2" w14:textId="77777777" w:rsidR="00562CCF" w:rsidRDefault="00562CCF" w:rsidP="00562CCF">
            <w:pPr>
              <w:pStyle w:val="BodyText"/>
              <w:jc w:val="both"/>
              <w:rPr>
                <w:rFonts w:ascii="Times New Roman" w:hAnsi="Times New Roman"/>
                <w:sz w:val="24"/>
                <w:szCs w:val="24"/>
                <w:lang w:val="sq-AL"/>
              </w:rPr>
            </w:pPr>
          </w:p>
          <w:p w14:paraId="2895EC6A" w14:textId="77777777" w:rsidR="00562CCF" w:rsidRDefault="00562CCF" w:rsidP="00562CCF">
            <w:pPr>
              <w:pStyle w:val="BodyText"/>
              <w:jc w:val="both"/>
              <w:rPr>
                <w:rFonts w:ascii="Times New Roman" w:hAnsi="Times New Roman"/>
                <w:sz w:val="24"/>
                <w:szCs w:val="24"/>
                <w:lang w:val="sq-AL"/>
              </w:rPr>
            </w:pPr>
          </w:p>
          <w:p w14:paraId="1A9B737B" w14:textId="77777777" w:rsidR="00562CCF" w:rsidRDefault="00562CCF" w:rsidP="00562CCF">
            <w:pPr>
              <w:pStyle w:val="BodyText"/>
              <w:jc w:val="both"/>
              <w:rPr>
                <w:rFonts w:ascii="Times New Roman" w:hAnsi="Times New Roman"/>
                <w:sz w:val="24"/>
                <w:szCs w:val="24"/>
                <w:lang w:val="sq-AL"/>
              </w:rPr>
            </w:pPr>
          </w:p>
          <w:p w14:paraId="58A9E869" w14:textId="77777777" w:rsidR="00562CCF" w:rsidRDefault="00562CCF" w:rsidP="00562CCF">
            <w:pPr>
              <w:pStyle w:val="BodyText"/>
              <w:jc w:val="both"/>
              <w:rPr>
                <w:rFonts w:ascii="Times New Roman" w:hAnsi="Times New Roman"/>
                <w:sz w:val="24"/>
                <w:szCs w:val="24"/>
                <w:lang w:val="sq-AL"/>
              </w:rPr>
            </w:pPr>
          </w:p>
          <w:p w14:paraId="0945DCDD" w14:textId="77777777" w:rsidR="00562CCF" w:rsidRDefault="00562CCF" w:rsidP="00562CCF">
            <w:pPr>
              <w:pStyle w:val="BodyText"/>
              <w:jc w:val="both"/>
              <w:rPr>
                <w:rFonts w:ascii="Times New Roman" w:hAnsi="Times New Roman"/>
                <w:sz w:val="24"/>
                <w:szCs w:val="24"/>
                <w:lang w:val="sq-AL"/>
              </w:rPr>
            </w:pPr>
          </w:p>
          <w:p w14:paraId="5836C028" w14:textId="77777777" w:rsidR="00562CCF" w:rsidRDefault="00562CCF" w:rsidP="00562CCF">
            <w:pPr>
              <w:pStyle w:val="BodyText"/>
              <w:jc w:val="both"/>
              <w:rPr>
                <w:rFonts w:ascii="Times New Roman" w:hAnsi="Times New Roman"/>
                <w:sz w:val="24"/>
                <w:szCs w:val="24"/>
                <w:lang w:val="sq-AL"/>
              </w:rPr>
            </w:pPr>
          </w:p>
          <w:p w14:paraId="4776AF60" w14:textId="77777777" w:rsidR="00562CCF" w:rsidRDefault="00562CCF" w:rsidP="00562CCF">
            <w:pPr>
              <w:pStyle w:val="BodyText"/>
              <w:jc w:val="both"/>
              <w:rPr>
                <w:rFonts w:ascii="Times New Roman" w:hAnsi="Times New Roman"/>
                <w:sz w:val="24"/>
                <w:szCs w:val="24"/>
                <w:lang w:val="sq-AL"/>
              </w:rPr>
            </w:pPr>
          </w:p>
          <w:p w14:paraId="2F32BE7B" w14:textId="77777777" w:rsidR="00562CCF" w:rsidRDefault="00562CCF" w:rsidP="00562CCF">
            <w:pPr>
              <w:pStyle w:val="BodyText"/>
              <w:jc w:val="both"/>
              <w:rPr>
                <w:rFonts w:ascii="Times New Roman" w:hAnsi="Times New Roman"/>
                <w:sz w:val="24"/>
                <w:szCs w:val="24"/>
                <w:lang w:val="sq-AL"/>
              </w:rPr>
            </w:pPr>
          </w:p>
          <w:p w14:paraId="48C24EE6" w14:textId="77777777" w:rsidR="00562CCF" w:rsidRDefault="00562CCF" w:rsidP="00562CCF">
            <w:pPr>
              <w:pStyle w:val="BodyText"/>
              <w:jc w:val="both"/>
              <w:rPr>
                <w:rFonts w:ascii="Times New Roman" w:hAnsi="Times New Roman"/>
                <w:sz w:val="24"/>
                <w:szCs w:val="24"/>
                <w:lang w:val="sq-AL"/>
              </w:rPr>
            </w:pPr>
          </w:p>
          <w:p w14:paraId="61599BB4" w14:textId="77777777" w:rsidR="00562CCF" w:rsidRDefault="00562CCF" w:rsidP="00562CCF">
            <w:pPr>
              <w:pStyle w:val="BodyText"/>
              <w:jc w:val="both"/>
              <w:rPr>
                <w:rFonts w:ascii="Times New Roman" w:hAnsi="Times New Roman"/>
                <w:sz w:val="24"/>
                <w:szCs w:val="24"/>
                <w:lang w:val="sq-AL"/>
              </w:rPr>
            </w:pPr>
          </w:p>
          <w:p w14:paraId="45B7338A" w14:textId="77777777" w:rsidR="00562CCF" w:rsidRDefault="00562CCF" w:rsidP="00562CCF">
            <w:pPr>
              <w:pStyle w:val="BodyText"/>
              <w:jc w:val="both"/>
              <w:rPr>
                <w:rFonts w:ascii="Times New Roman" w:hAnsi="Times New Roman"/>
                <w:sz w:val="24"/>
                <w:szCs w:val="24"/>
                <w:lang w:val="sq-AL"/>
              </w:rPr>
            </w:pPr>
          </w:p>
          <w:p w14:paraId="2041053C" w14:textId="77777777" w:rsidR="00562CCF" w:rsidRDefault="00562CCF" w:rsidP="00562CCF">
            <w:pPr>
              <w:pStyle w:val="BodyText"/>
              <w:jc w:val="both"/>
              <w:rPr>
                <w:rFonts w:ascii="Times New Roman" w:hAnsi="Times New Roman"/>
                <w:sz w:val="24"/>
                <w:szCs w:val="24"/>
                <w:lang w:val="sq-AL"/>
              </w:rPr>
            </w:pPr>
          </w:p>
          <w:p w14:paraId="797288F0" w14:textId="77777777" w:rsidR="00562CCF" w:rsidRDefault="00562CCF" w:rsidP="00562CCF">
            <w:pPr>
              <w:pStyle w:val="BodyText"/>
              <w:jc w:val="both"/>
              <w:rPr>
                <w:rFonts w:ascii="Times New Roman" w:hAnsi="Times New Roman"/>
                <w:sz w:val="24"/>
                <w:szCs w:val="24"/>
                <w:lang w:val="sq-AL"/>
              </w:rPr>
            </w:pPr>
          </w:p>
          <w:p w14:paraId="39FC5D98" w14:textId="77777777" w:rsidR="00562CCF" w:rsidRDefault="00562CCF" w:rsidP="00562CCF">
            <w:pPr>
              <w:pStyle w:val="BodyText"/>
              <w:jc w:val="both"/>
              <w:rPr>
                <w:rFonts w:ascii="Times New Roman" w:hAnsi="Times New Roman"/>
                <w:sz w:val="24"/>
                <w:szCs w:val="24"/>
                <w:lang w:val="sq-AL"/>
              </w:rPr>
            </w:pPr>
          </w:p>
          <w:p w14:paraId="219F542E" w14:textId="77777777" w:rsidR="00562CCF" w:rsidRDefault="00562CCF" w:rsidP="00562CCF">
            <w:pPr>
              <w:pStyle w:val="BodyText"/>
              <w:jc w:val="both"/>
              <w:rPr>
                <w:rFonts w:ascii="Times New Roman" w:hAnsi="Times New Roman"/>
                <w:sz w:val="24"/>
                <w:szCs w:val="24"/>
                <w:lang w:val="sq-AL"/>
              </w:rPr>
            </w:pPr>
          </w:p>
          <w:p w14:paraId="2144D59C" w14:textId="77777777" w:rsidR="003F545C" w:rsidRDefault="00C153A6" w:rsidP="00562CCF">
            <w:pPr>
              <w:pStyle w:val="BodyText"/>
              <w:jc w:val="both"/>
              <w:rPr>
                <w:rFonts w:ascii="Times New Roman" w:hAnsi="Times New Roman"/>
                <w:sz w:val="24"/>
                <w:szCs w:val="24"/>
                <w:lang w:val="sq-AL"/>
              </w:rPr>
            </w:pPr>
            <w:r>
              <w:rPr>
                <w:rFonts w:ascii="Times New Roman" w:hAnsi="Times New Roman"/>
                <w:sz w:val="24"/>
                <w:szCs w:val="24"/>
                <w:lang w:val="sq-AL"/>
              </w:rPr>
              <w:t xml:space="preserve">13. Njohja e vullnetarizmit si përvojë pune për efekt të </w:t>
            </w:r>
            <w:r w:rsidR="00562CCF">
              <w:rPr>
                <w:rFonts w:ascii="Times New Roman" w:hAnsi="Times New Roman"/>
                <w:sz w:val="24"/>
                <w:szCs w:val="24"/>
                <w:lang w:val="sq-AL"/>
              </w:rPr>
              <w:t xml:space="preserve">procedurave te konkurrimit ne pune vlerësohet si mjet me efektiv per arritjen e objektivave te ligjit.   </w:t>
            </w:r>
          </w:p>
          <w:p w14:paraId="68C38B53" w14:textId="77777777" w:rsidR="00C153A6" w:rsidRDefault="00C153A6" w:rsidP="00562CCF">
            <w:pPr>
              <w:pStyle w:val="BodyText"/>
              <w:jc w:val="both"/>
              <w:rPr>
                <w:rFonts w:ascii="Times New Roman" w:hAnsi="Times New Roman"/>
                <w:sz w:val="24"/>
                <w:szCs w:val="24"/>
                <w:lang w:val="sq-AL"/>
              </w:rPr>
            </w:pPr>
          </w:p>
          <w:p w14:paraId="30C4DE33" w14:textId="77777777" w:rsidR="00C153A6" w:rsidRDefault="00C153A6" w:rsidP="00562CCF">
            <w:pPr>
              <w:pStyle w:val="BodyText"/>
              <w:jc w:val="both"/>
              <w:rPr>
                <w:rFonts w:ascii="Times New Roman" w:hAnsi="Times New Roman"/>
                <w:sz w:val="24"/>
                <w:szCs w:val="24"/>
                <w:lang w:val="sq-AL"/>
              </w:rPr>
            </w:pPr>
          </w:p>
          <w:p w14:paraId="0B8D0559" w14:textId="77777777" w:rsidR="00C153A6" w:rsidRDefault="00C153A6" w:rsidP="00562CCF">
            <w:pPr>
              <w:pStyle w:val="BodyText"/>
              <w:jc w:val="both"/>
              <w:rPr>
                <w:rFonts w:ascii="Times New Roman" w:hAnsi="Times New Roman"/>
                <w:sz w:val="24"/>
                <w:szCs w:val="24"/>
                <w:lang w:val="sq-AL"/>
              </w:rPr>
            </w:pPr>
          </w:p>
          <w:p w14:paraId="3C12F15D" w14:textId="77777777" w:rsidR="00C153A6" w:rsidRDefault="00C153A6" w:rsidP="00562CCF">
            <w:pPr>
              <w:pStyle w:val="BodyText"/>
              <w:jc w:val="both"/>
              <w:rPr>
                <w:rFonts w:ascii="Times New Roman" w:hAnsi="Times New Roman"/>
                <w:sz w:val="24"/>
                <w:szCs w:val="24"/>
                <w:lang w:val="sq-AL"/>
              </w:rPr>
            </w:pPr>
          </w:p>
          <w:p w14:paraId="3DC241F2" w14:textId="77777777" w:rsidR="00C153A6" w:rsidRDefault="00C153A6" w:rsidP="00562CCF">
            <w:pPr>
              <w:pStyle w:val="BodyText"/>
              <w:jc w:val="both"/>
              <w:rPr>
                <w:rFonts w:ascii="Times New Roman" w:hAnsi="Times New Roman"/>
                <w:sz w:val="24"/>
                <w:szCs w:val="24"/>
                <w:lang w:val="sq-AL"/>
              </w:rPr>
            </w:pPr>
          </w:p>
          <w:p w14:paraId="6068AD7D" w14:textId="77777777" w:rsidR="00C153A6" w:rsidRDefault="00C153A6" w:rsidP="00562CCF">
            <w:pPr>
              <w:pStyle w:val="BodyText"/>
              <w:jc w:val="both"/>
              <w:rPr>
                <w:rFonts w:ascii="Times New Roman" w:hAnsi="Times New Roman"/>
                <w:sz w:val="24"/>
                <w:szCs w:val="24"/>
                <w:lang w:val="sq-AL"/>
              </w:rPr>
            </w:pPr>
          </w:p>
          <w:p w14:paraId="2AD486AD" w14:textId="77777777" w:rsidR="00C153A6" w:rsidRDefault="00C153A6" w:rsidP="00562CCF">
            <w:pPr>
              <w:pStyle w:val="BodyText"/>
              <w:jc w:val="both"/>
              <w:rPr>
                <w:rFonts w:ascii="Times New Roman" w:hAnsi="Times New Roman"/>
                <w:sz w:val="24"/>
                <w:szCs w:val="24"/>
                <w:lang w:val="sq-AL"/>
              </w:rPr>
            </w:pPr>
          </w:p>
          <w:p w14:paraId="363F74C3" w14:textId="77777777" w:rsidR="00C153A6" w:rsidRDefault="00C153A6" w:rsidP="00562CCF">
            <w:pPr>
              <w:pStyle w:val="BodyText"/>
              <w:jc w:val="both"/>
              <w:rPr>
                <w:rFonts w:ascii="Times New Roman" w:hAnsi="Times New Roman"/>
                <w:sz w:val="24"/>
                <w:szCs w:val="24"/>
                <w:lang w:val="sq-AL"/>
              </w:rPr>
            </w:pPr>
          </w:p>
          <w:p w14:paraId="3B6F357B" w14:textId="77777777" w:rsidR="00C153A6" w:rsidRDefault="00C153A6" w:rsidP="00562CCF">
            <w:pPr>
              <w:pStyle w:val="BodyText"/>
              <w:jc w:val="both"/>
              <w:rPr>
                <w:rFonts w:ascii="Times New Roman" w:hAnsi="Times New Roman"/>
                <w:sz w:val="24"/>
                <w:szCs w:val="24"/>
                <w:lang w:val="sq-AL"/>
              </w:rPr>
            </w:pPr>
          </w:p>
          <w:p w14:paraId="346384F4" w14:textId="77777777" w:rsidR="00C153A6" w:rsidRDefault="00C153A6" w:rsidP="00562CCF">
            <w:pPr>
              <w:pStyle w:val="BodyText"/>
              <w:jc w:val="both"/>
              <w:rPr>
                <w:rFonts w:ascii="Times New Roman" w:hAnsi="Times New Roman"/>
                <w:sz w:val="24"/>
                <w:szCs w:val="24"/>
                <w:lang w:val="sq-AL"/>
              </w:rPr>
            </w:pPr>
          </w:p>
          <w:p w14:paraId="68F0533D" w14:textId="77777777" w:rsidR="00C153A6" w:rsidRDefault="00C153A6" w:rsidP="00562CCF">
            <w:pPr>
              <w:pStyle w:val="BodyText"/>
              <w:jc w:val="both"/>
              <w:rPr>
                <w:rFonts w:ascii="Times New Roman" w:hAnsi="Times New Roman"/>
                <w:sz w:val="24"/>
                <w:szCs w:val="24"/>
                <w:lang w:val="sq-AL"/>
              </w:rPr>
            </w:pPr>
          </w:p>
          <w:p w14:paraId="66B639C1" w14:textId="77777777" w:rsidR="00C153A6" w:rsidRDefault="00C153A6" w:rsidP="00562CCF">
            <w:pPr>
              <w:pStyle w:val="BodyText"/>
              <w:jc w:val="both"/>
              <w:rPr>
                <w:rFonts w:ascii="Times New Roman" w:hAnsi="Times New Roman"/>
                <w:sz w:val="24"/>
                <w:szCs w:val="24"/>
                <w:lang w:val="sq-AL"/>
              </w:rPr>
            </w:pPr>
          </w:p>
          <w:p w14:paraId="77D27ED8" w14:textId="77777777" w:rsidR="00C153A6" w:rsidRDefault="00C153A6" w:rsidP="00562CCF">
            <w:pPr>
              <w:pStyle w:val="BodyText"/>
              <w:jc w:val="both"/>
              <w:rPr>
                <w:rFonts w:ascii="Times New Roman" w:hAnsi="Times New Roman"/>
                <w:sz w:val="24"/>
                <w:szCs w:val="24"/>
                <w:lang w:val="sq-AL"/>
              </w:rPr>
            </w:pPr>
          </w:p>
          <w:p w14:paraId="61592D96" w14:textId="77777777" w:rsidR="00C153A6" w:rsidRDefault="00C153A6" w:rsidP="00562CCF">
            <w:pPr>
              <w:pStyle w:val="BodyText"/>
              <w:jc w:val="both"/>
              <w:rPr>
                <w:rFonts w:ascii="Times New Roman" w:hAnsi="Times New Roman"/>
                <w:sz w:val="24"/>
                <w:szCs w:val="24"/>
                <w:lang w:val="sq-AL"/>
              </w:rPr>
            </w:pPr>
          </w:p>
          <w:p w14:paraId="3536BCEB" w14:textId="77777777" w:rsidR="00C153A6" w:rsidRDefault="00C153A6" w:rsidP="00562CCF">
            <w:pPr>
              <w:pStyle w:val="BodyText"/>
              <w:jc w:val="both"/>
              <w:rPr>
                <w:rFonts w:ascii="Times New Roman" w:hAnsi="Times New Roman"/>
                <w:sz w:val="24"/>
                <w:szCs w:val="24"/>
                <w:lang w:val="sq-AL"/>
              </w:rPr>
            </w:pPr>
          </w:p>
          <w:p w14:paraId="0FFA4CA7" w14:textId="77777777" w:rsidR="00C153A6" w:rsidRDefault="00C153A6" w:rsidP="00562CCF">
            <w:pPr>
              <w:pStyle w:val="BodyText"/>
              <w:jc w:val="both"/>
              <w:rPr>
                <w:rFonts w:ascii="Times New Roman" w:hAnsi="Times New Roman"/>
                <w:sz w:val="24"/>
                <w:szCs w:val="24"/>
                <w:lang w:val="sq-AL"/>
              </w:rPr>
            </w:pPr>
          </w:p>
          <w:p w14:paraId="7DA860DF" w14:textId="7F80096F" w:rsidR="00C153A6" w:rsidRPr="00AA3E83" w:rsidRDefault="00C153A6" w:rsidP="00C153A6">
            <w:pPr>
              <w:pStyle w:val="BodyText"/>
              <w:jc w:val="both"/>
              <w:rPr>
                <w:rFonts w:ascii="Times New Roman" w:hAnsi="Times New Roman"/>
                <w:sz w:val="24"/>
                <w:szCs w:val="24"/>
                <w:lang w:val="sq-AL"/>
              </w:rPr>
            </w:pPr>
            <w:r>
              <w:rPr>
                <w:rFonts w:ascii="Times New Roman" w:hAnsi="Times New Roman"/>
                <w:sz w:val="24"/>
                <w:szCs w:val="24"/>
                <w:lang w:val="sq-AL"/>
              </w:rPr>
              <w:t xml:space="preserve">15.1 </w:t>
            </w:r>
            <w:r w:rsidR="00704BF8">
              <w:rPr>
                <w:rFonts w:ascii="Times New Roman" w:hAnsi="Times New Roman"/>
                <w:sz w:val="24"/>
                <w:szCs w:val="24"/>
                <w:lang w:val="sq-AL"/>
              </w:rPr>
              <w:t>Një</w:t>
            </w:r>
            <w:r>
              <w:rPr>
                <w:rFonts w:ascii="Times New Roman" w:hAnsi="Times New Roman"/>
                <w:sz w:val="24"/>
                <w:szCs w:val="24"/>
                <w:lang w:val="sq-AL"/>
              </w:rPr>
              <w:t xml:space="preserve"> pjese e shërbimeve si libreza e </w:t>
            </w:r>
            <w:r w:rsidR="00704BF8">
              <w:rPr>
                <w:rFonts w:ascii="Times New Roman" w:hAnsi="Times New Roman"/>
                <w:sz w:val="24"/>
                <w:szCs w:val="24"/>
                <w:lang w:val="sq-AL"/>
              </w:rPr>
              <w:t>vullnetarizmit</w:t>
            </w:r>
            <w:bookmarkStart w:id="1" w:name="_GoBack"/>
            <w:bookmarkEnd w:id="1"/>
            <w:r>
              <w:rPr>
                <w:rFonts w:ascii="Times New Roman" w:hAnsi="Times New Roman"/>
                <w:sz w:val="24"/>
                <w:szCs w:val="24"/>
                <w:lang w:val="sq-AL"/>
              </w:rPr>
              <w:t xml:space="preserve"> te jete e integruar ne e-albania.  </w:t>
            </w:r>
          </w:p>
        </w:tc>
      </w:tr>
    </w:tbl>
    <w:p w14:paraId="78BBD9B8" w14:textId="2E14ACB7" w:rsidR="005B6D2B" w:rsidRPr="00AA3E83" w:rsidRDefault="005B6D2B">
      <w:pPr>
        <w:rPr>
          <w:rFonts w:ascii="Times New Roman" w:hAnsi="Times New Roman"/>
          <w:sz w:val="24"/>
          <w:szCs w:val="24"/>
          <w:lang w:val="sq-AL"/>
        </w:rPr>
      </w:pPr>
    </w:p>
    <w:sectPr w:rsidR="005B6D2B" w:rsidRPr="00AA3E83" w:rsidSect="006144C1">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6973B" w16cex:dateUtc="2024-09-19T10:27:00Z"/>
  <w16cex:commentExtensible w16cex:durableId="2A9511B9" w16cex:dateUtc="2024-09-18T06:45:00Z"/>
  <w16cex:commentExtensible w16cex:durableId="2A951170" w16cex:dateUtc="2024-09-18T06:44:00Z"/>
  <w16cex:commentExtensible w16cex:durableId="2A92C40A" w16cex:dateUtc="2024-09-16T12:49:00Z"/>
  <w16cex:commentExtensible w16cex:durableId="2A92C531" w16cex:dateUtc="2024-09-16T12:54:00Z"/>
  <w16cex:commentExtensible w16cex:durableId="2A92C5B2" w16cex:dateUtc="2024-09-16T12:56:00Z"/>
  <w16cex:commentExtensible w16cex:durableId="2A92C61E" w16cex:dateUtc="2024-09-16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DAACB" w16cid:durableId="2A96973B"/>
  <w16cid:commentId w16cid:paraId="0C53809E" w16cid:durableId="2A9511B9"/>
  <w16cid:commentId w16cid:paraId="56EC89BB" w16cid:durableId="2A951170"/>
  <w16cid:commentId w16cid:paraId="6B62D44C" w16cid:durableId="2A92C40A"/>
  <w16cid:commentId w16cid:paraId="7834C400" w16cid:durableId="2A92C531"/>
  <w16cid:commentId w16cid:paraId="054F33E9" w16cid:durableId="2A92C5B2"/>
  <w16cid:commentId w16cid:paraId="1D316A75" w16cid:durableId="2A92C6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nela Light">
    <w:altName w:val="Arial"/>
    <w:panose1 w:val="000000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502"/>
    <w:multiLevelType w:val="hybridMultilevel"/>
    <w:tmpl w:val="C076F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468E0"/>
    <w:multiLevelType w:val="hybridMultilevel"/>
    <w:tmpl w:val="CC7A1D1E"/>
    <w:lvl w:ilvl="0" w:tplc="BB02DF1C">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12B90594"/>
    <w:multiLevelType w:val="hybridMultilevel"/>
    <w:tmpl w:val="917242BA"/>
    <w:lvl w:ilvl="0" w:tplc="DA20AF7A">
      <w:numFmt w:val="bullet"/>
      <w:lvlText w:val="-"/>
      <w:lvlJc w:val="left"/>
      <w:pPr>
        <w:ind w:left="786" w:hanging="360"/>
      </w:pPr>
      <w:rPr>
        <w:rFonts w:ascii="Canela Light" w:eastAsia="Times New Roman" w:hAnsi="Canela Light" w:cs="Times New Roman" w:hint="default"/>
      </w:rPr>
    </w:lvl>
    <w:lvl w:ilvl="1" w:tplc="041C0003">
      <w:start w:val="1"/>
      <w:numFmt w:val="bullet"/>
      <w:lvlText w:val="o"/>
      <w:lvlJc w:val="left"/>
      <w:pPr>
        <w:ind w:left="1506" w:hanging="360"/>
      </w:pPr>
      <w:rPr>
        <w:rFonts w:ascii="Courier New" w:hAnsi="Courier New" w:cs="Courier New" w:hint="default"/>
      </w:rPr>
    </w:lvl>
    <w:lvl w:ilvl="2" w:tplc="041C0005">
      <w:start w:val="1"/>
      <w:numFmt w:val="bullet"/>
      <w:lvlText w:val=""/>
      <w:lvlJc w:val="left"/>
      <w:pPr>
        <w:ind w:left="2226" w:hanging="360"/>
      </w:pPr>
      <w:rPr>
        <w:rFonts w:ascii="Wingdings" w:hAnsi="Wingdings" w:hint="default"/>
      </w:rPr>
    </w:lvl>
    <w:lvl w:ilvl="3" w:tplc="041C0001">
      <w:start w:val="1"/>
      <w:numFmt w:val="bullet"/>
      <w:lvlText w:val=""/>
      <w:lvlJc w:val="left"/>
      <w:pPr>
        <w:ind w:left="2946" w:hanging="360"/>
      </w:pPr>
      <w:rPr>
        <w:rFonts w:ascii="Symbol" w:hAnsi="Symbol" w:hint="default"/>
      </w:rPr>
    </w:lvl>
    <w:lvl w:ilvl="4" w:tplc="041C0003">
      <w:start w:val="1"/>
      <w:numFmt w:val="bullet"/>
      <w:lvlText w:val="o"/>
      <w:lvlJc w:val="left"/>
      <w:pPr>
        <w:ind w:left="3666" w:hanging="360"/>
      </w:pPr>
      <w:rPr>
        <w:rFonts w:ascii="Courier New" w:hAnsi="Courier New" w:cs="Courier New" w:hint="default"/>
      </w:rPr>
    </w:lvl>
    <w:lvl w:ilvl="5" w:tplc="041C0005">
      <w:start w:val="1"/>
      <w:numFmt w:val="bullet"/>
      <w:lvlText w:val=""/>
      <w:lvlJc w:val="left"/>
      <w:pPr>
        <w:ind w:left="4386" w:hanging="360"/>
      </w:pPr>
      <w:rPr>
        <w:rFonts w:ascii="Wingdings" w:hAnsi="Wingdings" w:hint="default"/>
      </w:rPr>
    </w:lvl>
    <w:lvl w:ilvl="6" w:tplc="041C0001">
      <w:start w:val="1"/>
      <w:numFmt w:val="bullet"/>
      <w:lvlText w:val=""/>
      <w:lvlJc w:val="left"/>
      <w:pPr>
        <w:ind w:left="5106" w:hanging="360"/>
      </w:pPr>
      <w:rPr>
        <w:rFonts w:ascii="Symbol" w:hAnsi="Symbol" w:hint="default"/>
      </w:rPr>
    </w:lvl>
    <w:lvl w:ilvl="7" w:tplc="041C0003">
      <w:start w:val="1"/>
      <w:numFmt w:val="bullet"/>
      <w:lvlText w:val="o"/>
      <w:lvlJc w:val="left"/>
      <w:pPr>
        <w:ind w:left="5826" w:hanging="360"/>
      </w:pPr>
      <w:rPr>
        <w:rFonts w:ascii="Courier New" w:hAnsi="Courier New" w:cs="Courier New" w:hint="default"/>
      </w:rPr>
    </w:lvl>
    <w:lvl w:ilvl="8" w:tplc="041C0005">
      <w:start w:val="1"/>
      <w:numFmt w:val="bullet"/>
      <w:lvlText w:val=""/>
      <w:lvlJc w:val="left"/>
      <w:pPr>
        <w:ind w:left="6546" w:hanging="360"/>
      </w:pPr>
      <w:rPr>
        <w:rFonts w:ascii="Wingdings" w:hAnsi="Wingdings" w:hint="default"/>
      </w:rPr>
    </w:lvl>
  </w:abstractNum>
  <w:abstractNum w:abstractNumId="3"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34CFB"/>
    <w:multiLevelType w:val="hybridMultilevel"/>
    <w:tmpl w:val="A75CE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3CA0782"/>
    <w:multiLevelType w:val="hybridMultilevel"/>
    <w:tmpl w:val="7D9C6FC6"/>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7"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F46636A"/>
    <w:multiLevelType w:val="hybridMultilevel"/>
    <w:tmpl w:val="BEF67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13D22"/>
    <w:rsid w:val="00023656"/>
    <w:rsid w:val="0004166D"/>
    <w:rsid w:val="000459BE"/>
    <w:rsid w:val="0004603F"/>
    <w:rsid w:val="00080747"/>
    <w:rsid w:val="00085395"/>
    <w:rsid w:val="00086B71"/>
    <w:rsid w:val="000A4A40"/>
    <w:rsid w:val="000B01C8"/>
    <w:rsid w:val="000C2E93"/>
    <w:rsid w:val="000D4E58"/>
    <w:rsid w:val="000F30A0"/>
    <w:rsid w:val="000F373B"/>
    <w:rsid w:val="00104E48"/>
    <w:rsid w:val="00142A9B"/>
    <w:rsid w:val="00153FEE"/>
    <w:rsid w:val="00196392"/>
    <w:rsid w:val="001E678E"/>
    <w:rsid w:val="001E70C3"/>
    <w:rsid w:val="001F4441"/>
    <w:rsid w:val="00204AA4"/>
    <w:rsid w:val="00226A2C"/>
    <w:rsid w:val="00230C16"/>
    <w:rsid w:val="00240C75"/>
    <w:rsid w:val="00260E60"/>
    <w:rsid w:val="0028137E"/>
    <w:rsid w:val="00284FBB"/>
    <w:rsid w:val="0029718B"/>
    <w:rsid w:val="002B161B"/>
    <w:rsid w:val="002C21E9"/>
    <w:rsid w:val="00332DB4"/>
    <w:rsid w:val="00334836"/>
    <w:rsid w:val="00335C11"/>
    <w:rsid w:val="0034379D"/>
    <w:rsid w:val="003661AA"/>
    <w:rsid w:val="00370673"/>
    <w:rsid w:val="0037157C"/>
    <w:rsid w:val="0037316E"/>
    <w:rsid w:val="00373452"/>
    <w:rsid w:val="00394D74"/>
    <w:rsid w:val="003A4D4A"/>
    <w:rsid w:val="003C1BFA"/>
    <w:rsid w:val="003C7873"/>
    <w:rsid w:val="003D0B1C"/>
    <w:rsid w:val="003E6754"/>
    <w:rsid w:val="003F545C"/>
    <w:rsid w:val="00411B4B"/>
    <w:rsid w:val="004243C4"/>
    <w:rsid w:val="00435102"/>
    <w:rsid w:val="00435429"/>
    <w:rsid w:val="00445CC3"/>
    <w:rsid w:val="00484CFB"/>
    <w:rsid w:val="004A33EB"/>
    <w:rsid w:val="004C711D"/>
    <w:rsid w:val="004D7A79"/>
    <w:rsid w:val="004E0A80"/>
    <w:rsid w:val="005266C1"/>
    <w:rsid w:val="005504F1"/>
    <w:rsid w:val="00550E6D"/>
    <w:rsid w:val="00560F64"/>
    <w:rsid w:val="00562CCF"/>
    <w:rsid w:val="00575A2C"/>
    <w:rsid w:val="00586F0C"/>
    <w:rsid w:val="005B1920"/>
    <w:rsid w:val="005B6D2B"/>
    <w:rsid w:val="005C133D"/>
    <w:rsid w:val="005C7469"/>
    <w:rsid w:val="005D6B4B"/>
    <w:rsid w:val="005F6B90"/>
    <w:rsid w:val="00604F30"/>
    <w:rsid w:val="00614198"/>
    <w:rsid w:val="00656BB0"/>
    <w:rsid w:val="006761BB"/>
    <w:rsid w:val="006803F3"/>
    <w:rsid w:val="006A1966"/>
    <w:rsid w:val="006B477A"/>
    <w:rsid w:val="00702FCC"/>
    <w:rsid w:val="00704BF8"/>
    <w:rsid w:val="0072057B"/>
    <w:rsid w:val="007356D7"/>
    <w:rsid w:val="00741C60"/>
    <w:rsid w:val="007468A9"/>
    <w:rsid w:val="00765F3C"/>
    <w:rsid w:val="007755F2"/>
    <w:rsid w:val="00780AA0"/>
    <w:rsid w:val="007B2EE8"/>
    <w:rsid w:val="007C1FEF"/>
    <w:rsid w:val="0081206F"/>
    <w:rsid w:val="008164F7"/>
    <w:rsid w:val="00837950"/>
    <w:rsid w:val="008411A5"/>
    <w:rsid w:val="00843A0B"/>
    <w:rsid w:val="0084636A"/>
    <w:rsid w:val="00860CA9"/>
    <w:rsid w:val="00864F87"/>
    <w:rsid w:val="008717D3"/>
    <w:rsid w:val="00877051"/>
    <w:rsid w:val="008A3250"/>
    <w:rsid w:val="008E50BA"/>
    <w:rsid w:val="008E50D3"/>
    <w:rsid w:val="008F44B1"/>
    <w:rsid w:val="0091093C"/>
    <w:rsid w:val="00934221"/>
    <w:rsid w:val="009440E3"/>
    <w:rsid w:val="00947B75"/>
    <w:rsid w:val="00951B79"/>
    <w:rsid w:val="00963283"/>
    <w:rsid w:val="00965584"/>
    <w:rsid w:val="0098488E"/>
    <w:rsid w:val="009A4B23"/>
    <w:rsid w:val="009B696C"/>
    <w:rsid w:val="009D36DE"/>
    <w:rsid w:val="00A06DA1"/>
    <w:rsid w:val="00A121AB"/>
    <w:rsid w:val="00A3438A"/>
    <w:rsid w:val="00A729D3"/>
    <w:rsid w:val="00A7500D"/>
    <w:rsid w:val="00A970AB"/>
    <w:rsid w:val="00AA3E83"/>
    <w:rsid w:val="00AD6E22"/>
    <w:rsid w:val="00AE2602"/>
    <w:rsid w:val="00B02A62"/>
    <w:rsid w:val="00B33196"/>
    <w:rsid w:val="00B62619"/>
    <w:rsid w:val="00BA48B2"/>
    <w:rsid w:val="00BB197C"/>
    <w:rsid w:val="00BB5F01"/>
    <w:rsid w:val="00BB6DE3"/>
    <w:rsid w:val="00BD5A26"/>
    <w:rsid w:val="00BE7F12"/>
    <w:rsid w:val="00C153A6"/>
    <w:rsid w:val="00C20DD3"/>
    <w:rsid w:val="00C3083F"/>
    <w:rsid w:val="00C325A6"/>
    <w:rsid w:val="00C41346"/>
    <w:rsid w:val="00C83411"/>
    <w:rsid w:val="00C871A1"/>
    <w:rsid w:val="00CD0B37"/>
    <w:rsid w:val="00D02B3E"/>
    <w:rsid w:val="00D171DC"/>
    <w:rsid w:val="00D30712"/>
    <w:rsid w:val="00DC343E"/>
    <w:rsid w:val="00DC62F2"/>
    <w:rsid w:val="00DD5D4E"/>
    <w:rsid w:val="00E159BC"/>
    <w:rsid w:val="00E32610"/>
    <w:rsid w:val="00E5016A"/>
    <w:rsid w:val="00E563D7"/>
    <w:rsid w:val="00E60450"/>
    <w:rsid w:val="00EA0A9F"/>
    <w:rsid w:val="00EA4F3B"/>
    <w:rsid w:val="00EE4EB4"/>
    <w:rsid w:val="00EE5268"/>
    <w:rsid w:val="00EF0386"/>
    <w:rsid w:val="00F03EFF"/>
    <w:rsid w:val="00F17393"/>
    <w:rsid w:val="00F2706D"/>
    <w:rsid w:val="00F70508"/>
    <w:rsid w:val="00F72156"/>
    <w:rsid w:val="00F83DC3"/>
    <w:rsid w:val="00F9491E"/>
    <w:rsid w:val="00F952FA"/>
    <w:rsid w:val="00FA022C"/>
    <w:rsid w:val="00FB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90A8"/>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character" w:customStyle="1" w:styleId="NoSpacingChar">
    <w:name w:val="No Spacing Char"/>
    <w:link w:val="NoSpacing"/>
    <w:uiPriority w:val="1"/>
    <w:locked/>
    <w:rsid w:val="0081206F"/>
    <w:rPr>
      <w:rFonts w:ascii="Calibri" w:eastAsia="Calibri" w:hAnsi="Calibri" w:cs="Times New Roman"/>
      <w:sz w:val="22"/>
      <w:szCs w:val="22"/>
    </w:rPr>
  </w:style>
  <w:style w:type="paragraph" w:styleId="NoSpacing">
    <w:name w:val="No Spacing"/>
    <w:link w:val="NoSpacingChar"/>
    <w:uiPriority w:val="1"/>
    <w:qFormat/>
    <w:rsid w:val="0081206F"/>
    <w:rPr>
      <w:rFonts w:ascii="Calibri" w:eastAsia="Calibri" w:hAnsi="Calibri" w:cs="Times New Roman"/>
      <w:sz w:val="22"/>
      <w:szCs w:val="22"/>
    </w:rPr>
  </w:style>
  <w:style w:type="character" w:customStyle="1" w:styleId="fontstyle01">
    <w:name w:val="fontstyle01"/>
    <w:rsid w:val="00947B75"/>
    <w:rPr>
      <w:rFonts w:ascii="Palatino Linotype" w:hAnsi="Palatino Linotype" w:hint="default"/>
      <w:b/>
      <w:bCs/>
      <w:i w:val="0"/>
      <w:iCs w:val="0"/>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114">
      <w:bodyDiv w:val="1"/>
      <w:marLeft w:val="0"/>
      <w:marRight w:val="0"/>
      <w:marTop w:val="0"/>
      <w:marBottom w:val="0"/>
      <w:divBdr>
        <w:top w:val="none" w:sz="0" w:space="0" w:color="auto"/>
        <w:left w:val="none" w:sz="0" w:space="0" w:color="auto"/>
        <w:bottom w:val="none" w:sz="0" w:space="0" w:color="auto"/>
        <w:right w:val="none" w:sz="0" w:space="0" w:color="auto"/>
      </w:divBdr>
    </w:div>
    <w:div w:id="22438619">
      <w:bodyDiv w:val="1"/>
      <w:marLeft w:val="0"/>
      <w:marRight w:val="0"/>
      <w:marTop w:val="0"/>
      <w:marBottom w:val="0"/>
      <w:divBdr>
        <w:top w:val="none" w:sz="0" w:space="0" w:color="auto"/>
        <w:left w:val="none" w:sz="0" w:space="0" w:color="auto"/>
        <w:bottom w:val="none" w:sz="0" w:space="0" w:color="auto"/>
        <w:right w:val="none" w:sz="0" w:space="0" w:color="auto"/>
      </w:divBdr>
    </w:div>
    <w:div w:id="108665989">
      <w:bodyDiv w:val="1"/>
      <w:marLeft w:val="0"/>
      <w:marRight w:val="0"/>
      <w:marTop w:val="0"/>
      <w:marBottom w:val="0"/>
      <w:divBdr>
        <w:top w:val="none" w:sz="0" w:space="0" w:color="auto"/>
        <w:left w:val="none" w:sz="0" w:space="0" w:color="auto"/>
        <w:bottom w:val="none" w:sz="0" w:space="0" w:color="auto"/>
        <w:right w:val="none" w:sz="0" w:space="0" w:color="auto"/>
      </w:divBdr>
    </w:div>
    <w:div w:id="114107455">
      <w:bodyDiv w:val="1"/>
      <w:marLeft w:val="0"/>
      <w:marRight w:val="0"/>
      <w:marTop w:val="0"/>
      <w:marBottom w:val="0"/>
      <w:divBdr>
        <w:top w:val="none" w:sz="0" w:space="0" w:color="auto"/>
        <w:left w:val="none" w:sz="0" w:space="0" w:color="auto"/>
        <w:bottom w:val="none" w:sz="0" w:space="0" w:color="auto"/>
        <w:right w:val="none" w:sz="0" w:space="0" w:color="auto"/>
      </w:divBdr>
    </w:div>
    <w:div w:id="161746384">
      <w:bodyDiv w:val="1"/>
      <w:marLeft w:val="0"/>
      <w:marRight w:val="0"/>
      <w:marTop w:val="0"/>
      <w:marBottom w:val="0"/>
      <w:divBdr>
        <w:top w:val="none" w:sz="0" w:space="0" w:color="auto"/>
        <w:left w:val="none" w:sz="0" w:space="0" w:color="auto"/>
        <w:bottom w:val="none" w:sz="0" w:space="0" w:color="auto"/>
        <w:right w:val="none" w:sz="0" w:space="0" w:color="auto"/>
      </w:divBdr>
    </w:div>
    <w:div w:id="437484524">
      <w:bodyDiv w:val="1"/>
      <w:marLeft w:val="0"/>
      <w:marRight w:val="0"/>
      <w:marTop w:val="0"/>
      <w:marBottom w:val="0"/>
      <w:divBdr>
        <w:top w:val="none" w:sz="0" w:space="0" w:color="auto"/>
        <w:left w:val="none" w:sz="0" w:space="0" w:color="auto"/>
        <w:bottom w:val="none" w:sz="0" w:space="0" w:color="auto"/>
        <w:right w:val="none" w:sz="0" w:space="0" w:color="auto"/>
      </w:divBdr>
    </w:div>
    <w:div w:id="456603804">
      <w:bodyDiv w:val="1"/>
      <w:marLeft w:val="0"/>
      <w:marRight w:val="0"/>
      <w:marTop w:val="0"/>
      <w:marBottom w:val="0"/>
      <w:divBdr>
        <w:top w:val="none" w:sz="0" w:space="0" w:color="auto"/>
        <w:left w:val="none" w:sz="0" w:space="0" w:color="auto"/>
        <w:bottom w:val="none" w:sz="0" w:space="0" w:color="auto"/>
        <w:right w:val="none" w:sz="0" w:space="0" w:color="auto"/>
      </w:divBdr>
    </w:div>
    <w:div w:id="560485159">
      <w:bodyDiv w:val="1"/>
      <w:marLeft w:val="0"/>
      <w:marRight w:val="0"/>
      <w:marTop w:val="0"/>
      <w:marBottom w:val="0"/>
      <w:divBdr>
        <w:top w:val="none" w:sz="0" w:space="0" w:color="auto"/>
        <w:left w:val="none" w:sz="0" w:space="0" w:color="auto"/>
        <w:bottom w:val="none" w:sz="0" w:space="0" w:color="auto"/>
        <w:right w:val="none" w:sz="0" w:space="0" w:color="auto"/>
      </w:divBdr>
    </w:div>
    <w:div w:id="589311426">
      <w:bodyDiv w:val="1"/>
      <w:marLeft w:val="0"/>
      <w:marRight w:val="0"/>
      <w:marTop w:val="0"/>
      <w:marBottom w:val="0"/>
      <w:divBdr>
        <w:top w:val="none" w:sz="0" w:space="0" w:color="auto"/>
        <w:left w:val="none" w:sz="0" w:space="0" w:color="auto"/>
        <w:bottom w:val="none" w:sz="0" w:space="0" w:color="auto"/>
        <w:right w:val="none" w:sz="0" w:space="0" w:color="auto"/>
      </w:divBdr>
    </w:div>
    <w:div w:id="744228709">
      <w:bodyDiv w:val="1"/>
      <w:marLeft w:val="0"/>
      <w:marRight w:val="0"/>
      <w:marTop w:val="0"/>
      <w:marBottom w:val="0"/>
      <w:divBdr>
        <w:top w:val="none" w:sz="0" w:space="0" w:color="auto"/>
        <w:left w:val="none" w:sz="0" w:space="0" w:color="auto"/>
        <w:bottom w:val="none" w:sz="0" w:space="0" w:color="auto"/>
        <w:right w:val="none" w:sz="0" w:space="0" w:color="auto"/>
      </w:divBdr>
    </w:div>
    <w:div w:id="815293535">
      <w:bodyDiv w:val="1"/>
      <w:marLeft w:val="0"/>
      <w:marRight w:val="0"/>
      <w:marTop w:val="0"/>
      <w:marBottom w:val="0"/>
      <w:divBdr>
        <w:top w:val="none" w:sz="0" w:space="0" w:color="auto"/>
        <w:left w:val="none" w:sz="0" w:space="0" w:color="auto"/>
        <w:bottom w:val="none" w:sz="0" w:space="0" w:color="auto"/>
        <w:right w:val="none" w:sz="0" w:space="0" w:color="auto"/>
      </w:divBdr>
    </w:div>
    <w:div w:id="925723073">
      <w:bodyDiv w:val="1"/>
      <w:marLeft w:val="0"/>
      <w:marRight w:val="0"/>
      <w:marTop w:val="0"/>
      <w:marBottom w:val="0"/>
      <w:divBdr>
        <w:top w:val="none" w:sz="0" w:space="0" w:color="auto"/>
        <w:left w:val="none" w:sz="0" w:space="0" w:color="auto"/>
        <w:bottom w:val="none" w:sz="0" w:space="0" w:color="auto"/>
        <w:right w:val="none" w:sz="0" w:space="0" w:color="auto"/>
      </w:divBdr>
    </w:div>
    <w:div w:id="979457377">
      <w:bodyDiv w:val="1"/>
      <w:marLeft w:val="0"/>
      <w:marRight w:val="0"/>
      <w:marTop w:val="0"/>
      <w:marBottom w:val="0"/>
      <w:divBdr>
        <w:top w:val="none" w:sz="0" w:space="0" w:color="auto"/>
        <w:left w:val="none" w:sz="0" w:space="0" w:color="auto"/>
        <w:bottom w:val="none" w:sz="0" w:space="0" w:color="auto"/>
        <w:right w:val="none" w:sz="0" w:space="0" w:color="auto"/>
      </w:divBdr>
    </w:div>
    <w:div w:id="987513578">
      <w:bodyDiv w:val="1"/>
      <w:marLeft w:val="0"/>
      <w:marRight w:val="0"/>
      <w:marTop w:val="0"/>
      <w:marBottom w:val="0"/>
      <w:divBdr>
        <w:top w:val="none" w:sz="0" w:space="0" w:color="auto"/>
        <w:left w:val="none" w:sz="0" w:space="0" w:color="auto"/>
        <w:bottom w:val="none" w:sz="0" w:space="0" w:color="auto"/>
        <w:right w:val="none" w:sz="0" w:space="0" w:color="auto"/>
      </w:divBdr>
    </w:div>
    <w:div w:id="1050300444">
      <w:bodyDiv w:val="1"/>
      <w:marLeft w:val="0"/>
      <w:marRight w:val="0"/>
      <w:marTop w:val="0"/>
      <w:marBottom w:val="0"/>
      <w:divBdr>
        <w:top w:val="none" w:sz="0" w:space="0" w:color="auto"/>
        <w:left w:val="none" w:sz="0" w:space="0" w:color="auto"/>
        <w:bottom w:val="none" w:sz="0" w:space="0" w:color="auto"/>
        <w:right w:val="none" w:sz="0" w:space="0" w:color="auto"/>
      </w:divBdr>
    </w:div>
    <w:div w:id="1105199188">
      <w:bodyDiv w:val="1"/>
      <w:marLeft w:val="0"/>
      <w:marRight w:val="0"/>
      <w:marTop w:val="0"/>
      <w:marBottom w:val="0"/>
      <w:divBdr>
        <w:top w:val="none" w:sz="0" w:space="0" w:color="auto"/>
        <w:left w:val="none" w:sz="0" w:space="0" w:color="auto"/>
        <w:bottom w:val="none" w:sz="0" w:space="0" w:color="auto"/>
        <w:right w:val="none" w:sz="0" w:space="0" w:color="auto"/>
      </w:divBdr>
    </w:div>
    <w:div w:id="1126001384">
      <w:bodyDiv w:val="1"/>
      <w:marLeft w:val="0"/>
      <w:marRight w:val="0"/>
      <w:marTop w:val="0"/>
      <w:marBottom w:val="0"/>
      <w:divBdr>
        <w:top w:val="none" w:sz="0" w:space="0" w:color="auto"/>
        <w:left w:val="none" w:sz="0" w:space="0" w:color="auto"/>
        <w:bottom w:val="none" w:sz="0" w:space="0" w:color="auto"/>
        <w:right w:val="none" w:sz="0" w:space="0" w:color="auto"/>
      </w:divBdr>
    </w:div>
    <w:div w:id="1195000785">
      <w:bodyDiv w:val="1"/>
      <w:marLeft w:val="0"/>
      <w:marRight w:val="0"/>
      <w:marTop w:val="0"/>
      <w:marBottom w:val="0"/>
      <w:divBdr>
        <w:top w:val="none" w:sz="0" w:space="0" w:color="auto"/>
        <w:left w:val="none" w:sz="0" w:space="0" w:color="auto"/>
        <w:bottom w:val="none" w:sz="0" w:space="0" w:color="auto"/>
        <w:right w:val="none" w:sz="0" w:space="0" w:color="auto"/>
      </w:divBdr>
    </w:div>
    <w:div w:id="1387756751">
      <w:bodyDiv w:val="1"/>
      <w:marLeft w:val="0"/>
      <w:marRight w:val="0"/>
      <w:marTop w:val="0"/>
      <w:marBottom w:val="0"/>
      <w:divBdr>
        <w:top w:val="none" w:sz="0" w:space="0" w:color="auto"/>
        <w:left w:val="none" w:sz="0" w:space="0" w:color="auto"/>
        <w:bottom w:val="none" w:sz="0" w:space="0" w:color="auto"/>
        <w:right w:val="none" w:sz="0" w:space="0" w:color="auto"/>
      </w:divBdr>
    </w:div>
    <w:div w:id="1440026649">
      <w:bodyDiv w:val="1"/>
      <w:marLeft w:val="0"/>
      <w:marRight w:val="0"/>
      <w:marTop w:val="0"/>
      <w:marBottom w:val="0"/>
      <w:divBdr>
        <w:top w:val="none" w:sz="0" w:space="0" w:color="auto"/>
        <w:left w:val="none" w:sz="0" w:space="0" w:color="auto"/>
        <w:bottom w:val="none" w:sz="0" w:space="0" w:color="auto"/>
        <w:right w:val="none" w:sz="0" w:space="0" w:color="auto"/>
      </w:divBdr>
    </w:div>
    <w:div w:id="1459954316">
      <w:bodyDiv w:val="1"/>
      <w:marLeft w:val="0"/>
      <w:marRight w:val="0"/>
      <w:marTop w:val="0"/>
      <w:marBottom w:val="0"/>
      <w:divBdr>
        <w:top w:val="none" w:sz="0" w:space="0" w:color="auto"/>
        <w:left w:val="none" w:sz="0" w:space="0" w:color="auto"/>
        <w:bottom w:val="none" w:sz="0" w:space="0" w:color="auto"/>
        <w:right w:val="none" w:sz="0" w:space="0" w:color="auto"/>
      </w:divBdr>
    </w:div>
    <w:div w:id="1651714826">
      <w:bodyDiv w:val="1"/>
      <w:marLeft w:val="0"/>
      <w:marRight w:val="0"/>
      <w:marTop w:val="0"/>
      <w:marBottom w:val="0"/>
      <w:divBdr>
        <w:top w:val="none" w:sz="0" w:space="0" w:color="auto"/>
        <w:left w:val="none" w:sz="0" w:space="0" w:color="auto"/>
        <w:bottom w:val="none" w:sz="0" w:space="0" w:color="auto"/>
        <w:right w:val="none" w:sz="0" w:space="0" w:color="auto"/>
      </w:divBdr>
    </w:div>
    <w:div w:id="1843468862">
      <w:bodyDiv w:val="1"/>
      <w:marLeft w:val="0"/>
      <w:marRight w:val="0"/>
      <w:marTop w:val="0"/>
      <w:marBottom w:val="0"/>
      <w:divBdr>
        <w:top w:val="none" w:sz="0" w:space="0" w:color="auto"/>
        <w:left w:val="none" w:sz="0" w:space="0" w:color="auto"/>
        <w:bottom w:val="none" w:sz="0" w:space="0" w:color="auto"/>
        <w:right w:val="none" w:sz="0" w:space="0" w:color="auto"/>
      </w:divBdr>
    </w:div>
    <w:div w:id="1900436813">
      <w:bodyDiv w:val="1"/>
      <w:marLeft w:val="0"/>
      <w:marRight w:val="0"/>
      <w:marTop w:val="0"/>
      <w:marBottom w:val="0"/>
      <w:divBdr>
        <w:top w:val="none" w:sz="0" w:space="0" w:color="auto"/>
        <w:left w:val="none" w:sz="0" w:space="0" w:color="auto"/>
        <w:bottom w:val="none" w:sz="0" w:space="0" w:color="auto"/>
        <w:right w:val="none" w:sz="0" w:space="0" w:color="auto"/>
      </w:divBdr>
    </w:div>
    <w:div w:id="1949968657">
      <w:bodyDiv w:val="1"/>
      <w:marLeft w:val="0"/>
      <w:marRight w:val="0"/>
      <w:marTop w:val="0"/>
      <w:marBottom w:val="0"/>
      <w:divBdr>
        <w:top w:val="none" w:sz="0" w:space="0" w:color="auto"/>
        <w:left w:val="none" w:sz="0" w:space="0" w:color="auto"/>
        <w:bottom w:val="none" w:sz="0" w:space="0" w:color="auto"/>
        <w:right w:val="none" w:sz="0" w:space="0" w:color="auto"/>
      </w:divBdr>
    </w:div>
    <w:div w:id="21248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onsultimipublik.gov.al/Konsultime/Detaje/800" TargetMode="Externa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25AE7-93AC-4C08-9056-3BE125CF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Oltion Pengu</cp:lastModifiedBy>
  <cp:revision>9</cp:revision>
  <dcterms:created xsi:type="dcterms:W3CDTF">2024-12-12T11:52:00Z</dcterms:created>
  <dcterms:modified xsi:type="dcterms:W3CDTF">2024-12-13T16:53:00Z</dcterms:modified>
</cp:coreProperties>
</file>