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042A4" w14:textId="31188F41" w:rsidR="00035653" w:rsidRPr="002432FE" w:rsidRDefault="00035653" w:rsidP="002432FE">
      <w:pPr>
        <w:jc w:val="both"/>
        <w:rPr>
          <w:rFonts w:ascii="Times New Roman" w:hAnsi="Times New Roman" w:cs="Times New Roman"/>
          <w:sz w:val="24"/>
          <w:szCs w:val="24"/>
        </w:rPr>
      </w:pPr>
      <w:r w:rsidRPr="002432FE">
        <w:rPr>
          <w:rFonts w:ascii="Times New Roman" w:hAnsi="Times New Roman" w:cs="Times New Roman"/>
          <w:noProof/>
          <w:sz w:val="24"/>
          <w:szCs w:val="24"/>
          <w:lang w:val="en-US"/>
        </w:rPr>
        <w:drawing>
          <wp:anchor distT="0" distB="0" distL="114300" distR="114300" simplePos="0" relativeHeight="251659264" behindDoc="0" locked="0" layoutInCell="1" allowOverlap="1" wp14:anchorId="68AF6325" wp14:editId="163C8EBA">
            <wp:simplePos x="0" y="0"/>
            <wp:positionH relativeFrom="page">
              <wp:posOffset>266065</wp:posOffset>
            </wp:positionH>
            <wp:positionV relativeFrom="paragraph">
              <wp:posOffset>-971550</wp:posOffset>
            </wp:positionV>
            <wp:extent cx="7324725" cy="1352550"/>
            <wp:effectExtent l="0" t="0" r="9525" b="9525"/>
            <wp:wrapNone/>
            <wp:docPr id="1" name="Picture 1" descr="Leter me koke Keshilli i ministrave-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eter me koke Keshilli i ministrave-1-0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324725" cy="13525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3E5266" w14:textId="77777777" w:rsidR="002432FE" w:rsidRPr="008246AE" w:rsidRDefault="002432FE" w:rsidP="00551B47">
      <w:pPr>
        <w:rPr>
          <w:rFonts w:ascii="Times New Roman" w:hAnsi="Times New Roman" w:cs="Times New Roman"/>
          <w:b/>
          <w:bCs/>
        </w:rPr>
      </w:pPr>
    </w:p>
    <w:p w14:paraId="69A18E00" w14:textId="19F4D28E" w:rsidR="008666EB" w:rsidRPr="002432FE" w:rsidRDefault="00D67E53" w:rsidP="002432FE">
      <w:pPr>
        <w:jc w:val="center"/>
        <w:rPr>
          <w:rFonts w:ascii="Times New Roman" w:hAnsi="Times New Roman" w:cs="Times New Roman"/>
          <w:b/>
          <w:bCs/>
          <w:sz w:val="24"/>
          <w:szCs w:val="24"/>
        </w:rPr>
      </w:pPr>
      <w:r w:rsidRPr="002432FE">
        <w:rPr>
          <w:rFonts w:ascii="Times New Roman" w:hAnsi="Times New Roman" w:cs="Times New Roman"/>
          <w:b/>
          <w:bCs/>
          <w:sz w:val="24"/>
          <w:szCs w:val="24"/>
        </w:rPr>
        <w:t xml:space="preserve">P R O J E K T </w:t>
      </w:r>
      <w:r w:rsidR="008666EB" w:rsidRPr="002432FE">
        <w:rPr>
          <w:rFonts w:ascii="Times New Roman" w:hAnsi="Times New Roman" w:cs="Times New Roman"/>
          <w:b/>
          <w:bCs/>
          <w:sz w:val="24"/>
          <w:szCs w:val="24"/>
        </w:rPr>
        <w:t>V E N D I M</w:t>
      </w:r>
    </w:p>
    <w:p w14:paraId="5C4D189C" w14:textId="1BCE79B9" w:rsidR="00D47C39" w:rsidRPr="002432FE" w:rsidRDefault="008666EB" w:rsidP="00B436B0">
      <w:pPr>
        <w:spacing w:after="0"/>
        <w:jc w:val="center"/>
        <w:rPr>
          <w:rFonts w:ascii="Times New Roman" w:hAnsi="Times New Roman" w:cs="Times New Roman"/>
          <w:b/>
          <w:bCs/>
          <w:sz w:val="24"/>
          <w:szCs w:val="24"/>
        </w:rPr>
      </w:pPr>
      <w:r w:rsidRPr="002432FE">
        <w:rPr>
          <w:rFonts w:ascii="Times New Roman" w:hAnsi="Times New Roman" w:cs="Times New Roman"/>
          <w:b/>
          <w:bCs/>
          <w:sz w:val="24"/>
          <w:szCs w:val="24"/>
        </w:rPr>
        <w:t>Nr.______, datë ________</w:t>
      </w:r>
      <w:r w:rsidR="00D67E53" w:rsidRPr="002432FE">
        <w:rPr>
          <w:rFonts w:ascii="Times New Roman" w:hAnsi="Times New Roman" w:cs="Times New Roman"/>
          <w:b/>
          <w:bCs/>
          <w:sz w:val="24"/>
          <w:szCs w:val="24"/>
        </w:rPr>
        <w:t>202</w:t>
      </w:r>
      <w:r w:rsidR="007D6098">
        <w:rPr>
          <w:rFonts w:ascii="Times New Roman" w:hAnsi="Times New Roman" w:cs="Times New Roman"/>
          <w:b/>
          <w:bCs/>
          <w:sz w:val="24"/>
          <w:szCs w:val="24"/>
        </w:rPr>
        <w:t>5</w:t>
      </w:r>
    </w:p>
    <w:p w14:paraId="7BB5BE24" w14:textId="07E383FF" w:rsidR="00990181" w:rsidRPr="002432FE" w:rsidRDefault="00990181" w:rsidP="002432FE">
      <w:pPr>
        <w:spacing w:after="0"/>
        <w:jc w:val="both"/>
        <w:rPr>
          <w:rFonts w:ascii="Times New Roman" w:hAnsi="Times New Roman" w:cs="Times New Roman"/>
          <w:sz w:val="24"/>
          <w:szCs w:val="24"/>
        </w:rPr>
      </w:pPr>
    </w:p>
    <w:p w14:paraId="2273743E" w14:textId="77777777" w:rsidR="00A92BE4" w:rsidRDefault="00D47C39" w:rsidP="0070158D">
      <w:pPr>
        <w:pStyle w:val="BodyText"/>
        <w:shd w:val="clear" w:color="auto" w:fill="auto"/>
        <w:spacing w:after="240"/>
        <w:ind w:firstLine="0"/>
        <w:jc w:val="center"/>
        <w:rPr>
          <w:rFonts w:ascii="Times New Roman" w:hAnsi="Times New Roman"/>
          <w:b/>
          <w:bCs/>
          <w:sz w:val="24"/>
          <w:szCs w:val="24"/>
          <w:lang w:val="sq-AL"/>
        </w:rPr>
      </w:pPr>
      <w:r w:rsidRPr="00D47C39">
        <w:rPr>
          <w:rFonts w:ascii="Times New Roman" w:hAnsi="Times New Roman"/>
          <w:b/>
          <w:bCs/>
          <w:sz w:val="24"/>
          <w:szCs w:val="24"/>
          <w:lang w:val="sq-AL"/>
        </w:rPr>
        <w:t xml:space="preserve">PËR </w:t>
      </w:r>
    </w:p>
    <w:p w14:paraId="7A6E306C" w14:textId="39ED7C1D" w:rsidR="00CC35D6" w:rsidRPr="00CC35D6" w:rsidRDefault="006129AF" w:rsidP="00CC35D6">
      <w:pPr>
        <w:shd w:val="clear" w:color="auto" w:fill="FFFFFF"/>
        <w:spacing w:after="0" w:line="240" w:lineRule="auto"/>
        <w:jc w:val="center"/>
        <w:rPr>
          <w:rFonts w:ascii="Times New Roman" w:hAnsi="Times New Roman"/>
          <w:b/>
          <w:bCs/>
          <w:sz w:val="24"/>
          <w:szCs w:val="24"/>
        </w:rPr>
      </w:pPr>
      <w:r>
        <w:rPr>
          <w:rFonts w:ascii="Times New Roman" w:hAnsi="Times New Roman"/>
          <w:b/>
          <w:bCs/>
          <w:sz w:val="24"/>
          <w:szCs w:val="24"/>
        </w:rPr>
        <w:t>“</w:t>
      </w:r>
      <w:r w:rsidR="00CC35D6" w:rsidRPr="00CC35D6">
        <w:rPr>
          <w:rFonts w:ascii="Times New Roman" w:hAnsi="Times New Roman"/>
          <w:b/>
          <w:bCs/>
          <w:sz w:val="24"/>
          <w:szCs w:val="24"/>
        </w:rPr>
        <w:t>DISA NDRYSHIME NË VENDIMIN NR. 710, DATË 12.10.2016 “PËR</w:t>
      </w:r>
    </w:p>
    <w:p w14:paraId="70449C70" w14:textId="77777777" w:rsidR="00CC35D6" w:rsidRPr="00CC35D6" w:rsidRDefault="00CC35D6" w:rsidP="00CC35D6">
      <w:pPr>
        <w:shd w:val="clear" w:color="auto" w:fill="FFFFFF"/>
        <w:spacing w:after="0" w:line="240" w:lineRule="auto"/>
        <w:jc w:val="center"/>
        <w:rPr>
          <w:rFonts w:ascii="Times New Roman" w:hAnsi="Times New Roman"/>
          <w:b/>
          <w:bCs/>
          <w:sz w:val="24"/>
          <w:szCs w:val="24"/>
        </w:rPr>
      </w:pPr>
      <w:r w:rsidRPr="00CC35D6">
        <w:rPr>
          <w:rFonts w:ascii="Times New Roman" w:hAnsi="Times New Roman"/>
          <w:b/>
          <w:bCs/>
          <w:sz w:val="24"/>
          <w:szCs w:val="24"/>
        </w:rPr>
        <w:t>MIRATIMIN E RREGULLORES “PËR KËRKESAT DHE KRITERET PËR</w:t>
      </w:r>
    </w:p>
    <w:p w14:paraId="1332629C" w14:textId="77777777" w:rsidR="00CC35D6" w:rsidRPr="00C66FC4" w:rsidRDefault="00CC35D6" w:rsidP="00CC35D6">
      <w:pPr>
        <w:shd w:val="clear" w:color="auto" w:fill="FFFFFF"/>
        <w:spacing w:after="0" w:line="240" w:lineRule="auto"/>
        <w:jc w:val="center"/>
        <w:rPr>
          <w:rFonts w:ascii="Times New Roman" w:hAnsi="Times New Roman"/>
          <w:sz w:val="24"/>
          <w:szCs w:val="24"/>
        </w:rPr>
      </w:pPr>
      <w:r w:rsidRPr="00CC35D6">
        <w:rPr>
          <w:rFonts w:ascii="Times New Roman" w:hAnsi="Times New Roman"/>
          <w:b/>
          <w:bCs/>
          <w:sz w:val="24"/>
          <w:szCs w:val="24"/>
        </w:rPr>
        <w:t>USHTRIMIN E VEPRIMTARISË SË OPERATORIT TURISTIK</w:t>
      </w:r>
      <w:r w:rsidRPr="00E21295">
        <w:rPr>
          <w:rFonts w:ascii="Times New Roman" w:hAnsi="Times New Roman"/>
          <w:sz w:val="24"/>
          <w:szCs w:val="24"/>
        </w:rPr>
        <w:t>”</w:t>
      </w:r>
      <w:r>
        <w:rPr>
          <w:rFonts w:ascii="Times New Roman" w:hAnsi="Times New Roman"/>
          <w:sz w:val="24"/>
          <w:szCs w:val="24"/>
        </w:rPr>
        <w:t>”</w:t>
      </w:r>
    </w:p>
    <w:p w14:paraId="0EFDC022" w14:textId="77777777" w:rsidR="00CC35D6" w:rsidRDefault="00CC35D6" w:rsidP="00CC35D6">
      <w:pPr>
        <w:shd w:val="clear" w:color="auto" w:fill="FFFFFF"/>
        <w:spacing w:after="0" w:line="240" w:lineRule="auto"/>
        <w:jc w:val="center"/>
        <w:rPr>
          <w:rFonts w:ascii="Arial" w:hAnsi="Arial" w:cs="Arial"/>
          <w:sz w:val="19"/>
          <w:szCs w:val="19"/>
        </w:rPr>
      </w:pPr>
    </w:p>
    <w:p w14:paraId="48376104" w14:textId="77777777" w:rsidR="00C11BAD" w:rsidRDefault="00C11BAD" w:rsidP="0070158D">
      <w:pPr>
        <w:pStyle w:val="BodyText"/>
        <w:shd w:val="clear" w:color="auto" w:fill="auto"/>
        <w:spacing w:after="240"/>
        <w:ind w:firstLine="0"/>
        <w:jc w:val="both"/>
        <w:rPr>
          <w:rFonts w:ascii="Times New Roman" w:hAnsi="Times New Roman"/>
          <w:sz w:val="24"/>
          <w:szCs w:val="24"/>
          <w:lang w:val="sq-AL"/>
        </w:rPr>
      </w:pPr>
    </w:p>
    <w:p w14:paraId="099253E8" w14:textId="2682C273" w:rsidR="00D47C39" w:rsidRPr="00551B47" w:rsidRDefault="00D47C39" w:rsidP="0070158D">
      <w:pPr>
        <w:pStyle w:val="BodyText"/>
        <w:shd w:val="clear" w:color="auto" w:fill="auto"/>
        <w:spacing w:after="240"/>
        <w:ind w:firstLine="0"/>
        <w:jc w:val="both"/>
        <w:rPr>
          <w:rFonts w:ascii="Times New Roman" w:hAnsi="Times New Roman"/>
          <w:sz w:val="24"/>
          <w:szCs w:val="24"/>
          <w:lang w:val="sq-AL"/>
        </w:rPr>
      </w:pPr>
      <w:r w:rsidRPr="00551B47">
        <w:rPr>
          <w:rFonts w:ascii="Times New Roman" w:hAnsi="Times New Roman"/>
          <w:sz w:val="24"/>
          <w:szCs w:val="24"/>
          <w:lang w:val="sq-AL"/>
        </w:rPr>
        <w:t xml:space="preserve">Në mbështetje të </w:t>
      </w:r>
      <w:r w:rsidRPr="00551B47">
        <w:rPr>
          <w:rFonts w:ascii="Times New Roman" w:hAnsi="Times New Roman"/>
          <w:sz w:val="24"/>
          <w:szCs w:val="24"/>
          <w:lang w:val="sq-AL" w:bidi="en-US"/>
        </w:rPr>
        <w:t xml:space="preserve">nenit </w:t>
      </w:r>
      <w:r w:rsidRPr="00551B47">
        <w:rPr>
          <w:rFonts w:ascii="Times New Roman" w:hAnsi="Times New Roman"/>
          <w:sz w:val="24"/>
          <w:szCs w:val="24"/>
          <w:lang w:val="sq-AL"/>
        </w:rPr>
        <w:t xml:space="preserve">100 të Kushtetutës dhe </w:t>
      </w:r>
      <w:r w:rsidR="00CC35D6" w:rsidRPr="00CC35D6">
        <w:rPr>
          <w:rFonts w:ascii="Times New Roman" w:hAnsi="Times New Roman"/>
          <w:sz w:val="24"/>
          <w:szCs w:val="24"/>
          <w:lang w:val="sq-AL"/>
        </w:rPr>
        <w:t>të pikës 3, të nenit 5</w:t>
      </w:r>
      <w:r w:rsidR="00CC35D6">
        <w:rPr>
          <w:rFonts w:ascii="Times New Roman" w:hAnsi="Times New Roman"/>
          <w:sz w:val="24"/>
          <w:szCs w:val="24"/>
          <w:lang w:val="sq-AL"/>
        </w:rPr>
        <w:t>1</w:t>
      </w:r>
      <w:r w:rsidR="00CC35D6" w:rsidRPr="00CC35D6">
        <w:rPr>
          <w:rFonts w:ascii="Times New Roman" w:hAnsi="Times New Roman"/>
          <w:sz w:val="24"/>
          <w:szCs w:val="24"/>
          <w:lang w:val="sq-AL"/>
        </w:rPr>
        <w:t>, të ligjit nr. 93/2015, “Për turizmin”</w:t>
      </w:r>
      <w:r w:rsidR="00AB0205">
        <w:rPr>
          <w:rFonts w:ascii="Times New Roman" w:hAnsi="Times New Roman"/>
          <w:sz w:val="24"/>
          <w:szCs w:val="24"/>
          <w:lang w:val="sq-AL"/>
        </w:rPr>
        <w:t xml:space="preserve"> </w:t>
      </w:r>
      <w:r w:rsidR="00436F60">
        <w:rPr>
          <w:rFonts w:ascii="Times New Roman" w:hAnsi="Times New Roman"/>
          <w:sz w:val="24"/>
          <w:szCs w:val="24"/>
          <w:lang w:val="sq-AL"/>
        </w:rPr>
        <w:t>të</w:t>
      </w:r>
      <w:r w:rsidR="00CC35D6">
        <w:rPr>
          <w:rFonts w:ascii="Times New Roman" w:hAnsi="Times New Roman"/>
          <w:sz w:val="24"/>
          <w:szCs w:val="24"/>
          <w:lang w:val="sq-AL"/>
        </w:rPr>
        <w:t xml:space="preserve"> ndryshuar,</w:t>
      </w:r>
      <w:r w:rsidR="00CC35D6" w:rsidRPr="00CC35D6">
        <w:rPr>
          <w:rFonts w:ascii="Times New Roman" w:hAnsi="Times New Roman"/>
          <w:sz w:val="24"/>
          <w:szCs w:val="24"/>
          <w:lang w:val="sq-AL"/>
        </w:rPr>
        <w:t xml:space="preserve"> me propozimin e ministrit përgjegjës për Turizmin, Këshilli i Ministrave</w:t>
      </w:r>
    </w:p>
    <w:p w14:paraId="4DA9A01B" w14:textId="77777777" w:rsidR="00D47C39" w:rsidRPr="007D7929" w:rsidRDefault="00D47C39" w:rsidP="0070158D">
      <w:pPr>
        <w:pStyle w:val="BodyText"/>
        <w:shd w:val="clear" w:color="auto" w:fill="auto"/>
        <w:spacing w:after="240"/>
        <w:ind w:firstLine="0"/>
        <w:jc w:val="center"/>
        <w:rPr>
          <w:rFonts w:ascii="Times New Roman" w:hAnsi="Times New Roman"/>
          <w:b/>
          <w:bCs/>
          <w:sz w:val="24"/>
          <w:szCs w:val="24"/>
          <w:lang w:val="sq-AL"/>
        </w:rPr>
      </w:pPr>
      <w:r w:rsidRPr="007D7929">
        <w:rPr>
          <w:rFonts w:ascii="Times New Roman" w:hAnsi="Times New Roman"/>
          <w:b/>
          <w:bCs/>
          <w:sz w:val="24"/>
          <w:szCs w:val="24"/>
          <w:lang w:val="sq-AL"/>
        </w:rPr>
        <w:t>VENDOSI:</w:t>
      </w:r>
    </w:p>
    <w:p w14:paraId="60EC6C37" w14:textId="6D2B8E46" w:rsidR="00CC35D6" w:rsidRDefault="00584BD2" w:rsidP="00CC35D6">
      <w:pPr>
        <w:shd w:val="clear" w:color="auto" w:fill="FFFFFF"/>
        <w:spacing w:after="0" w:line="240" w:lineRule="auto"/>
        <w:jc w:val="both"/>
        <w:rPr>
          <w:rFonts w:ascii="Times New Roman" w:hAnsi="Times New Roman"/>
          <w:sz w:val="24"/>
          <w:szCs w:val="24"/>
        </w:rPr>
      </w:pPr>
      <w:r>
        <w:rPr>
          <w:rFonts w:ascii="Times New Roman" w:hAnsi="Times New Roman" w:cs="Times New Roman"/>
          <w:sz w:val="24"/>
          <w:szCs w:val="24"/>
        </w:rPr>
        <w:t xml:space="preserve">Në vendimit </w:t>
      </w:r>
      <w:r w:rsidR="00CC35D6">
        <w:rPr>
          <w:rFonts w:ascii="Times New Roman" w:hAnsi="Times New Roman" w:cs="Times New Roman"/>
          <w:sz w:val="24"/>
          <w:szCs w:val="24"/>
        </w:rPr>
        <w:t xml:space="preserve">nr. </w:t>
      </w:r>
      <w:r w:rsidR="00CC35D6">
        <w:rPr>
          <w:rFonts w:ascii="Times New Roman" w:hAnsi="Times New Roman"/>
          <w:sz w:val="24"/>
          <w:szCs w:val="24"/>
        </w:rPr>
        <w:t xml:space="preserve">710, datë 12.10.2016, të Këshillit të Ministrave, bëhen </w:t>
      </w:r>
      <w:r w:rsidR="00123C15">
        <w:rPr>
          <w:rFonts w:ascii="Times New Roman" w:hAnsi="Times New Roman"/>
          <w:sz w:val="24"/>
          <w:szCs w:val="24"/>
        </w:rPr>
        <w:t>k</w:t>
      </w:r>
      <w:r w:rsidR="00C910FD">
        <w:rPr>
          <w:rFonts w:ascii="Times New Roman" w:hAnsi="Times New Roman"/>
          <w:sz w:val="24"/>
          <w:szCs w:val="24"/>
        </w:rPr>
        <w:t>ë</w:t>
      </w:r>
      <w:r w:rsidR="00123C15">
        <w:rPr>
          <w:rFonts w:ascii="Times New Roman" w:hAnsi="Times New Roman"/>
          <w:sz w:val="24"/>
          <w:szCs w:val="24"/>
        </w:rPr>
        <w:t xml:space="preserve">to </w:t>
      </w:r>
      <w:r w:rsidR="00CC35D6">
        <w:rPr>
          <w:rFonts w:ascii="Times New Roman" w:hAnsi="Times New Roman"/>
          <w:sz w:val="24"/>
          <w:szCs w:val="24"/>
        </w:rPr>
        <w:t>ndryshime</w:t>
      </w:r>
      <w:r w:rsidR="00123C15">
        <w:rPr>
          <w:rFonts w:ascii="Times New Roman" w:hAnsi="Times New Roman"/>
          <w:sz w:val="24"/>
          <w:szCs w:val="24"/>
        </w:rPr>
        <w:t>:</w:t>
      </w:r>
      <w:r w:rsidR="00CC35D6">
        <w:rPr>
          <w:rFonts w:ascii="Times New Roman" w:hAnsi="Times New Roman"/>
          <w:sz w:val="24"/>
          <w:szCs w:val="24"/>
        </w:rPr>
        <w:t xml:space="preserve"> </w:t>
      </w:r>
    </w:p>
    <w:p w14:paraId="690070D1" w14:textId="1BAD678D" w:rsidR="00CC35D6" w:rsidRDefault="00CC35D6" w:rsidP="00CC35D6">
      <w:pPr>
        <w:shd w:val="clear" w:color="auto" w:fill="FFFFFF"/>
        <w:spacing w:after="0" w:line="240" w:lineRule="auto"/>
        <w:jc w:val="both"/>
        <w:rPr>
          <w:rFonts w:ascii="Times New Roman" w:hAnsi="Times New Roman"/>
          <w:sz w:val="24"/>
          <w:szCs w:val="24"/>
        </w:rPr>
      </w:pPr>
    </w:p>
    <w:p w14:paraId="665BAF7A" w14:textId="4CD89DB9" w:rsidR="007A44FA" w:rsidRDefault="00123C15" w:rsidP="00CC35D6">
      <w:pPr>
        <w:shd w:val="clear" w:color="auto" w:fill="FFFFFF"/>
        <w:spacing w:after="0" w:line="240" w:lineRule="auto"/>
        <w:jc w:val="both"/>
        <w:rPr>
          <w:rFonts w:ascii="Times New Roman" w:hAnsi="Times New Roman"/>
          <w:sz w:val="24"/>
          <w:szCs w:val="24"/>
        </w:rPr>
      </w:pPr>
      <w:r>
        <w:rPr>
          <w:rFonts w:ascii="Times New Roman" w:hAnsi="Times New Roman"/>
          <w:sz w:val="24"/>
          <w:szCs w:val="24"/>
        </w:rPr>
        <w:t>1. N</w:t>
      </w:r>
      <w:r w:rsidR="006D446C">
        <w:rPr>
          <w:rFonts w:ascii="Times New Roman" w:hAnsi="Times New Roman"/>
          <w:sz w:val="24"/>
          <w:szCs w:val="24"/>
        </w:rPr>
        <w:t>ë</w:t>
      </w:r>
      <w:r w:rsidR="00261F93">
        <w:rPr>
          <w:rFonts w:ascii="Times New Roman" w:hAnsi="Times New Roman"/>
          <w:sz w:val="24"/>
          <w:szCs w:val="24"/>
        </w:rPr>
        <w:t xml:space="preserve"> </w:t>
      </w:r>
      <w:r>
        <w:rPr>
          <w:rFonts w:ascii="Times New Roman" w:hAnsi="Times New Roman"/>
          <w:sz w:val="24"/>
          <w:szCs w:val="24"/>
        </w:rPr>
        <w:t>pik</w:t>
      </w:r>
      <w:r w:rsidR="00C910FD">
        <w:rPr>
          <w:rFonts w:ascii="Times New Roman" w:hAnsi="Times New Roman"/>
          <w:sz w:val="24"/>
          <w:szCs w:val="24"/>
        </w:rPr>
        <w:t>ë</w:t>
      </w:r>
      <w:r>
        <w:rPr>
          <w:rFonts w:ascii="Times New Roman" w:hAnsi="Times New Roman"/>
          <w:sz w:val="24"/>
          <w:szCs w:val="24"/>
        </w:rPr>
        <w:t>n 2 t</w:t>
      </w:r>
      <w:r w:rsidR="00C910FD">
        <w:rPr>
          <w:rFonts w:ascii="Times New Roman" w:hAnsi="Times New Roman"/>
          <w:sz w:val="24"/>
          <w:szCs w:val="24"/>
        </w:rPr>
        <w:t>ë</w:t>
      </w:r>
      <w:r w:rsidR="00197A89">
        <w:rPr>
          <w:rFonts w:ascii="Times New Roman" w:hAnsi="Times New Roman"/>
          <w:sz w:val="24"/>
          <w:szCs w:val="24"/>
        </w:rPr>
        <w:t xml:space="preserve"> vendimit</w:t>
      </w:r>
      <w:r w:rsidR="00C11BAD">
        <w:rPr>
          <w:rFonts w:ascii="Times New Roman" w:hAnsi="Times New Roman"/>
          <w:sz w:val="24"/>
          <w:szCs w:val="24"/>
        </w:rPr>
        <w:t>,</w:t>
      </w:r>
      <w:r w:rsidR="00261F93">
        <w:rPr>
          <w:rFonts w:ascii="Times New Roman" w:hAnsi="Times New Roman"/>
          <w:sz w:val="24"/>
          <w:szCs w:val="24"/>
        </w:rPr>
        <w:t xml:space="preserve"> </w:t>
      </w:r>
      <w:r>
        <w:rPr>
          <w:rFonts w:ascii="Times New Roman" w:hAnsi="Times New Roman"/>
          <w:sz w:val="24"/>
          <w:szCs w:val="24"/>
        </w:rPr>
        <w:t>b</w:t>
      </w:r>
      <w:r w:rsidR="00C910FD">
        <w:rPr>
          <w:rFonts w:ascii="Times New Roman" w:hAnsi="Times New Roman"/>
          <w:sz w:val="24"/>
          <w:szCs w:val="24"/>
        </w:rPr>
        <w:t>ë</w:t>
      </w:r>
      <w:r>
        <w:rPr>
          <w:rFonts w:ascii="Times New Roman" w:hAnsi="Times New Roman"/>
          <w:sz w:val="24"/>
          <w:szCs w:val="24"/>
        </w:rPr>
        <w:t xml:space="preserve">hen </w:t>
      </w:r>
      <w:r w:rsidR="007A44FA">
        <w:rPr>
          <w:rFonts w:ascii="Times New Roman" w:hAnsi="Times New Roman"/>
          <w:sz w:val="24"/>
          <w:szCs w:val="24"/>
        </w:rPr>
        <w:t>ndryshime</w:t>
      </w:r>
      <w:r w:rsidR="00C11BAD">
        <w:rPr>
          <w:rFonts w:ascii="Times New Roman" w:hAnsi="Times New Roman"/>
          <w:sz w:val="24"/>
          <w:szCs w:val="24"/>
        </w:rPr>
        <w:t>t si m</w:t>
      </w:r>
      <w:r w:rsidR="00C910FD">
        <w:rPr>
          <w:rFonts w:ascii="Times New Roman" w:hAnsi="Times New Roman"/>
          <w:sz w:val="24"/>
          <w:szCs w:val="24"/>
        </w:rPr>
        <w:t>ë</w:t>
      </w:r>
      <w:r w:rsidR="00C11BAD">
        <w:rPr>
          <w:rFonts w:ascii="Times New Roman" w:hAnsi="Times New Roman"/>
          <w:sz w:val="24"/>
          <w:szCs w:val="24"/>
        </w:rPr>
        <w:t xml:space="preserve"> posht</w:t>
      </w:r>
      <w:r w:rsidR="00C910FD">
        <w:rPr>
          <w:rFonts w:ascii="Times New Roman" w:hAnsi="Times New Roman"/>
          <w:sz w:val="24"/>
          <w:szCs w:val="24"/>
        </w:rPr>
        <w:t>ë</w:t>
      </w:r>
      <w:r w:rsidR="00C11BAD">
        <w:rPr>
          <w:rFonts w:ascii="Times New Roman" w:hAnsi="Times New Roman"/>
          <w:sz w:val="24"/>
          <w:szCs w:val="24"/>
        </w:rPr>
        <w:t xml:space="preserve"> vijon</w:t>
      </w:r>
      <w:r w:rsidR="007A44FA">
        <w:rPr>
          <w:rFonts w:ascii="Times New Roman" w:hAnsi="Times New Roman"/>
          <w:sz w:val="24"/>
          <w:szCs w:val="24"/>
        </w:rPr>
        <w:t>:</w:t>
      </w:r>
    </w:p>
    <w:p w14:paraId="666A5520" w14:textId="6291D5ED" w:rsidR="00261F93" w:rsidRDefault="007A44FA" w:rsidP="00CC35D6">
      <w:pPr>
        <w:shd w:val="clear" w:color="auto" w:fill="FFFFFF"/>
        <w:spacing w:after="0" w:line="240" w:lineRule="auto"/>
        <w:jc w:val="both"/>
        <w:rPr>
          <w:rFonts w:ascii="Times New Roman" w:hAnsi="Times New Roman"/>
          <w:sz w:val="24"/>
          <w:szCs w:val="24"/>
        </w:rPr>
      </w:pPr>
      <w:r>
        <w:rPr>
          <w:rFonts w:ascii="Times New Roman" w:hAnsi="Times New Roman"/>
          <w:sz w:val="24"/>
          <w:szCs w:val="24"/>
        </w:rPr>
        <w:t>a) em</w:t>
      </w:r>
      <w:r w:rsidR="00C910FD">
        <w:rPr>
          <w:rFonts w:ascii="Times New Roman" w:hAnsi="Times New Roman"/>
          <w:sz w:val="24"/>
          <w:szCs w:val="24"/>
        </w:rPr>
        <w:t>ë</w:t>
      </w:r>
      <w:r>
        <w:rPr>
          <w:rFonts w:ascii="Times New Roman" w:hAnsi="Times New Roman"/>
          <w:sz w:val="24"/>
          <w:szCs w:val="24"/>
        </w:rPr>
        <w:t>rt</w:t>
      </w:r>
      <w:r w:rsidR="00C11BAD">
        <w:rPr>
          <w:rFonts w:ascii="Times New Roman" w:hAnsi="Times New Roman"/>
          <w:sz w:val="24"/>
          <w:szCs w:val="24"/>
        </w:rPr>
        <w:t>imi</w:t>
      </w:r>
      <w:r w:rsidR="00261F93" w:rsidRPr="00261F93">
        <w:rPr>
          <w:rFonts w:ascii="Times New Roman" w:hAnsi="Times New Roman"/>
          <w:sz w:val="24"/>
          <w:szCs w:val="24"/>
        </w:rPr>
        <w:t xml:space="preserve"> “</w:t>
      </w:r>
      <w:r w:rsidR="00123C15" w:rsidRPr="00737C2E">
        <w:rPr>
          <w:rFonts w:ascii="Times New Roman" w:hAnsi="Times New Roman"/>
          <w:i/>
          <w:iCs/>
          <w:sz w:val="24"/>
          <w:szCs w:val="24"/>
        </w:rPr>
        <w:t xml:space="preserve">Ministria e </w:t>
      </w:r>
      <w:r w:rsidR="00261F93" w:rsidRPr="00737C2E">
        <w:rPr>
          <w:rFonts w:ascii="Times New Roman" w:hAnsi="Times New Roman"/>
          <w:i/>
          <w:iCs/>
          <w:sz w:val="24"/>
          <w:szCs w:val="24"/>
        </w:rPr>
        <w:t>Zhvillimit Ekonomik, Turizmit, Tregtisë dhe Sipërmarrje</w:t>
      </w:r>
      <w:r w:rsidR="00261F93" w:rsidRPr="00261F93">
        <w:rPr>
          <w:rFonts w:ascii="Times New Roman" w:hAnsi="Times New Roman"/>
          <w:sz w:val="24"/>
          <w:szCs w:val="24"/>
        </w:rPr>
        <w:t xml:space="preserve">” zëvendësohet me </w:t>
      </w:r>
      <w:r w:rsidR="00D32924">
        <w:rPr>
          <w:rFonts w:ascii="Times New Roman" w:hAnsi="Times New Roman"/>
          <w:sz w:val="24"/>
          <w:szCs w:val="24"/>
        </w:rPr>
        <w:t>“</w:t>
      </w:r>
      <w:r w:rsidR="00123C15" w:rsidRPr="00737C2E">
        <w:rPr>
          <w:rFonts w:ascii="Times New Roman" w:hAnsi="Times New Roman"/>
          <w:i/>
          <w:iCs/>
          <w:sz w:val="24"/>
          <w:szCs w:val="24"/>
        </w:rPr>
        <w:t xml:space="preserve">Ministria e </w:t>
      </w:r>
      <w:r w:rsidR="00261F93" w:rsidRPr="00737C2E">
        <w:rPr>
          <w:rFonts w:ascii="Times New Roman" w:hAnsi="Times New Roman"/>
          <w:i/>
          <w:iCs/>
          <w:sz w:val="24"/>
          <w:szCs w:val="24"/>
        </w:rPr>
        <w:t>Turizmit dhe Mjedisit</w:t>
      </w:r>
      <w:r w:rsidR="00261F93" w:rsidRPr="00261F93">
        <w:rPr>
          <w:rFonts w:ascii="Times New Roman" w:hAnsi="Times New Roman"/>
          <w:sz w:val="24"/>
          <w:szCs w:val="24"/>
        </w:rPr>
        <w:t>”</w:t>
      </w:r>
      <w:r w:rsidR="00123C15">
        <w:rPr>
          <w:rFonts w:ascii="Times New Roman" w:hAnsi="Times New Roman"/>
          <w:sz w:val="24"/>
          <w:szCs w:val="24"/>
        </w:rPr>
        <w:t>.</w:t>
      </w:r>
    </w:p>
    <w:p w14:paraId="4D7FE642" w14:textId="295B17B4" w:rsidR="007A44FA" w:rsidRDefault="007A44FA" w:rsidP="00CC35D6">
      <w:pPr>
        <w:shd w:val="clear" w:color="auto" w:fill="FFFFFF"/>
        <w:spacing w:after="0" w:line="240" w:lineRule="auto"/>
        <w:jc w:val="both"/>
        <w:rPr>
          <w:rFonts w:ascii="Times New Roman" w:hAnsi="Times New Roman"/>
          <w:sz w:val="24"/>
          <w:szCs w:val="24"/>
        </w:rPr>
      </w:pPr>
      <w:r>
        <w:rPr>
          <w:rFonts w:ascii="Times New Roman" w:hAnsi="Times New Roman"/>
          <w:sz w:val="24"/>
          <w:szCs w:val="24"/>
        </w:rPr>
        <w:t>b) em</w:t>
      </w:r>
      <w:r w:rsidR="00C910FD">
        <w:rPr>
          <w:rFonts w:ascii="Times New Roman" w:hAnsi="Times New Roman"/>
          <w:sz w:val="24"/>
          <w:szCs w:val="24"/>
        </w:rPr>
        <w:t>ë</w:t>
      </w:r>
      <w:r>
        <w:rPr>
          <w:rFonts w:ascii="Times New Roman" w:hAnsi="Times New Roman"/>
          <w:sz w:val="24"/>
          <w:szCs w:val="24"/>
        </w:rPr>
        <w:t>rt</w:t>
      </w:r>
      <w:r w:rsidR="00C11BAD">
        <w:rPr>
          <w:rFonts w:ascii="Times New Roman" w:hAnsi="Times New Roman"/>
          <w:sz w:val="24"/>
          <w:szCs w:val="24"/>
        </w:rPr>
        <w:t>imi</w:t>
      </w:r>
      <w:r>
        <w:rPr>
          <w:rFonts w:ascii="Times New Roman" w:hAnsi="Times New Roman"/>
          <w:sz w:val="24"/>
          <w:szCs w:val="24"/>
        </w:rPr>
        <w:t xml:space="preserve"> “Inspektorati Shtet</w:t>
      </w:r>
      <w:r w:rsidR="00C910FD">
        <w:rPr>
          <w:rFonts w:ascii="Times New Roman" w:hAnsi="Times New Roman"/>
          <w:sz w:val="24"/>
          <w:szCs w:val="24"/>
        </w:rPr>
        <w:t>ë</w:t>
      </w:r>
      <w:r>
        <w:rPr>
          <w:rFonts w:ascii="Times New Roman" w:hAnsi="Times New Roman"/>
          <w:sz w:val="24"/>
          <w:szCs w:val="24"/>
        </w:rPr>
        <w:t>ror i Mb</w:t>
      </w:r>
      <w:r w:rsidR="00C11BAD">
        <w:rPr>
          <w:rFonts w:ascii="Times New Roman" w:hAnsi="Times New Roman"/>
          <w:sz w:val="24"/>
          <w:szCs w:val="24"/>
        </w:rPr>
        <w:t>i</w:t>
      </w:r>
      <w:r>
        <w:rPr>
          <w:rFonts w:ascii="Times New Roman" w:hAnsi="Times New Roman"/>
          <w:sz w:val="24"/>
          <w:szCs w:val="24"/>
        </w:rPr>
        <w:t>kqyrjes s</w:t>
      </w:r>
      <w:r w:rsidR="00C910FD">
        <w:rPr>
          <w:rFonts w:ascii="Times New Roman" w:hAnsi="Times New Roman"/>
          <w:sz w:val="24"/>
          <w:szCs w:val="24"/>
        </w:rPr>
        <w:t>ë</w:t>
      </w:r>
      <w:r>
        <w:rPr>
          <w:rFonts w:ascii="Times New Roman" w:hAnsi="Times New Roman"/>
          <w:sz w:val="24"/>
          <w:szCs w:val="24"/>
        </w:rPr>
        <w:t xml:space="preserve"> Tregut” z</w:t>
      </w:r>
      <w:r w:rsidR="00C910FD">
        <w:rPr>
          <w:rFonts w:ascii="Times New Roman" w:hAnsi="Times New Roman"/>
          <w:sz w:val="24"/>
          <w:szCs w:val="24"/>
        </w:rPr>
        <w:t>ë</w:t>
      </w:r>
      <w:r>
        <w:rPr>
          <w:rFonts w:ascii="Times New Roman" w:hAnsi="Times New Roman"/>
          <w:sz w:val="24"/>
          <w:szCs w:val="24"/>
        </w:rPr>
        <w:t>vend</w:t>
      </w:r>
      <w:r w:rsidR="00C910FD">
        <w:rPr>
          <w:rFonts w:ascii="Times New Roman" w:hAnsi="Times New Roman"/>
          <w:sz w:val="24"/>
          <w:szCs w:val="24"/>
        </w:rPr>
        <w:t>ë</w:t>
      </w:r>
      <w:r>
        <w:rPr>
          <w:rFonts w:ascii="Times New Roman" w:hAnsi="Times New Roman"/>
          <w:sz w:val="24"/>
          <w:szCs w:val="24"/>
        </w:rPr>
        <w:t>sohet me “Struktura p</w:t>
      </w:r>
      <w:r w:rsidR="00C910FD">
        <w:rPr>
          <w:rFonts w:ascii="Times New Roman" w:hAnsi="Times New Roman"/>
          <w:sz w:val="24"/>
          <w:szCs w:val="24"/>
        </w:rPr>
        <w:t>ë</w:t>
      </w:r>
      <w:r>
        <w:rPr>
          <w:rFonts w:ascii="Times New Roman" w:hAnsi="Times New Roman"/>
          <w:sz w:val="24"/>
          <w:szCs w:val="24"/>
        </w:rPr>
        <w:t>rgjegj</w:t>
      </w:r>
      <w:r w:rsidR="00C910FD">
        <w:rPr>
          <w:rFonts w:ascii="Times New Roman" w:hAnsi="Times New Roman"/>
          <w:sz w:val="24"/>
          <w:szCs w:val="24"/>
        </w:rPr>
        <w:t>ë</w:t>
      </w:r>
      <w:r>
        <w:rPr>
          <w:rFonts w:ascii="Times New Roman" w:hAnsi="Times New Roman"/>
          <w:sz w:val="24"/>
          <w:szCs w:val="24"/>
        </w:rPr>
        <w:t>se p</w:t>
      </w:r>
      <w:r w:rsidR="00C910FD">
        <w:rPr>
          <w:rFonts w:ascii="Times New Roman" w:hAnsi="Times New Roman"/>
          <w:sz w:val="24"/>
          <w:szCs w:val="24"/>
        </w:rPr>
        <w:t>ë</w:t>
      </w:r>
      <w:r>
        <w:rPr>
          <w:rFonts w:ascii="Times New Roman" w:hAnsi="Times New Roman"/>
          <w:sz w:val="24"/>
          <w:szCs w:val="24"/>
        </w:rPr>
        <w:t>r inspektimin n</w:t>
      </w:r>
      <w:r w:rsidR="00C910FD">
        <w:rPr>
          <w:rFonts w:ascii="Times New Roman" w:hAnsi="Times New Roman"/>
          <w:sz w:val="24"/>
          <w:szCs w:val="24"/>
        </w:rPr>
        <w:t>ë</w:t>
      </w:r>
      <w:r>
        <w:rPr>
          <w:rFonts w:ascii="Times New Roman" w:hAnsi="Times New Roman"/>
          <w:sz w:val="24"/>
          <w:szCs w:val="24"/>
        </w:rPr>
        <w:t xml:space="preserve"> fush</w:t>
      </w:r>
      <w:r w:rsidR="00C910FD">
        <w:rPr>
          <w:rFonts w:ascii="Times New Roman" w:hAnsi="Times New Roman"/>
          <w:sz w:val="24"/>
          <w:szCs w:val="24"/>
        </w:rPr>
        <w:t>ë</w:t>
      </w:r>
      <w:r>
        <w:rPr>
          <w:rFonts w:ascii="Times New Roman" w:hAnsi="Times New Roman"/>
          <w:sz w:val="24"/>
          <w:szCs w:val="24"/>
        </w:rPr>
        <w:t>n e turizmit”.</w:t>
      </w:r>
    </w:p>
    <w:p w14:paraId="4AAA7A38" w14:textId="77777777" w:rsidR="00C11BAD" w:rsidRDefault="00C11BAD" w:rsidP="00C11BAD">
      <w:pPr>
        <w:shd w:val="clear" w:color="auto" w:fill="FFFFFF"/>
        <w:spacing w:after="0" w:line="240" w:lineRule="auto"/>
        <w:jc w:val="both"/>
        <w:rPr>
          <w:rFonts w:ascii="Times New Roman" w:hAnsi="Times New Roman"/>
          <w:sz w:val="24"/>
          <w:szCs w:val="24"/>
        </w:rPr>
      </w:pPr>
    </w:p>
    <w:p w14:paraId="0847062F" w14:textId="4E9BB675" w:rsidR="00AB0205" w:rsidRDefault="00123C15" w:rsidP="00C11BAD">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2. </w:t>
      </w:r>
      <w:r w:rsidR="00421BD6">
        <w:rPr>
          <w:rFonts w:ascii="Times New Roman" w:hAnsi="Times New Roman"/>
          <w:sz w:val="24"/>
          <w:szCs w:val="24"/>
        </w:rPr>
        <w:t>N</w:t>
      </w:r>
      <w:r w:rsidR="008E0C84">
        <w:rPr>
          <w:rFonts w:ascii="Times New Roman" w:hAnsi="Times New Roman"/>
          <w:sz w:val="24"/>
          <w:szCs w:val="24"/>
        </w:rPr>
        <w:t>ë</w:t>
      </w:r>
      <w:r w:rsidR="00421BD6">
        <w:rPr>
          <w:rFonts w:ascii="Times New Roman" w:hAnsi="Times New Roman"/>
          <w:sz w:val="24"/>
          <w:szCs w:val="24"/>
        </w:rPr>
        <w:t xml:space="preserve"> </w:t>
      </w:r>
      <w:r w:rsidR="007A44FA">
        <w:rPr>
          <w:rFonts w:ascii="Times New Roman" w:hAnsi="Times New Roman"/>
          <w:sz w:val="24"/>
          <w:szCs w:val="24"/>
        </w:rPr>
        <w:t>nenin 2, pika 4, shkronja “dh” t</w:t>
      </w:r>
      <w:r w:rsidR="00C910FD">
        <w:rPr>
          <w:rFonts w:ascii="Times New Roman" w:hAnsi="Times New Roman"/>
          <w:sz w:val="24"/>
          <w:szCs w:val="24"/>
        </w:rPr>
        <w:t>ë</w:t>
      </w:r>
      <w:r w:rsidR="00421BD6">
        <w:rPr>
          <w:rFonts w:ascii="Times New Roman" w:hAnsi="Times New Roman"/>
          <w:sz w:val="24"/>
          <w:szCs w:val="24"/>
        </w:rPr>
        <w:t xml:space="preserve"> rregullores</w:t>
      </w:r>
      <w:r w:rsidR="007A44FA">
        <w:rPr>
          <w:rFonts w:ascii="Times New Roman" w:hAnsi="Times New Roman"/>
          <w:sz w:val="24"/>
          <w:szCs w:val="24"/>
        </w:rPr>
        <w:t>, bashk</w:t>
      </w:r>
      <w:r w:rsidR="00C910FD">
        <w:rPr>
          <w:rFonts w:ascii="Times New Roman" w:hAnsi="Times New Roman"/>
          <w:sz w:val="24"/>
          <w:szCs w:val="24"/>
        </w:rPr>
        <w:t>ë</w:t>
      </w:r>
      <w:r w:rsidR="007A44FA">
        <w:rPr>
          <w:rFonts w:ascii="Times New Roman" w:hAnsi="Times New Roman"/>
          <w:sz w:val="24"/>
          <w:szCs w:val="24"/>
        </w:rPr>
        <w:t>lidhur vendimit, fjal</w:t>
      </w:r>
      <w:r w:rsidR="00C910FD">
        <w:rPr>
          <w:rFonts w:ascii="Times New Roman" w:hAnsi="Times New Roman"/>
          <w:sz w:val="24"/>
          <w:szCs w:val="24"/>
        </w:rPr>
        <w:t>ë</w:t>
      </w:r>
      <w:r w:rsidR="007A44FA">
        <w:rPr>
          <w:rFonts w:ascii="Times New Roman" w:hAnsi="Times New Roman"/>
          <w:sz w:val="24"/>
          <w:szCs w:val="24"/>
        </w:rPr>
        <w:t>t</w:t>
      </w:r>
      <w:r w:rsidR="00040765" w:rsidRPr="00040765">
        <w:t xml:space="preserve"> </w:t>
      </w:r>
      <w:r w:rsidR="00040765" w:rsidRPr="00040765">
        <w:rPr>
          <w:rFonts w:ascii="Times New Roman" w:hAnsi="Times New Roman"/>
          <w:sz w:val="24"/>
          <w:szCs w:val="24"/>
        </w:rPr>
        <w:t>“</w:t>
      </w:r>
      <w:r w:rsidR="00C11BAD">
        <w:rPr>
          <w:rFonts w:ascii="Times New Roman" w:hAnsi="Times New Roman"/>
          <w:sz w:val="24"/>
          <w:szCs w:val="24"/>
        </w:rPr>
        <w:t>...</w:t>
      </w:r>
      <w:r w:rsidR="00040765" w:rsidRPr="00C11BAD">
        <w:rPr>
          <w:rFonts w:ascii="Times New Roman" w:hAnsi="Times New Roman"/>
          <w:i/>
          <w:iCs/>
          <w:sz w:val="24"/>
          <w:szCs w:val="24"/>
        </w:rPr>
        <w:t>pranë Inspektoratit Shtetëror të Mbikëqyrjes së Tregut, në përputhje me neni</w:t>
      </w:r>
      <w:r w:rsidR="006D446C" w:rsidRPr="00C11BAD">
        <w:rPr>
          <w:rFonts w:ascii="Times New Roman" w:hAnsi="Times New Roman"/>
          <w:i/>
          <w:iCs/>
          <w:sz w:val="24"/>
          <w:szCs w:val="24"/>
        </w:rPr>
        <w:t>n</w:t>
      </w:r>
      <w:r w:rsidR="00040765" w:rsidRPr="00C11BAD">
        <w:rPr>
          <w:rFonts w:ascii="Times New Roman" w:hAnsi="Times New Roman"/>
          <w:i/>
          <w:iCs/>
          <w:sz w:val="24"/>
          <w:szCs w:val="24"/>
        </w:rPr>
        <w:t xml:space="preserve"> 17</w:t>
      </w:r>
      <w:r w:rsidR="00C11BAD" w:rsidRPr="00C11BAD">
        <w:rPr>
          <w:rFonts w:ascii="Times New Roman" w:hAnsi="Times New Roman"/>
          <w:i/>
          <w:iCs/>
          <w:sz w:val="24"/>
          <w:szCs w:val="24"/>
        </w:rPr>
        <w:t xml:space="preserve"> të ligjit nr. 93/2015, “Për turizmin, dhe rregulloren për trajtimin dhe shqyrtimin e ankesave</w:t>
      </w:r>
      <w:r w:rsidR="00040765" w:rsidRPr="00C11BAD">
        <w:rPr>
          <w:rFonts w:ascii="Times New Roman" w:hAnsi="Times New Roman"/>
          <w:i/>
          <w:iCs/>
          <w:sz w:val="24"/>
          <w:szCs w:val="24"/>
        </w:rPr>
        <w:t>”</w:t>
      </w:r>
      <w:r w:rsidR="00040765" w:rsidRPr="00C11BAD">
        <w:rPr>
          <w:rFonts w:ascii="Times New Roman" w:hAnsi="Times New Roman"/>
          <w:sz w:val="24"/>
          <w:szCs w:val="24"/>
        </w:rPr>
        <w:t>z</w:t>
      </w:r>
      <w:r w:rsidR="006D446C" w:rsidRPr="00C11BAD">
        <w:rPr>
          <w:rFonts w:ascii="Times New Roman" w:hAnsi="Times New Roman"/>
          <w:sz w:val="24"/>
          <w:szCs w:val="24"/>
        </w:rPr>
        <w:t>ë</w:t>
      </w:r>
      <w:r w:rsidR="00040765" w:rsidRPr="00C11BAD">
        <w:rPr>
          <w:rFonts w:ascii="Times New Roman" w:hAnsi="Times New Roman"/>
          <w:sz w:val="24"/>
          <w:szCs w:val="24"/>
        </w:rPr>
        <w:t>v</w:t>
      </w:r>
      <w:r w:rsidR="006D446C" w:rsidRPr="00C11BAD">
        <w:rPr>
          <w:rFonts w:ascii="Times New Roman" w:hAnsi="Times New Roman"/>
          <w:sz w:val="24"/>
          <w:szCs w:val="24"/>
        </w:rPr>
        <w:t>e</w:t>
      </w:r>
      <w:r w:rsidR="00040765" w:rsidRPr="00C11BAD">
        <w:rPr>
          <w:rFonts w:ascii="Times New Roman" w:hAnsi="Times New Roman"/>
          <w:sz w:val="24"/>
          <w:szCs w:val="24"/>
        </w:rPr>
        <w:t>nd</w:t>
      </w:r>
      <w:r w:rsidR="006D446C" w:rsidRPr="00C11BAD">
        <w:rPr>
          <w:rFonts w:ascii="Times New Roman" w:hAnsi="Times New Roman"/>
          <w:sz w:val="24"/>
          <w:szCs w:val="24"/>
        </w:rPr>
        <w:t>ë</w:t>
      </w:r>
      <w:r w:rsidR="00040765" w:rsidRPr="00C11BAD">
        <w:rPr>
          <w:rFonts w:ascii="Times New Roman" w:hAnsi="Times New Roman"/>
          <w:sz w:val="24"/>
          <w:szCs w:val="24"/>
        </w:rPr>
        <w:t>sohe</w:t>
      </w:r>
      <w:r w:rsidR="007A44FA" w:rsidRPr="00C11BAD">
        <w:rPr>
          <w:rFonts w:ascii="Times New Roman" w:hAnsi="Times New Roman"/>
          <w:sz w:val="24"/>
          <w:szCs w:val="24"/>
        </w:rPr>
        <w:t>n</w:t>
      </w:r>
      <w:r w:rsidR="00040765" w:rsidRPr="00C11BAD">
        <w:rPr>
          <w:rFonts w:ascii="Times New Roman" w:hAnsi="Times New Roman"/>
          <w:sz w:val="24"/>
          <w:szCs w:val="24"/>
        </w:rPr>
        <w:t xml:space="preserve"> </w:t>
      </w:r>
      <w:r w:rsidR="00040765">
        <w:rPr>
          <w:rFonts w:ascii="Times New Roman" w:hAnsi="Times New Roman"/>
          <w:sz w:val="24"/>
          <w:szCs w:val="24"/>
        </w:rPr>
        <w:t xml:space="preserve">me </w:t>
      </w:r>
      <w:r w:rsidR="007A44FA">
        <w:rPr>
          <w:rFonts w:ascii="Times New Roman" w:hAnsi="Times New Roman"/>
          <w:sz w:val="24"/>
          <w:szCs w:val="24"/>
        </w:rPr>
        <w:t>fjal</w:t>
      </w:r>
      <w:r w:rsidR="00C910FD">
        <w:rPr>
          <w:rFonts w:ascii="Times New Roman" w:hAnsi="Times New Roman"/>
          <w:sz w:val="24"/>
          <w:szCs w:val="24"/>
        </w:rPr>
        <w:t>ë</w:t>
      </w:r>
      <w:r w:rsidR="007A44FA">
        <w:rPr>
          <w:rFonts w:ascii="Times New Roman" w:hAnsi="Times New Roman"/>
          <w:sz w:val="24"/>
          <w:szCs w:val="24"/>
        </w:rPr>
        <w:t>t</w:t>
      </w:r>
      <w:r w:rsidR="00040765" w:rsidRPr="00C11BAD">
        <w:rPr>
          <w:rFonts w:ascii="Times New Roman" w:hAnsi="Times New Roman"/>
          <w:sz w:val="24"/>
          <w:szCs w:val="24"/>
        </w:rPr>
        <w:t xml:space="preserve"> </w:t>
      </w:r>
      <w:r w:rsidR="00040765" w:rsidRPr="00040765">
        <w:rPr>
          <w:rFonts w:ascii="Times New Roman" w:hAnsi="Times New Roman"/>
          <w:sz w:val="24"/>
          <w:szCs w:val="24"/>
        </w:rPr>
        <w:t>“</w:t>
      </w:r>
      <w:r w:rsidR="00040765" w:rsidRPr="00C11BAD">
        <w:rPr>
          <w:rFonts w:ascii="Times New Roman" w:hAnsi="Times New Roman"/>
          <w:i/>
          <w:iCs/>
          <w:sz w:val="24"/>
          <w:szCs w:val="24"/>
        </w:rPr>
        <w:t>pran</w:t>
      </w:r>
      <w:r w:rsidR="006D446C" w:rsidRPr="00C11BAD">
        <w:rPr>
          <w:rFonts w:ascii="Times New Roman" w:hAnsi="Times New Roman"/>
          <w:i/>
          <w:iCs/>
          <w:sz w:val="24"/>
          <w:szCs w:val="24"/>
        </w:rPr>
        <w:t>ë</w:t>
      </w:r>
      <w:r w:rsidR="00040765" w:rsidRPr="00C11BAD">
        <w:rPr>
          <w:rFonts w:ascii="Times New Roman" w:hAnsi="Times New Roman"/>
          <w:i/>
          <w:iCs/>
          <w:sz w:val="24"/>
          <w:szCs w:val="24"/>
        </w:rPr>
        <w:t xml:space="preserve"> </w:t>
      </w:r>
      <w:r w:rsidR="00C11BAD" w:rsidRPr="00C11BAD">
        <w:rPr>
          <w:rFonts w:ascii="Times New Roman" w:hAnsi="Times New Roman"/>
          <w:i/>
          <w:iCs/>
          <w:sz w:val="24"/>
          <w:szCs w:val="24"/>
        </w:rPr>
        <w:t>struktur</w:t>
      </w:r>
      <w:r w:rsidR="00C910FD">
        <w:rPr>
          <w:rFonts w:ascii="Times New Roman" w:hAnsi="Times New Roman"/>
          <w:i/>
          <w:iCs/>
          <w:sz w:val="24"/>
          <w:szCs w:val="24"/>
        </w:rPr>
        <w:t>ë</w:t>
      </w:r>
      <w:r w:rsidR="00C11BAD" w:rsidRPr="00C11BAD">
        <w:rPr>
          <w:rFonts w:ascii="Times New Roman" w:hAnsi="Times New Roman"/>
          <w:i/>
          <w:iCs/>
          <w:sz w:val="24"/>
          <w:szCs w:val="24"/>
        </w:rPr>
        <w:t>s p</w:t>
      </w:r>
      <w:r w:rsidR="00C910FD">
        <w:rPr>
          <w:rFonts w:ascii="Times New Roman" w:hAnsi="Times New Roman"/>
          <w:i/>
          <w:iCs/>
          <w:sz w:val="24"/>
          <w:szCs w:val="24"/>
        </w:rPr>
        <w:t>ë</w:t>
      </w:r>
      <w:r w:rsidR="00C11BAD" w:rsidRPr="00C11BAD">
        <w:rPr>
          <w:rFonts w:ascii="Times New Roman" w:hAnsi="Times New Roman"/>
          <w:i/>
          <w:iCs/>
          <w:sz w:val="24"/>
          <w:szCs w:val="24"/>
        </w:rPr>
        <w:t>rgjegj</w:t>
      </w:r>
      <w:r w:rsidR="00C910FD">
        <w:rPr>
          <w:rFonts w:ascii="Times New Roman" w:hAnsi="Times New Roman"/>
          <w:i/>
          <w:iCs/>
          <w:sz w:val="24"/>
          <w:szCs w:val="24"/>
        </w:rPr>
        <w:t>ë</w:t>
      </w:r>
      <w:r w:rsidR="00C11BAD" w:rsidRPr="00C11BAD">
        <w:rPr>
          <w:rFonts w:ascii="Times New Roman" w:hAnsi="Times New Roman"/>
          <w:i/>
          <w:iCs/>
          <w:sz w:val="24"/>
          <w:szCs w:val="24"/>
        </w:rPr>
        <w:t>se p</w:t>
      </w:r>
      <w:r w:rsidR="00C910FD">
        <w:rPr>
          <w:rFonts w:ascii="Times New Roman" w:hAnsi="Times New Roman"/>
          <w:i/>
          <w:iCs/>
          <w:sz w:val="24"/>
          <w:szCs w:val="24"/>
        </w:rPr>
        <w:t>ë</w:t>
      </w:r>
      <w:r w:rsidR="00C11BAD" w:rsidRPr="00C11BAD">
        <w:rPr>
          <w:rFonts w:ascii="Times New Roman" w:hAnsi="Times New Roman"/>
          <w:i/>
          <w:iCs/>
          <w:sz w:val="24"/>
          <w:szCs w:val="24"/>
        </w:rPr>
        <w:t>r inspektimin n</w:t>
      </w:r>
      <w:r w:rsidR="00C910FD">
        <w:rPr>
          <w:rFonts w:ascii="Times New Roman" w:hAnsi="Times New Roman"/>
          <w:i/>
          <w:iCs/>
          <w:sz w:val="24"/>
          <w:szCs w:val="24"/>
        </w:rPr>
        <w:t>ë</w:t>
      </w:r>
      <w:r w:rsidR="00C11BAD" w:rsidRPr="00C11BAD">
        <w:rPr>
          <w:rFonts w:ascii="Times New Roman" w:hAnsi="Times New Roman"/>
          <w:i/>
          <w:iCs/>
          <w:sz w:val="24"/>
          <w:szCs w:val="24"/>
        </w:rPr>
        <w:t xml:space="preserve"> fush</w:t>
      </w:r>
      <w:r w:rsidR="00C910FD">
        <w:rPr>
          <w:rFonts w:ascii="Times New Roman" w:hAnsi="Times New Roman"/>
          <w:i/>
          <w:iCs/>
          <w:sz w:val="24"/>
          <w:szCs w:val="24"/>
        </w:rPr>
        <w:t>ë</w:t>
      </w:r>
      <w:r w:rsidR="00C11BAD" w:rsidRPr="00C11BAD">
        <w:rPr>
          <w:rFonts w:ascii="Times New Roman" w:hAnsi="Times New Roman"/>
          <w:i/>
          <w:iCs/>
          <w:sz w:val="24"/>
          <w:szCs w:val="24"/>
        </w:rPr>
        <w:t>n e turizmit.</w:t>
      </w:r>
      <w:r w:rsidR="00040765">
        <w:rPr>
          <w:rFonts w:ascii="Times New Roman" w:hAnsi="Times New Roman"/>
          <w:sz w:val="24"/>
          <w:szCs w:val="24"/>
        </w:rPr>
        <w:t>”</w:t>
      </w:r>
      <w:r w:rsidR="00C11BAD">
        <w:rPr>
          <w:rFonts w:ascii="Times New Roman" w:hAnsi="Times New Roman"/>
          <w:sz w:val="24"/>
          <w:szCs w:val="24"/>
        </w:rPr>
        <w:t>.</w:t>
      </w:r>
      <w:r w:rsidR="00040765" w:rsidRPr="00040765">
        <w:rPr>
          <w:rFonts w:ascii="Times New Roman" w:hAnsi="Times New Roman"/>
          <w:sz w:val="24"/>
          <w:szCs w:val="24"/>
        </w:rPr>
        <w:t xml:space="preserve"> </w:t>
      </w:r>
    </w:p>
    <w:p w14:paraId="6CD19030" w14:textId="3E956A1D" w:rsidR="00263E71" w:rsidRDefault="00263E71" w:rsidP="00C11BAD">
      <w:pPr>
        <w:shd w:val="clear" w:color="auto" w:fill="FFFFFF"/>
        <w:spacing w:after="0" w:line="240" w:lineRule="auto"/>
        <w:jc w:val="both"/>
        <w:rPr>
          <w:rFonts w:ascii="Times New Roman" w:hAnsi="Times New Roman"/>
          <w:sz w:val="24"/>
          <w:szCs w:val="24"/>
        </w:rPr>
      </w:pPr>
    </w:p>
    <w:p w14:paraId="0514AAF0" w14:textId="0E7D2172" w:rsidR="00263E71" w:rsidRDefault="00263E71" w:rsidP="00C11BAD">
      <w:pPr>
        <w:shd w:val="clear" w:color="auto" w:fill="FFFFFF"/>
        <w:spacing w:after="0" w:line="240" w:lineRule="auto"/>
        <w:jc w:val="both"/>
        <w:rPr>
          <w:rFonts w:ascii="Times New Roman" w:hAnsi="Times New Roman"/>
          <w:sz w:val="24"/>
          <w:szCs w:val="24"/>
        </w:rPr>
      </w:pPr>
      <w:r>
        <w:rPr>
          <w:rFonts w:ascii="Times New Roman" w:hAnsi="Times New Roman"/>
          <w:sz w:val="24"/>
          <w:szCs w:val="24"/>
        </w:rPr>
        <w:t>3. Neni 3 ndryshon si m</w:t>
      </w:r>
      <w:r w:rsidR="006548A2">
        <w:rPr>
          <w:rFonts w:ascii="Times New Roman" w:hAnsi="Times New Roman"/>
          <w:sz w:val="24"/>
          <w:szCs w:val="24"/>
        </w:rPr>
        <w:t>ë</w:t>
      </w:r>
      <w:r>
        <w:rPr>
          <w:rFonts w:ascii="Times New Roman" w:hAnsi="Times New Roman"/>
          <w:sz w:val="24"/>
          <w:szCs w:val="24"/>
        </w:rPr>
        <w:t xml:space="preserve"> posht</w:t>
      </w:r>
      <w:r w:rsidR="006548A2">
        <w:rPr>
          <w:rFonts w:ascii="Times New Roman" w:hAnsi="Times New Roman"/>
          <w:sz w:val="24"/>
          <w:szCs w:val="24"/>
        </w:rPr>
        <w:t>ë</w:t>
      </w:r>
      <w:r>
        <w:rPr>
          <w:rFonts w:ascii="Times New Roman" w:hAnsi="Times New Roman"/>
          <w:sz w:val="24"/>
          <w:szCs w:val="24"/>
        </w:rPr>
        <w:t xml:space="preserve"> vijon:</w:t>
      </w:r>
    </w:p>
    <w:p w14:paraId="3153B051" w14:textId="13B2266E" w:rsidR="00263E71" w:rsidRPr="00263E71" w:rsidRDefault="006129AF" w:rsidP="00263E71">
      <w:pPr>
        <w:pStyle w:val="Paragrafi"/>
        <w:ind w:firstLine="0"/>
        <w:rPr>
          <w:rFonts w:ascii="Times New Roman" w:eastAsiaTheme="minorHAnsi" w:hAnsi="Times New Roman" w:cstheme="minorBidi"/>
          <w:i/>
          <w:iCs/>
          <w:kern w:val="2"/>
          <w:szCs w:val="24"/>
          <w:lang w:val="sq-AL"/>
          <w14:ligatures w14:val="standardContextual"/>
        </w:rPr>
      </w:pPr>
      <w:r>
        <w:rPr>
          <w:rFonts w:ascii="Times New Roman" w:eastAsiaTheme="minorHAnsi" w:hAnsi="Times New Roman" w:cstheme="minorBidi"/>
          <w:i/>
          <w:iCs/>
          <w:kern w:val="2"/>
          <w:szCs w:val="24"/>
          <w:lang w:val="sq-AL"/>
          <w14:ligatures w14:val="standardContextual"/>
        </w:rPr>
        <w:t>“</w:t>
      </w:r>
      <w:r w:rsidR="00263E71" w:rsidRPr="00263E71">
        <w:rPr>
          <w:rFonts w:ascii="Times New Roman" w:eastAsiaTheme="minorHAnsi" w:hAnsi="Times New Roman" w:cstheme="minorBidi"/>
          <w:i/>
          <w:iCs/>
          <w:kern w:val="2"/>
          <w:szCs w:val="24"/>
          <w:lang w:val="sq-AL"/>
          <w14:ligatures w14:val="standardContextual"/>
        </w:rPr>
        <w:t>“Operatori turistik përfaqësohet gjatë ushtrimit të veprimtarisë nga përfaqësuesi ligjor (administratori) dhe drejtuesi teknik, të cilët përvec kritereve të përcaktuara në shkronjat “b” dhe “c” të pikës 2, të nenit 51 të ligjit nr. 93/2015, duket të plotësojnë edhe kërkesat e mëposhtme:</w:t>
      </w:r>
    </w:p>
    <w:p w14:paraId="729FEDDD" w14:textId="6F998804" w:rsidR="00263E71" w:rsidRPr="00263E71" w:rsidRDefault="00263E71" w:rsidP="00263E71">
      <w:pPr>
        <w:pStyle w:val="Paragrafi"/>
        <w:rPr>
          <w:rFonts w:ascii="Times New Roman" w:eastAsiaTheme="minorHAnsi" w:hAnsi="Times New Roman" w:cstheme="minorBidi"/>
          <w:i/>
          <w:iCs/>
          <w:kern w:val="2"/>
          <w:szCs w:val="24"/>
          <w:lang w:val="sq-AL"/>
          <w14:ligatures w14:val="standardContextual"/>
        </w:rPr>
      </w:pPr>
      <w:r w:rsidRPr="00263E71">
        <w:rPr>
          <w:rFonts w:ascii="Times New Roman" w:eastAsiaTheme="minorHAnsi" w:hAnsi="Times New Roman" w:cstheme="minorBidi"/>
          <w:i/>
          <w:iCs/>
          <w:kern w:val="2"/>
          <w:szCs w:val="24"/>
          <w:lang w:val="sq-AL"/>
          <w14:ligatures w14:val="standardContextual"/>
        </w:rPr>
        <w:t>a</w:t>
      </w:r>
      <w:r w:rsidRPr="004925E6">
        <w:rPr>
          <w:rFonts w:ascii="Times New Roman" w:eastAsiaTheme="minorHAnsi" w:hAnsi="Times New Roman" w:cstheme="minorBidi"/>
          <w:i/>
          <w:iCs/>
          <w:kern w:val="2"/>
          <w:szCs w:val="24"/>
          <w:highlight w:val="yellow"/>
          <w:lang w:val="sq-AL"/>
          <w14:ligatures w14:val="standardContextual"/>
        </w:rPr>
        <w:t xml:space="preserve">) </w:t>
      </w:r>
      <w:r w:rsidR="004925E6" w:rsidRPr="004925E6">
        <w:rPr>
          <w:rFonts w:ascii="Times New Roman" w:eastAsiaTheme="minorHAnsi" w:hAnsi="Times New Roman" w:cstheme="minorBidi"/>
          <w:i/>
          <w:iCs/>
          <w:kern w:val="2"/>
          <w:szCs w:val="24"/>
          <w:highlight w:val="yellow"/>
          <w:lang w:val="sq-AL"/>
          <w14:ligatures w14:val="standardContextual"/>
        </w:rPr>
        <w:t>Drejtuesi teknik</w:t>
      </w:r>
      <w:r w:rsidRPr="00263E71">
        <w:rPr>
          <w:rFonts w:ascii="Times New Roman" w:eastAsiaTheme="minorHAnsi" w:hAnsi="Times New Roman" w:cstheme="minorBidi"/>
          <w:i/>
          <w:iCs/>
          <w:kern w:val="2"/>
          <w:szCs w:val="24"/>
          <w:lang w:val="sq-AL"/>
          <w14:ligatures w14:val="standardContextual"/>
        </w:rPr>
        <w:t xml:space="preserve"> duhet të vërtetojë se ka pasur</w:t>
      </w:r>
      <w:r w:rsidR="00230583">
        <w:rPr>
          <w:rFonts w:ascii="Times New Roman" w:eastAsiaTheme="minorHAnsi" w:hAnsi="Times New Roman" w:cstheme="minorBidi"/>
          <w:i/>
          <w:iCs/>
          <w:kern w:val="2"/>
          <w:szCs w:val="24"/>
          <w:lang w:val="sq-AL"/>
          <w14:ligatures w14:val="standardContextual"/>
        </w:rPr>
        <w:t xml:space="preserve"> </w:t>
      </w:r>
      <w:r w:rsidRPr="00263E71">
        <w:rPr>
          <w:rFonts w:ascii="Times New Roman" w:eastAsiaTheme="minorHAnsi" w:hAnsi="Times New Roman" w:cstheme="minorBidi"/>
          <w:i/>
          <w:iCs/>
          <w:kern w:val="2"/>
          <w:szCs w:val="24"/>
          <w:lang w:val="sq-AL"/>
          <w14:ligatures w14:val="standardContextual"/>
        </w:rPr>
        <w:t>eksperienca pune në veprimtari të tilla turistike si: agjenci udhëtimi, strukturë akomoduese, operator turistik., operator turistik detar apo udhërrëfyes turistik</w:t>
      </w:r>
      <w:r w:rsidR="00230583">
        <w:rPr>
          <w:rFonts w:ascii="Times New Roman" w:eastAsiaTheme="minorHAnsi" w:hAnsi="Times New Roman" w:cstheme="minorBidi"/>
          <w:i/>
          <w:iCs/>
          <w:kern w:val="2"/>
          <w:szCs w:val="24"/>
          <w:lang w:val="sq-AL"/>
          <w14:ligatures w14:val="standardContextual"/>
        </w:rPr>
        <w:t>, apo dhe n</w:t>
      </w:r>
      <w:r w:rsidR="006548A2">
        <w:rPr>
          <w:rFonts w:ascii="Times New Roman" w:eastAsiaTheme="minorHAnsi" w:hAnsi="Times New Roman" w:cstheme="minorBidi"/>
          <w:i/>
          <w:iCs/>
          <w:kern w:val="2"/>
          <w:szCs w:val="24"/>
          <w:lang w:val="sq-AL"/>
          <w14:ligatures w14:val="standardContextual"/>
        </w:rPr>
        <w:t>ë</w:t>
      </w:r>
      <w:r w:rsidR="00230583">
        <w:rPr>
          <w:rFonts w:ascii="Times New Roman" w:eastAsiaTheme="minorHAnsi" w:hAnsi="Times New Roman" w:cstheme="minorBidi"/>
          <w:i/>
          <w:iCs/>
          <w:kern w:val="2"/>
          <w:szCs w:val="24"/>
          <w:lang w:val="sq-AL"/>
          <w14:ligatures w14:val="standardContextual"/>
        </w:rPr>
        <w:t xml:space="preserve"> fusha t</w:t>
      </w:r>
      <w:r w:rsidR="006548A2">
        <w:rPr>
          <w:rFonts w:ascii="Times New Roman" w:eastAsiaTheme="minorHAnsi" w:hAnsi="Times New Roman" w:cstheme="minorBidi"/>
          <w:i/>
          <w:iCs/>
          <w:kern w:val="2"/>
          <w:szCs w:val="24"/>
          <w:lang w:val="sq-AL"/>
          <w14:ligatures w14:val="standardContextual"/>
        </w:rPr>
        <w:t>ë</w:t>
      </w:r>
      <w:r w:rsidR="00230583">
        <w:rPr>
          <w:rFonts w:ascii="Times New Roman" w:eastAsiaTheme="minorHAnsi" w:hAnsi="Times New Roman" w:cstheme="minorBidi"/>
          <w:i/>
          <w:iCs/>
          <w:kern w:val="2"/>
          <w:szCs w:val="24"/>
          <w:lang w:val="sq-AL"/>
          <w14:ligatures w14:val="standardContextual"/>
        </w:rPr>
        <w:t xml:space="preserve"> tjera n</w:t>
      </w:r>
      <w:r w:rsidR="006548A2">
        <w:rPr>
          <w:rFonts w:ascii="Times New Roman" w:eastAsiaTheme="minorHAnsi" w:hAnsi="Times New Roman" w:cstheme="minorBidi"/>
          <w:i/>
          <w:iCs/>
          <w:kern w:val="2"/>
          <w:szCs w:val="24"/>
          <w:lang w:val="sq-AL"/>
          <w14:ligatures w14:val="standardContextual"/>
        </w:rPr>
        <w:t>ë</w:t>
      </w:r>
      <w:r w:rsidR="00230583">
        <w:rPr>
          <w:rFonts w:ascii="Times New Roman" w:eastAsiaTheme="minorHAnsi" w:hAnsi="Times New Roman" w:cstheme="minorBidi"/>
          <w:i/>
          <w:iCs/>
          <w:kern w:val="2"/>
          <w:szCs w:val="24"/>
          <w:lang w:val="sq-AL"/>
          <w14:ligatures w14:val="standardContextual"/>
        </w:rPr>
        <w:t xml:space="preserve"> fush</w:t>
      </w:r>
      <w:r w:rsidR="006548A2">
        <w:rPr>
          <w:rFonts w:ascii="Times New Roman" w:eastAsiaTheme="minorHAnsi" w:hAnsi="Times New Roman" w:cstheme="minorBidi"/>
          <w:i/>
          <w:iCs/>
          <w:kern w:val="2"/>
          <w:szCs w:val="24"/>
          <w:lang w:val="sq-AL"/>
          <w14:ligatures w14:val="standardContextual"/>
        </w:rPr>
        <w:t>ë</w:t>
      </w:r>
      <w:r w:rsidR="00230583">
        <w:rPr>
          <w:rFonts w:ascii="Times New Roman" w:eastAsiaTheme="minorHAnsi" w:hAnsi="Times New Roman" w:cstheme="minorBidi"/>
          <w:i/>
          <w:iCs/>
          <w:kern w:val="2"/>
          <w:szCs w:val="24"/>
          <w:lang w:val="sq-AL"/>
          <w14:ligatures w14:val="standardContextual"/>
        </w:rPr>
        <w:t xml:space="preserve">n e turizmit. </w:t>
      </w:r>
    </w:p>
    <w:p w14:paraId="7C751A56" w14:textId="3293E85D" w:rsidR="00263E71" w:rsidRPr="00263E71" w:rsidRDefault="00263E71" w:rsidP="00263E71">
      <w:pPr>
        <w:pStyle w:val="Paragrafi"/>
        <w:rPr>
          <w:rFonts w:ascii="Times New Roman" w:eastAsiaTheme="minorHAnsi" w:hAnsi="Times New Roman" w:cstheme="minorBidi"/>
          <w:i/>
          <w:iCs/>
          <w:kern w:val="2"/>
          <w:szCs w:val="24"/>
          <w:lang w:val="sq-AL"/>
          <w14:ligatures w14:val="standardContextual"/>
        </w:rPr>
      </w:pPr>
      <w:r w:rsidRPr="00263E71">
        <w:rPr>
          <w:rFonts w:ascii="Times New Roman" w:eastAsiaTheme="minorHAnsi" w:hAnsi="Times New Roman" w:cstheme="minorBidi"/>
          <w:i/>
          <w:iCs/>
          <w:kern w:val="2"/>
          <w:szCs w:val="24"/>
          <w:lang w:val="sq-AL"/>
          <w14:ligatures w14:val="standardContextual"/>
        </w:rPr>
        <w:t xml:space="preserve">b) </w:t>
      </w:r>
      <w:r w:rsidRPr="00192366">
        <w:rPr>
          <w:rFonts w:ascii="Times New Roman" w:eastAsiaTheme="minorHAnsi" w:hAnsi="Times New Roman" w:cstheme="minorBidi"/>
          <w:i/>
          <w:iCs/>
          <w:kern w:val="2"/>
          <w:szCs w:val="24"/>
          <w:lang w:val="sq-AL"/>
          <w14:ligatures w14:val="standardContextual"/>
        </w:rPr>
        <w:t xml:space="preserve">Drejtuesi teknik </w:t>
      </w:r>
      <w:r w:rsidR="00192366" w:rsidRPr="00192366">
        <w:rPr>
          <w:rFonts w:ascii="Times New Roman" w:eastAsiaTheme="minorHAnsi" w:hAnsi="Times New Roman" w:cstheme="minorBidi"/>
          <w:i/>
          <w:iCs/>
          <w:kern w:val="2"/>
          <w:szCs w:val="24"/>
          <w:lang w:val="sq-AL"/>
          <w14:ligatures w14:val="standardContextual"/>
        </w:rPr>
        <w:t>duhet t</w:t>
      </w:r>
      <w:r w:rsidR="006548A2">
        <w:rPr>
          <w:rFonts w:ascii="Times New Roman" w:eastAsiaTheme="minorHAnsi" w:hAnsi="Times New Roman" w:cstheme="minorBidi"/>
          <w:i/>
          <w:iCs/>
          <w:kern w:val="2"/>
          <w:szCs w:val="24"/>
          <w:lang w:val="sq-AL"/>
          <w14:ligatures w14:val="standardContextual"/>
        </w:rPr>
        <w:t>ë</w:t>
      </w:r>
      <w:r w:rsidR="00192366" w:rsidRPr="00192366">
        <w:rPr>
          <w:rFonts w:ascii="Times New Roman" w:eastAsiaTheme="minorHAnsi" w:hAnsi="Times New Roman" w:cstheme="minorBidi"/>
          <w:i/>
          <w:iCs/>
          <w:kern w:val="2"/>
          <w:szCs w:val="24"/>
          <w:lang w:val="sq-AL"/>
          <w14:ligatures w14:val="standardContextual"/>
        </w:rPr>
        <w:t xml:space="preserve"> jet</w:t>
      </w:r>
      <w:r w:rsidR="006548A2">
        <w:rPr>
          <w:rFonts w:ascii="Times New Roman" w:eastAsiaTheme="minorHAnsi" w:hAnsi="Times New Roman" w:cstheme="minorBidi"/>
          <w:i/>
          <w:iCs/>
          <w:kern w:val="2"/>
          <w:szCs w:val="24"/>
          <w:lang w:val="sq-AL"/>
          <w14:ligatures w14:val="standardContextual"/>
        </w:rPr>
        <w:t>ë</w:t>
      </w:r>
      <w:r w:rsidR="00192366" w:rsidRPr="00192366">
        <w:rPr>
          <w:rFonts w:ascii="Times New Roman" w:eastAsiaTheme="minorHAnsi" w:hAnsi="Times New Roman" w:cstheme="minorBidi"/>
          <w:i/>
          <w:iCs/>
          <w:kern w:val="2"/>
          <w:szCs w:val="24"/>
          <w:lang w:val="sq-AL"/>
          <w14:ligatures w14:val="standardContextual"/>
        </w:rPr>
        <w:t xml:space="preserve"> i pun</w:t>
      </w:r>
      <w:r w:rsidR="006548A2">
        <w:rPr>
          <w:rFonts w:ascii="Times New Roman" w:eastAsiaTheme="minorHAnsi" w:hAnsi="Times New Roman" w:cstheme="minorBidi"/>
          <w:i/>
          <w:iCs/>
          <w:kern w:val="2"/>
          <w:szCs w:val="24"/>
          <w:lang w:val="sq-AL"/>
          <w14:ligatures w14:val="standardContextual"/>
        </w:rPr>
        <w:t>ë</w:t>
      </w:r>
      <w:r w:rsidR="00192366" w:rsidRPr="00192366">
        <w:rPr>
          <w:rFonts w:ascii="Times New Roman" w:eastAsiaTheme="minorHAnsi" w:hAnsi="Times New Roman" w:cstheme="minorBidi"/>
          <w:i/>
          <w:iCs/>
          <w:kern w:val="2"/>
          <w:szCs w:val="24"/>
          <w:lang w:val="sq-AL"/>
          <w14:ligatures w14:val="standardContextual"/>
        </w:rPr>
        <w:t>suar vet</w:t>
      </w:r>
      <w:r w:rsidR="006548A2">
        <w:rPr>
          <w:rFonts w:ascii="Times New Roman" w:eastAsiaTheme="minorHAnsi" w:hAnsi="Times New Roman" w:cstheme="minorBidi"/>
          <w:i/>
          <w:iCs/>
          <w:kern w:val="2"/>
          <w:szCs w:val="24"/>
          <w:lang w:val="sq-AL"/>
          <w14:ligatures w14:val="standardContextual"/>
        </w:rPr>
        <w:t>ë</w:t>
      </w:r>
      <w:r w:rsidR="00192366" w:rsidRPr="00192366">
        <w:rPr>
          <w:rFonts w:ascii="Times New Roman" w:eastAsiaTheme="minorHAnsi" w:hAnsi="Times New Roman" w:cstheme="minorBidi"/>
          <w:i/>
          <w:iCs/>
          <w:kern w:val="2"/>
          <w:szCs w:val="24"/>
          <w:lang w:val="sq-AL"/>
          <w14:ligatures w14:val="standardContextual"/>
        </w:rPr>
        <w:t>m n</w:t>
      </w:r>
      <w:r w:rsidR="006548A2">
        <w:rPr>
          <w:rFonts w:ascii="Times New Roman" w:eastAsiaTheme="minorHAnsi" w:hAnsi="Times New Roman" w:cstheme="minorBidi"/>
          <w:i/>
          <w:iCs/>
          <w:kern w:val="2"/>
          <w:szCs w:val="24"/>
          <w:lang w:val="sq-AL"/>
          <w14:ligatures w14:val="standardContextual"/>
        </w:rPr>
        <w:t>ë</w:t>
      </w:r>
      <w:r w:rsidRPr="00192366">
        <w:rPr>
          <w:rFonts w:ascii="Times New Roman" w:eastAsiaTheme="minorHAnsi" w:hAnsi="Times New Roman" w:cstheme="minorBidi"/>
          <w:i/>
          <w:iCs/>
          <w:kern w:val="2"/>
          <w:szCs w:val="24"/>
          <w:lang w:val="sq-AL"/>
          <w14:ligatures w14:val="standardContextual"/>
        </w:rPr>
        <w:t xml:space="preserve"> një operator turistik, në cilësinë e drejtuesit teknik.</w:t>
      </w:r>
    </w:p>
    <w:p w14:paraId="33805A8A" w14:textId="77777777" w:rsidR="00263E71" w:rsidRPr="00263E71" w:rsidRDefault="00263E71" w:rsidP="00263E71">
      <w:pPr>
        <w:pStyle w:val="Paragrafi"/>
        <w:rPr>
          <w:rFonts w:ascii="Times New Roman" w:eastAsiaTheme="minorHAnsi" w:hAnsi="Times New Roman" w:cstheme="minorBidi"/>
          <w:i/>
          <w:iCs/>
          <w:kern w:val="2"/>
          <w:szCs w:val="24"/>
          <w:lang w:val="sq-AL"/>
          <w14:ligatures w14:val="standardContextual"/>
        </w:rPr>
      </w:pPr>
      <w:r w:rsidRPr="00263E71">
        <w:rPr>
          <w:rFonts w:ascii="Times New Roman" w:eastAsiaTheme="minorHAnsi" w:hAnsi="Times New Roman" w:cstheme="minorBidi"/>
          <w:i/>
          <w:iCs/>
          <w:kern w:val="2"/>
          <w:szCs w:val="24"/>
          <w:lang w:val="sq-AL"/>
          <w14:ligatures w14:val="standardContextual"/>
        </w:rPr>
        <w:t>c)  Drejtuesi teknik, për nevoja të ushtrimit të veprimtarisë së tij, duhet të vërtetojë se:</w:t>
      </w:r>
    </w:p>
    <w:p w14:paraId="5E1E3F5D" w14:textId="77777777" w:rsidR="00263E71" w:rsidRPr="00263E71" w:rsidRDefault="00263E71" w:rsidP="00263E71">
      <w:pPr>
        <w:pStyle w:val="Paragrafi"/>
        <w:ind w:left="630" w:hanging="270"/>
        <w:rPr>
          <w:rFonts w:ascii="Times New Roman" w:eastAsiaTheme="minorHAnsi" w:hAnsi="Times New Roman" w:cstheme="minorBidi"/>
          <w:i/>
          <w:iCs/>
          <w:kern w:val="2"/>
          <w:szCs w:val="24"/>
          <w:lang w:val="sq-AL"/>
          <w14:ligatures w14:val="standardContextual"/>
        </w:rPr>
      </w:pPr>
      <w:r w:rsidRPr="00263E71">
        <w:rPr>
          <w:rFonts w:ascii="Times New Roman" w:eastAsiaTheme="minorHAnsi" w:hAnsi="Times New Roman" w:cstheme="minorBidi"/>
          <w:i/>
          <w:iCs/>
          <w:kern w:val="2"/>
          <w:szCs w:val="24"/>
          <w:lang w:val="sq-AL"/>
          <w14:ligatures w14:val="standardContextual"/>
        </w:rPr>
        <w:t xml:space="preserve">i) zotëron një gjuhë të huaj, nëpërmjet një dëshmie, certifikate, diplome ose një dokumenti të ngjashëm me to, lëshuar nga subjekti i certifikuar nga ministria përgjegjëse për arsimin për organizimin e testimeve ndërkombëtare, në nivelin B2, ose nga institucioni i arsimit të lartë publik ose privat, që është miratuar nga ministria përgjegjëse për arsimin për të ofruar programe të akredituara të gjuhëve të huaja, me vlerësim mbi/edhe notën 7 (shtatë); </w:t>
      </w:r>
    </w:p>
    <w:p w14:paraId="4971CDD1" w14:textId="77777777" w:rsidR="00263E71" w:rsidRPr="00263E71" w:rsidRDefault="00263E71" w:rsidP="00263E71">
      <w:pPr>
        <w:pStyle w:val="Paragrafi"/>
        <w:ind w:left="630" w:hanging="270"/>
        <w:rPr>
          <w:rFonts w:ascii="Times New Roman" w:eastAsiaTheme="minorHAnsi" w:hAnsi="Times New Roman" w:cstheme="minorBidi"/>
          <w:i/>
          <w:iCs/>
          <w:kern w:val="2"/>
          <w:szCs w:val="24"/>
          <w:lang w:val="sq-AL"/>
          <w14:ligatures w14:val="standardContextual"/>
        </w:rPr>
      </w:pPr>
      <w:r w:rsidRPr="00263E71">
        <w:rPr>
          <w:rFonts w:ascii="Times New Roman" w:eastAsiaTheme="minorHAnsi" w:hAnsi="Times New Roman" w:cstheme="minorBidi"/>
          <w:i/>
          <w:iCs/>
          <w:kern w:val="2"/>
          <w:szCs w:val="24"/>
          <w:lang w:val="sq-AL"/>
          <w14:ligatures w14:val="standardContextual"/>
        </w:rPr>
        <w:t xml:space="preserve">ii) zotëron një gjuhë të huaj të dytë, nëpërmjet një dëshmie, certifikate, diplome ose një dokumenti të ngjashëm me to, lëshuar nga subjekti i certifikuar nga ministria përgjegjëse për arsimin për organizimin e testimeve ndërkombëtare, në nivelin B1, ose nga institucioni i arsimit të lartë publik ose privat, që është miratuar nga ministria përgjegjëse për arsimin për të ofruar </w:t>
      </w:r>
      <w:r w:rsidRPr="00263E71">
        <w:rPr>
          <w:rFonts w:ascii="Times New Roman" w:eastAsiaTheme="minorHAnsi" w:hAnsi="Times New Roman" w:cstheme="minorBidi"/>
          <w:i/>
          <w:iCs/>
          <w:kern w:val="2"/>
          <w:szCs w:val="24"/>
          <w:lang w:val="sq-AL"/>
          <w14:ligatures w14:val="standardContextual"/>
        </w:rPr>
        <w:lastRenderedPageBreak/>
        <w:t xml:space="preserve">programe të akredituara të gjuhëve të huaja, me vlerësim mbi/edhe notën 6 (gjashtë). </w:t>
      </w:r>
    </w:p>
    <w:p w14:paraId="2DF1AE82" w14:textId="55B25696" w:rsidR="00263E71" w:rsidRPr="00263E71" w:rsidRDefault="00263E71" w:rsidP="00263E71">
      <w:pPr>
        <w:pStyle w:val="Paragrafi"/>
        <w:ind w:left="540" w:hanging="256"/>
        <w:rPr>
          <w:rFonts w:ascii="Times New Roman" w:eastAsiaTheme="minorHAnsi" w:hAnsi="Times New Roman" w:cstheme="minorBidi"/>
          <w:i/>
          <w:iCs/>
          <w:kern w:val="2"/>
          <w:szCs w:val="24"/>
          <w:lang w:val="sq-AL"/>
          <w14:ligatures w14:val="standardContextual"/>
        </w:rPr>
      </w:pPr>
      <w:r w:rsidRPr="00263E71">
        <w:rPr>
          <w:rFonts w:ascii="Times New Roman" w:eastAsiaTheme="minorHAnsi" w:hAnsi="Times New Roman" w:cstheme="minorBidi"/>
          <w:i/>
          <w:iCs/>
          <w:kern w:val="2"/>
          <w:szCs w:val="24"/>
          <w:lang w:val="sq-AL"/>
          <w14:ligatures w14:val="standardContextual"/>
        </w:rPr>
        <w:t>ç) Përfaqësuesi ligjor dhe drejtuesi teknik, në çdo rast, janë përgjegjës për zbatimin e dispozitave të   kësaj rregulloreje.</w:t>
      </w:r>
      <w:r>
        <w:rPr>
          <w:rFonts w:ascii="Times New Roman" w:eastAsiaTheme="minorHAnsi" w:hAnsi="Times New Roman" w:cstheme="minorBidi"/>
          <w:i/>
          <w:iCs/>
          <w:kern w:val="2"/>
          <w:szCs w:val="24"/>
          <w:lang w:val="sq-AL"/>
          <w14:ligatures w14:val="standardContextual"/>
        </w:rPr>
        <w:t>”</w:t>
      </w:r>
    </w:p>
    <w:p w14:paraId="0703647D" w14:textId="77777777" w:rsidR="00C11BAD" w:rsidRPr="00C11BAD" w:rsidRDefault="00C11BAD" w:rsidP="00C11BAD">
      <w:pPr>
        <w:shd w:val="clear" w:color="auto" w:fill="FFFFFF"/>
        <w:spacing w:after="0" w:line="240" w:lineRule="auto"/>
        <w:jc w:val="both"/>
        <w:rPr>
          <w:rFonts w:ascii="Times New Roman" w:hAnsi="Times New Roman"/>
          <w:sz w:val="24"/>
          <w:szCs w:val="24"/>
        </w:rPr>
      </w:pPr>
    </w:p>
    <w:p w14:paraId="5193114E" w14:textId="54549CBF" w:rsidR="00D47C39" w:rsidRPr="00551B47" w:rsidRDefault="00263E71" w:rsidP="003E73C1">
      <w:pPr>
        <w:pStyle w:val="BodyText"/>
        <w:shd w:val="clear" w:color="auto" w:fill="auto"/>
        <w:tabs>
          <w:tab w:val="left" w:pos="595"/>
          <w:tab w:val="left" w:pos="900"/>
        </w:tabs>
        <w:spacing w:line="276" w:lineRule="auto"/>
        <w:ind w:firstLine="0"/>
        <w:jc w:val="both"/>
        <w:rPr>
          <w:rFonts w:ascii="Times New Roman" w:hAnsi="Times New Roman" w:cs="Times New Roman"/>
          <w:sz w:val="24"/>
          <w:szCs w:val="24"/>
          <w:lang w:val="sq-AL"/>
        </w:rPr>
      </w:pPr>
      <w:r>
        <w:rPr>
          <w:rFonts w:ascii="Times New Roman" w:hAnsi="Times New Roman" w:cs="Times New Roman"/>
          <w:sz w:val="24"/>
          <w:szCs w:val="24"/>
          <w:lang w:val="sq-AL"/>
        </w:rPr>
        <w:t>4</w:t>
      </w:r>
      <w:r w:rsidR="00C11BAD">
        <w:rPr>
          <w:rFonts w:ascii="Times New Roman" w:hAnsi="Times New Roman" w:cs="Times New Roman"/>
          <w:sz w:val="24"/>
          <w:szCs w:val="24"/>
          <w:lang w:val="sq-AL"/>
        </w:rPr>
        <w:t xml:space="preserve">. </w:t>
      </w:r>
      <w:r w:rsidR="00320BCF" w:rsidRPr="00320BCF">
        <w:rPr>
          <w:rFonts w:ascii="Times New Roman" w:hAnsi="Times New Roman" w:cs="Times New Roman"/>
          <w:sz w:val="24"/>
          <w:szCs w:val="24"/>
          <w:lang w:val="sq-AL"/>
        </w:rPr>
        <w:t>Ngarkohet Ministria e Turizmit dhe Mjedisit për zbatimin e këtij vendimi</w:t>
      </w:r>
      <w:r w:rsidR="0070158D">
        <w:rPr>
          <w:rFonts w:ascii="Times New Roman" w:hAnsi="Times New Roman" w:cs="Times New Roman"/>
          <w:sz w:val="24"/>
          <w:szCs w:val="24"/>
          <w:lang w:val="sq-AL"/>
        </w:rPr>
        <w:t>.</w:t>
      </w:r>
    </w:p>
    <w:p w14:paraId="1E589910" w14:textId="77777777" w:rsidR="00FE66BC" w:rsidRPr="0070158D" w:rsidRDefault="00FE66BC" w:rsidP="00531CF3">
      <w:pPr>
        <w:pStyle w:val="BodyText"/>
        <w:shd w:val="clear" w:color="auto" w:fill="auto"/>
        <w:spacing w:line="276" w:lineRule="auto"/>
        <w:jc w:val="both"/>
        <w:rPr>
          <w:rFonts w:ascii="Times New Roman" w:hAnsi="Times New Roman" w:cs="Times New Roman"/>
          <w:sz w:val="6"/>
          <w:szCs w:val="6"/>
          <w:lang w:val="sq-AL"/>
        </w:rPr>
      </w:pPr>
    </w:p>
    <w:p w14:paraId="380BE1BE" w14:textId="77777777" w:rsidR="00C11BAD" w:rsidRDefault="00C11BAD" w:rsidP="00B637E2">
      <w:pPr>
        <w:pStyle w:val="BodyText"/>
        <w:shd w:val="clear" w:color="auto" w:fill="auto"/>
        <w:spacing w:line="276" w:lineRule="auto"/>
        <w:ind w:firstLine="0"/>
        <w:jc w:val="both"/>
        <w:rPr>
          <w:rFonts w:ascii="Times New Roman" w:hAnsi="Times New Roman" w:cs="Times New Roman"/>
          <w:sz w:val="24"/>
          <w:szCs w:val="24"/>
          <w:lang w:val="sq-AL"/>
        </w:rPr>
      </w:pPr>
    </w:p>
    <w:p w14:paraId="6A05A269" w14:textId="1588B170" w:rsidR="00D47C39" w:rsidRPr="00551B47" w:rsidRDefault="00D47C39" w:rsidP="00B637E2">
      <w:pPr>
        <w:pStyle w:val="BodyText"/>
        <w:shd w:val="clear" w:color="auto" w:fill="auto"/>
        <w:spacing w:line="276" w:lineRule="auto"/>
        <w:ind w:firstLine="0"/>
        <w:jc w:val="both"/>
        <w:rPr>
          <w:rFonts w:ascii="Times New Roman" w:hAnsi="Times New Roman" w:cs="Times New Roman"/>
          <w:sz w:val="24"/>
          <w:szCs w:val="24"/>
          <w:lang w:val="sq-AL"/>
        </w:rPr>
      </w:pPr>
      <w:r w:rsidRPr="00551B47">
        <w:rPr>
          <w:rFonts w:ascii="Times New Roman" w:hAnsi="Times New Roman" w:cs="Times New Roman"/>
          <w:sz w:val="24"/>
          <w:szCs w:val="24"/>
          <w:lang w:val="sq-AL"/>
        </w:rPr>
        <w:t>Ky vendim hyn në fuqi pas botimit në Fletoren Zyrtare.</w:t>
      </w:r>
    </w:p>
    <w:p w14:paraId="6257E50B" w14:textId="77777777" w:rsidR="00CC35D6" w:rsidRDefault="00CC35D6" w:rsidP="00B637E2">
      <w:pPr>
        <w:pStyle w:val="BodyText"/>
        <w:shd w:val="clear" w:color="auto" w:fill="auto"/>
        <w:spacing w:after="240"/>
        <w:ind w:firstLine="0"/>
        <w:rPr>
          <w:rFonts w:ascii="Times New Roman" w:hAnsi="Times New Roman"/>
          <w:b/>
          <w:bCs/>
          <w:sz w:val="24"/>
          <w:szCs w:val="24"/>
          <w:lang w:val="sq-AL"/>
        </w:rPr>
      </w:pPr>
    </w:p>
    <w:p w14:paraId="79345725" w14:textId="5C34CACB" w:rsidR="00D47C39" w:rsidRPr="0070158D" w:rsidRDefault="00D47C39" w:rsidP="007D1A3E">
      <w:pPr>
        <w:pStyle w:val="BodyText"/>
        <w:shd w:val="clear" w:color="auto" w:fill="auto"/>
        <w:spacing w:after="240"/>
        <w:ind w:firstLine="0"/>
        <w:jc w:val="center"/>
        <w:rPr>
          <w:rFonts w:ascii="Times New Roman" w:hAnsi="Times New Roman"/>
          <w:b/>
          <w:bCs/>
          <w:sz w:val="24"/>
          <w:szCs w:val="24"/>
          <w:lang w:val="sq-AL"/>
        </w:rPr>
      </w:pPr>
      <w:r w:rsidRPr="0070158D">
        <w:rPr>
          <w:rFonts w:ascii="Times New Roman" w:hAnsi="Times New Roman"/>
          <w:b/>
          <w:bCs/>
          <w:sz w:val="24"/>
          <w:szCs w:val="24"/>
          <w:lang w:val="sq-AL"/>
        </w:rPr>
        <w:t>KRYEMINISTËR</w:t>
      </w:r>
    </w:p>
    <w:p w14:paraId="6DA57810" w14:textId="79312ECF" w:rsidR="0079548C" w:rsidRDefault="0079548C" w:rsidP="0079548C">
      <w:pPr>
        <w:shd w:val="clear" w:color="auto" w:fill="FFFFFF"/>
        <w:spacing w:after="0" w:line="240" w:lineRule="auto"/>
        <w:ind w:left="2880" w:firstLine="720"/>
        <w:jc w:val="both"/>
        <w:rPr>
          <w:rFonts w:ascii="Times New Roman" w:hAnsi="Times New Roman"/>
          <w:b/>
          <w:bCs/>
          <w:sz w:val="24"/>
          <w:szCs w:val="24"/>
        </w:rPr>
      </w:pPr>
      <w:r>
        <w:rPr>
          <w:rFonts w:ascii="Times New Roman" w:hAnsi="Times New Roman"/>
          <w:b/>
          <w:bCs/>
          <w:sz w:val="24"/>
          <w:szCs w:val="24"/>
        </w:rPr>
        <w:t xml:space="preserve">         </w:t>
      </w:r>
      <w:r w:rsidR="00D47C39" w:rsidRPr="0070158D">
        <w:rPr>
          <w:rFonts w:ascii="Times New Roman" w:hAnsi="Times New Roman"/>
          <w:b/>
          <w:bCs/>
          <w:sz w:val="24"/>
          <w:szCs w:val="24"/>
        </w:rPr>
        <w:t>Edi R</w:t>
      </w:r>
      <w:r w:rsidR="00B637E2" w:rsidRPr="0070158D">
        <w:rPr>
          <w:rFonts w:ascii="Times New Roman" w:hAnsi="Times New Roman"/>
          <w:b/>
          <w:bCs/>
          <w:sz w:val="24"/>
          <w:szCs w:val="24"/>
        </w:rPr>
        <w:t>AMA</w:t>
      </w:r>
    </w:p>
    <w:p w14:paraId="761C7B7F" w14:textId="77777777" w:rsidR="0079548C" w:rsidRDefault="0079548C" w:rsidP="0079548C">
      <w:pPr>
        <w:shd w:val="clear" w:color="auto" w:fill="FFFFFF"/>
        <w:spacing w:after="0" w:line="240" w:lineRule="auto"/>
        <w:jc w:val="both"/>
        <w:rPr>
          <w:rFonts w:ascii="Times New Roman" w:hAnsi="Times New Roman"/>
          <w:b/>
          <w:bCs/>
          <w:sz w:val="24"/>
          <w:szCs w:val="24"/>
          <w:highlight w:val="yellow"/>
        </w:rPr>
      </w:pPr>
    </w:p>
    <w:p w14:paraId="6469F22B" w14:textId="77777777" w:rsidR="0079548C" w:rsidRDefault="0079548C" w:rsidP="0079548C">
      <w:pPr>
        <w:pStyle w:val="BodyText"/>
        <w:tabs>
          <w:tab w:val="left" w:pos="450"/>
          <w:tab w:val="left" w:pos="900"/>
        </w:tabs>
        <w:spacing w:line="276" w:lineRule="auto"/>
        <w:ind w:firstLine="0"/>
        <w:jc w:val="both"/>
        <w:rPr>
          <w:rFonts w:ascii="Times New Roman" w:hAnsi="Times New Roman" w:cs="Times New Roman"/>
          <w:sz w:val="24"/>
          <w:szCs w:val="24"/>
          <w:highlight w:val="yellow"/>
          <w:lang w:val="sq-AL"/>
        </w:rPr>
      </w:pPr>
    </w:p>
    <w:p w14:paraId="305607EE" w14:textId="77777777" w:rsidR="0079548C" w:rsidRDefault="0079548C" w:rsidP="0079548C">
      <w:pPr>
        <w:pStyle w:val="BodyText"/>
        <w:tabs>
          <w:tab w:val="left" w:pos="450"/>
          <w:tab w:val="left" w:pos="900"/>
        </w:tabs>
        <w:spacing w:line="276" w:lineRule="auto"/>
        <w:ind w:firstLine="0"/>
        <w:jc w:val="both"/>
        <w:rPr>
          <w:rFonts w:ascii="Times New Roman" w:hAnsi="Times New Roman" w:cs="Times New Roman"/>
          <w:sz w:val="24"/>
          <w:szCs w:val="24"/>
          <w:highlight w:val="yellow"/>
          <w:lang w:val="sq-AL"/>
        </w:rPr>
      </w:pPr>
    </w:p>
    <w:sectPr w:rsidR="0079548C" w:rsidSect="00551B47">
      <w:pgSz w:w="12240" w:h="15840"/>
      <w:pgMar w:top="1440" w:right="1260" w:bottom="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G Times">
    <w:panose1 w:val="020206030504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65F1A"/>
    <w:multiLevelType w:val="hybridMultilevel"/>
    <w:tmpl w:val="4C12C1B2"/>
    <w:lvl w:ilvl="0" w:tplc="04090017">
      <w:start w:val="1"/>
      <w:numFmt w:val="lowerLetter"/>
      <w:lvlText w:val="%1)"/>
      <w:lvlJc w:val="left"/>
      <w:pPr>
        <w:ind w:left="3690" w:hanging="360"/>
      </w:pPr>
      <w:rPr>
        <w:rFonts w:hint="default"/>
      </w:rPr>
    </w:lvl>
    <w:lvl w:ilvl="1" w:tplc="04090019" w:tentative="1">
      <w:start w:val="1"/>
      <w:numFmt w:val="lowerLetter"/>
      <w:lvlText w:val="%2."/>
      <w:lvlJc w:val="left"/>
      <w:pPr>
        <w:ind w:left="4410" w:hanging="360"/>
      </w:pPr>
    </w:lvl>
    <w:lvl w:ilvl="2" w:tplc="0409001B" w:tentative="1">
      <w:start w:val="1"/>
      <w:numFmt w:val="lowerRoman"/>
      <w:lvlText w:val="%3."/>
      <w:lvlJc w:val="right"/>
      <w:pPr>
        <w:ind w:left="5130" w:hanging="180"/>
      </w:pPr>
    </w:lvl>
    <w:lvl w:ilvl="3" w:tplc="0409000F" w:tentative="1">
      <w:start w:val="1"/>
      <w:numFmt w:val="decimal"/>
      <w:lvlText w:val="%4."/>
      <w:lvlJc w:val="left"/>
      <w:pPr>
        <w:ind w:left="5850" w:hanging="360"/>
      </w:pPr>
    </w:lvl>
    <w:lvl w:ilvl="4" w:tplc="04090019" w:tentative="1">
      <w:start w:val="1"/>
      <w:numFmt w:val="lowerLetter"/>
      <w:lvlText w:val="%5."/>
      <w:lvlJc w:val="left"/>
      <w:pPr>
        <w:ind w:left="6570" w:hanging="360"/>
      </w:pPr>
    </w:lvl>
    <w:lvl w:ilvl="5" w:tplc="0409001B" w:tentative="1">
      <w:start w:val="1"/>
      <w:numFmt w:val="lowerRoman"/>
      <w:lvlText w:val="%6."/>
      <w:lvlJc w:val="right"/>
      <w:pPr>
        <w:ind w:left="7290" w:hanging="180"/>
      </w:pPr>
    </w:lvl>
    <w:lvl w:ilvl="6" w:tplc="0409000F" w:tentative="1">
      <w:start w:val="1"/>
      <w:numFmt w:val="decimal"/>
      <w:lvlText w:val="%7."/>
      <w:lvlJc w:val="left"/>
      <w:pPr>
        <w:ind w:left="8010" w:hanging="360"/>
      </w:pPr>
    </w:lvl>
    <w:lvl w:ilvl="7" w:tplc="04090019" w:tentative="1">
      <w:start w:val="1"/>
      <w:numFmt w:val="lowerLetter"/>
      <w:lvlText w:val="%8."/>
      <w:lvlJc w:val="left"/>
      <w:pPr>
        <w:ind w:left="8730" w:hanging="360"/>
      </w:pPr>
    </w:lvl>
    <w:lvl w:ilvl="8" w:tplc="0409001B" w:tentative="1">
      <w:start w:val="1"/>
      <w:numFmt w:val="lowerRoman"/>
      <w:lvlText w:val="%9."/>
      <w:lvlJc w:val="right"/>
      <w:pPr>
        <w:ind w:left="9450" w:hanging="180"/>
      </w:pPr>
    </w:lvl>
  </w:abstractNum>
  <w:abstractNum w:abstractNumId="1" w15:restartNumberingAfterBreak="0">
    <w:nsid w:val="0B4620A5"/>
    <w:multiLevelType w:val="hybridMultilevel"/>
    <w:tmpl w:val="98AC8706"/>
    <w:lvl w:ilvl="0" w:tplc="0409000F">
      <w:start w:val="10"/>
      <w:numFmt w:val="decimal"/>
      <w:lvlText w:val="%1."/>
      <w:lvlJc w:val="left"/>
      <w:pPr>
        <w:ind w:left="720" w:hanging="360"/>
      </w:pPr>
      <w:rPr>
        <w:rFonts w:ascii="Times New Roman" w:hAnsi="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6D6880"/>
    <w:multiLevelType w:val="hybridMultilevel"/>
    <w:tmpl w:val="FF528A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A9418C"/>
    <w:multiLevelType w:val="hybridMultilevel"/>
    <w:tmpl w:val="1B1A0018"/>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2A740F"/>
    <w:multiLevelType w:val="hybridMultilevel"/>
    <w:tmpl w:val="6AD844C8"/>
    <w:lvl w:ilvl="0" w:tplc="27987906">
      <w:start w:val="1"/>
      <w:numFmt w:val="upperRoman"/>
      <w:lvlText w:val="%1."/>
      <w:lvlJc w:val="left"/>
      <w:pPr>
        <w:ind w:left="720" w:hanging="360"/>
      </w:pPr>
      <w:rPr>
        <w:rFonts w:ascii="Times New Roman" w:eastAsia="Garamond"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9952A79"/>
    <w:multiLevelType w:val="hybridMultilevel"/>
    <w:tmpl w:val="BBF09CB4"/>
    <w:lvl w:ilvl="0" w:tplc="29DC2944">
      <w:start w:val="1"/>
      <w:numFmt w:val="decimal"/>
      <w:lvlText w:val="%1."/>
      <w:lvlJc w:val="left"/>
      <w:pPr>
        <w:ind w:left="10380" w:hanging="360"/>
      </w:pPr>
      <w:rPr>
        <w:rFonts w:hint="default"/>
        <w:i w:val="0"/>
        <w:iCs w:val="0"/>
      </w:rPr>
    </w:lvl>
    <w:lvl w:ilvl="1" w:tplc="04090019" w:tentative="1">
      <w:start w:val="1"/>
      <w:numFmt w:val="lowerLetter"/>
      <w:lvlText w:val="%2."/>
      <w:lvlJc w:val="left"/>
      <w:pPr>
        <w:ind w:left="11100" w:hanging="360"/>
      </w:pPr>
    </w:lvl>
    <w:lvl w:ilvl="2" w:tplc="0409001B" w:tentative="1">
      <w:start w:val="1"/>
      <w:numFmt w:val="lowerRoman"/>
      <w:lvlText w:val="%3."/>
      <w:lvlJc w:val="right"/>
      <w:pPr>
        <w:ind w:left="11820" w:hanging="180"/>
      </w:pPr>
    </w:lvl>
    <w:lvl w:ilvl="3" w:tplc="0409000F" w:tentative="1">
      <w:start w:val="1"/>
      <w:numFmt w:val="decimal"/>
      <w:lvlText w:val="%4."/>
      <w:lvlJc w:val="left"/>
      <w:pPr>
        <w:ind w:left="12540" w:hanging="360"/>
      </w:pPr>
    </w:lvl>
    <w:lvl w:ilvl="4" w:tplc="04090019" w:tentative="1">
      <w:start w:val="1"/>
      <w:numFmt w:val="lowerLetter"/>
      <w:lvlText w:val="%5."/>
      <w:lvlJc w:val="left"/>
      <w:pPr>
        <w:ind w:left="13260" w:hanging="360"/>
      </w:pPr>
    </w:lvl>
    <w:lvl w:ilvl="5" w:tplc="0409001B" w:tentative="1">
      <w:start w:val="1"/>
      <w:numFmt w:val="lowerRoman"/>
      <w:lvlText w:val="%6."/>
      <w:lvlJc w:val="right"/>
      <w:pPr>
        <w:ind w:left="13980" w:hanging="180"/>
      </w:pPr>
    </w:lvl>
    <w:lvl w:ilvl="6" w:tplc="0409000F" w:tentative="1">
      <w:start w:val="1"/>
      <w:numFmt w:val="decimal"/>
      <w:lvlText w:val="%7."/>
      <w:lvlJc w:val="left"/>
      <w:pPr>
        <w:ind w:left="14700" w:hanging="360"/>
      </w:pPr>
    </w:lvl>
    <w:lvl w:ilvl="7" w:tplc="04090019" w:tentative="1">
      <w:start w:val="1"/>
      <w:numFmt w:val="lowerLetter"/>
      <w:lvlText w:val="%8."/>
      <w:lvlJc w:val="left"/>
      <w:pPr>
        <w:ind w:left="15420" w:hanging="360"/>
      </w:pPr>
    </w:lvl>
    <w:lvl w:ilvl="8" w:tplc="0409001B" w:tentative="1">
      <w:start w:val="1"/>
      <w:numFmt w:val="lowerRoman"/>
      <w:lvlText w:val="%9."/>
      <w:lvlJc w:val="right"/>
      <w:pPr>
        <w:ind w:left="16140" w:hanging="180"/>
      </w:pPr>
    </w:lvl>
  </w:abstractNum>
  <w:abstractNum w:abstractNumId="6" w15:restartNumberingAfterBreak="0">
    <w:nsid w:val="1D690D61"/>
    <w:multiLevelType w:val="hybridMultilevel"/>
    <w:tmpl w:val="FFFFFFFF"/>
    <w:lvl w:ilvl="0" w:tplc="D8524DA4">
      <w:numFmt w:val="bullet"/>
      <w:lvlText w:val="-"/>
      <w:lvlJc w:val="left"/>
      <w:pPr>
        <w:ind w:left="360" w:hanging="360"/>
      </w:pPr>
      <w:rPr>
        <w:rFonts w:ascii="Times New Roman" w:eastAsiaTheme="minorEastAsia" w:hAnsi="Times New Roman"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E2D4D24"/>
    <w:multiLevelType w:val="hybridMultilevel"/>
    <w:tmpl w:val="C912446C"/>
    <w:lvl w:ilvl="0" w:tplc="2FA2BBEC">
      <w:start w:val="1"/>
      <w:numFmt w:val="decimal"/>
      <w:lvlText w:val="%1."/>
      <w:lvlJc w:val="left"/>
      <w:pPr>
        <w:ind w:left="180" w:hanging="360"/>
      </w:pPr>
      <w:rPr>
        <w:rFonts w:hint="default"/>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8" w15:restartNumberingAfterBreak="0">
    <w:nsid w:val="20CD0F2D"/>
    <w:multiLevelType w:val="multilevel"/>
    <w:tmpl w:val="BE043B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6970031"/>
    <w:multiLevelType w:val="hybridMultilevel"/>
    <w:tmpl w:val="9BFEDF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2362322"/>
    <w:multiLevelType w:val="hybridMultilevel"/>
    <w:tmpl w:val="F0D2500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450385"/>
    <w:multiLevelType w:val="multilevel"/>
    <w:tmpl w:val="5C5EF9A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582C4D04"/>
    <w:multiLevelType w:val="hybridMultilevel"/>
    <w:tmpl w:val="5588A8F6"/>
    <w:lvl w:ilvl="0" w:tplc="05389FEA">
      <w:start w:val="1"/>
      <w:numFmt w:val="lowerLetter"/>
      <w:lvlText w:val="%1)"/>
      <w:lvlJc w:val="left"/>
      <w:pPr>
        <w:ind w:left="1020" w:hanging="36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13" w15:restartNumberingAfterBreak="0">
    <w:nsid w:val="59B53CE0"/>
    <w:multiLevelType w:val="hybridMultilevel"/>
    <w:tmpl w:val="403E1F6C"/>
    <w:lvl w:ilvl="0" w:tplc="DA14ED2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A983ED2"/>
    <w:multiLevelType w:val="hybridMultilevel"/>
    <w:tmpl w:val="A18CE1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30058102">
    <w:abstractNumId w:val="9"/>
  </w:num>
  <w:num w:numId="2" w16cid:durableId="1164928576">
    <w:abstractNumId w:val="2"/>
  </w:num>
  <w:num w:numId="3" w16cid:durableId="640964129">
    <w:abstractNumId w:val="10"/>
  </w:num>
  <w:num w:numId="4" w16cid:durableId="432869009">
    <w:abstractNumId w:val="13"/>
  </w:num>
  <w:num w:numId="5" w16cid:durableId="1608343645">
    <w:abstractNumId w:val="1"/>
  </w:num>
  <w:num w:numId="6" w16cid:durableId="1918201187">
    <w:abstractNumId w:val="3"/>
  </w:num>
  <w:num w:numId="7" w16cid:durableId="1149829994">
    <w:abstractNumId w:val="0"/>
  </w:num>
  <w:num w:numId="8" w16cid:durableId="167726530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15410721">
    <w:abstractNumId w:val="5"/>
  </w:num>
  <w:num w:numId="10" w16cid:durableId="1255505878">
    <w:abstractNumId w:val="14"/>
  </w:num>
  <w:num w:numId="11" w16cid:durableId="1559242729">
    <w:abstractNumId w:val="4"/>
  </w:num>
  <w:num w:numId="12" w16cid:durableId="326792231">
    <w:abstractNumId w:val="8"/>
  </w:num>
  <w:num w:numId="13" w16cid:durableId="1167481111">
    <w:abstractNumId w:val="12"/>
  </w:num>
  <w:num w:numId="14" w16cid:durableId="1996490385">
    <w:abstractNumId w:val="7"/>
  </w:num>
  <w:num w:numId="15" w16cid:durableId="13861809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094"/>
    <w:rsid w:val="0000295E"/>
    <w:rsid w:val="00005ADA"/>
    <w:rsid w:val="0001700A"/>
    <w:rsid w:val="0002185E"/>
    <w:rsid w:val="00035653"/>
    <w:rsid w:val="00040765"/>
    <w:rsid w:val="000552D7"/>
    <w:rsid w:val="0007317B"/>
    <w:rsid w:val="00075818"/>
    <w:rsid w:val="00080CAA"/>
    <w:rsid w:val="00092957"/>
    <w:rsid w:val="000A39AC"/>
    <w:rsid w:val="000A4129"/>
    <w:rsid w:val="000A5C2F"/>
    <w:rsid w:val="000C0172"/>
    <w:rsid w:val="000C09D0"/>
    <w:rsid w:val="000C26BF"/>
    <w:rsid w:val="000C3196"/>
    <w:rsid w:val="000D5022"/>
    <w:rsid w:val="000E015C"/>
    <w:rsid w:val="000F37FE"/>
    <w:rsid w:val="000F5947"/>
    <w:rsid w:val="001123BA"/>
    <w:rsid w:val="00112B67"/>
    <w:rsid w:val="00112FD0"/>
    <w:rsid w:val="00114559"/>
    <w:rsid w:val="00120695"/>
    <w:rsid w:val="00123C15"/>
    <w:rsid w:val="001243A0"/>
    <w:rsid w:val="00126F02"/>
    <w:rsid w:val="00134CE7"/>
    <w:rsid w:val="001404D1"/>
    <w:rsid w:val="001438D1"/>
    <w:rsid w:val="00150345"/>
    <w:rsid w:val="001556D6"/>
    <w:rsid w:val="00157A82"/>
    <w:rsid w:val="001611EF"/>
    <w:rsid w:val="00175C48"/>
    <w:rsid w:val="00182CEF"/>
    <w:rsid w:val="00192366"/>
    <w:rsid w:val="00195BCD"/>
    <w:rsid w:val="00197A89"/>
    <w:rsid w:val="001B229B"/>
    <w:rsid w:val="001B2678"/>
    <w:rsid w:val="001B5E3B"/>
    <w:rsid w:val="001B6DED"/>
    <w:rsid w:val="001C1B37"/>
    <w:rsid w:val="001C4AE2"/>
    <w:rsid w:val="001E3621"/>
    <w:rsid w:val="001E4ADD"/>
    <w:rsid w:val="001E74D2"/>
    <w:rsid w:val="00200FD5"/>
    <w:rsid w:val="00206CD6"/>
    <w:rsid w:val="00212146"/>
    <w:rsid w:val="002232A8"/>
    <w:rsid w:val="00224CB4"/>
    <w:rsid w:val="00230583"/>
    <w:rsid w:val="0023123C"/>
    <w:rsid w:val="0023164A"/>
    <w:rsid w:val="00231B60"/>
    <w:rsid w:val="002432FE"/>
    <w:rsid w:val="00256547"/>
    <w:rsid w:val="00261F93"/>
    <w:rsid w:val="00263E71"/>
    <w:rsid w:val="00267A1D"/>
    <w:rsid w:val="0027111C"/>
    <w:rsid w:val="0027690A"/>
    <w:rsid w:val="002B2EC9"/>
    <w:rsid w:val="002C6ABE"/>
    <w:rsid w:val="002D66E8"/>
    <w:rsid w:val="002E183A"/>
    <w:rsid w:val="002E717A"/>
    <w:rsid w:val="002F5AF1"/>
    <w:rsid w:val="00301986"/>
    <w:rsid w:val="00304F56"/>
    <w:rsid w:val="00307D41"/>
    <w:rsid w:val="00320BCF"/>
    <w:rsid w:val="00321D30"/>
    <w:rsid w:val="0032643B"/>
    <w:rsid w:val="00327C8E"/>
    <w:rsid w:val="00343BD0"/>
    <w:rsid w:val="003462F8"/>
    <w:rsid w:val="0036127D"/>
    <w:rsid w:val="00362953"/>
    <w:rsid w:val="00382C77"/>
    <w:rsid w:val="003838E0"/>
    <w:rsid w:val="003869DB"/>
    <w:rsid w:val="00387514"/>
    <w:rsid w:val="003B3EB6"/>
    <w:rsid w:val="003D0946"/>
    <w:rsid w:val="003E73C1"/>
    <w:rsid w:val="0040291A"/>
    <w:rsid w:val="00404C33"/>
    <w:rsid w:val="004137A1"/>
    <w:rsid w:val="00415228"/>
    <w:rsid w:val="00421BD6"/>
    <w:rsid w:val="004249D1"/>
    <w:rsid w:val="00427F62"/>
    <w:rsid w:val="004319B6"/>
    <w:rsid w:val="00436F60"/>
    <w:rsid w:val="004379FD"/>
    <w:rsid w:val="00441356"/>
    <w:rsid w:val="00450A9C"/>
    <w:rsid w:val="00457752"/>
    <w:rsid w:val="0046615A"/>
    <w:rsid w:val="00482308"/>
    <w:rsid w:val="00487B3C"/>
    <w:rsid w:val="00490C94"/>
    <w:rsid w:val="004925E6"/>
    <w:rsid w:val="004950DA"/>
    <w:rsid w:val="00495941"/>
    <w:rsid w:val="004A198A"/>
    <w:rsid w:val="004B043B"/>
    <w:rsid w:val="004B1275"/>
    <w:rsid w:val="004B35FD"/>
    <w:rsid w:val="004B477A"/>
    <w:rsid w:val="004C663E"/>
    <w:rsid w:val="004D37C5"/>
    <w:rsid w:val="004D6267"/>
    <w:rsid w:val="004E2842"/>
    <w:rsid w:val="004F34F1"/>
    <w:rsid w:val="004F3506"/>
    <w:rsid w:val="004F3C74"/>
    <w:rsid w:val="0050036E"/>
    <w:rsid w:val="00527AE0"/>
    <w:rsid w:val="00531CF3"/>
    <w:rsid w:val="00533B9C"/>
    <w:rsid w:val="00551B47"/>
    <w:rsid w:val="00554D43"/>
    <w:rsid w:val="00557617"/>
    <w:rsid w:val="00557ABB"/>
    <w:rsid w:val="005657E2"/>
    <w:rsid w:val="005678E8"/>
    <w:rsid w:val="00584BD2"/>
    <w:rsid w:val="00586E45"/>
    <w:rsid w:val="005954C3"/>
    <w:rsid w:val="005A3AC4"/>
    <w:rsid w:val="005A69AF"/>
    <w:rsid w:val="005C37D8"/>
    <w:rsid w:val="005D6289"/>
    <w:rsid w:val="005F40A0"/>
    <w:rsid w:val="005F56EB"/>
    <w:rsid w:val="005F799C"/>
    <w:rsid w:val="005F7A2C"/>
    <w:rsid w:val="00610431"/>
    <w:rsid w:val="00610B5C"/>
    <w:rsid w:val="0061263D"/>
    <w:rsid w:val="006129AF"/>
    <w:rsid w:val="00624F08"/>
    <w:rsid w:val="00627FB7"/>
    <w:rsid w:val="006548A2"/>
    <w:rsid w:val="00672D1C"/>
    <w:rsid w:val="006822AE"/>
    <w:rsid w:val="00687A3B"/>
    <w:rsid w:val="00687E1B"/>
    <w:rsid w:val="00691DA1"/>
    <w:rsid w:val="00696A31"/>
    <w:rsid w:val="006C4F45"/>
    <w:rsid w:val="006C5785"/>
    <w:rsid w:val="006D1D08"/>
    <w:rsid w:val="006D446C"/>
    <w:rsid w:val="006D506B"/>
    <w:rsid w:val="006E1106"/>
    <w:rsid w:val="006E2601"/>
    <w:rsid w:val="006F49F6"/>
    <w:rsid w:val="006F6D9D"/>
    <w:rsid w:val="0070158D"/>
    <w:rsid w:val="00710B27"/>
    <w:rsid w:val="007124F9"/>
    <w:rsid w:val="0073143D"/>
    <w:rsid w:val="00734BC1"/>
    <w:rsid w:val="00735A34"/>
    <w:rsid w:val="007363A4"/>
    <w:rsid w:val="00737C2E"/>
    <w:rsid w:val="007432A7"/>
    <w:rsid w:val="00751785"/>
    <w:rsid w:val="00793F40"/>
    <w:rsid w:val="0079548C"/>
    <w:rsid w:val="007A44FA"/>
    <w:rsid w:val="007A7489"/>
    <w:rsid w:val="007A7761"/>
    <w:rsid w:val="007B0A74"/>
    <w:rsid w:val="007B385D"/>
    <w:rsid w:val="007D03E5"/>
    <w:rsid w:val="007D1A3E"/>
    <w:rsid w:val="007D6098"/>
    <w:rsid w:val="007D7929"/>
    <w:rsid w:val="007D7F47"/>
    <w:rsid w:val="007E0141"/>
    <w:rsid w:val="007E54AD"/>
    <w:rsid w:val="007F65C0"/>
    <w:rsid w:val="00811282"/>
    <w:rsid w:val="008246AE"/>
    <w:rsid w:val="008276C8"/>
    <w:rsid w:val="00832806"/>
    <w:rsid w:val="00837150"/>
    <w:rsid w:val="00837755"/>
    <w:rsid w:val="00842D59"/>
    <w:rsid w:val="00862863"/>
    <w:rsid w:val="00863629"/>
    <w:rsid w:val="008656A0"/>
    <w:rsid w:val="008666EB"/>
    <w:rsid w:val="00867E44"/>
    <w:rsid w:val="0087772C"/>
    <w:rsid w:val="00880FA6"/>
    <w:rsid w:val="008A0535"/>
    <w:rsid w:val="008B05AD"/>
    <w:rsid w:val="008C1688"/>
    <w:rsid w:val="008C2B95"/>
    <w:rsid w:val="008C7502"/>
    <w:rsid w:val="008E0C84"/>
    <w:rsid w:val="008E154F"/>
    <w:rsid w:val="008F075D"/>
    <w:rsid w:val="0095326C"/>
    <w:rsid w:val="00972E79"/>
    <w:rsid w:val="0098361E"/>
    <w:rsid w:val="009867FE"/>
    <w:rsid w:val="00990181"/>
    <w:rsid w:val="00991719"/>
    <w:rsid w:val="009A4F6F"/>
    <w:rsid w:val="009A5F1E"/>
    <w:rsid w:val="009B7954"/>
    <w:rsid w:val="009D7993"/>
    <w:rsid w:val="009E32E7"/>
    <w:rsid w:val="00A02A8A"/>
    <w:rsid w:val="00A03812"/>
    <w:rsid w:val="00A03850"/>
    <w:rsid w:val="00A044BA"/>
    <w:rsid w:val="00A12759"/>
    <w:rsid w:val="00A16827"/>
    <w:rsid w:val="00A16F75"/>
    <w:rsid w:val="00A24016"/>
    <w:rsid w:val="00A32AB4"/>
    <w:rsid w:val="00A34296"/>
    <w:rsid w:val="00A443C0"/>
    <w:rsid w:val="00A46C4B"/>
    <w:rsid w:val="00A50B2B"/>
    <w:rsid w:val="00A5396F"/>
    <w:rsid w:val="00A6458C"/>
    <w:rsid w:val="00A74B42"/>
    <w:rsid w:val="00A92BE4"/>
    <w:rsid w:val="00AB0205"/>
    <w:rsid w:val="00AC4DF8"/>
    <w:rsid w:val="00AC77FB"/>
    <w:rsid w:val="00AD32C3"/>
    <w:rsid w:val="00AF3C4E"/>
    <w:rsid w:val="00AF4031"/>
    <w:rsid w:val="00AF4C2D"/>
    <w:rsid w:val="00B419A6"/>
    <w:rsid w:val="00B436B0"/>
    <w:rsid w:val="00B4379B"/>
    <w:rsid w:val="00B50E35"/>
    <w:rsid w:val="00B637E2"/>
    <w:rsid w:val="00B779B8"/>
    <w:rsid w:val="00B8413A"/>
    <w:rsid w:val="00B843AA"/>
    <w:rsid w:val="00B910D2"/>
    <w:rsid w:val="00BB44A6"/>
    <w:rsid w:val="00BC03AB"/>
    <w:rsid w:val="00BD5183"/>
    <w:rsid w:val="00BE7AAC"/>
    <w:rsid w:val="00BF1994"/>
    <w:rsid w:val="00BF2B05"/>
    <w:rsid w:val="00BF449D"/>
    <w:rsid w:val="00C00073"/>
    <w:rsid w:val="00C0308B"/>
    <w:rsid w:val="00C11BAD"/>
    <w:rsid w:val="00C26101"/>
    <w:rsid w:val="00C3121F"/>
    <w:rsid w:val="00C32D18"/>
    <w:rsid w:val="00C418F4"/>
    <w:rsid w:val="00C63670"/>
    <w:rsid w:val="00C675F3"/>
    <w:rsid w:val="00C7263B"/>
    <w:rsid w:val="00C85A8E"/>
    <w:rsid w:val="00C910FD"/>
    <w:rsid w:val="00CA42B3"/>
    <w:rsid w:val="00CA7F38"/>
    <w:rsid w:val="00CC313C"/>
    <w:rsid w:val="00CC35D6"/>
    <w:rsid w:val="00CC699B"/>
    <w:rsid w:val="00CC6DDD"/>
    <w:rsid w:val="00CC6F01"/>
    <w:rsid w:val="00CE0C9A"/>
    <w:rsid w:val="00CE6C17"/>
    <w:rsid w:val="00CF56E9"/>
    <w:rsid w:val="00CF6867"/>
    <w:rsid w:val="00D06964"/>
    <w:rsid w:val="00D10464"/>
    <w:rsid w:val="00D21B64"/>
    <w:rsid w:val="00D24DE8"/>
    <w:rsid w:val="00D32924"/>
    <w:rsid w:val="00D3314B"/>
    <w:rsid w:val="00D36516"/>
    <w:rsid w:val="00D47C39"/>
    <w:rsid w:val="00D54A23"/>
    <w:rsid w:val="00D56F50"/>
    <w:rsid w:val="00D67E53"/>
    <w:rsid w:val="00D73C8B"/>
    <w:rsid w:val="00D80BD6"/>
    <w:rsid w:val="00D81176"/>
    <w:rsid w:val="00D82826"/>
    <w:rsid w:val="00D85001"/>
    <w:rsid w:val="00D967E7"/>
    <w:rsid w:val="00DA291A"/>
    <w:rsid w:val="00DA3787"/>
    <w:rsid w:val="00DB53B8"/>
    <w:rsid w:val="00DC4E6F"/>
    <w:rsid w:val="00DC51AF"/>
    <w:rsid w:val="00DC5928"/>
    <w:rsid w:val="00DC619E"/>
    <w:rsid w:val="00DC714C"/>
    <w:rsid w:val="00DD5949"/>
    <w:rsid w:val="00DE1D0C"/>
    <w:rsid w:val="00DE2FE3"/>
    <w:rsid w:val="00DE7125"/>
    <w:rsid w:val="00E00CAB"/>
    <w:rsid w:val="00E10DA2"/>
    <w:rsid w:val="00E1593B"/>
    <w:rsid w:val="00E1716F"/>
    <w:rsid w:val="00E177A8"/>
    <w:rsid w:val="00E21A6D"/>
    <w:rsid w:val="00E24BF9"/>
    <w:rsid w:val="00E26AE5"/>
    <w:rsid w:val="00E3700D"/>
    <w:rsid w:val="00E377FA"/>
    <w:rsid w:val="00E402B4"/>
    <w:rsid w:val="00E40FCA"/>
    <w:rsid w:val="00E52F0D"/>
    <w:rsid w:val="00E60D61"/>
    <w:rsid w:val="00E622DE"/>
    <w:rsid w:val="00E671CE"/>
    <w:rsid w:val="00E67340"/>
    <w:rsid w:val="00E74C07"/>
    <w:rsid w:val="00E83094"/>
    <w:rsid w:val="00E86FE4"/>
    <w:rsid w:val="00E917E2"/>
    <w:rsid w:val="00E93520"/>
    <w:rsid w:val="00E94BF8"/>
    <w:rsid w:val="00E95430"/>
    <w:rsid w:val="00E96D63"/>
    <w:rsid w:val="00EA5EC3"/>
    <w:rsid w:val="00EC7D80"/>
    <w:rsid w:val="00ED5366"/>
    <w:rsid w:val="00EE3C75"/>
    <w:rsid w:val="00EE64A0"/>
    <w:rsid w:val="00F04124"/>
    <w:rsid w:val="00F10010"/>
    <w:rsid w:val="00F11C80"/>
    <w:rsid w:val="00F1715E"/>
    <w:rsid w:val="00F226D1"/>
    <w:rsid w:val="00F43763"/>
    <w:rsid w:val="00F50F93"/>
    <w:rsid w:val="00F528B7"/>
    <w:rsid w:val="00F52DAA"/>
    <w:rsid w:val="00F6754C"/>
    <w:rsid w:val="00F845CD"/>
    <w:rsid w:val="00F9788C"/>
    <w:rsid w:val="00FA069C"/>
    <w:rsid w:val="00FB42B2"/>
    <w:rsid w:val="00FD0605"/>
    <w:rsid w:val="00FE66BC"/>
    <w:rsid w:val="00FE6E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5765B"/>
  <w15:chartTrackingRefBased/>
  <w15:docId w15:val="{24990C88-0B34-4445-9BEB-88C94B01B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35D6"/>
    <w:rPr>
      <w:lang w:val="sq-AL"/>
    </w:rPr>
  </w:style>
  <w:style w:type="paragraph" w:styleId="Heading1">
    <w:name w:val="heading 1"/>
    <w:basedOn w:val="Normal"/>
    <w:next w:val="Normal"/>
    <w:link w:val="Heading1Char"/>
    <w:uiPriority w:val="9"/>
    <w:qFormat/>
    <w:rsid w:val="00E8309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8309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8309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8309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8309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8309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8309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8309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8309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3094"/>
    <w:rPr>
      <w:rFonts w:asciiTheme="majorHAnsi" w:eastAsiaTheme="majorEastAsia" w:hAnsiTheme="majorHAnsi" w:cstheme="majorBidi"/>
      <w:color w:val="0F4761" w:themeColor="accent1" w:themeShade="BF"/>
      <w:sz w:val="40"/>
      <w:szCs w:val="40"/>
      <w:lang w:val="sq-AL"/>
    </w:rPr>
  </w:style>
  <w:style w:type="character" w:customStyle="1" w:styleId="Heading2Char">
    <w:name w:val="Heading 2 Char"/>
    <w:basedOn w:val="DefaultParagraphFont"/>
    <w:link w:val="Heading2"/>
    <w:uiPriority w:val="9"/>
    <w:semiHidden/>
    <w:rsid w:val="00E83094"/>
    <w:rPr>
      <w:rFonts w:asciiTheme="majorHAnsi" w:eastAsiaTheme="majorEastAsia" w:hAnsiTheme="majorHAnsi" w:cstheme="majorBidi"/>
      <w:color w:val="0F4761" w:themeColor="accent1" w:themeShade="BF"/>
      <w:sz w:val="32"/>
      <w:szCs w:val="32"/>
      <w:lang w:val="sq-AL"/>
    </w:rPr>
  </w:style>
  <w:style w:type="character" w:customStyle="1" w:styleId="Heading3Char">
    <w:name w:val="Heading 3 Char"/>
    <w:basedOn w:val="DefaultParagraphFont"/>
    <w:link w:val="Heading3"/>
    <w:uiPriority w:val="9"/>
    <w:semiHidden/>
    <w:rsid w:val="00E83094"/>
    <w:rPr>
      <w:rFonts w:eastAsiaTheme="majorEastAsia" w:cstheme="majorBidi"/>
      <w:color w:val="0F4761" w:themeColor="accent1" w:themeShade="BF"/>
      <w:sz w:val="28"/>
      <w:szCs w:val="28"/>
      <w:lang w:val="sq-AL"/>
    </w:rPr>
  </w:style>
  <w:style w:type="character" w:customStyle="1" w:styleId="Heading4Char">
    <w:name w:val="Heading 4 Char"/>
    <w:basedOn w:val="DefaultParagraphFont"/>
    <w:link w:val="Heading4"/>
    <w:uiPriority w:val="9"/>
    <w:semiHidden/>
    <w:rsid w:val="00E83094"/>
    <w:rPr>
      <w:rFonts w:eastAsiaTheme="majorEastAsia" w:cstheme="majorBidi"/>
      <w:i/>
      <w:iCs/>
      <w:color w:val="0F4761" w:themeColor="accent1" w:themeShade="BF"/>
      <w:lang w:val="sq-AL"/>
    </w:rPr>
  </w:style>
  <w:style w:type="character" w:customStyle="1" w:styleId="Heading5Char">
    <w:name w:val="Heading 5 Char"/>
    <w:basedOn w:val="DefaultParagraphFont"/>
    <w:link w:val="Heading5"/>
    <w:uiPriority w:val="9"/>
    <w:semiHidden/>
    <w:rsid w:val="00E83094"/>
    <w:rPr>
      <w:rFonts w:eastAsiaTheme="majorEastAsia" w:cstheme="majorBidi"/>
      <w:color w:val="0F4761" w:themeColor="accent1" w:themeShade="BF"/>
      <w:lang w:val="sq-AL"/>
    </w:rPr>
  </w:style>
  <w:style w:type="character" w:customStyle="1" w:styleId="Heading6Char">
    <w:name w:val="Heading 6 Char"/>
    <w:basedOn w:val="DefaultParagraphFont"/>
    <w:link w:val="Heading6"/>
    <w:uiPriority w:val="9"/>
    <w:semiHidden/>
    <w:rsid w:val="00E83094"/>
    <w:rPr>
      <w:rFonts w:eastAsiaTheme="majorEastAsia" w:cstheme="majorBidi"/>
      <w:i/>
      <w:iCs/>
      <w:color w:val="595959" w:themeColor="text1" w:themeTint="A6"/>
      <w:lang w:val="sq-AL"/>
    </w:rPr>
  </w:style>
  <w:style w:type="character" w:customStyle="1" w:styleId="Heading7Char">
    <w:name w:val="Heading 7 Char"/>
    <w:basedOn w:val="DefaultParagraphFont"/>
    <w:link w:val="Heading7"/>
    <w:uiPriority w:val="9"/>
    <w:semiHidden/>
    <w:rsid w:val="00E83094"/>
    <w:rPr>
      <w:rFonts w:eastAsiaTheme="majorEastAsia" w:cstheme="majorBidi"/>
      <w:color w:val="595959" w:themeColor="text1" w:themeTint="A6"/>
      <w:lang w:val="sq-AL"/>
    </w:rPr>
  </w:style>
  <w:style w:type="character" w:customStyle="1" w:styleId="Heading8Char">
    <w:name w:val="Heading 8 Char"/>
    <w:basedOn w:val="DefaultParagraphFont"/>
    <w:link w:val="Heading8"/>
    <w:uiPriority w:val="9"/>
    <w:semiHidden/>
    <w:rsid w:val="00E83094"/>
    <w:rPr>
      <w:rFonts w:eastAsiaTheme="majorEastAsia" w:cstheme="majorBidi"/>
      <w:i/>
      <w:iCs/>
      <w:color w:val="272727" w:themeColor="text1" w:themeTint="D8"/>
      <w:lang w:val="sq-AL"/>
    </w:rPr>
  </w:style>
  <w:style w:type="character" w:customStyle="1" w:styleId="Heading9Char">
    <w:name w:val="Heading 9 Char"/>
    <w:basedOn w:val="DefaultParagraphFont"/>
    <w:link w:val="Heading9"/>
    <w:uiPriority w:val="9"/>
    <w:semiHidden/>
    <w:rsid w:val="00E83094"/>
    <w:rPr>
      <w:rFonts w:eastAsiaTheme="majorEastAsia" w:cstheme="majorBidi"/>
      <w:color w:val="272727" w:themeColor="text1" w:themeTint="D8"/>
      <w:lang w:val="sq-AL"/>
    </w:rPr>
  </w:style>
  <w:style w:type="paragraph" w:styleId="Title">
    <w:name w:val="Title"/>
    <w:basedOn w:val="Normal"/>
    <w:next w:val="Normal"/>
    <w:link w:val="TitleChar"/>
    <w:uiPriority w:val="10"/>
    <w:qFormat/>
    <w:rsid w:val="00E8309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83094"/>
    <w:rPr>
      <w:rFonts w:asciiTheme="majorHAnsi" w:eastAsiaTheme="majorEastAsia" w:hAnsiTheme="majorHAnsi" w:cstheme="majorBidi"/>
      <w:spacing w:val="-10"/>
      <w:kern w:val="28"/>
      <w:sz w:val="56"/>
      <w:szCs w:val="56"/>
      <w:lang w:val="sq-AL"/>
    </w:rPr>
  </w:style>
  <w:style w:type="paragraph" w:styleId="Subtitle">
    <w:name w:val="Subtitle"/>
    <w:basedOn w:val="Normal"/>
    <w:next w:val="Normal"/>
    <w:link w:val="SubtitleChar"/>
    <w:uiPriority w:val="11"/>
    <w:qFormat/>
    <w:rsid w:val="00E8309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83094"/>
    <w:rPr>
      <w:rFonts w:eastAsiaTheme="majorEastAsia" w:cstheme="majorBidi"/>
      <w:color w:val="595959" w:themeColor="text1" w:themeTint="A6"/>
      <w:spacing w:val="15"/>
      <w:sz w:val="28"/>
      <w:szCs w:val="28"/>
      <w:lang w:val="sq-AL"/>
    </w:rPr>
  </w:style>
  <w:style w:type="paragraph" w:styleId="Quote">
    <w:name w:val="Quote"/>
    <w:basedOn w:val="Normal"/>
    <w:next w:val="Normal"/>
    <w:link w:val="QuoteChar"/>
    <w:uiPriority w:val="29"/>
    <w:qFormat/>
    <w:rsid w:val="00E83094"/>
    <w:pPr>
      <w:spacing w:before="160"/>
      <w:jc w:val="center"/>
    </w:pPr>
    <w:rPr>
      <w:i/>
      <w:iCs/>
      <w:color w:val="404040" w:themeColor="text1" w:themeTint="BF"/>
    </w:rPr>
  </w:style>
  <w:style w:type="character" w:customStyle="1" w:styleId="QuoteChar">
    <w:name w:val="Quote Char"/>
    <w:basedOn w:val="DefaultParagraphFont"/>
    <w:link w:val="Quote"/>
    <w:uiPriority w:val="29"/>
    <w:rsid w:val="00E83094"/>
    <w:rPr>
      <w:i/>
      <w:iCs/>
      <w:color w:val="404040" w:themeColor="text1" w:themeTint="BF"/>
      <w:lang w:val="sq-AL"/>
    </w:rPr>
  </w:style>
  <w:style w:type="paragraph" w:styleId="ListParagraph">
    <w:name w:val="List Paragraph"/>
    <w:basedOn w:val="Normal"/>
    <w:uiPriority w:val="34"/>
    <w:qFormat/>
    <w:rsid w:val="00E83094"/>
    <w:pPr>
      <w:ind w:left="720"/>
      <w:contextualSpacing/>
    </w:pPr>
  </w:style>
  <w:style w:type="character" w:styleId="IntenseEmphasis">
    <w:name w:val="Intense Emphasis"/>
    <w:basedOn w:val="DefaultParagraphFont"/>
    <w:uiPriority w:val="21"/>
    <w:qFormat/>
    <w:rsid w:val="00E83094"/>
    <w:rPr>
      <w:i/>
      <w:iCs/>
      <w:color w:val="0F4761" w:themeColor="accent1" w:themeShade="BF"/>
    </w:rPr>
  </w:style>
  <w:style w:type="paragraph" w:styleId="IntenseQuote">
    <w:name w:val="Intense Quote"/>
    <w:basedOn w:val="Normal"/>
    <w:next w:val="Normal"/>
    <w:link w:val="IntenseQuoteChar"/>
    <w:uiPriority w:val="30"/>
    <w:qFormat/>
    <w:rsid w:val="00E8309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83094"/>
    <w:rPr>
      <w:i/>
      <w:iCs/>
      <w:color w:val="0F4761" w:themeColor="accent1" w:themeShade="BF"/>
      <w:lang w:val="sq-AL"/>
    </w:rPr>
  </w:style>
  <w:style w:type="character" w:styleId="IntenseReference">
    <w:name w:val="Intense Reference"/>
    <w:basedOn w:val="DefaultParagraphFont"/>
    <w:uiPriority w:val="32"/>
    <w:qFormat/>
    <w:rsid w:val="00E83094"/>
    <w:rPr>
      <w:b/>
      <w:bCs/>
      <w:smallCaps/>
      <w:color w:val="0F4761" w:themeColor="accent1" w:themeShade="BF"/>
      <w:spacing w:val="5"/>
    </w:rPr>
  </w:style>
  <w:style w:type="paragraph" w:styleId="Revision">
    <w:name w:val="Revision"/>
    <w:hidden/>
    <w:uiPriority w:val="99"/>
    <w:semiHidden/>
    <w:rsid w:val="00D67E53"/>
    <w:pPr>
      <w:spacing w:after="0" w:line="240" w:lineRule="auto"/>
    </w:pPr>
    <w:rPr>
      <w:lang w:val="sq-AL"/>
    </w:rPr>
  </w:style>
  <w:style w:type="character" w:styleId="CommentReference">
    <w:name w:val="annotation reference"/>
    <w:basedOn w:val="DefaultParagraphFont"/>
    <w:uiPriority w:val="99"/>
    <w:semiHidden/>
    <w:unhideWhenUsed/>
    <w:rsid w:val="00CF6867"/>
    <w:rPr>
      <w:sz w:val="16"/>
      <w:szCs w:val="16"/>
    </w:rPr>
  </w:style>
  <w:style w:type="paragraph" w:styleId="CommentText">
    <w:name w:val="annotation text"/>
    <w:basedOn w:val="Normal"/>
    <w:link w:val="CommentTextChar"/>
    <w:uiPriority w:val="99"/>
    <w:unhideWhenUsed/>
    <w:rsid w:val="00CF6867"/>
    <w:pPr>
      <w:spacing w:line="240" w:lineRule="auto"/>
    </w:pPr>
    <w:rPr>
      <w:sz w:val="20"/>
      <w:szCs w:val="20"/>
    </w:rPr>
  </w:style>
  <w:style w:type="character" w:customStyle="1" w:styleId="CommentTextChar">
    <w:name w:val="Comment Text Char"/>
    <w:basedOn w:val="DefaultParagraphFont"/>
    <w:link w:val="CommentText"/>
    <w:uiPriority w:val="99"/>
    <w:rsid w:val="00CF6867"/>
    <w:rPr>
      <w:sz w:val="20"/>
      <w:szCs w:val="20"/>
      <w:lang w:val="sq-AL"/>
    </w:rPr>
  </w:style>
  <w:style w:type="paragraph" w:styleId="CommentSubject">
    <w:name w:val="annotation subject"/>
    <w:basedOn w:val="CommentText"/>
    <w:next w:val="CommentText"/>
    <w:link w:val="CommentSubjectChar"/>
    <w:uiPriority w:val="99"/>
    <w:semiHidden/>
    <w:unhideWhenUsed/>
    <w:rsid w:val="00CF6867"/>
    <w:rPr>
      <w:b/>
      <w:bCs/>
    </w:rPr>
  </w:style>
  <w:style w:type="character" w:customStyle="1" w:styleId="CommentSubjectChar">
    <w:name w:val="Comment Subject Char"/>
    <w:basedOn w:val="CommentTextChar"/>
    <w:link w:val="CommentSubject"/>
    <w:uiPriority w:val="99"/>
    <w:semiHidden/>
    <w:rsid w:val="00CF6867"/>
    <w:rPr>
      <w:b/>
      <w:bCs/>
      <w:sz w:val="20"/>
      <w:szCs w:val="20"/>
      <w:lang w:val="sq-AL"/>
    </w:rPr>
  </w:style>
  <w:style w:type="paragraph" w:styleId="BalloonText">
    <w:name w:val="Balloon Text"/>
    <w:basedOn w:val="Normal"/>
    <w:link w:val="BalloonTextChar"/>
    <w:uiPriority w:val="99"/>
    <w:semiHidden/>
    <w:unhideWhenUsed/>
    <w:rsid w:val="00F978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788C"/>
    <w:rPr>
      <w:rFonts w:ascii="Segoe UI" w:hAnsi="Segoe UI" w:cs="Segoe UI"/>
      <w:sz w:val="18"/>
      <w:szCs w:val="18"/>
      <w:lang w:val="sq-AL"/>
    </w:rPr>
  </w:style>
  <w:style w:type="character" w:customStyle="1" w:styleId="BodyTextChar">
    <w:name w:val="Body Text Char"/>
    <w:link w:val="BodyText"/>
    <w:rsid w:val="00D47C39"/>
    <w:rPr>
      <w:rFonts w:ascii="Garamond" w:eastAsia="Garamond" w:hAnsi="Garamond" w:cs="Garamond"/>
      <w:shd w:val="clear" w:color="auto" w:fill="FFFFFF"/>
    </w:rPr>
  </w:style>
  <w:style w:type="paragraph" w:styleId="BodyText">
    <w:name w:val="Body Text"/>
    <w:basedOn w:val="Normal"/>
    <w:link w:val="BodyTextChar"/>
    <w:qFormat/>
    <w:rsid w:val="00D47C39"/>
    <w:pPr>
      <w:widowControl w:val="0"/>
      <w:shd w:val="clear" w:color="auto" w:fill="FFFFFF"/>
      <w:spacing w:after="0" w:line="240" w:lineRule="auto"/>
      <w:ind w:firstLine="300"/>
    </w:pPr>
    <w:rPr>
      <w:rFonts w:ascii="Garamond" w:eastAsia="Garamond" w:hAnsi="Garamond" w:cs="Garamond"/>
      <w:lang w:val="en-US"/>
    </w:rPr>
  </w:style>
  <w:style w:type="character" w:customStyle="1" w:styleId="BodyTextChar1">
    <w:name w:val="Body Text Char1"/>
    <w:basedOn w:val="DefaultParagraphFont"/>
    <w:uiPriority w:val="99"/>
    <w:semiHidden/>
    <w:rsid w:val="00D47C39"/>
    <w:rPr>
      <w:lang w:val="sq-AL"/>
    </w:rPr>
  </w:style>
  <w:style w:type="paragraph" w:styleId="NormalWeb">
    <w:name w:val="Normal (Web)"/>
    <w:basedOn w:val="Normal"/>
    <w:uiPriority w:val="99"/>
    <w:semiHidden/>
    <w:unhideWhenUsed/>
    <w:rsid w:val="00404C33"/>
    <w:pPr>
      <w:spacing w:before="100" w:beforeAutospacing="1" w:after="100" w:afterAutospacing="1" w:line="240" w:lineRule="auto"/>
    </w:pPr>
    <w:rPr>
      <w:rFonts w:ascii="Times New Roman" w:eastAsia="Times New Roman" w:hAnsi="Times New Roman" w:cs="Times New Roman"/>
      <w:kern w:val="0"/>
      <w:sz w:val="24"/>
      <w:szCs w:val="24"/>
      <w:lang w:val="en-US"/>
      <w14:ligatures w14:val="none"/>
    </w:rPr>
  </w:style>
  <w:style w:type="paragraph" w:customStyle="1" w:styleId="Paragrafi">
    <w:name w:val="Paragrafi"/>
    <w:link w:val="ParagrafiChar"/>
    <w:rsid w:val="00263E71"/>
    <w:pPr>
      <w:widowControl w:val="0"/>
      <w:spacing w:after="0" w:line="240" w:lineRule="auto"/>
      <w:ind w:firstLine="284"/>
      <w:jc w:val="both"/>
    </w:pPr>
    <w:rPr>
      <w:rFonts w:ascii="Garamond" w:eastAsia="MS Mincho" w:hAnsi="Garamond" w:cs="CG Times"/>
      <w:kern w:val="0"/>
      <w:sz w:val="24"/>
      <w14:ligatures w14:val="none"/>
    </w:rPr>
  </w:style>
  <w:style w:type="character" w:customStyle="1" w:styleId="ParagrafiChar">
    <w:name w:val="Paragrafi Char"/>
    <w:basedOn w:val="DefaultParagraphFont"/>
    <w:link w:val="Paragrafi"/>
    <w:locked/>
    <w:rsid w:val="00263E71"/>
    <w:rPr>
      <w:rFonts w:ascii="Garamond" w:eastAsia="MS Mincho" w:hAnsi="Garamond" w:cs="CG Times"/>
      <w:kern w:val="0"/>
      <w:sz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940645">
      <w:bodyDiv w:val="1"/>
      <w:marLeft w:val="0"/>
      <w:marRight w:val="0"/>
      <w:marTop w:val="0"/>
      <w:marBottom w:val="0"/>
      <w:divBdr>
        <w:top w:val="none" w:sz="0" w:space="0" w:color="auto"/>
        <w:left w:val="none" w:sz="0" w:space="0" w:color="auto"/>
        <w:bottom w:val="none" w:sz="0" w:space="0" w:color="auto"/>
        <w:right w:val="none" w:sz="0" w:space="0" w:color="auto"/>
      </w:divBdr>
    </w:div>
    <w:div w:id="1336807208">
      <w:bodyDiv w:val="1"/>
      <w:marLeft w:val="0"/>
      <w:marRight w:val="0"/>
      <w:marTop w:val="0"/>
      <w:marBottom w:val="0"/>
      <w:divBdr>
        <w:top w:val="none" w:sz="0" w:space="0" w:color="auto"/>
        <w:left w:val="none" w:sz="0" w:space="0" w:color="auto"/>
        <w:bottom w:val="none" w:sz="0" w:space="0" w:color="auto"/>
        <w:right w:val="none" w:sz="0" w:space="0" w:color="auto"/>
      </w:divBdr>
    </w:div>
    <w:div w:id="2138140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03CF5D-383F-4786-BCFE-C5A849D40707}">
  <ds:schemaRefs>
    <ds:schemaRef ds:uri="http://schemas.openxmlformats.org/officeDocument/2006/bibliography"/>
  </ds:schemaRefs>
</ds:datastoreItem>
</file>

<file path=docMetadata/LabelInfo.xml><?xml version="1.0" encoding="utf-8"?>
<clbl:labelList xmlns:clbl="http://schemas.microsoft.com/office/2020/mipLabelMetadata">
  <clbl:label id="{6cf46c2e-64e9-484b-aa4e-3ffc4469b01c}" enabled="1" method="Privileged" siteId="{f5d8b812-606a-42ba-8cf9-3371cfe29c72}" contentBits="0" removed="0"/>
</clbl:labelList>
</file>

<file path=docProps/app.xml><?xml version="1.0" encoding="utf-8"?>
<Properties xmlns="http://schemas.openxmlformats.org/officeDocument/2006/extended-properties" xmlns:vt="http://schemas.openxmlformats.org/officeDocument/2006/docPropsVTypes">
  <Template>Normal</Template>
  <TotalTime>7</TotalTime>
  <Pages>2</Pages>
  <Words>482</Words>
  <Characters>2751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Alma Baze</cp:lastModifiedBy>
  <cp:revision>3</cp:revision>
  <cp:lastPrinted>2025-03-10T12:21:00Z</cp:lastPrinted>
  <dcterms:created xsi:type="dcterms:W3CDTF">2025-03-18T10:21:00Z</dcterms:created>
  <dcterms:modified xsi:type="dcterms:W3CDTF">2025-03-18T11:26:00Z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20560981-c745-4186-8bcd-6317cc6bc88d</vt:lpwstr>
  </property>
  <property fmtid="{D5CDD505-2E9C-101B-9397-08002B2CF9AE}" pid="3" name="Author">
    <vt:lpwstr>Orgesa.Gogo</vt:lpwstr>
  </property>
  <property fmtid="{D5CDD505-2E9C-101B-9397-08002B2CF9AE}" pid="4" name="Klasifikimi">
    <vt:lpwstr>Zy-85090eda</vt:lpwstr>
  </property>
</Properties>
</file>