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B80541" w14:textId="77777777" w:rsidR="00083942" w:rsidRPr="008D3DF2" w:rsidRDefault="00083942" w:rsidP="00083942">
      <w:pPr>
        <w:spacing w:before="100" w:beforeAutospacing="1" w:after="100" w:afterAutospacing="1" w:line="240" w:lineRule="auto"/>
        <w:jc w:val="both"/>
        <w:outlineLvl w:val="0"/>
        <w:rPr>
          <w:rFonts w:ascii="Times New Roman" w:eastAsia="Times New Roman" w:hAnsi="Times New Roman" w:cs="Times New Roman"/>
          <w:b/>
          <w:bCs/>
          <w:kern w:val="36"/>
          <w:lang w:val="sq-AL"/>
          <w14:ligatures w14:val="none"/>
        </w:rPr>
      </w:pPr>
      <w:r w:rsidRPr="008D3DF2">
        <w:rPr>
          <w:rFonts w:ascii="Times New Roman" w:eastAsia="Times New Roman" w:hAnsi="Times New Roman" w:cs="Times New Roman"/>
          <w:b/>
          <w:bCs/>
          <w:kern w:val="36"/>
          <w:lang w:val="sq-AL"/>
          <w14:ligatures w14:val="none"/>
        </w:rPr>
        <w:t>RELACION MBI PROJEKTLIGJIN “PËR SHOQËRITË EVROPIANE TË BASHKËPUNIMIT”</w:t>
      </w:r>
    </w:p>
    <w:p w14:paraId="5FAE8A9E" w14:textId="77777777" w:rsidR="00083942" w:rsidRPr="008D3DF2" w:rsidRDefault="00083942" w:rsidP="00083942">
      <w:pPr>
        <w:spacing w:before="100" w:beforeAutospacing="1" w:after="100" w:afterAutospacing="1" w:line="240" w:lineRule="auto"/>
        <w:jc w:val="both"/>
        <w:outlineLvl w:val="1"/>
        <w:rPr>
          <w:rFonts w:ascii="Times New Roman" w:eastAsia="Times New Roman" w:hAnsi="Times New Roman" w:cs="Times New Roman"/>
          <w:b/>
          <w:bCs/>
          <w:kern w:val="0"/>
          <w:lang w:val="sq-AL"/>
          <w14:ligatures w14:val="none"/>
        </w:rPr>
      </w:pPr>
      <w:r w:rsidRPr="008D3DF2">
        <w:rPr>
          <w:rFonts w:ascii="Times New Roman" w:eastAsia="Times New Roman" w:hAnsi="Times New Roman" w:cs="Times New Roman"/>
          <w:b/>
          <w:bCs/>
          <w:kern w:val="0"/>
          <w:lang w:val="sq-AL"/>
          <w14:ligatures w14:val="none"/>
        </w:rPr>
        <w:t>I. QËLLIMI I PROJEKTAKTIT DHE OBJEKTIVAT QË SYNOHEN TË ARRIHEN</w:t>
      </w:r>
    </w:p>
    <w:p w14:paraId="4608C0D7" w14:textId="79B91565" w:rsidR="00083942" w:rsidRPr="008D3DF2" w:rsidRDefault="00083942" w:rsidP="00083942">
      <w:p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8D3DF2">
        <w:rPr>
          <w:rFonts w:ascii="Times New Roman" w:eastAsia="Times New Roman" w:hAnsi="Times New Roman" w:cs="Times New Roman"/>
          <w:kern w:val="0"/>
          <w:lang w:val="sq-AL"/>
          <w14:ligatures w14:val="none"/>
        </w:rPr>
        <w:t xml:space="preserve">Ky projektligj ka për qëllim krijimin e kuadrit ligjor të posaçëm për themelimin dhe funksionimin e Shoqërisë Evropiane të Bashkëpunimit (SHEB) në Republikën e Shqipërisë, në përputhje të plotë me legjislacionin e Bashkimit Evropian. Me këtë nismë synohet transpozimi i Rregullores </w:t>
      </w:r>
      <w:r w:rsidR="00B85B22" w:rsidRPr="008D3DF2">
        <w:rPr>
          <w:rFonts w:ascii="Times New Roman" w:eastAsia="Times New Roman" w:hAnsi="Times New Roman" w:cs="Times New Roman"/>
          <w:kern w:val="0"/>
          <w:lang w:val="sq-AL"/>
          <w14:ligatures w14:val="none"/>
        </w:rPr>
        <w:t>(KE) 1435/2003 të Këshillit Evropian të 22 korrikut 2003 “Për Statutin e Shoqërisë Evropiane të Bashkëpunimit”, numri CELEX 32003R1435, Fletorja Zyrtare e Bashkimit Evropian, Seria L, nr. 207, datë 18 gusht 2003, faqe 1-24</w:t>
      </w:r>
      <w:r w:rsidRPr="008D3DF2">
        <w:rPr>
          <w:rFonts w:ascii="Times New Roman" w:eastAsia="Times New Roman" w:hAnsi="Times New Roman" w:cs="Times New Roman"/>
          <w:kern w:val="0"/>
          <w:lang w:val="sq-AL"/>
          <w14:ligatures w14:val="none"/>
        </w:rPr>
        <w:t xml:space="preserve">, së bashku me Direktivën 2003/72/EC të Këshillit, datë 22 korrik 2003 “Për plotësimin e Statutit të </w:t>
      </w:r>
      <w:r w:rsidR="00B85B22" w:rsidRPr="008D3DF2">
        <w:rPr>
          <w:rFonts w:ascii="Times New Roman" w:eastAsia="Times New Roman" w:hAnsi="Times New Roman" w:cs="Times New Roman"/>
          <w:kern w:val="0"/>
          <w:lang w:val="sq-AL"/>
          <w14:ligatures w14:val="none"/>
        </w:rPr>
        <w:t xml:space="preserve">Shoqërisë Evropiane të Bashkëpunimit </w:t>
      </w:r>
      <w:r w:rsidRPr="008D3DF2">
        <w:rPr>
          <w:rFonts w:ascii="Times New Roman" w:eastAsia="Times New Roman" w:hAnsi="Times New Roman" w:cs="Times New Roman"/>
          <w:kern w:val="0"/>
          <w:lang w:val="sq-AL"/>
          <w14:ligatures w14:val="none"/>
        </w:rPr>
        <w:t xml:space="preserve">në lidhje me përfshirjen e </w:t>
      </w:r>
      <w:r w:rsidR="00B85B22" w:rsidRPr="008D3DF2">
        <w:rPr>
          <w:rFonts w:ascii="Times New Roman" w:eastAsia="Times New Roman" w:hAnsi="Times New Roman" w:cs="Times New Roman"/>
          <w:kern w:val="0"/>
          <w:lang w:val="sq-AL"/>
          <w14:ligatures w14:val="none"/>
        </w:rPr>
        <w:t>punëmarrësve</w:t>
      </w:r>
      <w:r w:rsidRPr="008D3DF2">
        <w:rPr>
          <w:rFonts w:ascii="Times New Roman" w:eastAsia="Times New Roman" w:hAnsi="Times New Roman" w:cs="Times New Roman"/>
          <w:kern w:val="0"/>
          <w:lang w:val="sq-AL"/>
          <w14:ligatures w14:val="none"/>
        </w:rPr>
        <w:t>”. Kësisoj, projektligji adreson mungesën e deritanishme të një ligji specifik për këtë formë bashkëpunimi evropian dhe garanton harmonizimin me kërkesat e Kapitullit 6 të acquis të BE-së (E drejta e shoqërive tregtare), duke kontribuar njëkohësisht në integrimin ekonomik të vendit në tregun e brendshëm evropian.</w:t>
      </w:r>
    </w:p>
    <w:p w14:paraId="58DAD218" w14:textId="77777777" w:rsidR="00083942" w:rsidRPr="008D3DF2" w:rsidRDefault="00083942" w:rsidP="00083942">
      <w:p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8D3DF2">
        <w:rPr>
          <w:rFonts w:ascii="Times New Roman" w:eastAsia="Times New Roman" w:hAnsi="Times New Roman" w:cs="Times New Roman"/>
          <w:kern w:val="0"/>
          <w:lang w:val="sq-AL"/>
          <w14:ligatures w14:val="none"/>
        </w:rPr>
        <w:t>Objektivat kryesorë të projektligjit janë:</w:t>
      </w:r>
    </w:p>
    <w:p w14:paraId="60BDE1A9" w14:textId="40CAF791" w:rsidR="00083942" w:rsidRPr="008D3DF2" w:rsidRDefault="00083942" w:rsidP="00083942">
      <w:pPr>
        <w:numPr>
          <w:ilvl w:val="0"/>
          <w:numId w:val="1"/>
        </w:num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8D3DF2">
        <w:rPr>
          <w:rFonts w:ascii="Times New Roman" w:eastAsia="Times New Roman" w:hAnsi="Times New Roman" w:cs="Times New Roman"/>
          <w:kern w:val="0"/>
          <w:lang w:val="sq-AL"/>
          <w14:ligatures w14:val="none"/>
        </w:rPr>
        <w:t xml:space="preserve">Projektligji synon eliminimin e pengesave ligjore aktuale që kufizojnë subjektet shqiptare në krijimin e </w:t>
      </w:r>
      <w:r w:rsidR="00B85B22" w:rsidRPr="008D3DF2">
        <w:rPr>
          <w:rFonts w:ascii="Times New Roman" w:eastAsia="Times New Roman" w:hAnsi="Times New Roman" w:cs="Times New Roman"/>
          <w:kern w:val="0"/>
          <w:lang w:val="sq-AL"/>
          <w14:ligatures w14:val="none"/>
        </w:rPr>
        <w:t>shoqërive të bashkëpunimit</w:t>
      </w:r>
      <w:r w:rsidRPr="008D3DF2">
        <w:rPr>
          <w:rFonts w:ascii="Times New Roman" w:eastAsia="Times New Roman" w:hAnsi="Times New Roman" w:cs="Times New Roman"/>
          <w:kern w:val="0"/>
          <w:lang w:val="sq-AL"/>
          <w14:ligatures w14:val="none"/>
        </w:rPr>
        <w:t xml:space="preserve"> me partnerë nga vende të BE-së. Përmes formës së SHEB-së do të mundësohet që persona fizikë a juridikë nga Shqipëria dhe shtete anëtare të BE-së të bashkëthemelojnë subjekte të përbashkëta, duke shfrytëzuar lirinë e themelimit dhe ofrimit të shërbimeve në tregun e përbashkët evropian. Kjo pritet të rrisë konkurrueshmërinë, investimet dhe qasjen e ndërmarrjeve shqiptare në tregje të reja.</w:t>
      </w:r>
    </w:p>
    <w:p w14:paraId="6F8705BB" w14:textId="0DF78972" w:rsidR="00083942" w:rsidRPr="008D3DF2" w:rsidRDefault="00083942" w:rsidP="00083942">
      <w:pPr>
        <w:numPr>
          <w:ilvl w:val="0"/>
          <w:numId w:val="1"/>
        </w:num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8D3DF2">
        <w:rPr>
          <w:rFonts w:ascii="Times New Roman" w:eastAsia="Times New Roman" w:hAnsi="Times New Roman" w:cs="Times New Roman"/>
          <w:kern w:val="0"/>
          <w:lang w:val="sq-AL"/>
          <w14:ligatures w14:val="none"/>
        </w:rPr>
        <w:t xml:space="preserve">Një objektiv specifik është sigurimi që pjesëmarrja e </w:t>
      </w:r>
      <w:r w:rsidR="00B85B22" w:rsidRPr="008D3DF2">
        <w:rPr>
          <w:rFonts w:ascii="Times New Roman" w:eastAsia="Times New Roman" w:hAnsi="Times New Roman" w:cs="Times New Roman"/>
          <w:kern w:val="0"/>
          <w:lang w:val="sq-AL"/>
          <w14:ligatures w14:val="none"/>
        </w:rPr>
        <w:t>punëmarrësve</w:t>
      </w:r>
      <w:r w:rsidRPr="008D3DF2">
        <w:rPr>
          <w:rFonts w:ascii="Times New Roman" w:eastAsia="Times New Roman" w:hAnsi="Times New Roman" w:cs="Times New Roman"/>
          <w:kern w:val="0"/>
          <w:lang w:val="sq-AL"/>
          <w14:ligatures w14:val="none"/>
        </w:rPr>
        <w:t xml:space="preserve"> në organet vendimmarrëse të një SHEB-je të zbatohet sipas standardeve evropiane. Projektligji parashikon respektimin e parimeve të Direktivës 2003/72/EC lidhur me informimin, konsultimin dhe përfaqësimin e </w:t>
      </w:r>
      <w:r w:rsidR="00B85B22" w:rsidRPr="008D3DF2">
        <w:rPr>
          <w:rFonts w:ascii="Times New Roman" w:eastAsia="Times New Roman" w:hAnsi="Times New Roman" w:cs="Times New Roman"/>
          <w:kern w:val="0"/>
          <w:lang w:val="sq-AL"/>
          <w14:ligatures w14:val="none"/>
        </w:rPr>
        <w:t>punëmarrësve</w:t>
      </w:r>
      <w:r w:rsidRPr="008D3DF2">
        <w:rPr>
          <w:rFonts w:ascii="Times New Roman" w:eastAsia="Times New Roman" w:hAnsi="Times New Roman" w:cs="Times New Roman"/>
          <w:kern w:val="0"/>
          <w:lang w:val="sq-AL"/>
          <w14:ligatures w14:val="none"/>
        </w:rPr>
        <w:t xml:space="preserve"> në shoqëritë evropiane të bashkëpunimit. Kjo garanton se në një SHEB me seli në Shqipëri, të drejtat kolektive të punëmarrësve do të jenë të mbrojtura e të harmonizuara me acquis-në përkatëse, një element kyç i qeverisjes së mirë </w:t>
      </w:r>
      <w:r w:rsidR="008621DA" w:rsidRPr="008D3DF2">
        <w:rPr>
          <w:rFonts w:ascii="Times New Roman" w:eastAsia="Times New Roman" w:hAnsi="Times New Roman" w:cs="Times New Roman"/>
          <w:kern w:val="0"/>
          <w:lang w:val="sq-AL"/>
          <w14:ligatures w14:val="none"/>
        </w:rPr>
        <w:t>të shoqërive tregtare</w:t>
      </w:r>
      <w:r w:rsidRPr="008D3DF2">
        <w:rPr>
          <w:rFonts w:ascii="Times New Roman" w:eastAsia="Times New Roman" w:hAnsi="Times New Roman" w:cs="Times New Roman"/>
          <w:kern w:val="0"/>
          <w:lang w:val="sq-AL"/>
          <w14:ligatures w14:val="none"/>
        </w:rPr>
        <w:t>.</w:t>
      </w:r>
    </w:p>
    <w:p w14:paraId="29F3C202" w14:textId="348C2A32" w:rsidR="00083942" w:rsidRPr="008D3DF2" w:rsidRDefault="00083942" w:rsidP="00083942">
      <w:pPr>
        <w:numPr>
          <w:ilvl w:val="0"/>
          <w:numId w:val="1"/>
        </w:num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8D3DF2">
        <w:rPr>
          <w:rFonts w:ascii="Times New Roman" w:eastAsia="Times New Roman" w:hAnsi="Times New Roman" w:cs="Times New Roman"/>
          <w:kern w:val="0"/>
          <w:lang w:val="sq-AL"/>
          <w14:ligatures w14:val="none"/>
        </w:rPr>
        <w:t xml:space="preserve">Përmbushja e misionit social-ekonomik të </w:t>
      </w:r>
      <w:r w:rsidR="00B85B22" w:rsidRPr="008D3DF2">
        <w:rPr>
          <w:rFonts w:ascii="Times New Roman" w:eastAsia="Times New Roman" w:hAnsi="Times New Roman" w:cs="Times New Roman"/>
          <w:kern w:val="0"/>
          <w:lang w:val="sq-AL"/>
          <w14:ligatures w14:val="none"/>
        </w:rPr>
        <w:t>shoqërive të bashkëpunimit</w:t>
      </w:r>
      <w:r w:rsidRPr="008D3DF2">
        <w:rPr>
          <w:rFonts w:ascii="Times New Roman" w:eastAsia="Times New Roman" w:hAnsi="Times New Roman" w:cs="Times New Roman"/>
          <w:kern w:val="0"/>
          <w:lang w:val="sq-AL"/>
          <w14:ligatures w14:val="none"/>
        </w:rPr>
        <w:t xml:space="preserve">: Shoqëritë Evropiane të Bashkëpunimit, në thelbin e tyre, janë shoqëri me karakter bashkëpunues që synojnë përmbushjen e nevojave të anëtarëve të tyre dhe zhvillimin e veprimtarive ekonomike e sociale të këtyre anëtarëve, më shumë sesa maksimizimin e fitimit. Projektligji siguron integrimin e parimeve bashkëpunuese (kapitali i ndryshueshëm, anëtarësia vullnetare, kontrolli demokratik “një anëtar – një votë” etj.) në legjislacionin shqiptar, duke nxitur zhvillimin e qëndrueshëm dhe gjithëpërfshirës ekonomik. Nëpërmjet kuadrit të ri ligjor pritet të nxitet barazia gjinore dhe përfshirja sociale, pasi </w:t>
      </w:r>
      <w:r w:rsidR="004204A1" w:rsidRPr="008D3DF2">
        <w:rPr>
          <w:rFonts w:ascii="Times New Roman" w:eastAsia="Times New Roman" w:hAnsi="Times New Roman" w:cs="Times New Roman"/>
          <w:kern w:val="0"/>
          <w:lang w:val="sq-AL"/>
          <w14:ligatures w14:val="none"/>
        </w:rPr>
        <w:t>SHEB</w:t>
      </w:r>
      <w:r w:rsidRPr="008D3DF2">
        <w:rPr>
          <w:rFonts w:ascii="Times New Roman" w:eastAsia="Times New Roman" w:hAnsi="Times New Roman" w:cs="Times New Roman"/>
          <w:kern w:val="0"/>
          <w:lang w:val="sq-AL"/>
          <w14:ligatures w14:val="none"/>
        </w:rPr>
        <w:t>-të promovojnë angazhimin e gjerë të komuniteteve dhe mundësi të barabarta për të gjithë qytetarët në aktivitetet ekonomike.</w:t>
      </w:r>
    </w:p>
    <w:p w14:paraId="04AC8910" w14:textId="77777777" w:rsidR="00083942" w:rsidRPr="008D3DF2" w:rsidRDefault="00083942" w:rsidP="00083942">
      <w:pPr>
        <w:spacing w:before="100" w:beforeAutospacing="1" w:after="100" w:afterAutospacing="1" w:line="240" w:lineRule="auto"/>
        <w:jc w:val="both"/>
        <w:outlineLvl w:val="1"/>
        <w:rPr>
          <w:rFonts w:ascii="Times New Roman" w:eastAsia="Times New Roman" w:hAnsi="Times New Roman" w:cs="Times New Roman"/>
          <w:b/>
          <w:bCs/>
          <w:kern w:val="0"/>
          <w:lang w:val="sq-AL"/>
          <w14:ligatures w14:val="none"/>
        </w:rPr>
      </w:pPr>
      <w:r w:rsidRPr="008D3DF2">
        <w:rPr>
          <w:rFonts w:ascii="Times New Roman" w:eastAsia="Times New Roman" w:hAnsi="Times New Roman" w:cs="Times New Roman"/>
          <w:b/>
          <w:bCs/>
          <w:kern w:val="0"/>
          <w:lang w:val="sq-AL"/>
          <w14:ligatures w14:val="none"/>
        </w:rPr>
        <w:t>II. VLERËSIMI I PROJEKTAKTIT NË RAPORT ME PROGRAMIN POLITIK TË KËSHILLIT TË MINISTRAVE, ME PROGRAMIN ANALITIK TË AKTEVE DHE DOKUMENTE TË TJERA POLITIKE</w:t>
      </w:r>
    </w:p>
    <w:p w14:paraId="6A12D7FE" w14:textId="6F6B5EEF" w:rsidR="00083942" w:rsidRPr="008D3DF2" w:rsidRDefault="00083942" w:rsidP="00083942">
      <w:p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8D3DF2">
        <w:rPr>
          <w:rFonts w:ascii="Times New Roman" w:eastAsia="Times New Roman" w:hAnsi="Times New Roman" w:cs="Times New Roman"/>
          <w:kern w:val="0"/>
          <w:lang w:val="sq-AL"/>
          <w14:ligatures w14:val="none"/>
        </w:rPr>
        <w:lastRenderedPageBreak/>
        <w:t xml:space="preserve">Projektligji vjen në zbatim të prioriteteve strategjike të Qeverisë Shqiptare, të përcaktuara si në Programin Politik të Këshillit të Ministrave ashtu edhe në dokumentet planifikuese të integrimit evropian. Integrimi Evropian përbën një objektiv qendror të programit qeverisës, dhe në këtë kontekst miratimi i kuadrit ligjor për Shoqëritë Evropiane të Bashkëpunimit përputhet plotësisht me angazhimin e </w:t>
      </w:r>
      <w:r w:rsidR="00B662D3" w:rsidRPr="008D3DF2">
        <w:rPr>
          <w:rFonts w:ascii="Times New Roman" w:eastAsia="Times New Roman" w:hAnsi="Times New Roman" w:cs="Times New Roman"/>
          <w:kern w:val="0"/>
          <w:lang w:val="sq-AL"/>
          <w14:ligatures w14:val="none"/>
        </w:rPr>
        <w:t>Q</w:t>
      </w:r>
      <w:r w:rsidRPr="008D3DF2">
        <w:rPr>
          <w:rFonts w:ascii="Times New Roman" w:eastAsia="Times New Roman" w:hAnsi="Times New Roman" w:cs="Times New Roman"/>
          <w:kern w:val="0"/>
          <w:lang w:val="sq-AL"/>
          <w14:ligatures w14:val="none"/>
        </w:rPr>
        <w:t>everisë për përafrimin e legjislacionit kombëtar me acquis-në e BE-së dhe fuqizimin e konkurrueshmërisë së ekonomisë.</w:t>
      </w:r>
    </w:p>
    <w:p w14:paraId="6FF5196A" w14:textId="4C955124" w:rsidR="00083942" w:rsidRPr="008D3DF2" w:rsidRDefault="00083942" w:rsidP="00083942">
      <w:p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8D3DF2">
        <w:rPr>
          <w:rFonts w:ascii="Times New Roman" w:eastAsia="Times New Roman" w:hAnsi="Times New Roman" w:cs="Times New Roman"/>
          <w:kern w:val="0"/>
          <w:lang w:val="sq-AL"/>
          <w14:ligatures w14:val="none"/>
        </w:rPr>
        <w:t xml:space="preserve">Sipas Programit Analitik të Akteve Normative dhe agjendës legjislative të miratuar nga Këshilli i Ministrave për periudhën afatmesme, parashikimi i këtij projektligji ka qenë i planifikuar për vitin 2025. Kjo ndërhyrje ligjore është pjesë e masave të integrimit evropian dhe reformave ekonomike që Qeveria është zotuar të realizojë në kuadër të procesit të negociatave. Në veçanti, Plani Kombëtar për Integrimin Evropian (PKIE) 2025–2027 e përfshin adoptimin e ligjit për Shoqëritë Evropiane të Bashkëpunimit si një prioritet në fushën e Kapitullit 6 (E drejta e shoqërive tregtare). Qysh në PKIE 2024–2026 ishte identifikuar nevoja për reforma ligjore në këtë fushë dhe </w:t>
      </w:r>
      <w:r w:rsidR="003A4606" w:rsidRPr="008D3DF2">
        <w:rPr>
          <w:rFonts w:ascii="Times New Roman" w:eastAsia="Times New Roman" w:hAnsi="Times New Roman" w:cs="Times New Roman"/>
          <w:kern w:val="0"/>
          <w:lang w:val="sq-AL"/>
          <w14:ligatures w14:val="none"/>
        </w:rPr>
        <w:t>k</w:t>
      </w:r>
      <w:r w:rsidRPr="008D3DF2">
        <w:rPr>
          <w:rFonts w:ascii="Times New Roman" w:eastAsia="Times New Roman" w:hAnsi="Times New Roman" w:cs="Times New Roman"/>
          <w:kern w:val="0"/>
          <w:lang w:val="sq-AL"/>
          <w14:ligatures w14:val="none"/>
        </w:rPr>
        <w:t xml:space="preserve">ishin nisur konsultime fillestare me palët e interesit. Në vazhdimësi të këtyre planifikimeve, PKIE 2025–2027 konsolidon zotimin për miratimin e këtij projektligji brenda afateve të parashikuara, duke e konsideruar atë një hap të domosdoshëm drejt harmonizimit të plotë me </w:t>
      </w:r>
      <w:r w:rsidRPr="008D3DF2">
        <w:rPr>
          <w:rFonts w:ascii="Times New Roman" w:eastAsia="Times New Roman" w:hAnsi="Times New Roman" w:cs="Times New Roman"/>
          <w:i/>
          <w:iCs/>
          <w:kern w:val="0"/>
          <w:lang w:val="sq-AL"/>
          <w14:ligatures w14:val="none"/>
        </w:rPr>
        <w:t>acqui</w:t>
      </w:r>
      <w:r w:rsidR="00C01FC4" w:rsidRPr="008D3DF2">
        <w:rPr>
          <w:rFonts w:ascii="Times New Roman" w:eastAsia="Times New Roman" w:hAnsi="Times New Roman" w:cs="Times New Roman"/>
          <w:i/>
          <w:iCs/>
          <w:kern w:val="0"/>
          <w:lang w:val="sq-AL"/>
          <w14:ligatures w14:val="none"/>
        </w:rPr>
        <w:t xml:space="preserve">s </w:t>
      </w:r>
      <w:r w:rsidR="008D5B62" w:rsidRPr="008D3DF2">
        <w:rPr>
          <w:rFonts w:ascii="Times New Roman" w:eastAsia="Times New Roman" w:hAnsi="Times New Roman" w:cs="Times New Roman"/>
          <w:i/>
          <w:iCs/>
          <w:kern w:val="0"/>
          <w:lang w:val="sq-AL"/>
          <w14:ligatures w14:val="none"/>
        </w:rPr>
        <w:t xml:space="preserve">communautaire </w:t>
      </w:r>
      <w:r w:rsidRPr="008D3DF2">
        <w:rPr>
          <w:rFonts w:ascii="Times New Roman" w:eastAsia="Times New Roman" w:hAnsi="Times New Roman" w:cs="Times New Roman"/>
          <w:kern w:val="0"/>
          <w:lang w:val="sq-AL"/>
          <w14:ligatures w14:val="none"/>
        </w:rPr>
        <w:t>në fushën e shoqërive të bashkëpunimit.</w:t>
      </w:r>
    </w:p>
    <w:p w14:paraId="28DCF829" w14:textId="1B3EE44B" w:rsidR="00083942" w:rsidRPr="008D3DF2" w:rsidRDefault="00083942" w:rsidP="00083942">
      <w:p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8D3DF2">
        <w:rPr>
          <w:rFonts w:ascii="Times New Roman" w:eastAsia="Times New Roman" w:hAnsi="Times New Roman" w:cs="Times New Roman"/>
          <w:kern w:val="0"/>
          <w:lang w:val="sq-AL"/>
          <w14:ligatures w14:val="none"/>
        </w:rPr>
        <w:t xml:space="preserve">Projektligji është hartuar gjithashtu në përputhje me angazhimet e Shqipërisë në kuadrin e Marrëveshjes së Stabilizim-Asociimit (MSA) dhe përgatitjet për anëtarësim. Neni 70 i MSA-së kërkon përafrimin gradual të legjislacionit shqiptar me atë të BE-së në sferën e tregut të brendshëm, përfshirë legjislacionin e së drejtës së shoqërive tregtare. Në këtë kuadër, hartimi i kuadrit ligjor për SCE-të është në harmoni me detyrimet e marra në Pozicionin Negociues të Shqipërisë për Kapitullin 6, ku vendi ynë ka deklaruar synimin për transpozimin e plotë të legjislacionit komunitar lidhur me format juridike të shoqërive tregtare. Mosprania e një ligji të tillë deri më tani është evidentuar si mangësi gjatë procesit analitik të </w:t>
      </w:r>
      <w:r w:rsidRPr="008D3DF2">
        <w:rPr>
          <w:rFonts w:ascii="Times New Roman" w:eastAsia="Times New Roman" w:hAnsi="Times New Roman" w:cs="Times New Roman"/>
          <w:i/>
          <w:iCs/>
          <w:kern w:val="0"/>
          <w:lang w:val="sq-AL"/>
          <w14:ligatures w14:val="none"/>
        </w:rPr>
        <w:t>screening</w:t>
      </w:r>
      <w:r w:rsidRPr="008D3DF2">
        <w:rPr>
          <w:rFonts w:ascii="Times New Roman" w:eastAsia="Times New Roman" w:hAnsi="Times New Roman" w:cs="Times New Roman"/>
          <w:kern w:val="0"/>
          <w:lang w:val="sq-AL"/>
          <w14:ligatures w14:val="none"/>
        </w:rPr>
        <w:t xml:space="preserve"> për Kapitullin 6, pasi pengon harmonizimin e legjislacionit tonë me kërkesat specifike të </w:t>
      </w:r>
      <w:r w:rsidR="00D45DDE" w:rsidRPr="008D3DF2">
        <w:rPr>
          <w:rFonts w:ascii="Times New Roman" w:eastAsia="Times New Roman" w:hAnsi="Times New Roman" w:cs="Times New Roman"/>
          <w:i/>
          <w:iCs/>
          <w:kern w:val="0"/>
          <w:lang w:val="sq-AL"/>
          <w14:ligatures w14:val="none"/>
        </w:rPr>
        <w:t>acquis communautaire</w:t>
      </w:r>
      <w:r w:rsidRPr="008D3DF2">
        <w:rPr>
          <w:rFonts w:ascii="Times New Roman" w:eastAsia="Times New Roman" w:hAnsi="Times New Roman" w:cs="Times New Roman"/>
          <w:kern w:val="0"/>
          <w:lang w:val="sq-AL"/>
          <w14:ligatures w14:val="none"/>
        </w:rPr>
        <w:t>. Në Raportin e Komisionit Evropian për Shqipërinë 2024</w:t>
      </w:r>
      <w:r w:rsidR="00D45DDE" w:rsidRPr="008D3DF2">
        <w:rPr>
          <w:rFonts w:ascii="Times New Roman" w:eastAsia="Times New Roman" w:hAnsi="Times New Roman" w:cs="Times New Roman"/>
          <w:kern w:val="0"/>
          <w:lang w:val="sq-AL"/>
          <w14:ligatures w14:val="none"/>
        </w:rPr>
        <w:t xml:space="preserve">, </w:t>
      </w:r>
      <w:r w:rsidRPr="008D3DF2">
        <w:rPr>
          <w:rFonts w:ascii="Times New Roman" w:eastAsia="Times New Roman" w:hAnsi="Times New Roman" w:cs="Times New Roman"/>
          <w:kern w:val="0"/>
          <w:lang w:val="sq-AL"/>
          <w14:ligatures w14:val="none"/>
        </w:rPr>
        <w:t>po ashtu është nënvizuar nevoja e miratimit të kuadrit për Shoqëritë Evropiane</w:t>
      </w:r>
      <w:r w:rsidR="00C00448" w:rsidRPr="008D3DF2">
        <w:rPr>
          <w:rFonts w:ascii="Times New Roman" w:eastAsia="Times New Roman" w:hAnsi="Times New Roman" w:cs="Times New Roman"/>
          <w:kern w:val="0"/>
          <w:lang w:val="sq-AL"/>
          <w14:ligatures w14:val="none"/>
        </w:rPr>
        <w:t xml:space="preserve"> të Bashkëpunimit</w:t>
      </w:r>
      <w:r w:rsidRPr="008D3DF2">
        <w:rPr>
          <w:rFonts w:ascii="Times New Roman" w:eastAsia="Times New Roman" w:hAnsi="Times New Roman" w:cs="Times New Roman"/>
          <w:kern w:val="0"/>
          <w:lang w:val="sq-AL"/>
          <w14:ligatures w14:val="none"/>
        </w:rPr>
        <w:t>, si pjesë e përmbushjes së standardeve të kapitullit të negocimit dhe nxitjes së konkurrencës në treg.</w:t>
      </w:r>
    </w:p>
    <w:p w14:paraId="40291217" w14:textId="77777777" w:rsidR="00083942" w:rsidRPr="008D3DF2" w:rsidRDefault="00083942" w:rsidP="00083942">
      <w:p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8D3DF2">
        <w:rPr>
          <w:rFonts w:ascii="Times New Roman" w:eastAsia="Times New Roman" w:hAnsi="Times New Roman" w:cs="Times New Roman"/>
          <w:kern w:val="0"/>
          <w:lang w:val="sq-AL"/>
          <w14:ligatures w14:val="none"/>
        </w:rPr>
        <w:t>Sa i përket programit politik qeverisës, projektligji kontribuon në objektivat e deklaruara për zhvillim ekonomik dhe qëndrueshmëri sociale. Në programin e Qeverisë është theksuar rëndësia e zhvillimit të sipërmarrjes, veçanërisht të formave inovative organizative, dhe integrimi i ekonomisë shqiptare me atë evropiane. Ligji për SHEB-të i shërben këtij qëllimi duke krijuar mundësi të reja bashkëpunimi ndërmjet ndërmarrjeve shqiptare dhe atyre të vendeve të BE-së, rritjen e investimeve dhe krijimin e vendeve të reja të punës. Po ashtu, në politikat sektoriale (p.sh. në fushën e bujqësisë dhe zhvillimit rural apo atë të ekonomisë sociale) është parashikuar promovimi i modeleve bashkëpunuese të biznesit si kooperativat, çka përkon me filozofinë e këtij projektligji.</w:t>
      </w:r>
    </w:p>
    <w:p w14:paraId="02A7C3FE" w14:textId="48312634" w:rsidR="00083942" w:rsidRPr="008D3DF2" w:rsidRDefault="00083942" w:rsidP="00083942">
      <w:p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8D3DF2">
        <w:rPr>
          <w:rFonts w:ascii="Times New Roman" w:eastAsia="Times New Roman" w:hAnsi="Times New Roman" w:cs="Times New Roman"/>
          <w:kern w:val="0"/>
          <w:lang w:val="sq-AL"/>
          <w14:ligatures w14:val="none"/>
        </w:rPr>
        <w:t xml:space="preserve">Në përfundim, projektligji “Për Shoqëritë Evropiane të Bashkëpunimit” gjen mbështetje të plotë në dokumentet strategjike dhe </w:t>
      </w:r>
      <w:r w:rsidR="00821DEF" w:rsidRPr="008D3DF2">
        <w:rPr>
          <w:rFonts w:ascii="Times New Roman" w:eastAsia="Times New Roman" w:hAnsi="Times New Roman" w:cs="Times New Roman"/>
          <w:kern w:val="0"/>
          <w:lang w:val="sq-AL"/>
          <w14:ligatures w14:val="none"/>
        </w:rPr>
        <w:t>programin</w:t>
      </w:r>
      <w:r w:rsidRPr="008D3DF2">
        <w:rPr>
          <w:rFonts w:ascii="Times New Roman" w:eastAsia="Times New Roman" w:hAnsi="Times New Roman" w:cs="Times New Roman"/>
          <w:kern w:val="0"/>
          <w:lang w:val="sq-AL"/>
          <w14:ligatures w14:val="none"/>
        </w:rPr>
        <w:t xml:space="preserve"> </w:t>
      </w:r>
      <w:r w:rsidR="00821DEF" w:rsidRPr="008D3DF2">
        <w:rPr>
          <w:rFonts w:ascii="Times New Roman" w:eastAsia="Times New Roman" w:hAnsi="Times New Roman" w:cs="Times New Roman"/>
          <w:kern w:val="0"/>
          <w:lang w:val="sq-AL"/>
          <w14:ligatures w14:val="none"/>
        </w:rPr>
        <w:t>e</w:t>
      </w:r>
      <w:r w:rsidRPr="008D3DF2">
        <w:rPr>
          <w:rFonts w:ascii="Times New Roman" w:eastAsia="Times New Roman" w:hAnsi="Times New Roman" w:cs="Times New Roman"/>
          <w:kern w:val="0"/>
          <w:lang w:val="sq-AL"/>
          <w14:ligatures w14:val="none"/>
        </w:rPr>
        <w:t xml:space="preserve"> Qeverisë. Ai nuk përbën një nismë të shkëputur, por është hallkë e një zinxhiri reformash të mirëkoordinuara në kuadër të integrimit evropian dhe zhvillimit ekonomik të vendit. Miratimi i këtij akti do të përmbushë një masë konkrete të PKIE </w:t>
      </w:r>
      <w:r w:rsidRPr="008D3DF2">
        <w:rPr>
          <w:rFonts w:ascii="Times New Roman" w:eastAsia="Times New Roman" w:hAnsi="Times New Roman" w:cs="Times New Roman"/>
          <w:kern w:val="0"/>
          <w:lang w:val="sq-AL"/>
          <w14:ligatures w14:val="none"/>
        </w:rPr>
        <w:lastRenderedPageBreak/>
        <w:t>2025–2027 dhe do të demonstrojë progres në plotësimin e kritereve të Kapitullit 6, duke forcuar kredencialet e Shqipërisë në procesin e negociatave për anëtarësim.</w:t>
      </w:r>
    </w:p>
    <w:p w14:paraId="699FC3A1" w14:textId="77777777" w:rsidR="00BC4B5B" w:rsidRPr="008D3DF2" w:rsidRDefault="00083942" w:rsidP="008E5972">
      <w:pPr>
        <w:spacing w:before="100" w:beforeAutospacing="1" w:after="100" w:afterAutospacing="1" w:line="240" w:lineRule="auto"/>
        <w:jc w:val="both"/>
        <w:outlineLvl w:val="1"/>
        <w:rPr>
          <w:rFonts w:ascii="Times New Roman" w:eastAsia="Times New Roman" w:hAnsi="Times New Roman" w:cs="Times New Roman"/>
          <w:b/>
          <w:bCs/>
          <w:kern w:val="0"/>
          <w:lang w:val="sq-AL"/>
          <w14:ligatures w14:val="none"/>
        </w:rPr>
      </w:pPr>
      <w:r w:rsidRPr="008D3DF2">
        <w:rPr>
          <w:rFonts w:ascii="Times New Roman" w:eastAsia="Times New Roman" w:hAnsi="Times New Roman" w:cs="Times New Roman"/>
          <w:b/>
          <w:bCs/>
          <w:kern w:val="0"/>
          <w:lang w:val="sq-AL"/>
          <w14:ligatures w14:val="none"/>
        </w:rPr>
        <w:t>III. ARGUMENTIMI I PROJEKTAKTIT LIDHUR ME PËRPARËSITË, PROBLEMATIKAT, EFEKTET E PRITSHME</w:t>
      </w:r>
    </w:p>
    <w:p w14:paraId="01EA26EE" w14:textId="1442AB99" w:rsidR="008F32A7" w:rsidRPr="008D3DF2" w:rsidRDefault="00083942" w:rsidP="008E5972">
      <w:pPr>
        <w:spacing w:before="100" w:beforeAutospacing="1" w:after="100" w:afterAutospacing="1" w:line="240" w:lineRule="auto"/>
        <w:jc w:val="both"/>
        <w:outlineLvl w:val="1"/>
        <w:rPr>
          <w:rFonts w:ascii="Times New Roman" w:eastAsia="Times New Roman" w:hAnsi="Times New Roman" w:cs="Times New Roman"/>
          <w:kern w:val="0"/>
          <w:lang w:val="sq-AL"/>
          <w14:ligatures w14:val="none"/>
        </w:rPr>
      </w:pPr>
      <w:r w:rsidRPr="008D3DF2">
        <w:rPr>
          <w:rFonts w:ascii="Times New Roman" w:eastAsia="Times New Roman" w:hAnsi="Times New Roman" w:cs="Times New Roman"/>
          <w:kern w:val="0"/>
          <w:lang w:val="sq-AL"/>
          <w14:ligatures w14:val="none"/>
        </w:rPr>
        <w:t xml:space="preserve">Aktualisht, </w:t>
      </w:r>
      <w:r w:rsidR="00EC13C8" w:rsidRPr="008D3DF2">
        <w:rPr>
          <w:rFonts w:ascii="Times New Roman" w:eastAsia="Times New Roman" w:hAnsi="Times New Roman" w:cs="Times New Roman"/>
          <w:kern w:val="0"/>
          <w:lang w:val="sq-AL"/>
          <w14:ligatures w14:val="none"/>
        </w:rPr>
        <w:t xml:space="preserve">në </w:t>
      </w:r>
      <w:r w:rsidRPr="008D3DF2">
        <w:rPr>
          <w:rFonts w:ascii="Times New Roman" w:eastAsia="Times New Roman" w:hAnsi="Times New Roman" w:cs="Times New Roman"/>
          <w:kern w:val="0"/>
          <w:lang w:val="sq-AL"/>
          <w14:ligatures w14:val="none"/>
        </w:rPr>
        <w:t xml:space="preserve">Shqipëri mungon një kuadër ligjor për shoqëritë e bashkëpunimit me karakter evropian, gjë që ka krijuar një vakum në legjislacion dhe një pengesë për harmonizimin e plotë me standardet e BE-së. Ligji ekzistues për shoqëritë tregtare (Nr. 9901/2008) dhe ligji për shoqëritë e bashkëpunimit bujqësor (Nr. 38/2012) nuk adresojnë aspak aspektet ndërkufitare të </w:t>
      </w:r>
      <w:r w:rsidR="00B85B22" w:rsidRPr="008D3DF2">
        <w:rPr>
          <w:rFonts w:ascii="Times New Roman" w:eastAsia="Times New Roman" w:hAnsi="Times New Roman" w:cs="Times New Roman"/>
          <w:kern w:val="0"/>
          <w:lang w:val="sq-AL"/>
          <w14:ligatures w14:val="none"/>
        </w:rPr>
        <w:t>shoqërive të bashkëpunimit</w:t>
      </w:r>
      <w:r w:rsidRPr="008D3DF2">
        <w:rPr>
          <w:rFonts w:ascii="Times New Roman" w:eastAsia="Times New Roman" w:hAnsi="Times New Roman" w:cs="Times New Roman"/>
          <w:kern w:val="0"/>
          <w:lang w:val="sq-AL"/>
          <w14:ligatures w14:val="none"/>
        </w:rPr>
        <w:t xml:space="preserve">, apo modelet specifike të qeverisjes që kërkohen për </w:t>
      </w:r>
      <w:r w:rsidR="003960AB" w:rsidRPr="008D3DF2">
        <w:rPr>
          <w:rFonts w:ascii="Times New Roman" w:eastAsia="Times New Roman" w:hAnsi="Times New Roman" w:cs="Times New Roman"/>
          <w:kern w:val="0"/>
          <w:lang w:val="sq-AL"/>
          <w14:ligatures w14:val="none"/>
        </w:rPr>
        <w:t>SHEB</w:t>
      </w:r>
      <w:r w:rsidRPr="008D3DF2">
        <w:rPr>
          <w:rFonts w:ascii="Times New Roman" w:eastAsia="Times New Roman" w:hAnsi="Times New Roman" w:cs="Times New Roman"/>
          <w:kern w:val="0"/>
          <w:lang w:val="sq-AL"/>
          <w14:ligatures w14:val="none"/>
        </w:rPr>
        <w:t xml:space="preserve">-të. </w:t>
      </w:r>
    </w:p>
    <w:p w14:paraId="713620B3" w14:textId="10FD9312" w:rsidR="00083942" w:rsidRPr="008D3DF2" w:rsidRDefault="00083942" w:rsidP="008E5972">
      <w:pPr>
        <w:spacing w:before="100" w:beforeAutospacing="1" w:after="100" w:afterAutospacing="1" w:line="240" w:lineRule="auto"/>
        <w:jc w:val="both"/>
        <w:outlineLvl w:val="1"/>
        <w:rPr>
          <w:rFonts w:ascii="Times New Roman" w:eastAsia="Times New Roman" w:hAnsi="Times New Roman" w:cs="Times New Roman"/>
          <w:kern w:val="0"/>
          <w:lang w:val="sq-AL"/>
          <w14:ligatures w14:val="none"/>
        </w:rPr>
      </w:pPr>
      <w:r w:rsidRPr="008D3DF2">
        <w:rPr>
          <w:rFonts w:ascii="Times New Roman" w:eastAsia="Times New Roman" w:hAnsi="Times New Roman" w:cs="Times New Roman"/>
          <w:kern w:val="0"/>
          <w:lang w:val="sq-AL"/>
          <w14:ligatures w14:val="none"/>
        </w:rPr>
        <w:t>Kjo mungesë sjell pasiguri ligjore dhe kufiz</w:t>
      </w:r>
      <w:r w:rsidR="001579B6" w:rsidRPr="008D3DF2">
        <w:rPr>
          <w:rFonts w:ascii="Times New Roman" w:eastAsia="Times New Roman" w:hAnsi="Times New Roman" w:cs="Times New Roman"/>
          <w:kern w:val="0"/>
          <w:lang w:val="sq-AL"/>
          <w14:ligatures w14:val="none"/>
        </w:rPr>
        <w:t>on</w:t>
      </w:r>
      <w:r w:rsidRPr="008D3DF2">
        <w:rPr>
          <w:rFonts w:ascii="Times New Roman" w:eastAsia="Times New Roman" w:hAnsi="Times New Roman" w:cs="Times New Roman"/>
          <w:kern w:val="0"/>
          <w:lang w:val="sq-AL"/>
          <w14:ligatures w14:val="none"/>
        </w:rPr>
        <w:t xml:space="preserve"> mundësitë e bashkëpunimit ndërkombëtar për subjektet shqiptare në formën e </w:t>
      </w:r>
      <w:r w:rsidR="00B85B22" w:rsidRPr="008D3DF2">
        <w:rPr>
          <w:rFonts w:ascii="Times New Roman" w:eastAsia="Times New Roman" w:hAnsi="Times New Roman" w:cs="Times New Roman"/>
          <w:kern w:val="0"/>
          <w:lang w:val="sq-AL"/>
          <w14:ligatures w14:val="none"/>
        </w:rPr>
        <w:t>shoqërive të bashkëpunimit</w:t>
      </w:r>
      <w:r w:rsidR="005061F5" w:rsidRPr="008D3DF2">
        <w:rPr>
          <w:rFonts w:ascii="Times New Roman" w:eastAsia="Times New Roman" w:hAnsi="Times New Roman" w:cs="Times New Roman"/>
          <w:kern w:val="0"/>
          <w:lang w:val="sq-AL"/>
          <w14:ligatures w14:val="none"/>
        </w:rPr>
        <w:t xml:space="preserve"> në momentin e anëtarësimit në BE</w:t>
      </w:r>
      <w:r w:rsidRPr="008D3DF2">
        <w:rPr>
          <w:rFonts w:ascii="Times New Roman" w:eastAsia="Times New Roman" w:hAnsi="Times New Roman" w:cs="Times New Roman"/>
          <w:kern w:val="0"/>
          <w:lang w:val="sq-AL"/>
          <w14:ligatures w14:val="none"/>
        </w:rPr>
        <w:t>, duke penguar zhvillimin ekonomik dhe integrimin e plotë në tregun evropian. Ndaj, ndërhyrja me një ligj të ri vlerësohet si e domosdoshme për të kapërcyer këtë hendek dhe për të mundësuar që bizneset shqiptare të kenë në dispozicion të njëjtin instrument juridik që ofrohet në vendet e BE-së.</w:t>
      </w:r>
    </w:p>
    <w:p w14:paraId="42E6B9E8" w14:textId="77777777" w:rsidR="00BC4B5B" w:rsidRPr="008D3DF2" w:rsidRDefault="00083942" w:rsidP="00626654">
      <w:p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8D3DF2">
        <w:rPr>
          <w:rFonts w:ascii="Times New Roman" w:eastAsia="Times New Roman" w:hAnsi="Times New Roman" w:cs="Times New Roman"/>
          <w:kern w:val="0"/>
          <w:lang w:val="sq-AL"/>
          <w14:ligatures w14:val="none"/>
        </w:rPr>
        <w:t>Përparësitë kryesore që vijnë nga miratimi i projektligjit janë:</w:t>
      </w:r>
    </w:p>
    <w:p w14:paraId="1A913519" w14:textId="32E47903" w:rsidR="00083942" w:rsidRPr="008D3DF2" w:rsidRDefault="00083942" w:rsidP="00BC4B5B">
      <w:pPr>
        <w:pStyle w:val="ListParagraph"/>
        <w:numPr>
          <w:ilvl w:val="0"/>
          <w:numId w:val="2"/>
        </w:num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8D3DF2">
        <w:rPr>
          <w:rFonts w:ascii="Times New Roman" w:eastAsia="Times New Roman" w:hAnsi="Times New Roman" w:cs="Times New Roman"/>
          <w:kern w:val="0"/>
          <w:lang w:val="sq-AL"/>
          <w14:ligatures w14:val="none"/>
        </w:rPr>
        <w:t xml:space="preserve">Harmonizimi me acquis dhe avancimi i negociatave: Ligji do të transpozojë plotësisht Rregulloren (KE) 1435/2003, duke siguruar përputhshmërinë e legjislacionit shqiptar me </w:t>
      </w:r>
      <w:r w:rsidR="00D078F9" w:rsidRPr="008D3DF2">
        <w:rPr>
          <w:rFonts w:ascii="Times New Roman" w:eastAsia="Times New Roman" w:hAnsi="Times New Roman" w:cs="Times New Roman"/>
          <w:i/>
          <w:iCs/>
          <w:kern w:val="0"/>
          <w:lang w:val="sq-AL"/>
          <w14:ligatures w14:val="none"/>
        </w:rPr>
        <w:t>acquis communautaire</w:t>
      </w:r>
      <w:r w:rsidR="00D078F9" w:rsidRPr="008D3DF2">
        <w:rPr>
          <w:rFonts w:ascii="Times New Roman" w:eastAsia="Times New Roman" w:hAnsi="Times New Roman" w:cs="Times New Roman"/>
          <w:kern w:val="0"/>
          <w:lang w:val="sq-AL"/>
          <w14:ligatures w14:val="none"/>
        </w:rPr>
        <w:t xml:space="preserve"> </w:t>
      </w:r>
      <w:r w:rsidRPr="008D3DF2">
        <w:rPr>
          <w:rFonts w:ascii="Times New Roman" w:eastAsia="Times New Roman" w:hAnsi="Times New Roman" w:cs="Times New Roman"/>
          <w:kern w:val="0"/>
          <w:lang w:val="sq-AL"/>
          <w14:ligatures w14:val="none"/>
        </w:rPr>
        <w:t>në këtë fushë. Kjo do të reflektojë drejtpërdrejt në vlerësimet pozitive nga institucionet e BE-së, veçanërisht për Kapitullin 6, dhe do të heqë një pengesë në procesin e mbylljes së këtij kapitulli. Në Raportin e KE 2024 është theksuar nevoja e ndërhyrjeve reformuese për rritjen e konkurrencës dhe shfrytëzimin e potencialit ekonomik, ku futet edhe krijimi i kuadrit për SCE-të. Pra, ligji i propozuar adreson drejtpërdrejt këtë rekomandim.</w:t>
      </w:r>
    </w:p>
    <w:p w14:paraId="4FAEBD39" w14:textId="07255876" w:rsidR="00083942" w:rsidRPr="008D3DF2" w:rsidRDefault="00083942" w:rsidP="00083942">
      <w:pPr>
        <w:numPr>
          <w:ilvl w:val="0"/>
          <w:numId w:val="2"/>
        </w:num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8D3DF2">
        <w:rPr>
          <w:rFonts w:ascii="Times New Roman" w:eastAsia="Times New Roman" w:hAnsi="Times New Roman" w:cs="Times New Roman"/>
          <w:kern w:val="0"/>
          <w:lang w:val="sq-AL"/>
          <w14:ligatures w14:val="none"/>
        </w:rPr>
        <w:t xml:space="preserve">Nxitja e investimeve të huaja dhe bashkëpunimit rajonal: Me krijimin e mundësisë për themelimin e SHEB-ve, pritet rritja e interesit të investitorëve të huaj (p.sh. </w:t>
      </w:r>
      <w:r w:rsidR="00B85B22" w:rsidRPr="008D3DF2">
        <w:rPr>
          <w:rFonts w:ascii="Times New Roman" w:eastAsia="Times New Roman" w:hAnsi="Times New Roman" w:cs="Times New Roman"/>
          <w:kern w:val="0"/>
          <w:lang w:val="sq-AL"/>
          <w14:ligatures w14:val="none"/>
        </w:rPr>
        <w:t>shoqërive të bashkëpunimit</w:t>
      </w:r>
      <w:r w:rsidRPr="008D3DF2">
        <w:rPr>
          <w:rFonts w:ascii="Times New Roman" w:eastAsia="Times New Roman" w:hAnsi="Times New Roman" w:cs="Times New Roman"/>
          <w:kern w:val="0"/>
          <w:lang w:val="sq-AL"/>
          <w14:ligatures w14:val="none"/>
        </w:rPr>
        <w:t xml:space="preserve"> evropiane ekzistuese apo grupeve të fermerëve/ndërmarrjeve nga BE) për t’u zgjeruar edhe në Shqipëri përmes kësaj forme. Aktualisht vetëm 5.3% e ndërmarrjeve aktive në Shqipëri kanë pronësi të huaj, një përqindje e ulët që shpjegohet pjesërisht nga mungesa e instrumenteve të përshtatshme ligjore për bashkëpunim. SHEB do të ofrojë një platformë të re partneriteti ku palë nga Shqipëria dhe vende të tjera mund të krijojnë ndërmarrje të përbashkëta me status evropian, duke sjellë kapital, njohuri dhe tregje të reja. Kjo pritet të ndikojë pozitivisht në rritjen ekonomike, krijimin e vendeve të punës dhe rritjen e konkurrencës në sektorë kyç si bujqësia, zejtaria, shërbimet financiare, etj.</w:t>
      </w:r>
    </w:p>
    <w:p w14:paraId="7D9E15EF" w14:textId="29B17EC4" w:rsidR="00083942" w:rsidRPr="008D3DF2" w:rsidRDefault="00083942" w:rsidP="00083942">
      <w:pPr>
        <w:numPr>
          <w:ilvl w:val="0"/>
          <w:numId w:val="2"/>
        </w:num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8D3DF2">
        <w:rPr>
          <w:rFonts w:ascii="Times New Roman" w:eastAsia="Times New Roman" w:hAnsi="Times New Roman" w:cs="Times New Roman"/>
          <w:kern w:val="0"/>
          <w:lang w:val="sq-AL"/>
          <w14:ligatures w14:val="none"/>
        </w:rPr>
        <w:t xml:space="preserve">Zhvillimi i sektorit të </w:t>
      </w:r>
      <w:r w:rsidR="00B85B22" w:rsidRPr="008D3DF2">
        <w:rPr>
          <w:rFonts w:ascii="Times New Roman" w:eastAsia="Times New Roman" w:hAnsi="Times New Roman" w:cs="Times New Roman"/>
          <w:kern w:val="0"/>
          <w:lang w:val="sq-AL"/>
          <w14:ligatures w14:val="none"/>
        </w:rPr>
        <w:t>shoqërive të bashkëpunimit</w:t>
      </w:r>
      <w:r w:rsidRPr="008D3DF2">
        <w:rPr>
          <w:rFonts w:ascii="Times New Roman" w:eastAsia="Times New Roman" w:hAnsi="Times New Roman" w:cs="Times New Roman"/>
          <w:kern w:val="0"/>
          <w:lang w:val="sq-AL"/>
          <w14:ligatures w14:val="none"/>
        </w:rPr>
        <w:t xml:space="preserve"> dhe ekonomisë sociale: Kooperativat kanë një rol të rëndësishëm në fuqizimin e fermerëve të vegjël, bizneseve të vogla dhe grupeve vunerabël ekonomikisht, duke i bashkuar ato për përfitime të përbashkëta. Përmes këtij ligji, sektori i </w:t>
      </w:r>
      <w:r w:rsidR="00B85B22" w:rsidRPr="008D3DF2">
        <w:rPr>
          <w:rFonts w:ascii="Times New Roman" w:eastAsia="Times New Roman" w:hAnsi="Times New Roman" w:cs="Times New Roman"/>
          <w:kern w:val="0"/>
          <w:lang w:val="sq-AL"/>
          <w14:ligatures w14:val="none"/>
        </w:rPr>
        <w:t>shoqërive të bashkëpunimit</w:t>
      </w:r>
      <w:r w:rsidRPr="008D3DF2">
        <w:rPr>
          <w:rFonts w:ascii="Times New Roman" w:eastAsia="Times New Roman" w:hAnsi="Times New Roman" w:cs="Times New Roman"/>
          <w:kern w:val="0"/>
          <w:lang w:val="sq-AL"/>
          <w14:ligatures w14:val="none"/>
        </w:rPr>
        <w:t xml:space="preserve"> në Shqipëri do të marrë një shtysë të re, pasi do të integrohet me rrjetin evropian të </w:t>
      </w:r>
      <w:r w:rsidR="00B85B22" w:rsidRPr="008D3DF2">
        <w:rPr>
          <w:rFonts w:ascii="Times New Roman" w:eastAsia="Times New Roman" w:hAnsi="Times New Roman" w:cs="Times New Roman"/>
          <w:kern w:val="0"/>
          <w:lang w:val="sq-AL"/>
          <w14:ligatures w14:val="none"/>
        </w:rPr>
        <w:t>shoqërive të bashkëpunimit</w:t>
      </w:r>
      <w:r w:rsidRPr="008D3DF2">
        <w:rPr>
          <w:rFonts w:ascii="Times New Roman" w:eastAsia="Times New Roman" w:hAnsi="Times New Roman" w:cs="Times New Roman"/>
          <w:kern w:val="0"/>
          <w:lang w:val="sq-AL"/>
          <w14:ligatures w14:val="none"/>
        </w:rPr>
        <w:t xml:space="preserve">. </w:t>
      </w:r>
      <w:r w:rsidR="00C90796" w:rsidRPr="008D3DF2">
        <w:rPr>
          <w:rFonts w:ascii="Times New Roman" w:eastAsia="Times New Roman" w:hAnsi="Times New Roman" w:cs="Times New Roman"/>
          <w:kern w:val="0"/>
          <w:lang w:val="sq-AL"/>
          <w14:ligatures w14:val="none"/>
        </w:rPr>
        <w:t>SHEB</w:t>
      </w:r>
      <w:r w:rsidRPr="008D3DF2">
        <w:rPr>
          <w:rFonts w:ascii="Times New Roman" w:eastAsia="Times New Roman" w:hAnsi="Times New Roman" w:cs="Times New Roman"/>
          <w:kern w:val="0"/>
          <w:lang w:val="sq-AL"/>
          <w14:ligatures w14:val="none"/>
        </w:rPr>
        <w:t>-të promovojnë përfshirjen sociale dhe barazinë</w:t>
      </w:r>
      <w:r w:rsidR="00F2252A" w:rsidRPr="008D3DF2">
        <w:rPr>
          <w:rFonts w:ascii="Times New Roman" w:eastAsia="Times New Roman" w:hAnsi="Times New Roman" w:cs="Times New Roman"/>
          <w:kern w:val="0"/>
          <w:lang w:val="sq-AL"/>
          <w14:ligatures w14:val="none"/>
        </w:rPr>
        <w:t xml:space="preserve">, </w:t>
      </w:r>
      <w:r w:rsidRPr="008D3DF2">
        <w:rPr>
          <w:rFonts w:ascii="Times New Roman" w:eastAsia="Times New Roman" w:hAnsi="Times New Roman" w:cs="Times New Roman"/>
          <w:kern w:val="0"/>
          <w:lang w:val="sq-AL"/>
          <w14:ligatures w14:val="none"/>
        </w:rPr>
        <w:t xml:space="preserve">anëtarët përfitojnë nga një qasje demokratike “një anëtar, një votë”, </w:t>
      </w:r>
      <w:r w:rsidR="00F2252A" w:rsidRPr="008D3DF2">
        <w:rPr>
          <w:rFonts w:ascii="Times New Roman" w:eastAsia="Times New Roman" w:hAnsi="Times New Roman" w:cs="Times New Roman"/>
          <w:kern w:val="0"/>
          <w:lang w:val="sq-AL"/>
          <w14:ligatures w14:val="none"/>
        </w:rPr>
        <w:t>punëmarrësit</w:t>
      </w:r>
      <w:r w:rsidRPr="008D3DF2">
        <w:rPr>
          <w:rFonts w:ascii="Times New Roman" w:eastAsia="Times New Roman" w:hAnsi="Times New Roman" w:cs="Times New Roman"/>
          <w:kern w:val="0"/>
          <w:lang w:val="sq-AL"/>
          <w14:ligatures w14:val="none"/>
        </w:rPr>
        <w:t xml:space="preserve"> mund të angazhohen në vendimmarrje, dhe shërbimet ndaj </w:t>
      </w:r>
      <w:r w:rsidRPr="008D3DF2">
        <w:rPr>
          <w:rFonts w:ascii="Times New Roman" w:eastAsia="Times New Roman" w:hAnsi="Times New Roman" w:cs="Times New Roman"/>
          <w:kern w:val="0"/>
          <w:lang w:val="sq-AL"/>
          <w14:ligatures w14:val="none"/>
        </w:rPr>
        <w:lastRenderedPageBreak/>
        <w:t xml:space="preserve">komunitetit përmirësohen. Këto efekte pritet të kontribuojnë në zhvillimin e qëndrueshëm lokal, në uljen e varfërisë rurale (p.sh. nëpërmjet </w:t>
      </w:r>
      <w:r w:rsidR="00B85B22" w:rsidRPr="008D3DF2">
        <w:rPr>
          <w:rFonts w:ascii="Times New Roman" w:eastAsia="Times New Roman" w:hAnsi="Times New Roman" w:cs="Times New Roman"/>
          <w:kern w:val="0"/>
          <w:lang w:val="sq-AL"/>
          <w14:ligatures w14:val="none"/>
        </w:rPr>
        <w:t>shoqërive të bashkëpunimit</w:t>
      </w:r>
      <w:r w:rsidRPr="008D3DF2">
        <w:rPr>
          <w:rFonts w:ascii="Times New Roman" w:eastAsia="Times New Roman" w:hAnsi="Times New Roman" w:cs="Times New Roman"/>
          <w:kern w:val="0"/>
          <w:lang w:val="sq-AL"/>
          <w14:ligatures w14:val="none"/>
        </w:rPr>
        <w:t xml:space="preserve"> agro-bujqësore) dhe në rritjen e kohezionit social.</w:t>
      </w:r>
    </w:p>
    <w:p w14:paraId="34BC770C" w14:textId="3BBE0A5E" w:rsidR="00083942" w:rsidRPr="008D3DF2" w:rsidRDefault="00083942" w:rsidP="00083942">
      <w:pPr>
        <w:numPr>
          <w:ilvl w:val="0"/>
          <w:numId w:val="2"/>
        </w:num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8D3DF2">
        <w:rPr>
          <w:rFonts w:ascii="Times New Roman" w:eastAsia="Times New Roman" w:hAnsi="Times New Roman" w:cs="Times New Roman"/>
          <w:kern w:val="0"/>
          <w:lang w:val="sq-AL"/>
          <w14:ligatures w14:val="none"/>
        </w:rPr>
        <w:t xml:space="preserve">Përmirësimi i klimës së biznesit dhe </w:t>
      </w:r>
      <w:r w:rsidR="00DF266A" w:rsidRPr="008D3DF2">
        <w:rPr>
          <w:rFonts w:ascii="Times New Roman" w:eastAsia="Times New Roman" w:hAnsi="Times New Roman" w:cs="Times New Roman"/>
          <w:kern w:val="0"/>
          <w:lang w:val="sq-AL"/>
          <w14:ligatures w14:val="none"/>
        </w:rPr>
        <w:t>i</w:t>
      </w:r>
      <w:r w:rsidRPr="008D3DF2">
        <w:rPr>
          <w:rFonts w:ascii="Times New Roman" w:eastAsia="Times New Roman" w:hAnsi="Times New Roman" w:cs="Times New Roman"/>
          <w:kern w:val="0"/>
          <w:lang w:val="sq-AL"/>
          <w14:ligatures w14:val="none"/>
        </w:rPr>
        <w:t xml:space="preserve">novacioni: Një kuadër ligjor modern për </w:t>
      </w:r>
      <w:r w:rsidR="00216226" w:rsidRPr="008D3DF2">
        <w:rPr>
          <w:rFonts w:ascii="Times New Roman" w:eastAsia="Times New Roman" w:hAnsi="Times New Roman" w:cs="Times New Roman"/>
          <w:kern w:val="0"/>
          <w:lang w:val="sq-AL"/>
          <w14:ligatures w14:val="none"/>
        </w:rPr>
        <w:t>SHEB-të</w:t>
      </w:r>
      <w:r w:rsidRPr="008D3DF2">
        <w:rPr>
          <w:rFonts w:ascii="Times New Roman" w:eastAsia="Times New Roman" w:hAnsi="Times New Roman" w:cs="Times New Roman"/>
          <w:kern w:val="0"/>
          <w:lang w:val="sq-AL"/>
          <w14:ligatures w14:val="none"/>
        </w:rPr>
        <w:t xml:space="preserve"> do ta vendosë Shqipërinë në linjë me vendet e BE-së sa i takon diversitetit të formave juridike të biznesit. Ky është një sinjal pozitiv për komunitetin e investitorëve dhe partnerët ndërkombëtarë, që tregon se Shqipëria po implementon standarde bashkëkohore të qeverisjes korporative. Gjithashtu, zbatimi i këtij ligji do të shoqërohet me forcimin e kapaciteteve institucionale dhe përditësim të sistemeve digjitale për lidhjen me sistemet evropiane. Këto masa do të kenë ndikim pozitiv në përgjithësi në eficiencën e administratës shtetërore dhe cilësinë e shërbimeve ndaj biznesit.</w:t>
      </w:r>
    </w:p>
    <w:p w14:paraId="3D2FDFB3" w14:textId="1B6823BE" w:rsidR="00083942" w:rsidRPr="008D3DF2" w:rsidRDefault="00083942" w:rsidP="0066405E">
      <w:p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8D3DF2">
        <w:rPr>
          <w:rFonts w:ascii="Times New Roman" w:eastAsia="Times New Roman" w:hAnsi="Times New Roman" w:cs="Times New Roman"/>
          <w:kern w:val="0"/>
          <w:lang w:val="sq-AL"/>
          <w14:ligatures w14:val="none"/>
        </w:rPr>
        <w:t>Problemi themelor që adresohet</w:t>
      </w:r>
      <w:r w:rsidR="0066405E" w:rsidRPr="008D3DF2">
        <w:rPr>
          <w:rFonts w:ascii="Times New Roman" w:eastAsia="Times New Roman" w:hAnsi="Times New Roman" w:cs="Times New Roman"/>
          <w:kern w:val="0"/>
          <w:lang w:val="sq-AL"/>
          <w14:ligatures w14:val="none"/>
        </w:rPr>
        <w:t xml:space="preserve"> nëpërmjet projektligjit të propozuar</w:t>
      </w:r>
      <w:r w:rsidRPr="008D3DF2">
        <w:rPr>
          <w:rFonts w:ascii="Times New Roman" w:eastAsia="Times New Roman" w:hAnsi="Times New Roman" w:cs="Times New Roman"/>
          <w:kern w:val="0"/>
          <w:lang w:val="sq-AL"/>
          <w14:ligatures w14:val="none"/>
        </w:rPr>
        <w:t xml:space="preserve"> është mungesa e kuadrit ligjor për </w:t>
      </w:r>
      <w:r w:rsidR="00853827" w:rsidRPr="008D3DF2">
        <w:rPr>
          <w:rFonts w:ascii="Times New Roman" w:eastAsia="Times New Roman" w:hAnsi="Times New Roman" w:cs="Times New Roman"/>
          <w:kern w:val="0"/>
          <w:lang w:val="sq-AL"/>
          <w14:ligatures w14:val="none"/>
        </w:rPr>
        <w:t>SHEB-të</w:t>
      </w:r>
      <w:r w:rsidRPr="008D3DF2">
        <w:rPr>
          <w:rFonts w:ascii="Times New Roman" w:eastAsia="Times New Roman" w:hAnsi="Times New Roman" w:cs="Times New Roman"/>
          <w:kern w:val="0"/>
          <w:lang w:val="sq-AL"/>
          <w14:ligatures w14:val="none"/>
        </w:rPr>
        <w:t xml:space="preserve"> në vend. Shkaqet kryesore të këtij problemi kanë qenë: (i) vakuumi ligjor – legjislacioni ekzistues nuk përfshinte dispozita për </w:t>
      </w:r>
      <w:r w:rsidR="004A7698" w:rsidRPr="008D3DF2">
        <w:rPr>
          <w:rFonts w:ascii="Times New Roman" w:eastAsia="Times New Roman" w:hAnsi="Times New Roman" w:cs="Times New Roman"/>
          <w:kern w:val="0"/>
          <w:lang w:val="sq-AL"/>
          <w14:ligatures w14:val="none"/>
        </w:rPr>
        <w:t>SHEB</w:t>
      </w:r>
      <w:r w:rsidRPr="008D3DF2">
        <w:rPr>
          <w:rFonts w:ascii="Times New Roman" w:eastAsia="Times New Roman" w:hAnsi="Times New Roman" w:cs="Times New Roman"/>
          <w:kern w:val="0"/>
          <w:lang w:val="sq-AL"/>
          <w14:ligatures w14:val="none"/>
        </w:rPr>
        <w:t xml:space="preserve">-të; (ii) mungesa e kapaciteteve të mjaftueshme institucionale dhe dijes në këtë drejtim; (iii) infrastruktura digjitale e pajisur pjesërisht (sistemet e regjistrit tregtar që ende nuk janë plotësisht të ndërveprueshme me sistemet e BE-së si BRIS); dhe (iv) ndërgjegjësimi i ulët i komunitetit të biznesit për këtë koncept të ri. Të gjitha këto elemente krijuan një situatë ku Shqipëria rrezikonte të mbetej e papërgatitur për të përfituar nga tregu unik evropian, sidomos pas hapjes së negociatave. Pa ndërhyrjen e nevojshme ligjore, bashkëpunimet ndërkufitare në formën e </w:t>
      </w:r>
      <w:r w:rsidR="00B85B22" w:rsidRPr="008D3DF2">
        <w:rPr>
          <w:rFonts w:ascii="Times New Roman" w:eastAsia="Times New Roman" w:hAnsi="Times New Roman" w:cs="Times New Roman"/>
          <w:kern w:val="0"/>
          <w:lang w:val="sq-AL"/>
          <w14:ligatures w14:val="none"/>
        </w:rPr>
        <w:t>shoqërive të bashkëpunimit</w:t>
      </w:r>
      <w:r w:rsidRPr="008D3DF2">
        <w:rPr>
          <w:rFonts w:ascii="Times New Roman" w:eastAsia="Times New Roman" w:hAnsi="Times New Roman" w:cs="Times New Roman"/>
          <w:kern w:val="0"/>
          <w:lang w:val="sq-AL"/>
          <w14:ligatures w14:val="none"/>
        </w:rPr>
        <w:t xml:space="preserve"> do të vazhdonin të ishin të pamundura ose të pasigurta, dhe vendi do të humbiste potencialin për zhvillim ekonomik dhe rritje konkurruese.</w:t>
      </w:r>
    </w:p>
    <w:p w14:paraId="70A5B5C8" w14:textId="1905DD47" w:rsidR="00083942" w:rsidRPr="008D3DF2" w:rsidRDefault="00083942" w:rsidP="00083942">
      <w:p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8D3DF2">
        <w:rPr>
          <w:rFonts w:ascii="Times New Roman" w:eastAsia="Times New Roman" w:hAnsi="Times New Roman" w:cs="Times New Roman"/>
          <w:kern w:val="0"/>
          <w:lang w:val="sq-AL"/>
          <w14:ligatures w14:val="none"/>
        </w:rPr>
        <w:t xml:space="preserve">Projektligji i propozuar parashikon dispozitat e nevojshme për themelimin ndërkufitar të SHEB-ve, përcakton kapitalin minimal 30 mijë euro, formalizon </w:t>
      </w:r>
      <w:r w:rsidR="00D240F6" w:rsidRPr="008D3DF2">
        <w:rPr>
          <w:rFonts w:ascii="Times New Roman" w:eastAsia="Times New Roman" w:hAnsi="Times New Roman" w:cs="Times New Roman"/>
          <w:kern w:val="0"/>
          <w:lang w:val="sq-AL"/>
          <w14:ligatures w14:val="none"/>
        </w:rPr>
        <w:t>sistemet me një nivel dhe dy nivele</w:t>
      </w:r>
      <w:r w:rsidRPr="008D3DF2">
        <w:rPr>
          <w:rFonts w:ascii="Times New Roman" w:eastAsia="Times New Roman" w:hAnsi="Times New Roman" w:cs="Times New Roman"/>
          <w:kern w:val="0"/>
          <w:lang w:val="sq-AL"/>
          <w14:ligatures w14:val="none"/>
        </w:rPr>
        <w:t xml:space="preserve"> të </w:t>
      </w:r>
      <w:r w:rsidR="00D240F6" w:rsidRPr="008D3DF2">
        <w:rPr>
          <w:rFonts w:ascii="Times New Roman" w:eastAsia="Times New Roman" w:hAnsi="Times New Roman" w:cs="Times New Roman"/>
          <w:kern w:val="0"/>
          <w:lang w:val="sq-AL"/>
          <w14:ligatures w14:val="none"/>
        </w:rPr>
        <w:t>drejtimit të shoqërive</w:t>
      </w:r>
      <w:r w:rsidRPr="008D3DF2">
        <w:rPr>
          <w:rFonts w:ascii="Times New Roman" w:eastAsia="Times New Roman" w:hAnsi="Times New Roman" w:cs="Times New Roman"/>
          <w:kern w:val="0"/>
          <w:lang w:val="sq-AL"/>
          <w14:ligatures w14:val="none"/>
        </w:rPr>
        <w:t xml:space="preserve"> dhe fuqizon rolin e </w:t>
      </w:r>
      <w:r w:rsidR="00B85B22" w:rsidRPr="008D3DF2">
        <w:rPr>
          <w:rFonts w:ascii="Times New Roman" w:eastAsia="Times New Roman" w:hAnsi="Times New Roman" w:cs="Times New Roman"/>
          <w:kern w:val="0"/>
          <w:lang w:val="sq-AL"/>
          <w14:ligatures w14:val="none"/>
        </w:rPr>
        <w:t>punëmarrësve</w:t>
      </w:r>
      <w:r w:rsidRPr="008D3DF2">
        <w:rPr>
          <w:rFonts w:ascii="Times New Roman" w:eastAsia="Times New Roman" w:hAnsi="Times New Roman" w:cs="Times New Roman"/>
          <w:kern w:val="0"/>
          <w:lang w:val="sq-AL"/>
          <w14:ligatures w14:val="none"/>
        </w:rPr>
        <w:t>, duke eliminuar kështu pasiguritë ligjore të deritanishme. Gjithashtu, nëpërmjet dispozitave tranzitore dhe detyrimeve për organet ekzekutive (p.sh. përmirësimi i sistemeve të regjistrimit, aktet nënligjore për procedurat e veçanta), projektligji trajton edhe aspektet institucionale dhe teknike që kanë qenë të pazhvilluara. Në mënyrë të veçantë, ngarkimi i Qendrës Kombëtare të Biznesit (QKB) me detyrën e regjistrimit dhe monitorimit të SHEB-ve, shoqëruar me trajnimin e stafit të saj dhe përditësimin e infrastrukturës IT, do të sigurojë se kapacitetet institucionale do të jenë gati për zbatimin efektiv të ligjit.</w:t>
      </w:r>
    </w:p>
    <w:p w14:paraId="203BBF1B" w14:textId="5FB62456" w:rsidR="00083942" w:rsidRPr="008D3DF2" w:rsidRDefault="00083942" w:rsidP="00083942">
      <w:p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8D3DF2">
        <w:rPr>
          <w:rFonts w:ascii="Times New Roman" w:eastAsia="Times New Roman" w:hAnsi="Times New Roman" w:cs="Times New Roman"/>
          <w:kern w:val="0"/>
          <w:lang w:val="sq-AL"/>
          <w14:ligatures w14:val="none"/>
        </w:rPr>
        <w:t xml:space="preserve">Implementimi i këtij ligji pritet të ketë efekte pozitive të shumëfishta, ndërsa efektet e mundshme </w:t>
      </w:r>
      <w:r w:rsidR="0075759D" w:rsidRPr="008D3DF2">
        <w:rPr>
          <w:rFonts w:ascii="Times New Roman" w:eastAsia="Times New Roman" w:hAnsi="Times New Roman" w:cs="Times New Roman"/>
          <w:kern w:val="0"/>
          <w:lang w:val="sq-AL"/>
          <w14:ligatures w14:val="none"/>
        </w:rPr>
        <w:t>negative</w:t>
      </w:r>
      <w:r w:rsidRPr="008D3DF2">
        <w:rPr>
          <w:rFonts w:ascii="Times New Roman" w:eastAsia="Times New Roman" w:hAnsi="Times New Roman" w:cs="Times New Roman"/>
          <w:kern w:val="0"/>
          <w:lang w:val="sq-AL"/>
          <w14:ligatures w14:val="none"/>
        </w:rPr>
        <w:t xml:space="preserve"> janë të kufizuara dhe të menaxhueshme. Së pari, ndikimet ekonomike pritet të jenë të konsiderueshme pozitivisht. Analiza e ndikimit vlerëson se në një skenar të favorshëm, 100 SHEB mund të krijohen brenda një periudhe 5–10 vjeçare, të cilat potencialisht do të gjeneronin rreth 50 milionë euro të ardhura shtesë në ekonomi. Kjo do të thotë më shumë aktivitet ekonomik, më shumë punësim dhe rrjedhimisht edhe të ardhura tatimore më të larta për shtetin në afat të mesëm. Çdo </w:t>
      </w:r>
      <w:r w:rsidR="00E30F2E" w:rsidRPr="008D3DF2">
        <w:rPr>
          <w:rFonts w:ascii="Times New Roman" w:eastAsia="Times New Roman" w:hAnsi="Times New Roman" w:cs="Times New Roman"/>
          <w:kern w:val="0"/>
          <w:lang w:val="sq-AL"/>
          <w14:ligatures w14:val="none"/>
        </w:rPr>
        <w:t>SHEB</w:t>
      </w:r>
      <w:r w:rsidRPr="008D3DF2">
        <w:rPr>
          <w:rFonts w:ascii="Times New Roman" w:eastAsia="Times New Roman" w:hAnsi="Times New Roman" w:cs="Times New Roman"/>
          <w:kern w:val="0"/>
          <w:lang w:val="sq-AL"/>
          <w14:ligatures w14:val="none"/>
        </w:rPr>
        <w:t xml:space="preserve"> e krijuar pritet të sjellë investime të reja dhe mundësi zgjerimi për anëtarët e saj në tregjet e BE-së.</w:t>
      </w:r>
    </w:p>
    <w:p w14:paraId="2F1F359E" w14:textId="3F2E3124" w:rsidR="00083942" w:rsidRPr="008D3DF2" w:rsidRDefault="00083942" w:rsidP="00083942">
      <w:p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8D3DF2">
        <w:rPr>
          <w:rFonts w:ascii="Times New Roman" w:eastAsia="Times New Roman" w:hAnsi="Times New Roman" w:cs="Times New Roman"/>
          <w:kern w:val="0"/>
          <w:lang w:val="sq-AL"/>
          <w14:ligatures w14:val="none"/>
        </w:rPr>
        <w:t xml:space="preserve">Gjithashtu, </w:t>
      </w:r>
      <w:r w:rsidR="00335D72" w:rsidRPr="008D3DF2">
        <w:rPr>
          <w:rFonts w:ascii="Times New Roman" w:eastAsia="Times New Roman" w:hAnsi="Times New Roman" w:cs="Times New Roman"/>
          <w:kern w:val="0"/>
          <w:lang w:val="sq-AL"/>
          <w14:ligatures w14:val="none"/>
        </w:rPr>
        <w:t xml:space="preserve">projektligji pritet të ketë </w:t>
      </w:r>
      <w:r w:rsidRPr="008D3DF2">
        <w:rPr>
          <w:rFonts w:ascii="Times New Roman" w:eastAsia="Times New Roman" w:hAnsi="Times New Roman" w:cs="Times New Roman"/>
          <w:kern w:val="0"/>
          <w:lang w:val="sq-AL"/>
          <w14:ligatures w14:val="none"/>
        </w:rPr>
        <w:t>ndikim social pozitiv</w:t>
      </w:r>
      <w:r w:rsidR="00335D72" w:rsidRPr="008D3DF2">
        <w:rPr>
          <w:rFonts w:ascii="Times New Roman" w:eastAsia="Times New Roman" w:hAnsi="Times New Roman" w:cs="Times New Roman"/>
          <w:kern w:val="0"/>
          <w:lang w:val="sq-AL"/>
          <w14:ligatures w14:val="none"/>
        </w:rPr>
        <w:t>, pasi</w:t>
      </w:r>
      <w:r w:rsidRPr="008D3DF2">
        <w:rPr>
          <w:rFonts w:ascii="Times New Roman" w:eastAsia="Times New Roman" w:hAnsi="Times New Roman" w:cs="Times New Roman"/>
          <w:kern w:val="0"/>
          <w:lang w:val="sq-AL"/>
          <w14:ligatures w14:val="none"/>
        </w:rPr>
        <w:t xml:space="preserve"> fuqizimi i </w:t>
      </w:r>
      <w:r w:rsidR="00B85B22" w:rsidRPr="008D3DF2">
        <w:rPr>
          <w:rFonts w:ascii="Times New Roman" w:eastAsia="Times New Roman" w:hAnsi="Times New Roman" w:cs="Times New Roman"/>
          <w:kern w:val="0"/>
          <w:lang w:val="sq-AL"/>
          <w14:ligatures w14:val="none"/>
        </w:rPr>
        <w:t>shoqërive të bashkëpunimit</w:t>
      </w:r>
      <w:r w:rsidRPr="008D3DF2">
        <w:rPr>
          <w:rFonts w:ascii="Times New Roman" w:eastAsia="Times New Roman" w:hAnsi="Times New Roman" w:cs="Times New Roman"/>
          <w:kern w:val="0"/>
          <w:lang w:val="sq-AL"/>
          <w14:ligatures w14:val="none"/>
        </w:rPr>
        <w:t xml:space="preserve"> do të ndikojë në përmirësimin e pozitës së grupeve të caktuara (p.sh. fermerëve, artizanëve, sipërmarrësve të vegjël) duke i integruar ato në zinxhirët e vlerës dhe duke u dhënë </w:t>
      </w:r>
      <w:r w:rsidRPr="008D3DF2">
        <w:rPr>
          <w:rFonts w:ascii="Times New Roman" w:eastAsia="Times New Roman" w:hAnsi="Times New Roman" w:cs="Times New Roman"/>
          <w:kern w:val="0"/>
          <w:lang w:val="sq-AL"/>
          <w14:ligatures w14:val="none"/>
        </w:rPr>
        <w:lastRenderedPageBreak/>
        <w:t xml:space="preserve">akses në tregje dhe resurse që individualisht nuk do t’i arrinin. Punëmarrësit do të përfitojnë nga ky ligj përmes rritjes së sigurisë ligjore për përfshirjen e tyre në vendimmarrje, çka mund të përmirësojë kushtet e punës dhe klimën organizative brenda </w:t>
      </w:r>
      <w:r w:rsidR="00B85B22" w:rsidRPr="008D3DF2">
        <w:rPr>
          <w:rFonts w:ascii="Times New Roman" w:eastAsia="Times New Roman" w:hAnsi="Times New Roman" w:cs="Times New Roman"/>
          <w:kern w:val="0"/>
          <w:lang w:val="sq-AL"/>
          <w14:ligatures w14:val="none"/>
        </w:rPr>
        <w:t>shoqërive të bashkëpunimit</w:t>
      </w:r>
      <w:r w:rsidRPr="008D3DF2">
        <w:rPr>
          <w:rFonts w:ascii="Times New Roman" w:eastAsia="Times New Roman" w:hAnsi="Times New Roman" w:cs="Times New Roman"/>
          <w:kern w:val="0"/>
          <w:lang w:val="sq-AL"/>
          <w14:ligatures w14:val="none"/>
        </w:rPr>
        <w:t>. Në përgjithësi, pritet që ky ligj të nxisë një kulturë të re bashkëpunimi dhe solidariteti ekonomik, në linjë me traditat evropiane të ekonomisë sociale.</w:t>
      </w:r>
    </w:p>
    <w:p w14:paraId="5B58BAD3" w14:textId="77777777" w:rsidR="00083942" w:rsidRPr="008D3DF2" w:rsidRDefault="00083942" w:rsidP="00083942">
      <w:p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8D3DF2">
        <w:rPr>
          <w:rFonts w:ascii="Times New Roman" w:eastAsia="Times New Roman" w:hAnsi="Times New Roman" w:cs="Times New Roman"/>
          <w:kern w:val="0"/>
          <w:lang w:val="sq-AL"/>
          <w14:ligatures w14:val="none"/>
        </w:rPr>
        <w:t>Nga pikëpamja rregullatore, efektet për subjektet private janë pozitive, megjithëse ekzistojnë disa kosto fillestare të pajtueshmërisë. Për shembull, kërkesa për kapital minimal prej 30,000 € mund të jetë sfiduese për disa grupe të vogla, por kjo shihet se do të kapërcehet përmes bashkimit të burimeve midis disa anëtarëve dhe mbështetjes eventuale nga programe të BE-së (p.sh. fonde IPA rurale apo skema mbështetjeje). Kostot administrative për themelimin e një SHEB-je (noterizimi i dokumenteve, tarifat e regjistrimit) vlerësohen rreth 2,000 € për shoqëri, një shumë relativisht e ulët kur krahasohet me përfitimet e aksesit në një formë evropiane të biznesit. Nga ana tjetër, kostot publike për zbatimin e ligjit (trajnimet dhe azhurnimet e sistemeve) janë modeste (rreth 250 mijë € në total, shih seksionin IX më poshtë) dhe justifikohen plotësisht nga përfitimet afatgjata ekonomike.</w:t>
      </w:r>
    </w:p>
    <w:p w14:paraId="760414FA" w14:textId="36984794" w:rsidR="00083942" w:rsidRPr="008D3DF2" w:rsidRDefault="00083942" w:rsidP="00083942">
      <w:p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8D3DF2">
        <w:rPr>
          <w:rFonts w:ascii="Times New Roman" w:eastAsia="Times New Roman" w:hAnsi="Times New Roman" w:cs="Times New Roman"/>
          <w:kern w:val="0"/>
          <w:lang w:val="sq-AL"/>
          <w14:ligatures w14:val="none"/>
        </w:rPr>
        <w:t xml:space="preserve">Në përmbledhje, opsioni i hartimit të ligjit të ri për </w:t>
      </w:r>
      <w:r w:rsidR="002B624B" w:rsidRPr="008D3DF2">
        <w:rPr>
          <w:rFonts w:ascii="Times New Roman" w:eastAsia="Times New Roman" w:hAnsi="Times New Roman" w:cs="Times New Roman"/>
          <w:kern w:val="0"/>
          <w:lang w:val="sq-AL"/>
          <w14:ligatures w14:val="none"/>
        </w:rPr>
        <w:t>SHEB</w:t>
      </w:r>
      <w:r w:rsidRPr="008D3DF2">
        <w:rPr>
          <w:rFonts w:ascii="Times New Roman" w:eastAsia="Times New Roman" w:hAnsi="Times New Roman" w:cs="Times New Roman"/>
          <w:kern w:val="0"/>
          <w:lang w:val="sq-AL"/>
          <w14:ligatures w14:val="none"/>
        </w:rPr>
        <w:t xml:space="preserve"> është vlerësuar gjatë analizës si opsioni më i favorshëm, në krahasim me opsionin e mosndërhyrjes apo atë të vetërregullimit jokufizues. Ky opsion do të sjellë përfitime të larta ekonomike e shoqërore, duke pasur një kosto implementimi të moderuar, dhe do të garantojë arritjen e objektivave ligjorë të integrimit evropian. Efektet e tij kumulative – harmonizim ligjor, zhvillim ekonomik, përfshirje sociale – do të jenë në funksion të interesit publik dhe të procesit integrues të Shqipërisë. Çdo risk apo vështirësi eventuale (p.sh. adoptimi më i ngadaltë i kësaj forme nga bizneset për shkak të risisë së saj) do të trajtohet me masa mbështetëse si fushata ndërgjegjësuese dhe lehtësira administrative, të cilat janë parashikuar në vetë politikën shoqëruese të projektligjit (organizimi i 10 sesioneve informuese brenda vitit të parë pas hyrjes në fuqi). Kështu, balanca e përgjithshme e ndikimeve pritet të jetë shumë pozitive dhe në funksion të zhvillimit të qëndrueshëm të vendit.</w:t>
      </w:r>
    </w:p>
    <w:p w14:paraId="15A5C358" w14:textId="77777777" w:rsidR="00083942" w:rsidRPr="008D3DF2" w:rsidRDefault="00083942" w:rsidP="00083942">
      <w:pPr>
        <w:spacing w:before="100" w:beforeAutospacing="1" w:after="100" w:afterAutospacing="1" w:line="240" w:lineRule="auto"/>
        <w:jc w:val="both"/>
        <w:outlineLvl w:val="1"/>
        <w:rPr>
          <w:rFonts w:ascii="Times New Roman" w:eastAsia="Times New Roman" w:hAnsi="Times New Roman" w:cs="Times New Roman"/>
          <w:b/>
          <w:bCs/>
          <w:kern w:val="0"/>
          <w:lang w:val="sq-AL"/>
          <w14:ligatures w14:val="none"/>
        </w:rPr>
      </w:pPr>
      <w:r w:rsidRPr="008D3DF2">
        <w:rPr>
          <w:rFonts w:ascii="Times New Roman" w:eastAsia="Times New Roman" w:hAnsi="Times New Roman" w:cs="Times New Roman"/>
          <w:b/>
          <w:bCs/>
          <w:kern w:val="0"/>
          <w:lang w:val="sq-AL"/>
          <w14:ligatures w14:val="none"/>
        </w:rPr>
        <w:t>IV. VLERËSIMI I LIGJSHMËRISË, KUSHTETUTSHMËRISË DHE HARMONIZIMI ME LEGJISLACIONIN NË FUQI VENDAS E NDËRKOMBËTAR</w:t>
      </w:r>
    </w:p>
    <w:p w14:paraId="1343B8A6" w14:textId="3C103C4A" w:rsidR="00083942" w:rsidRPr="008D3DF2" w:rsidRDefault="00083942" w:rsidP="00083942">
      <w:p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8D3DF2">
        <w:rPr>
          <w:rFonts w:ascii="Times New Roman" w:eastAsia="Times New Roman" w:hAnsi="Times New Roman" w:cs="Times New Roman"/>
          <w:b/>
          <w:bCs/>
          <w:kern w:val="0"/>
          <w:lang w:val="sq-AL"/>
          <w14:ligatures w14:val="none"/>
        </w:rPr>
        <w:t>Përputhshmëria me Kushtetutën:</w:t>
      </w:r>
      <w:r w:rsidRPr="008D3DF2">
        <w:rPr>
          <w:rFonts w:ascii="Times New Roman" w:eastAsia="Times New Roman" w:hAnsi="Times New Roman" w:cs="Times New Roman"/>
          <w:kern w:val="0"/>
          <w:lang w:val="sq-AL"/>
          <w14:ligatures w14:val="none"/>
        </w:rPr>
        <w:t xml:space="preserve"> Projektligji është përgatitur në mbështetje të neneve 78 dhe 83, pika 1 të Kushtetutës së Republikës së Shqipërisë, që përcaktojnë kompetencën e Kuvendit për miratimin e ligjeve. Gjatë hartimit të tij është bërë kujdes që dispozitat e propozuara të jenë në harmoni me parimet kushtetuese dhe të drejtat themelore. Projektligji respekton parimin e lirisë së veprimtarisë ekonomike (neni 11 i Kushtetutës) duke krijuar një formë të re organizimi ekonomik e cila zgjeron mundësitë e subjekteve private për t’u bashkuar lirisht në ndjekje të interesave të tyre të ligjshme. E drejta e pronësisë (neni 41) dhe liria e bashkimit (neni 46) nuk cenohen; përkundrazi, ligji ofron një mekanizëm shtesë për realizimin e tyre përmes krijimit të shoqërive të përbashkëta me pjesëmarrje vendase dhe të huaj. Nuk janë konstatuar përplas</w:t>
      </w:r>
      <w:r w:rsidR="003C4CB7" w:rsidRPr="008D3DF2">
        <w:rPr>
          <w:rFonts w:ascii="Times New Roman" w:eastAsia="Times New Roman" w:hAnsi="Times New Roman" w:cs="Times New Roman"/>
          <w:kern w:val="0"/>
          <w:lang w:val="sq-AL"/>
          <w14:ligatures w14:val="none"/>
        </w:rPr>
        <w:t>je</w:t>
      </w:r>
      <w:r w:rsidRPr="008D3DF2">
        <w:rPr>
          <w:rFonts w:ascii="Times New Roman" w:eastAsia="Times New Roman" w:hAnsi="Times New Roman" w:cs="Times New Roman"/>
          <w:kern w:val="0"/>
          <w:lang w:val="sq-AL"/>
          <w14:ligatures w14:val="none"/>
        </w:rPr>
        <w:t xml:space="preserve"> me asnjë dispozitë tjetër kushtetuese, pasi ligji rregullon një fushë specifike në plotësim e zgjerim të kuadrit ekzistues të së drejtës së shoqërive tregtare, pa kufizuar apo cënuar liritë dhe të drejtat e garantuara nga Kushtetuta.</w:t>
      </w:r>
    </w:p>
    <w:p w14:paraId="280F7C31" w14:textId="5CC4C223" w:rsidR="00083942" w:rsidRPr="008D3DF2" w:rsidRDefault="00083942" w:rsidP="00083942">
      <w:p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8D3DF2">
        <w:rPr>
          <w:rFonts w:ascii="Times New Roman" w:eastAsia="Times New Roman" w:hAnsi="Times New Roman" w:cs="Times New Roman"/>
          <w:b/>
          <w:bCs/>
          <w:kern w:val="0"/>
          <w:lang w:val="sq-AL"/>
          <w14:ligatures w14:val="none"/>
        </w:rPr>
        <w:lastRenderedPageBreak/>
        <w:t>Lidhja me legjislacionin e brendshëm në fuqi:</w:t>
      </w:r>
      <w:r w:rsidRPr="008D3DF2">
        <w:rPr>
          <w:rFonts w:ascii="Times New Roman" w:eastAsia="Times New Roman" w:hAnsi="Times New Roman" w:cs="Times New Roman"/>
          <w:kern w:val="0"/>
          <w:lang w:val="sq-AL"/>
          <w14:ligatures w14:val="none"/>
        </w:rPr>
        <w:t xml:space="preserve"> Projektligji do të bashkëekzistojë me ligjet aktuale që rregullojnë shoqëritë tregtare dhe shoqëritë e bashkëpunimit, duke plotësuar boshllëqet e tyre në aspektin e bashkëpunimit evropian. Aktualisht, Ligji nr. 9901/2008 “Për tregtarët dhe shoqëritë tregtare”</w:t>
      </w:r>
      <w:r w:rsidR="00167C97" w:rsidRPr="008D3DF2">
        <w:rPr>
          <w:rFonts w:ascii="Times New Roman" w:eastAsia="Times New Roman" w:hAnsi="Times New Roman" w:cs="Times New Roman"/>
          <w:kern w:val="0"/>
          <w:lang w:val="sq-AL"/>
          <w14:ligatures w14:val="none"/>
        </w:rPr>
        <w:t>, i ndryshuaee</w:t>
      </w:r>
      <w:r w:rsidRPr="008D3DF2">
        <w:rPr>
          <w:rFonts w:ascii="Times New Roman" w:eastAsia="Times New Roman" w:hAnsi="Times New Roman" w:cs="Times New Roman"/>
          <w:kern w:val="0"/>
          <w:lang w:val="sq-AL"/>
          <w14:ligatures w14:val="none"/>
        </w:rPr>
        <w:t xml:space="preserve"> dhe Ligji nr. 38/2012 “Për shoqëritë e bashkëpunimit bujqësor” përbëjnë shtyllat e legjislacionit për shoqëritë </w:t>
      </w:r>
      <w:r w:rsidR="00167C97" w:rsidRPr="008D3DF2">
        <w:rPr>
          <w:rFonts w:ascii="Times New Roman" w:eastAsia="Times New Roman" w:hAnsi="Times New Roman" w:cs="Times New Roman"/>
          <w:kern w:val="0"/>
          <w:lang w:val="sq-AL"/>
          <w14:ligatures w14:val="none"/>
        </w:rPr>
        <w:t xml:space="preserve">e bashkëpunimit </w:t>
      </w:r>
      <w:r w:rsidRPr="008D3DF2">
        <w:rPr>
          <w:rFonts w:ascii="Times New Roman" w:eastAsia="Times New Roman" w:hAnsi="Times New Roman" w:cs="Times New Roman"/>
          <w:kern w:val="0"/>
          <w:lang w:val="sq-AL"/>
          <w14:ligatures w14:val="none"/>
        </w:rPr>
        <w:t xml:space="preserve">në Shqipëri. Por asnjëri prej tyre nuk parashikon dispozita për themelimin dhe funksionimin e një </w:t>
      </w:r>
      <w:r w:rsidR="00167C97" w:rsidRPr="008D3DF2">
        <w:rPr>
          <w:rFonts w:ascii="Times New Roman" w:eastAsia="Times New Roman" w:hAnsi="Times New Roman" w:cs="Times New Roman"/>
          <w:kern w:val="0"/>
          <w:lang w:val="sq-AL"/>
          <w14:ligatures w14:val="none"/>
        </w:rPr>
        <w:t>SHEB</w:t>
      </w:r>
      <w:r w:rsidRPr="008D3DF2">
        <w:rPr>
          <w:rFonts w:ascii="Times New Roman" w:eastAsia="Times New Roman" w:hAnsi="Times New Roman" w:cs="Times New Roman"/>
          <w:kern w:val="0"/>
          <w:lang w:val="sq-AL"/>
          <w14:ligatures w14:val="none"/>
        </w:rPr>
        <w:t xml:space="preserve">. Projektligji i ri nuk i zëvendëson apo shfuqizon këto ligje, por sjell një shtesë cilësore: krijimin e një forme të re shoqërie (SHEB) me elemente ndërkufitare. Dispozitat e ligjeve ekzistuese do të vijojnë të zbatohen, atje ku është e përshtatshme, edhe ndaj SHEB-ve, për aq sa nuk bien ndesh me normat specifike të këtij projektligji. Projektligji është konceptuar në mënyrë që të sigurohet koherenca dhe unifikimi me parimet e përgjithshme të së drejtës së shoqërive </w:t>
      </w:r>
      <w:r w:rsidR="00B8577C" w:rsidRPr="008D3DF2">
        <w:rPr>
          <w:rFonts w:ascii="Times New Roman" w:eastAsia="Times New Roman" w:hAnsi="Times New Roman" w:cs="Times New Roman"/>
          <w:kern w:val="0"/>
          <w:lang w:val="sq-AL"/>
          <w14:ligatures w14:val="none"/>
        </w:rPr>
        <w:t xml:space="preserve">tregtare </w:t>
      </w:r>
      <w:r w:rsidRPr="008D3DF2">
        <w:rPr>
          <w:rFonts w:ascii="Times New Roman" w:eastAsia="Times New Roman" w:hAnsi="Times New Roman" w:cs="Times New Roman"/>
          <w:kern w:val="0"/>
          <w:lang w:val="sq-AL"/>
          <w14:ligatures w14:val="none"/>
        </w:rPr>
        <w:t xml:space="preserve">në Shqipëri </w:t>
      </w:r>
      <w:r w:rsidR="00B8577C" w:rsidRPr="008D3DF2">
        <w:rPr>
          <w:rFonts w:ascii="Times New Roman" w:eastAsia="Times New Roman" w:hAnsi="Times New Roman" w:cs="Times New Roman"/>
          <w:kern w:val="0"/>
          <w:lang w:val="sq-AL"/>
          <w14:ligatures w14:val="none"/>
        </w:rPr>
        <w:t>dhe</w:t>
      </w:r>
      <w:r w:rsidRPr="008D3DF2">
        <w:rPr>
          <w:rFonts w:ascii="Times New Roman" w:eastAsia="Times New Roman" w:hAnsi="Times New Roman" w:cs="Times New Roman"/>
          <w:kern w:val="0"/>
          <w:lang w:val="sq-AL"/>
          <w14:ligatures w14:val="none"/>
        </w:rPr>
        <w:t xml:space="preserve"> respekton konceptet e personalitetit juridik, përgjegjësisë së kufizuar të anëtarëve, formalitetet e themelimit dhe regjistrimit, njësoj si format e tjera </w:t>
      </w:r>
      <w:r w:rsidR="00B8577C" w:rsidRPr="008D3DF2">
        <w:rPr>
          <w:rFonts w:ascii="Times New Roman" w:eastAsia="Times New Roman" w:hAnsi="Times New Roman" w:cs="Times New Roman"/>
          <w:kern w:val="0"/>
          <w:lang w:val="sq-AL"/>
          <w14:ligatures w14:val="none"/>
        </w:rPr>
        <w:t>të shoqërive</w:t>
      </w:r>
      <w:r w:rsidRPr="008D3DF2">
        <w:rPr>
          <w:rFonts w:ascii="Times New Roman" w:eastAsia="Times New Roman" w:hAnsi="Times New Roman" w:cs="Times New Roman"/>
          <w:kern w:val="0"/>
          <w:lang w:val="sq-AL"/>
          <w14:ligatures w14:val="none"/>
        </w:rPr>
        <w:t>.</w:t>
      </w:r>
    </w:p>
    <w:p w14:paraId="751C2D01" w14:textId="14A05734" w:rsidR="00083942" w:rsidRPr="008D3DF2" w:rsidRDefault="00083942" w:rsidP="00083942">
      <w:p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8D3DF2">
        <w:rPr>
          <w:rFonts w:ascii="Times New Roman" w:eastAsia="Times New Roman" w:hAnsi="Times New Roman" w:cs="Times New Roman"/>
          <w:kern w:val="0"/>
          <w:lang w:val="sq-AL"/>
          <w14:ligatures w14:val="none"/>
        </w:rPr>
        <w:t>Në aspektin e hierarkisë normative</w:t>
      </w:r>
      <w:r w:rsidR="00B8577C" w:rsidRPr="008D3DF2">
        <w:rPr>
          <w:rFonts w:ascii="Times New Roman" w:eastAsia="Times New Roman" w:hAnsi="Times New Roman" w:cs="Times New Roman"/>
          <w:kern w:val="0"/>
          <w:lang w:val="sq-AL"/>
          <w14:ligatures w14:val="none"/>
        </w:rPr>
        <w:t xml:space="preserve">, </w:t>
      </w:r>
      <w:r w:rsidRPr="008D3DF2">
        <w:rPr>
          <w:rFonts w:ascii="Times New Roman" w:eastAsia="Times New Roman" w:hAnsi="Times New Roman" w:cs="Times New Roman"/>
          <w:kern w:val="0"/>
          <w:lang w:val="sq-AL"/>
          <w14:ligatures w14:val="none"/>
        </w:rPr>
        <w:t xml:space="preserve">theksohet se ky ligj do të jetë ligj special ndaj legjislacionit të përgjithshëm për shoqëritë. Kjo do të thotë se, në fushën e veprimtarisë së SHEB-ve, normat e këtij ligji do të kenë përparësi zbatuese ndaj atyre të ligjit nr. 9901/2008 ose të ligjit nr. 38/2012, në rast divergjence. Megjithatë, nuk është evidentuar ndonjë konflikt i drejtpërdrejtë që të kërkojë shfuqizim apo ndryshim të menjëhershëm të dispozitave ekzistuese – përkundrazi, ky projektligj mbështetet tek kuadri ekzistues dhe e plotëson atë. Një rregullim i veçantë lidhet me momentin e anëtarësimit të Shqipërisë në BE: projektligji parashikon se në datën e anëtarësimit, të gjitha dispozitat e tij shfuqizohen automatikisht. Kjo dispozitë synon të parandalojë dualizmin normativ, meqenëse pas anëtarësimit do të zbatohet drejtpërdrejt Rregullorja (KE) 1435/2003 e BE-së dhe aktet nënligjore përkatëse, duke e bërë të panevojshëm ligjin kombëtar. Deri atëherë, ligji ynë do të shërbejë si mjeti implementues i acquis-së për </w:t>
      </w:r>
      <w:r w:rsidR="00FD78B0" w:rsidRPr="008D3DF2">
        <w:rPr>
          <w:rFonts w:ascii="Times New Roman" w:eastAsia="Times New Roman" w:hAnsi="Times New Roman" w:cs="Times New Roman"/>
          <w:kern w:val="0"/>
          <w:lang w:val="sq-AL"/>
          <w14:ligatures w14:val="none"/>
        </w:rPr>
        <w:t>SHEB</w:t>
      </w:r>
      <w:r w:rsidRPr="008D3DF2">
        <w:rPr>
          <w:rFonts w:ascii="Times New Roman" w:eastAsia="Times New Roman" w:hAnsi="Times New Roman" w:cs="Times New Roman"/>
          <w:kern w:val="0"/>
          <w:lang w:val="sq-AL"/>
          <w14:ligatures w14:val="none"/>
        </w:rPr>
        <w:t>-të në kuadër të statusit të vendit kandidat.</w:t>
      </w:r>
    </w:p>
    <w:p w14:paraId="54F76AF6" w14:textId="7DFFB3F3" w:rsidR="00083942" w:rsidRPr="008D3DF2" w:rsidRDefault="00083942" w:rsidP="00083942">
      <w:p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8D3DF2">
        <w:rPr>
          <w:rFonts w:ascii="Times New Roman" w:eastAsia="Times New Roman" w:hAnsi="Times New Roman" w:cs="Times New Roman"/>
          <w:b/>
          <w:bCs/>
          <w:kern w:val="0"/>
          <w:lang w:val="sq-AL"/>
          <w14:ligatures w14:val="none"/>
        </w:rPr>
        <w:t>Harmonizimi me aktet ndërkombëtare dhe acquis communautaire:</w:t>
      </w:r>
      <w:r w:rsidRPr="008D3DF2">
        <w:rPr>
          <w:rFonts w:ascii="Times New Roman" w:eastAsia="Times New Roman" w:hAnsi="Times New Roman" w:cs="Times New Roman"/>
          <w:kern w:val="0"/>
          <w:lang w:val="sq-AL"/>
          <w14:ligatures w14:val="none"/>
        </w:rPr>
        <w:t xml:space="preserve"> Ky projektligj është konceptuar si një ligj integrues, në funksion të plotësimit të detyrimeve që burojnë nga procesi i integrimit evropian. Ai shërben për transpozimin në nivel kombëtar të dy akteve kryesore të BE-së në këtë fushë: Rregullores (KE) Nr. 1435/2003 dhe Direktivës 2003/72/EC. Nëpërmjet dispozitave të tij, projektligji i sjell legjislacionit vendas parimet dhe standardet e këtyre akteve, duke iu përshtatur kuadrit tonë juridik dhe realitetit të vendit kandidat. </w:t>
      </w:r>
    </w:p>
    <w:p w14:paraId="32CF32EA" w14:textId="7C58AEAB" w:rsidR="00083942" w:rsidRPr="008D3DF2" w:rsidRDefault="00083942" w:rsidP="00083942">
      <w:p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8D3DF2">
        <w:rPr>
          <w:rFonts w:ascii="Times New Roman" w:eastAsia="Times New Roman" w:hAnsi="Times New Roman" w:cs="Times New Roman"/>
          <w:kern w:val="0"/>
          <w:lang w:val="sq-AL"/>
          <w14:ligatures w14:val="none"/>
        </w:rPr>
        <w:t xml:space="preserve">Sa i takon Direktivës 2003/72/EC mbi përfshirjen e </w:t>
      </w:r>
      <w:r w:rsidR="00B85B22" w:rsidRPr="008D3DF2">
        <w:rPr>
          <w:rFonts w:ascii="Times New Roman" w:eastAsia="Times New Roman" w:hAnsi="Times New Roman" w:cs="Times New Roman"/>
          <w:kern w:val="0"/>
          <w:lang w:val="sq-AL"/>
          <w14:ligatures w14:val="none"/>
        </w:rPr>
        <w:t>punëmarrësve</w:t>
      </w:r>
      <w:r w:rsidRPr="008D3DF2">
        <w:rPr>
          <w:rFonts w:ascii="Times New Roman" w:eastAsia="Times New Roman" w:hAnsi="Times New Roman" w:cs="Times New Roman"/>
          <w:kern w:val="0"/>
          <w:lang w:val="sq-AL"/>
          <w14:ligatures w14:val="none"/>
        </w:rPr>
        <w:t xml:space="preserve">, kjo direktivë është pjesërisht e transpozuar në legjislacionin tonë të punës dhe atë të shoqërive tregtare (p.sh. në Ligjin “Për punën” dhe Ligjin nr. 9901/2008 për përfaqësimin e </w:t>
      </w:r>
      <w:r w:rsidR="00B85B22" w:rsidRPr="008D3DF2">
        <w:rPr>
          <w:rFonts w:ascii="Times New Roman" w:eastAsia="Times New Roman" w:hAnsi="Times New Roman" w:cs="Times New Roman"/>
          <w:kern w:val="0"/>
          <w:lang w:val="sq-AL"/>
          <w14:ligatures w14:val="none"/>
        </w:rPr>
        <w:t>punëmarrësve</w:t>
      </w:r>
      <w:r w:rsidRPr="008D3DF2">
        <w:rPr>
          <w:rFonts w:ascii="Times New Roman" w:eastAsia="Times New Roman" w:hAnsi="Times New Roman" w:cs="Times New Roman"/>
          <w:kern w:val="0"/>
          <w:lang w:val="sq-AL"/>
          <w14:ligatures w14:val="none"/>
        </w:rPr>
        <w:t xml:space="preserve"> në organet kolegjiale). Projektligji siguron se parimet e asaj Direktivë respektohen edhe në kontekstin e SHEB-ve – në nenin 3, pika 10–13, përcaktohet shprehimisht detyrimi që pjesëmarrja e </w:t>
      </w:r>
      <w:r w:rsidR="00B85B22" w:rsidRPr="008D3DF2">
        <w:rPr>
          <w:rFonts w:ascii="Times New Roman" w:eastAsia="Times New Roman" w:hAnsi="Times New Roman" w:cs="Times New Roman"/>
          <w:kern w:val="0"/>
          <w:lang w:val="sq-AL"/>
          <w14:ligatures w14:val="none"/>
        </w:rPr>
        <w:t>punëmarrësve</w:t>
      </w:r>
      <w:r w:rsidRPr="008D3DF2">
        <w:rPr>
          <w:rFonts w:ascii="Times New Roman" w:eastAsia="Times New Roman" w:hAnsi="Times New Roman" w:cs="Times New Roman"/>
          <w:kern w:val="0"/>
          <w:lang w:val="sq-AL"/>
          <w14:ligatures w14:val="none"/>
        </w:rPr>
        <w:t xml:space="preserve"> në një SHEB me seli në Shqipëri të realizohet në përputhje me legjislacionin tonë dhe duke pasur parasysh standardet e Direktivës 2003/72/EC. Në këtë mënyrë sigurohet se, në kohën e anëtarësimit, Shqipëria do të ketë përafrim maksimal me kërkesat e kësaj direktive, pa qenë nevoja për ndryshime thelbësore.</w:t>
      </w:r>
    </w:p>
    <w:p w14:paraId="51E102CA" w14:textId="3609D3FF" w:rsidR="00083942" w:rsidRPr="008D3DF2" w:rsidRDefault="00083942" w:rsidP="00083942">
      <w:p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8D3DF2">
        <w:rPr>
          <w:rFonts w:ascii="Times New Roman" w:eastAsia="Times New Roman" w:hAnsi="Times New Roman" w:cs="Times New Roman"/>
          <w:kern w:val="0"/>
          <w:lang w:val="sq-AL"/>
          <w14:ligatures w14:val="none"/>
        </w:rPr>
        <w:t xml:space="preserve">Veçanërisht duhet theksuar se projektligji adreson edhe çështje që lidhen me </w:t>
      </w:r>
      <w:r w:rsidR="00624101" w:rsidRPr="008D3DF2">
        <w:rPr>
          <w:rFonts w:ascii="Times New Roman" w:eastAsia="Times New Roman" w:hAnsi="Times New Roman" w:cs="Times New Roman"/>
          <w:kern w:val="0"/>
          <w:lang w:val="sq-AL"/>
          <w14:ligatures w14:val="none"/>
        </w:rPr>
        <w:t>detyrimet në kuadër të</w:t>
      </w:r>
      <w:r w:rsidRPr="008D3DF2">
        <w:rPr>
          <w:rFonts w:ascii="Times New Roman" w:eastAsia="Times New Roman" w:hAnsi="Times New Roman" w:cs="Times New Roman"/>
          <w:kern w:val="0"/>
          <w:lang w:val="sq-AL"/>
          <w14:ligatures w14:val="none"/>
        </w:rPr>
        <w:t xml:space="preserve"> tregut të brendshëm të BE-së, siç është ndërlidhja e regjistrave të bizneseve (BRIS). Edhe pse Shqipëria ende nuk ka akses formal në sistemin e ndërlidhjes së regjistrave të BE-së, ligji i ri krijon </w:t>
      </w:r>
      <w:r w:rsidRPr="008D3DF2">
        <w:rPr>
          <w:rFonts w:ascii="Times New Roman" w:eastAsia="Times New Roman" w:hAnsi="Times New Roman" w:cs="Times New Roman"/>
          <w:kern w:val="0"/>
          <w:lang w:val="sq-AL"/>
          <w14:ligatures w14:val="none"/>
        </w:rPr>
        <w:lastRenderedPageBreak/>
        <w:t xml:space="preserve">premisat që QKB të ndërtojë një sistem të përputhshëm e të gatshëm për t’u lidhur me BRIS në të ardhmen. Kjo tregon një qasje proaktive në plotësimin e kërkesave teknike të </w:t>
      </w:r>
      <w:r w:rsidRPr="008D3DF2">
        <w:rPr>
          <w:rFonts w:ascii="Times New Roman" w:eastAsia="Times New Roman" w:hAnsi="Times New Roman" w:cs="Times New Roman"/>
          <w:i/>
          <w:iCs/>
          <w:kern w:val="0"/>
          <w:lang w:val="sq-AL"/>
          <w14:ligatures w14:val="none"/>
        </w:rPr>
        <w:t>acquis</w:t>
      </w:r>
      <w:r w:rsidRPr="008D3DF2">
        <w:rPr>
          <w:rFonts w:ascii="Times New Roman" w:eastAsia="Times New Roman" w:hAnsi="Times New Roman" w:cs="Times New Roman"/>
          <w:kern w:val="0"/>
          <w:lang w:val="sq-AL"/>
          <w14:ligatures w14:val="none"/>
        </w:rPr>
        <w:t xml:space="preserve">. Gjithashtu, në fushën e standardizimit të </w:t>
      </w:r>
      <w:r w:rsidR="00340672" w:rsidRPr="008D3DF2">
        <w:rPr>
          <w:rFonts w:ascii="Times New Roman" w:eastAsia="Times New Roman" w:hAnsi="Times New Roman" w:cs="Times New Roman"/>
          <w:kern w:val="0"/>
          <w:lang w:val="sq-AL"/>
          <w14:ligatures w14:val="none"/>
        </w:rPr>
        <w:t>pasqyrave</w:t>
      </w:r>
      <w:r w:rsidRPr="008D3DF2">
        <w:rPr>
          <w:rFonts w:ascii="Times New Roman" w:eastAsia="Times New Roman" w:hAnsi="Times New Roman" w:cs="Times New Roman"/>
          <w:kern w:val="0"/>
          <w:lang w:val="sq-AL"/>
          <w14:ligatures w14:val="none"/>
        </w:rPr>
        <w:t xml:space="preserve"> financiare, projektligji merr parasysh direktivat e BE-së: p.sh. parashikon se pas anëtarësimit, SHEB-të do të duhet të publikojnë llogaritë e tyre vjetore edhe në euro, në përputhje me direktivat e BE-së për raportimin financiar të ndërmarrjeve. Këto dispozita shtesë demonstrojnë synimin për harmonizim të plotë e dinamik me zhvillimet e </w:t>
      </w:r>
      <w:r w:rsidRPr="008D3DF2">
        <w:rPr>
          <w:rFonts w:ascii="Times New Roman" w:eastAsia="Times New Roman" w:hAnsi="Times New Roman" w:cs="Times New Roman"/>
          <w:i/>
          <w:iCs/>
          <w:kern w:val="0"/>
          <w:lang w:val="sq-AL"/>
          <w14:ligatures w14:val="none"/>
        </w:rPr>
        <w:t>acqui</w:t>
      </w:r>
      <w:r w:rsidR="006401A1" w:rsidRPr="008D3DF2">
        <w:rPr>
          <w:rFonts w:ascii="Times New Roman" w:eastAsia="Times New Roman" w:hAnsi="Times New Roman" w:cs="Times New Roman"/>
          <w:i/>
          <w:iCs/>
          <w:kern w:val="0"/>
          <w:lang w:val="sq-AL"/>
          <w14:ligatures w14:val="none"/>
        </w:rPr>
        <w:t>s</w:t>
      </w:r>
      <w:r w:rsidRPr="008D3DF2">
        <w:rPr>
          <w:rFonts w:ascii="Times New Roman" w:eastAsia="Times New Roman" w:hAnsi="Times New Roman" w:cs="Times New Roman"/>
          <w:kern w:val="0"/>
          <w:lang w:val="sq-AL"/>
          <w14:ligatures w14:val="none"/>
        </w:rPr>
        <w:t>, duke mos u kufizuar vetëm te transpozimi statik i akteve ekzistuese, por edhe te parashikimi i përmbushjes së detyrimeve të ardhshme.</w:t>
      </w:r>
    </w:p>
    <w:p w14:paraId="4034D9AC" w14:textId="78443405" w:rsidR="00083942" w:rsidRPr="008D3DF2" w:rsidRDefault="00083942" w:rsidP="00083942">
      <w:p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8D3DF2">
        <w:rPr>
          <w:rFonts w:ascii="Times New Roman" w:eastAsia="Times New Roman" w:hAnsi="Times New Roman" w:cs="Times New Roman"/>
          <w:kern w:val="0"/>
          <w:lang w:val="sq-AL"/>
          <w14:ligatures w14:val="none"/>
        </w:rPr>
        <w:t xml:space="preserve">Në lidhje me detyrimet </w:t>
      </w:r>
      <w:r w:rsidR="006401A1" w:rsidRPr="008D3DF2">
        <w:rPr>
          <w:rFonts w:ascii="Times New Roman" w:eastAsia="Times New Roman" w:hAnsi="Times New Roman" w:cs="Times New Roman"/>
          <w:kern w:val="0"/>
          <w:lang w:val="sq-AL"/>
          <w14:ligatures w14:val="none"/>
        </w:rPr>
        <w:t xml:space="preserve">e tjera </w:t>
      </w:r>
      <w:r w:rsidRPr="008D3DF2">
        <w:rPr>
          <w:rFonts w:ascii="Times New Roman" w:eastAsia="Times New Roman" w:hAnsi="Times New Roman" w:cs="Times New Roman"/>
          <w:kern w:val="0"/>
          <w:lang w:val="sq-AL"/>
          <w14:ligatures w14:val="none"/>
        </w:rPr>
        <w:t xml:space="preserve">ndërkombëtare, vlerësojmë se projektligji nuk bie ndesh me asnjë prej tyre. Shqipëria si anëtare e Organizatës Botërore të Tregtisë (OBT) nuk ka kufizime në ofrimin e formave juridike të biznesit – përkundrazi, lehtësimi i krijimit të subjekteve të përbashkëta me të huaj është në frymën e marrëveshjeve të OBT-së për tregtinë e shërbimeve dhe investimeve. Në kuadër rajonal, ligji i ndihmon angazhimet e Shqipërisë në Planin e Veprimit për Tregun e Përbashkët Rajonal, pasi harmonizimi me standardet e BE-së në legjislacionin e </w:t>
      </w:r>
      <w:r w:rsidR="00F67247" w:rsidRPr="008D3DF2">
        <w:rPr>
          <w:rFonts w:ascii="Times New Roman" w:eastAsia="Times New Roman" w:hAnsi="Times New Roman" w:cs="Times New Roman"/>
          <w:kern w:val="0"/>
          <w:lang w:val="sq-AL"/>
          <w14:ligatures w14:val="none"/>
        </w:rPr>
        <w:t>shoqërive tregtare</w:t>
      </w:r>
      <w:r w:rsidRPr="008D3DF2">
        <w:rPr>
          <w:rFonts w:ascii="Times New Roman" w:eastAsia="Times New Roman" w:hAnsi="Times New Roman" w:cs="Times New Roman"/>
          <w:kern w:val="0"/>
          <w:lang w:val="sq-AL"/>
          <w14:ligatures w14:val="none"/>
        </w:rPr>
        <w:t xml:space="preserve"> inkurajon edhe bashkëpunimin me vendet e Ballkanit Perëndimor në prag integrimi.</w:t>
      </w:r>
    </w:p>
    <w:p w14:paraId="468F709A" w14:textId="26BADB22" w:rsidR="00083942" w:rsidRPr="008D3DF2" w:rsidRDefault="00083942" w:rsidP="00083942">
      <w:p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8D3DF2">
        <w:rPr>
          <w:rFonts w:ascii="Times New Roman" w:eastAsia="Times New Roman" w:hAnsi="Times New Roman" w:cs="Times New Roman"/>
          <w:kern w:val="0"/>
          <w:lang w:val="sq-AL"/>
          <w14:ligatures w14:val="none"/>
        </w:rPr>
        <w:t>Në përmbledhje, projektligji është plotësisht i ligjshëm, kushtetues dhe i harmonizuar me kuadrin ekzistues vendas e ndërkombëtar. Ai mbush një boshllëk pa krijuar mbivendosje apo konflikt me aktet aktuale, dhe njëkohësisht përkon me angazhimet evropiane të Shqipërisë. Dispozitat e tij janë hartuar duke siguruar që në momentin e hyrjes në BE, legjislacioni ynë të jetë i gatshëm për zbatim të drejtpërdrejtë të normave komunitare (përmes klauzolës së shfuqizimit automatik), çka përbën një zgjidhje legjislative të përdorur edhe në vende të tjera kandidate. Kjo qasje fleksibël garanton vazhdimësinë juridike dhe shmang pasigurinë tranzitore në procesin e aderimit.</w:t>
      </w:r>
    </w:p>
    <w:p w14:paraId="07DFAAFA" w14:textId="77777777" w:rsidR="00083942" w:rsidRPr="008D3DF2" w:rsidRDefault="00083942" w:rsidP="00083942">
      <w:pPr>
        <w:spacing w:before="100" w:beforeAutospacing="1" w:after="100" w:afterAutospacing="1" w:line="240" w:lineRule="auto"/>
        <w:jc w:val="both"/>
        <w:outlineLvl w:val="1"/>
        <w:rPr>
          <w:rFonts w:ascii="Times New Roman" w:eastAsia="Times New Roman" w:hAnsi="Times New Roman" w:cs="Times New Roman"/>
          <w:b/>
          <w:bCs/>
          <w:kern w:val="0"/>
          <w:lang w:val="sq-AL"/>
          <w14:ligatures w14:val="none"/>
        </w:rPr>
      </w:pPr>
      <w:r w:rsidRPr="008D3DF2">
        <w:rPr>
          <w:rFonts w:ascii="Times New Roman" w:eastAsia="Times New Roman" w:hAnsi="Times New Roman" w:cs="Times New Roman"/>
          <w:b/>
          <w:bCs/>
          <w:kern w:val="0"/>
          <w:lang w:val="sq-AL"/>
          <w14:ligatures w14:val="none"/>
        </w:rPr>
        <w:t xml:space="preserve">V. VLERËSIMI I SHKALLËS SË PËRAFRIMIT ME </w:t>
      </w:r>
      <w:r w:rsidRPr="008D3DF2">
        <w:rPr>
          <w:rFonts w:ascii="Times New Roman" w:eastAsia="Times New Roman" w:hAnsi="Times New Roman" w:cs="Times New Roman"/>
          <w:b/>
          <w:bCs/>
          <w:i/>
          <w:iCs/>
          <w:kern w:val="0"/>
          <w:lang w:val="sq-AL"/>
          <w14:ligatures w14:val="none"/>
        </w:rPr>
        <w:t>ACQUIS COMMUNAUTAIRE</w:t>
      </w:r>
    </w:p>
    <w:p w14:paraId="2AAEE2EF" w14:textId="0693CF18" w:rsidR="00083942" w:rsidRPr="008D3DF2" w:rsidRDefault="00083942" w:rsidP="00083942">
      <w:p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8D3DF2">
        <w:rPr>
          <w:rFonts w:ascii="Times New Roman" w:eastAsia="Times New Roman" w:hAnsi="Times New Roman" w:cs="Times New Roman"/>
          <w:kern w:val="0"/>
          <w:lang w:val="sq-AL"/>
          <w14:ligatures w14:val="none"/>
        </w:rPr>
        <w:t xml:space="preserve">Projektligji “Për Shoqëritë Evropiane të Bashkëpunimit” sjell një nivel të lartë, në fakt të plotë, të përafrimit me </w:t>
      </w:r>
      <w:r w:rsidRPr="008D3DF2">
        <w:rPr>
          <w:rFonts w:ascii="Times New Roman" w:eastAsia="Times New Roman" w:hAnsi="Times New Roman" w:cs="Times New Roman"/>
          <w:i/>
          <w:iCs/>
          <w:kern w:val="0"/>
          <w:lang w:val="sq-AL"/>
          <w14:ligatures w14:val="none"/>
        </w:rPr>
        <w:t>acquis communautaire</w:t>
      </w:r>
      <w:r w:rsidRPr="008D3DF2">
        <w:rPr>
          <w:rFonts w:ascii="Times New Roman" w:eastAsia="Times New Roman" w:hAnsi="Times New Roman" w:cs="Times New Roman"/>
          <w:kern w:val="0"/>
          <w:lang w:val="sq-AL"/>
          <w14:ligatures w14:val="none"/>
        </w:rPr>
        <w:t xml:space="preserve"> për këtë fushë specifike. Nëpërmjet tij realizohet transpozimi integral i Rregullores (KE) Nr. 1435/2003 të Këshillit, duke përfshirë në tekstin e ligjit kombëtar të gjitha parimet dhe kërkesat madhore të kësaj rregulloreje. Gjithashtu, projektligji adreson elementet thelbësore të Direktivës 2003/72/EC lidhur me përfshirjen e punëmarrësve, duke i inkorporuar ato në sistemin tonë juridik (kryesisht referuar zbatimit të legjislacionit të punës dhe shoqërive tregtare ekzistuese, në harmoni me direktivën). Me këto dy akte kryesore të BE-së, niveli i përafrimit </w:t>
      </w:r>
      <w:r w:rsidR="008B1F42" w:rsidRPr="008D3DF2">
        <w:rPr>
          <w:rFonts w:ascii="Times New Roman" w:eastAsia="Times New Roman" w:hAnsi="Times New Roman" w:cs="Times New Roman"/>
          <w:kern w:val="0"/>
          <w:lang w:val="sq-AL"/>
          <w14:ligatures w14:val="none"/>
        </w:rPr>
        <w:t>në këtë drejtim konsiderohet i plotë.</w:t>
      </w:r>
    </w:p>
    <w:p w14:paraId="1244A173" w14:textId="77777777" w:rsidR="00083942" w:rsidRPr="008D3DF2" w:rsidRDefault="00083942" w:rsidP="00083942">
      <w:p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8D3DF2">
        <w:rPr>
          <w:rFonts w:ascii="Times New Roman" w:eastAsia="Times New Roman" w:hAnsi="Times New Roman" w:cs="Times New Roman"/>
          <w:kern w:val="0"/>
          <w:lang w:val="sq-AL"/>
          <w14:ligatures w14:val="none"/>
        </w:rPr>
        <w:t xml:space="preserve">Në tabelën e përputhshmërisë së përgatitur si aneks i projektligjit (dokument i veçantë teknik) është pasqyruar se çdo nen i Rregullores 1435/2003 ka gjetur korrespondencën përkatëse në projektligjin shqiptar, me përshtatjet e nevojshme terminologjike dhe referencat institucionale. Për shembull, nenet e Rregullores që flasin për “Shtetet Anëtare” janë përshtatur në kontekstin tonë duke futur konceptin e shtetit kandidat dhe kërkesën e përfshirjes së të paktën një shteti anëtar të BE-së në strukturën e themelimit. Këto adaptime bëjnë që ligji të zbatohet në mënyrë funksionale gjatë periudhës para anëtarësimit, pa cenuar esencën e acquis-së. Sapo Shqipëria të anëtarësohet, ky mekanizëm përshtatës do të shuhet vetiu (falë klauzolës shfuqizuese të nenit 77) dhe do t’i hapë vendin zbatimit direkt të Rregullores në origjinal. Kjo nënkupton se për një periudhë të përkohshme tranzitore deri në anëtarësim, ne do të kemi një përafrim funksional 100%, ndërsa pas </w:t>
      </w:r>
      <w:r w:rsidRPr="008D3DF2">
        <w:rPr>
          <w:rFonts w:ascii="Times New Roman" w:eastAsia="Times New Roman" w:hAnsi="Times New Roman" w:cs="Times New Roman"/>
          <w:kern w:val="0"/>
          <w:lang w:val="sq-AL"/>
          <w14:ligatures w14:val="none"/>
        </w:rPr>
        <w:lastRenderedPageBreak/>
        <w:t>anëtarësimit do të kemi zbatim të drejtpërdrejtë të legjislacionit të BE-së (gjë që sërish nënkupton përafrim 100% në praktikë).</w:t>
      </w:r>
    </w:p>
    <w:p w14:paraId="6DF27C36" w14:textId="3A58C6B6" w:rsidR="00083942" w:rsidRPr="008D3DF2" w:rsidRDefault="00083942" w:rsidP="00083942">
      <w:p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8D3DF2">
        <w:rPr>
          <w:rFonts w:ascii="Times New Roman" w:eastAsia="Times New Roman" w:hAnsi="Times New Roman" w:cs="Times New Roman"/>
          <w:kern w:val="0"/>
          <w:lang w:val="sq-AL"/>
          <w14:ligatures w14:val="none"/>
        </w:rPr>
        <w:t xml:space="preserve">Sa i përket Direktivës 2003/72/EC, shkalla e përafrimit është gjithashtu e lartë. Kjo direktivë kërkon që vendet anëtare të përcaktojnë rregulla për përfshirjen e </w:t>
      </w:r>
      <w:r w:rsidR="00B85B22" w:rsidRPr="008D3DF2">
        <w:rPr>
          <w:rFonts w:ascii="Times New Roman" w:eastAsia="Times New Roman" w:hAnsi="Times New Roman" w:cs="Times New Roman"/>
          <w:kern w:val="0"/>
          <w:lang w:val="sq-AL"/>
          <w14:ligatures w14:val="none"/>
        </w:rPr>
        <w:t>punëmarrësve</w:t>
      </w:r>
      <w:r w:rsidRPr="008D3DF2">
        <w:rPr>
          <w:rFonts w:ascii="Times New Roman" w:eastAsia="Times New Roman" w:hAnsi="Times New Roman" w:cs="Times New Roman"/>
          <w:kern w:val="0"/>
          <w:lang w:val="sq-AL"/>
          <w14:ligatures w14:val="none"/>
        </w:rPr>
        <w:t xml:space="preserve"> në SCE, nëpërmjet negociatave ose mekanizmave standard nëse negocimi s’arrin rezultat. Shqipëria, ndonëse ende jo anëtare, e ka integruar frymën e kësaj direktive në disa ligje ekzistuese (Ligji i Punës, Ligji i Shoqërive Tregtare) që rregullojnë informimin dhe konsultimin e </w:t>
      </w:r>
      <w:r w:rsidR="00B85B22" w:rsidRPr="008D3DF2">
        <w:rPr>
          <w:rFonts w:ascii="Times New Roman" w:eastAsia="Times New Roman" w:hAnsi="Times New Roman" w:cs="Times New Roman"/>
          <w:kern w:val="0"/>
          <w:lang w:val="sq-AL"/>
          <w14:ligatures w14:val="none"/>
        </w:rPr>
        <w:t>punëmarrësve</w:t>
      </w:r>
      <w:r w:rsidRPr="008D3DF2">
        <w:rPr>
          <w:rFonts w:ascii="Times New Roman" w:eastAsia="Times New Roman" w:hAnsi="Times New Roman" w:cs="Times New Roman"/>
          <w:kern w:val="0"/>
          <w:lang w:val="sq-AL"/>
          <w14:ligatures w14:val="none"/>
        </w:rPr>
        <w:t xml:space="preserve">. Projektligji aktual i referohet këtyre ligjeve dhe parimeve të Direktivës për të siguruar që çdo SHEB me seli në Shqipëri do të zbatojë të njëjtat standarde për pjesëmarrjen e </w:t>
      </w:r>
      <w:r w:rsidR="00B85B22" w:rsidRPr="008D3DF2">
        <w:rPr>
          <w:rFonts w:ascii="Times New Roman" w:eastAsia="Times New Roman" w:hAnsi="Times New Roman" w:cs="Times New Roman"/>
          <w:kern w:val="0"/>
          <w:lang w:val="sq-AL"/>
          <w14:ligatures w14:val="none"/>
        </w:rPr>
        <w:t>punëmarrësve</w:t>
      </w:r>
      <w:r w:rsidRPr="008D3DF2">
        <w:rPr>
          <w:rFonts w:ascii="Times New Roman" w:eastAsia="Times New Roman" w:hAnsi="Times New Roman" w:cs="Times New Roman"/>
          <w:kern w:val="0"/>
          <w:lang w:val="sq-AL"/>
          <w14:ligatures w14:val="none"/>
        </w:rPr>
        <w:t xml:space="preserve"> si një SCE në një vend anëtar. Mund të thuhet se, me hyrjen në fuqi të këtij ligji, Shqipëria do ta ketë de facto transpozuar Direktivën 2003/72/EC, duke plotësuar kështu edhe një nga kërkesat e Kapitullit 19 (politikës sociale) lidhur me të drejtat e punëtorëve.</w:t>
      </w:r>
    </w:p>
    <w:p w14:paraId="0A940FBE" w14:textId="77777777" w:rsidR="00083942" w:rsidRPr="008D3DF2" w:rsidRDefault="00083942" w:rsidP="00083942">
      <w:p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8D3DF2">
        <w:rPr>
          <w:rFonts w:ascii="Times New Roman" w:eastAsia="Times New Roman" w:hAnsi="Times New Roman" w:cs="Times New Roman"/>
          <w:kern w:val="0"/>
          <w:lang w:val="sq-AL"/>
          <w14:ligatures w14:val="none"/>
        </w:rPr>
        <w:t>Përtej dy akteve kryesore të sipërpërmendura, projektligji prek tangencialisht edhe segmente të tjera të acquis-së: p.sh. referenca në Direktivën 78/660/EEB (për llogaritë vjetore të shoqërive), dhe direktivat e tjera të ndryshuara mbi raportimin financiar, tregon që hartuesit kanë marrë në konsideratë kërkesat e BE-së për standardet e kontabilitetit të ndërmarrjeve. Në nenin 76, pika 3, parashikohet obligimi që pas anëtarësimit SHEB-të të publikojnë pasqyrat financiare edhe në euro, në përputhje me legjislacionin e BE-së për ndërmarrjet e vogla e të mesme. Kjo tregon një përputhshmëri proaktive me acquis-në e kapitullit 6 dhe 17 (ekonomia dhe politika monetare, për sa i përket euro). Gjithashtu, duke qenë se SCE-të mundësojnë lëvizjen e lirë të kapitalit dhe të personave brenda BE-së, vetë krijimi i kësaj forme ligjore kontribuon në përmbushjen e katër lirive themelore të traktateve evropiane, që është një aspekt transversal i acquis-së së tregut të brendshëm.</w:t>
      </w:r>
    </w:p>
    <w:p w14:paraId="6D2CA3B1" w14:textId="43B251E1" w:rsidR="00083942" w:rsidRPr="008D3DF2" w:rsidRDefault="00083942" w:rsidP="00083942">
      <w:p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8D3DF2">
        <w:rPr>
          <w:rFonts w:ascii="Times New Roman" w:eastAsia="Times New Roman" w:hAnsi="Times New Roman" w:cs="Times New Roman"/>
          <w:kern w:val="0"/>
          <w:lang w:val="sq-AL"/>
          <w14:ligatures w14:val="none"/>
        </w:rPr>
        <w:t xml:space="preserve">Në vlerësimin e përgjithshëm, projekti i ligjit paraqet një shkallë përafrimi shumë të kënaqshme: ai transpozon plotësisht </w:t>
      </w:r>
      <w:r w:rsidRPr="008D3DF2">
        <w:rPr>
          <w:rFonts w:ascii="Times New Roman" w:eastAsia="Times New Roman" w:hAnsi="Times New Roman" w:cs="Times New Roman"/>
          <w:i/>
          <w:iCs/>
          <w:kern w:val="0"/>
          <w:lang w:val="sq-AL"/>
          <w14:ligatures w14:val="none"/>
        </w:rPr>
        <w:t>acquis</w:t>
      </w:r>
      <w:r w:rsidRPr="008D3DF2">
        <w:rPr>
          <w:rFonts w:ascii="Times New Roman" w:eastAsia="Times New Roman" w:hAnsi="Times New Roman" w:cs="Times New Roman"/>
          <w:kern w:val="0"/>
          <w:lang w:val="sq-AL"/>
          <w14:ligatures w14:val="none"/>
        </w:rPr>
        <w:t xml:space="preserve">-në primare relevante dhe adreson me seriozitet edhe elemente të </w:t>
      </w:r>
      <w:r w:rsidRPr="008D3DF2">
        <w:rPr>
          <w:rFonts w:ascii="Times New Roman" w:eastAsia="Times New Roman" w:hAnsi="Times New Roman" w:cs="Times New Roman"/>
          <w:i/>
          <w:iCs/>
          <w:kern w:val="0"/>
          <w:lang w:val="sq-AL"/>
          <w14:ligatures w14:val="none"/>
        </w:rPr>
        <w:t>acquis</w:t>
      </w:r>
      <w:r w:rsidRPr="008D3DF2">
        <w:rPr>
          <w:rFonts w:ascii="Times New Roman" w:eastAsia="Times New Roman" w:hAnsi="Times New Roman" w:cs="Times New Roman"/>
          <w:kern w:val="0"/>
          <w:lang w:val="sq-AL"/>
          <w14:ligatures w14:val="none"/>
        </w:rPr>
        <w:t xml:space="preserve"> dytësore (p.sh. ato në fushën e regjistrimit të biznesit dhe raportimit financiar). </w:t>
      </w:r>
      <w:r w:rsidR="0048694C" w:rsidRPr="008D3DF2">
        <w:rPr>
          <w:rFonts w:ascii="Times New Roman" w:eastAsia="Times New Roman" w:hAnsi="Times New Roman" w:cs="Times New Roman"/>
          <w:kern w:val="0"/>
          <w:lang w:val="sq-AL"/>
          <w14:ligatures w14:val="none"/>
        </w:rPr>
        <w:t>Ministria e Ekonomisë, Kulturës dhe Inovacionit</w:t>
      </w:r>
      <w:r w:rsidRPr="008D3DF2">
        <w:rPr>
          <w:rFonts w:ascii="Times New Roman" w:eastAsia="Times New Roman" w:hAnsi="Times New Roman" w:cs="Times New Roman"/>
          <w:kern w:val="0"/>
          <w:lang w:val="sq-AL"/>
          <w14:ligatures w14:val="none"/>
        </w:rPr>
        <w:t xml:space="preserve"> dhe grupi i ekspertëve kanë kryer një analizë të hollësishme gjatë hartimit për t’u siguruar se asnjë aspekt thelbësor i acquis-së nuk ka mbetur i patrajtuar. Rrjedhimisht, me miratimin e këtij ligji, Shqipëria do të mund të deklarojë një përafrim të plotë në kapitullin përkatës, </w:t>
      </w:r>
      <w:r w:rsidR="00721718" w:rsidRPr="008D3DF2">
        <w:rPr>
          <w:rFonts w:ascii="Times New Roman" w:eastAsia="Times New Roman" w:hAnsi="Times New Roman" w:cs="Times New Roman"/>
          <w:kern w:val="0"/>
          <w:lang w:val="sq-AL"/>
          <w14:ligatures w14:val="none"/>
        </w:rPr>
        <w:t>duke</w:t>
      </w:r>
      <w:r w:rsidRPr="008D3DF2">
        <w:rPr>
          <w:rFonts w:ascii="Times New Roman" w:eastAsia="Times New Roman" w:hAnsi="Times New Roman" w:cs="Times New Roman"/>
          <w:kern w:val="0"/>
          <w:lang w:val="sq-AL"/>
          <w14:ligatures w14:val="none"/>
        </w:rPr>
        <w:t xml:space="preserve"> përfaqës</w:t>
      </w:r>
      <w:r w:rsidR="00721718" w:rsidRPr="008D3DF2">
        <w:rPr>
          <w:rFonts w:ascii="Times New Roman" w:eastAsia="Times New Roman" w:hAnsi="Times New Roman" w:cs="Times New Roman"/>
          <w:kern w:val="0"/>
          <w:lang w:val="sq-AL"/>
          <w14:ligatures w14:val="none"/>
        </w:rPr>
        <w:t>uar</w:t>
      </w:r>
      <w:r w:rsidRPr="008D3DF2">
        <w:rPr>
          <w:rFonts w:ascii="Times New Roman" w:eastAsia="Times New Roman" w:hAnsi="Times New Roman" w:cs="Times New Roman"/>
          <w:kern w:val="0"/>
          <w:lang w:val="sq-AL"/>
          <w14:ligatures w14:val="none"/>
        </w:rPr>
        <w:t xml:space="preserve"> një arritje të rëndësishme në procesin e integrimit dhe një hap konkret drejt mbylljes së Kapitullit 6 gjatë negociatave.</w:t>
      </w:r>
    </w:p>
    <w:p w14:paraId="6490BBED" w14:textId="77777777" w:rsidR="00083942" w:rsidRPr="008D3DF2" w:rsidRDefault="00083942" w:rsidP="00083942">
      <w:pPr>
        <w:spacing w:before="100" w:beforeAutospacing="1" w:after="100" w:afterAutospacing="1" w:line="240" w:lineRule="auto"/>
        <w:jc w:val="both"/>
        <w:outlineLvl w:val="1"/>
        <w:rPr>
          <w:rFonts w:ascii="Times New Roman" w:eastAsia="Times New Roman" w:hAnsi="Times New Roman" w:cs="Times New Roman"/>
          <w:b/>
          <w:bCs/>
          <w:kern w:val="0"/>
          <w:lang w:val="sq-AL"/>
          <w14:ligatures w14:val="none"/>
        </w:rPr>
      </w:pPr>
      <w:r w:rsidRPr="008D3DF2">
        <w:rPr>
          <w:rFonts w:ascii="Times New Roman" w:eastAsia="Times New Roman" w:hAnsi="Times New Roman" w:cs="Times New Roman"/>
          <w:b/>
          <w:bCs/>
          <w:kern w:val="0"/>
          <w:lang w:val="sq-AL"/>
          <w14:ligatures w14:val="none"/>
        </w:rPr>
        <w:t>VI. PËRMBLEDHJE SHPJEGUESE E PËRMBAJTJES SË PROJEKTAKTIT (NEN PËR NEN)</w:t>
      </w:r>
    </w:p>
    <w:p w14:paraId="1F867267" w14:textId="1E9EF9BE" w:rsidR="00083942" w:rsidRPr="008D3DF2" w:rsidRDefault="00083942" w:rsidP="00083942">
      <w:p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8D3DF2">
        <w:rPr>
          <w:rFonts w:ascii="Times New Roman" w:eastAsia="Times New Roman" w:hAnsi="Times New Roman" w:cs="Times New Roman"/>
          <w:kern w:val="0"/>
          <w:lang w:val="sq-AL"/>
          <w14:ligatures w14:val="none"/>
        </w:rPr>
        <w:t>Projektligji përbëhet nga 9 Kre</w:t>
      </w:r>
      <w:r w:rsidR="00721718" w:rsidRPr="008D3DF2">
        <w:rPr>
          <w:rFonts w:ascii="Times New Roman" w:eastAsia="Times New Roman" w:hAnsi="Times New Roman" w:cs="Times New Roman"/>
          <w:kern w:val="0"/>
          <w:lang w:val="sq-AL"/>
          <w14:ligatures w14:val="none"/>
        </w:rPr>
        <w:t>rë</w:t>
      </w:r>
      <w:r w:rsidRPr="008D3DF2">
        <w:rPr>
          <w:rFonts w:ascii="Times New Roman" w:eastAsia="Times New Roman" w:hAnsi="Times New Roman" w:cs="Times New Roman"/>
          <w:kern w:val="0"/>
          <w:lang w:val="sq-AL"/>
          <w14:ligatures w14:val="none"/>
        </w:rPr>
        <w:t xml:space="preserve"> (Kreu I – Kreu IX) me gjithsej </w:t>
      </w:r>
      <w:r w:rsidRPr="008D3DF2">
        <w:rPr>
          <w:rFonts w:ascii="Times New Roman" w:eastAsia="Times New Roman" w:hAnsi="Times New Roman" w:cs="Times New Roman"/>
          <w:b/>
          <w:bCs/>
          <w:kern w:val="0"/>
          <w:lang w:val="sq-AL"/>
          <w14:ligatures w14:val="none"/>
        </w:rPr>
        <w:t>79 nene</w:t>
      </w:r>
      <w:r w:rsidRPr="008D3DF2">
        <w:rPr>
          <w:rFonts w:ascii="Times New Roman" w:eastAsia="Times New Roman" w:hAnsi="Times New Roman" w:cs="Times New Roman"/>
          <w:kern w:val="0"/>
          <w:lang w:val="sq-AL"/>
          <w14:ligatures w14:val="none"/>
        </w:rPr>
        <w:t xml:space="preserve">, të cilat rregullojnë aspektet kryesore të themelimit, organizimit, funksionimit dhe mbylljes së Shoqërive Evropiane të Bashkëpunimit (SHEB). Më poshtë jepet një përmbledhje shpjeguese </w:t>
      </w:r>
      <w:r w:rsidRPr="008D3DF2">
        <w:rPr>
          <w:rFonts w:ascii="Times New Roman" w:eastAsia="Times New Roman" w:hAnsi="Times New Roman" w:cs="Times New Roman"/>
          <w:b/>
          <w:bCs/>
          <w:kern w:val="0"/>
          <w:lang w:val="sq-AL"/>
          <w14:ligatures w14:val="none"/>
        </w:rPr>
        <w:t>nen për nen</w:t>
      </w:r>
      <w:r w:rsidRPr="008D3DF2">
        <w:rPr>
          <w:rFonts w:ascii="Times New Roman" w:eastAsia="Times New Roman" w:hAnsi="Times New Roman" w:cs="Times New Roman"/>
          <w:kern w:val="0"/>
          <w:lang w:val="sq-AL"/>
          <w14:ligatures w14:val="none"/>
        </w:rPr>
        <w:t>, e grupuar sipas Kreve, për të evidentuar përmbajtjen kryesore të aktit:</w:t>
      </w:r>
    </w:p>
    <w:p w14:paraId="5A2D7585" w14:textId="77777777" w:rsidR="007C6BE0" w:rsidRPr="008D3DF2" w:rsidRDefault="00083942" w:rsidP="00E558A0">
      <w:pPr>
        <w:numPr>
          <w:ilvl w:val="0"/>
          <w:numId w:val="3"/>
        </w:num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8D3DF2">
        <w:rPr>
          <w:rFonts w:ascii="Times New Roman" w:eastAsia="Times New Roman" w:hAnsi="Times New Roman" w:cs="Times New Roman"/>
          <w:b/>
          <w:bCs/>
          <w:kern w:val="0"/>
          <w:lang w:val="sq-AL"/>
          <w14:ligatures w14:val="none"/>
        </w:rPr>
        <w:t>KREU I – Dispozita të Përgjithshme (Nenet 1–</w:t>
      </w:r>
      <w:r w:rsidR="0071157C" w:rsidRPr="008D3DF2">
        <w:rPr>
          <w:rFonts w:ascii="Times New Roman" w:eastAsia="Times New Roman" w:hAnsi="Times New Roman" w:cs="Times New Roman"/>
          <w:b/>
          <w:bCs/>
          <w:kern w:val="0"/>
          <w:lang w:val="sq-AL"/>
          <w14:ligatures w14:val="none"/>
        </w:rPr>
        <w:t>17</w:t>
      </w:r>
      <w:r w:rsidRPr="008D3DF2">
        <w:rPr>
          <w:rFonts w:ascii="Times New Roman" w:eastAsia="Times New Roman" w:hAnsi="Times New Roman" w:cs="Times New Roman"/>
          <w:b/>
          <w:bCs/>
          <w:kern w:val="0"/>
          <w:lang w:val="sq-AL"/>
          <w14:ligatures w14:val="none"/>
        </w:rPr>
        <w:t>):</w:t>
      </w:r>
      <w:r w:rsidRPr="008D3DF2">
        <w:rPr>
          <w:rFonts w:ascii="Times New Roman" w:eastAsia="Times New Roman" w:hAnsi="Times New Roman" w:cs="Times New Roman"/>
          <w:kern w:val="0"/>
          <w:lang w:val="sq-AL"/>
          <w14:ligatures w14:val="none"/>
        </w:rPr>
        <w:t xml:space="preserve"> </w:t>
      </w:r>
      <w:r w:rsidR="007C6BE0" w:rsidRPr="008D3DF2">
        <w:rPr>
          <w:rFonts w:ascii="Times New Roman" w:eastAsia="Times New Roman" w:hAnsi="Times New Roman" w:cs="Times New Roman"/>
          <w:kern w:val="0"/>
          <w:lang w:val="sq-AL"/>
          <w14:ligatures w14:val="none"/>
        </w:rPr>
        <w:t xml:space="preserve">Ky Kre </w:t>
      </w:r>
      <w:r w:rsidR="00E558A0" w:rsidRPr="008D3DF2">
        <w:rPr>
          <w:rFonts w:ascii="Times New Roman" w:eastAsia="Times New Roman" w:hAnsi="Times New Roman" w:cs="Times New Roman"/>
          <w:kern w:val="0"/>
          <w:lang w:val="sq-AL"/>
          <w14:ligatures w14:val="none"/>
        </w:rPr>
        <w:t xml:space="preserve">vendos bazat konceptuale dhe juridike për funksionimin e Shoqërisë Evropiane të Bashkëpunimit (SHEB) në </w:t>
      </w:r>
      <w:r w:rsidR="00E558A0" w:rsidRPr="008D3DF2">
        <w:rPr>
          <w:rFonts w:ascii="Times New Roman" w:eastAsia="Times New Roman" w:hAnsi="Times New Roman" w:cs="Times New Roman"/>
          <w:kern w:val="0"/>
          <w:lang w:val="sq-AL"/>
          <w14:ligatures w14:val="none"/>
        </w:rPr>
        <w:lastRenderedPageBreak/>
        <w:t xml:space="preserve">Shqipëri, duke përafruar këtë formë me modelin evropian të parashikuar nga Rregullorja (KE) nr. 1435/2003 dhe Direktiva 2003/72/EC. </w:t>
      </w:r>
    </w:p>
    <w:p w14:paraId="61DCD883" w14:textId="76EF6CCA" w:rsidR="00E558A0" w:rsidRPr="008D3DF2" w:rsidRDefault="00E558A0" w:rsidP="00E558A0">
      <w:pPr>
        <w:numPr>
          <w:ilvl w:val="0"/>
          <w:numId w:val="3"/>
        </w:num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8D3DF2">
        <w:rPr>
          <w:rFonts w:ascii="Times New Roman" w:eastAsia="Times New Roman" w:hAnsi="Times New Roman" w:cs="Times New Roman"/>
          <w:kern w:val="0"/>
          <w:lang w:val="sq-AL"/>
          <w14:ligatures w14:val="none"/>
        </w:rPr>
        <w:t>Neni 1 përcakton objektin e ligjit – rregullimin e themelimit, organizimit, administrimit, ristrukturimit dhe mbylljes së SHEB-ve që ushtrojnë veprimtari në territorin shqiptar. Fusha e zbatimit, sipas nenit 2, përfshin të gjitha SHEB-të me seli apo veprimtari në Shqipëri, duke përfshirë edhe degët e SHEB-ve të huaja. Neni 3 përshkruan natyrën juridike të SHEB-së si një shoqëri bashkëpunimi me kapital të ndarë në kuota dhe përgjegjësi të kufizuar të anëtarëve, me qëllim kryesor bashkëpunimin ekonomik dhe jo përfitimin individual. Po ashtu, ai përcakton ndalimin e shpërndarjes së fitimeve te jo-anëtarët, rregullon pjesëmarrjen e punëmarrësve dhe garanton respektimin e standardeve evropiane për përfaqësimin e tyre.</w:t>
      </w:r>
    </w:p>
    <w:p w14:paraId="5681A129" w14:textId="3E300056" w:rsidR="00E558A0" w:rsidRPr="008D3DF2" w:rsidRDefault="00E558A0" w:rsidP="00E558A0">
      <w:pPr>
        <w:numPr>
          <w:ilvl w:val="0"/>
          <w:numId w:val="3"/>
        </w:num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8D3DF2">
        <w:rPr>
          <w:rFonts w:ascii="Times New Roman" w:eastAsia="Times New Roman" w:hAnsi="Times New Roman" w:cs="Times New Roman"/>
          <w:kern w:val="0"/>
          <w:lang w:val="sq-AL"/>
          <w14:ligatures w14:val="none"/>
        </w:rPr>
        <w:t>Nenet 4–7 parashikojnë format e themelimit të një SHEB-je në Shqipëri, kërkesat për kapitalin minimal dhe natyrën e kuotave. Themeli</w:t>
      </w:r>
      <w:r w:rsidR="00DB462B" w:rsidRPr="008D3DF2">
        <w:rPr>
          <w:rFonts w:ascii="Times New Roman" w:eastAsia="Times New Roman" w:hAnsi="Times New Roman" w:cs="Times New Roman"/>
          <w:kern w:val="0"/>
          <w:lang w:val="sq-AL"/>
          <w14:ligatures w14:val="none"/>
        </w:rPr>
        <w:t>mi</w:t>
      </w:r>
      <w:r w:rsidRPr="008D3DF2">
        <w:rPr>
          <w:rFonts w:ascii="Times New Roman" w:eastAsia="Times New Roman" w:hAnsi="Times New Roman" w:cs="Times New Roman"/>
          <w:kern w:val="0"/>
          <w:lang w:val="sq-AL"/>
          <w14:ligatures w14:val="none"/>
        </w:rPr>
        <w:t xml:space="preserve"> mund të </w:t>
      </w:r>
      <w:r w:rsidR="00DB462B" w:rsidRPr="008D3DF2">
        <w:rPr>
          <w:rFonts w:ascii="Times New Roman" w:eastAsia="Times New Roman" w:hAnsi="Times New Roman" w:cs="Times New Roman"/>
          <w:kern w:val="0"/>
          <w:lang w:val="sq-AL"/>
          <w14:ligatures w14:val="none"/>
        </w:rPr>
        <w:t>bëhet</w:t>
      </w:r>
      <w:r w:rsidRPr="008D3DF2">
        <w:rPr>
          <w:rFonts w:ascii="Times New Roman" w:eastAsia="Times New Roman" w:hAnsi="Times New Roman" w:cs="Times New Roman"/>
          <w:kern w:val="0"/>
          <w:lang w:val="sq-AL"/>
          <w14:ligatures w14:val="none"/>
        </w:rPr>
        <w:t xml:space="preserve"> nga persona fizikë apo juridikë nga të paktën dy shtete të ndryshme (Shqipëria dhe një shtet anëtar i BE-së), përmes formave të parashikuara në </w:t>
      </w:r>
      <w:r w:rsidR="00345820" w:rsidRPr="008D3DF2">
        <w:rPr>
          <w:rFonts w:ascii="Times New Roman" w:eastAsia="Times New Roman" w:hAnsi="Times New Roman" w:cs="Times New Roman"/>
          <w:kern w:val="0"/>
          <w:lang w:val="sq-AL"/>
          <w14:ligatures w14:val="none"/>
        </w:rPr>
        <w:t>ligj</w:t>
      </w:r>
      <w:r w:rsidRPr="008D3DF2">
        <w:rPr>
          <w:rFonts w:ascii="Times New Roman" w:eastAsia="Times New Roman" w:hAnsi="Times New Roman" w:cs="Times New Roman"/>
          <w:kern w:val="0"/>
          <w:lang w:val="sq-AL"/>
          <w14:ligatures w14:val="none"/>
        </w:rPr>
        <w:t>, përfshirë shndërrimin dhe bashkimin. Kapitali minimal i kërkuar është 30,000 euro dhe shprehet në lekë, me mundësi që statuti ta shprehë edhe në euro për qëllime raportimi. Ligji lejon që kapitali të jetë i ndryshueshëm si rezultat i hyrjes ose daljes së anëtarëve dhe përjashton nevojën për regjistrim të veçantë për ndryshimet që ndodhin brenda kufijve të ligjit. Kuotat nuk mund të emetohen nën vlerën nominale dhe kontributet lejohen vetëm në para ose në natyrë me vlerë të matshme – kontributet në punë apo shërbim ndalohen qartë.</w:t>
      </w:r>
    </w:p>
    <w:p w14:paraId="02C09D74" w14:textId="10AF9A1F" w:rsidR="00E558A0" w:rsidRPr="008D3DF2" w:rsidRDefault="00E558A0" w:rsidP="00E558A0">
      <w:pPr>
        <w:numPr>
          <w:ilvl w:val="0"/>
          <w:numId w:val="3"/>
        </w:num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8D3DF2">
        <w:rPr>
          <w:rFonts w:ascii="Times New Roman" w:eastAsia="Times New Roman" w:hAnsi="Times New Roman" w:cs="Times New Roman"/>
          <w:kern w:val="0"/>
          <w:lang w:val="sq-AL"/>
          <w14:ligatures w14:val="none"/>
        </w:rPr>
        <w:t>Statuti i SHEB-së, i rregulluar në nenin 7, përbën bazën organizative dhe duhet të përmbajë elementët thelbësorë si qëllimi i aktivitetit, kapitali, rregullat e anëtarësimit, organet drejtuese dhe kompetencat e tyre, shpërndarja e fitimit, si dhe dispozita për shumicën dhe kuorumin. Kjo strukturë reflekton praktikën e shoqërive aksionare, duke ofruar transparencë dhe qëndrueshmëri institucionale. Dispozitat pasuese (nenet 8–13) rregullojnë selinë e SHEB-së dhe transferimin e saj ndërkufitar, duke ofruar një procedurë të detajuar për zhvendosjen në një shtet tjetër anëtar të BE-së. Kjo përfshin hartimin e një propozimi dhe raporti transferimi, mbrojtjen e kreditorëve dhe punëmarrësve, dhe sigurimin e vazhdimësisë juridike të subjektit pa nevojën e likuidimit.</w:t>
      </w:r>
    </w:p>
    <w:p w14:paraId="03DFA433" w14:textId="69D4FFB3" w:rsidR="00083942" w:rsidRPr="008D3DF2" w:rsidRDefault="00E558A0" w:rsidP="00E558A0">
      <w:pPr>
        <w:numPr>
          <w:ilvl w:val="0"/>
          <w:numId w:val="3"/>
        </w:num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8D3DF2">
        <w:rPr>
          <w:rFonts w:ascii="Times New Roman" w:eastAsia="Times New Roman" w:hAnsi="Times New Roman" w:cs="Times New Roman"/>
          <w:kern w:val="0"/>
          <w:lang w:val="sq-AL"/>
          <w14:ligatures w14:val="none"/>
        </w:rPr>
        <w:t>Në vijim, ligji adreson çështje të regjistrimit dhe publikimit të dokumenteve (nenet 13–14), duke siguruar që SHEB-të të trajtohen njësoj si shoqëritë aksionare në raport me transparencën dhe të dhënat e detyrueshme për publikim. Nenet 15–17 rregullojnë fitimin dhe humbjen e anëtarësisë, si dhe të drejtat financiare që lidhen me dorëheqjen ose përjashtimin. Këto dispozita synojnë të mbrojnë integritetin financiar të SHEB-së dhe të garantojnë një ekuilibër ndërmjet fleksibilitetit të organizimit dhe stabilitetit të kapitalit, në përputhje me standardet evropiane dhe parimet bashkëpunuese. Ky kreu i parë</w:t>
      </w:r>
      <w:r w:rsidR="00C43BBE" w:rsidRPr="008D3DF2">
        <w:rPr>
          <w:rFonts w:ascii="Times New Roman" w:eastAsia="Times New Roman" w:hAnsi="Times New Roman" w:cs="Times New Roman"/>
          <w:kern w:val="0"/>
          <w:lang w:val="sq-AL"/>
          <w14:ligatures w14:val="none"/>
        </w:rPr>
        <w:t xml:space="preserve"> </w:t>
      </w:r>
      <w:r w:rsidRPr="008D3DF2">
        <w:rPr>
          <w:rFonts w:ascii="Times New Roman" w:eastAsia="Times New Roman" w:hAnsi="Times New Roman" w:cs="Times New Roman"/>
          <w:kern w:val="0"/>
          <w:lang w:val="sq-AL"/>
          <w14:ligatures w14:val="none"/>
        </w:rPr>
        <w:t>krijon themelin normativ të SHEB-ve në Shqipëri si një instrument bashkëpunimi ndërkufitar</w:t>
      </w:r>
      <w:r w:rsidR="00C43BBE" w:rsidRPr="008D3DF2">
        <w:rPr>
          <w:rFonts w:ascii="Times New Roman" w:eastAsia="Times New Roman" w:hAnsi="Times New Roman" w:cs="Times New Roman"/>
          <w:kern w:val="0"/>
          <w:lang w:val="sq-AL"/>
          <w14:ligatures w14:val="none"/>
        </w:rPr>
        <w:t>,</w:t>
      </w:r>
      <w:r w:rsidRPr="008D3DF2">
        <w:rPr>
          <w:rFonts w:ascii="Times New Roman" w:eastAsia="Times New Roman" w:hAnsi="Times New Roman" w:cs="Times New Roman"/>
          <w:kern w:val="0"/>
          <w:lang w:val="sq-AL"/>
          <w14:ligatures w14:val="none"/>
        </w:rPr>
        <w:t xml:space="preserve"> që përputhet plotësisht me modelin evropian dhe që është i aftë të funksionojë gjatë fazës </w:t>
      </w:r>
      <w:r w:rsidR="00C43BBE" w:rsidRPr="008D3DF2">
        <w:rPr>
          <w:rFonts w:ascii="Times New Roman" w:eastAsia="Times New Roman" w:hAnsi="Times New Roman" w:cs="Times New Roman"/>
          <w:kern w:val="0"/>
          <w:lang w:val="sq-AL"/>
          <w14:ligatures w14:val="none"/>
        </w:rPr>
        <w:t xml:space="preserve">së </w:t>
      </w:r>
      <w:r w:rsidRPr="008D3DF2">
        <w:rPr>
          <w:rFonts w:ascii="Times New Roman" w:eastAsia="Times New Roman" w:hAnsi="Times New Roman" w:cs="Times New Roman"/>
          <w:kern w:val="0"/>
          <w:lang w:val="sq-AL"/>
          <w14:ligatures w14:val="none"/>
        </w:rPr>
        <w:t>para-anëtarësimit në BE.</w:t>
      </w:r>
    </w:p>
    <w:p w14:paraId="7BADB8DB" w14:textId="377F4C56" w:rsidR="00083942" w:rsidRPr="008D3DF2" w:rsidRDefault="00083942" w:rsidP="00B67E53">
      <w:pPr>
        <w:numPr>
          <w:ilvl w:val="0"/>
          <w:numId w:val="3"/>
        </w:num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8D3DF2">
        <w:rPr>
          <w:rFonts w:ascii="Times New Roman" w:eastAsia="Times New Roman" w:hAnsi="Times New Roman" w:cs="Times New Roman"/>
          <w:b/>
          <w:bCs/>
          <w:kern w:val="0"/>
          <w:lang w:val="sq-AL"/>
          <w14:ligatures w14:val="none"/>
        </w:rPr>
        <w:t xml:space="preserve">KREU II – Themelimi (Nenet </w:t>
      </w:r>
      <w:r w:rsidR="00827261" w:rsidRPr="008D3DF2">
        <w:rPr>
          <w:rFonts w:ascii="Times New Roman" w:eastAsia="Times New Roman" w:hAnsi="Times New Roman" w:cs="Times New Roman"/>
          <w:b/>
          <w:bCs/>
          <w:kern w:val="0"/>
          <w:lang w:val="sq-AL"/>
          <w14:ligatures w14:val="none"/>
        </w:rPr>
        <w:t>18</w:t>
      </w:r>
      <w:r w:rsidRPr="008D3DF2">
        <w:rPr>
          <w:rFonts w:ascii="Times New Roman" w:eastAsia="Times New Roman" w:hAnsi="Times New Roman" w:cs="Times New Roman"/>
          <w:b/>
          <w:bCs/>
          <w:kern w:val="0"/>
          <w:lang w:val="sq-AL"/>
          <w14:ligatures w14:val="none"/>
        </w:rPr>
        <w:t>–</w:t>
      </w:r>
      <w:r w:rsidR="00D1550C" w:rsidRPr="008D3DF2">
        <w:rPr>
          <w:rFonts w:ascii="Times New Roman" w:eastAsia="Times New Roman" w:hAnsi="Times New Roman" w:cs="Times New Roman"/>
          <w:b/>
          <w:bCs/>
          <w:kern w:val="0"/>
          <w:lang w:val="sq-AL"/>
          <w14:ligatures w14:val="none"/>
        </w:rPr>
        <w:t>35</w:t>
      </w:r>
      <w:r w:rsidRPr="008D3DF2">
        <w:rPr>
          <w:rFonts w:ascii="Times New Roman" w:eastAsia="Times New Roman" w:hAnsi="Times New Roman" w:cs="Times New Roman"/>
          <w:b/>
          <w:bCs/>
          <w:kern w:val="0"/>
          <w:lang w:val="sq-AL"/>
          <w14:ligatures w14:val="none"/>
        </w:rPr>
        <w:t>):</w:t>
      </w:r>
      <w:r w:rsidRPr="008D3DF2">
        <w:rPr>
          <w:rFonts w:ascii="Times New Roman" w:eastAsia="Times New Roman" w:hAnsi="Times New Roman" w:cs="Times New Roman"/>
          <w:kern w:val="0"/>
          <w:lang w:val="sq-AL"/>
          <w14:ligatures w14:val="none"/>
        </w:rPr>
        <w:t xml:space="preserve"> </w:t>
      </w:r>
      <w:r w:rsidR="00F03CFE" w:rsidRPr="008D3DF2">
        <w:rPr>
          <w:rFonts w:ascii="Times New Roman" w:eastAsia="Times New Roman" w:hAnsi="Times New Roman" w:cs="Times New Roman"/>
          <w:kern w:val="0"/>
          <w:lang w:val="sq-AL"/>
          <w14:ligatures w14:val="none"/>
        </w:rPr>
        <w:t xml:space="preserve">parashikon mënyrat e themelimit të një SHEB-je në Shqipëri, përmes </w:t>
      </w:r>
      <w:r w:rsidR="009D6ED1" w:rsidRPr="008D3DF2">
        <w:rPr>
          <w:rFonts w:ascii="Times New Roman" w:eastAsia="Times New Roman" w:hAnsi="Times New Roman" w:cs="Times New Roman"/>
          <w:kern w:val="0"/>
          <w:lang w:val="sq-AL"/>
          <w14:ligatures w14:val="none"/>
        </w:rPr>
        <w:t>regjistrimit</w:t>
      </w:r>
      <w:r w:rsidR="00F03CFE" w:rsidRPr="008D3DF2">
        <w:rPr>
          <w:rFonts w:ascii="Times New Roman" w:eastAsia="Times New Roman" w:hAnsi="Times New Roman" w:cs="Times New Roman"/>
          <w:kern w:val="0"/>
          <w:lang w:val="sq-AL"/>
          <w14:ligatures w14:val="none"/>
        </w:rPr>
        <w:t xml:space="preserve"> fillestar, bashkimit ndërkufitar ose shndërrimit të një shoqërie ekzistuese. Ky kre përfshin dispozita të detajuara mbi procedurat ligjore dhe ekonomike që duhen ndjekur për krijimin e një SHEB-je, duke përfshirë përgatitjen e dokumentacionit të nevojshëm si projektmarrëveshja e bashkimit, raportet shpjeguese dhe ato të audituesve të pavarur. Ligji përcakton rregullat për regjistrimin dhe publikimin e </w:t>
      </w:r>
      <w:r w:rsidR="00F03CFE" w:rsidRPr="008D3DF2">
        <w:rPr>
          <w:rFonts w:ascii="Times New Roman" w:eastAsia="Times New Roman" w:hAnsi="Times New Roman" w:cs="Times New Roman"/>
          <w:kern w:val="0"/>
          <w:lang w:val="sq-AL"/>
          <w14:ligatures w14:val="none"/>
        </w:rPr>
        <w:lastRenderedPageBreak/>
        <w:t>dokumenteve, mbrojtjen e kreditorëve dhe anëtarëve, si dhe përfshirjen e punëmarrësve në proces. Gjithashtu, rregullohet mënyra e shqyrtimit nga QKB dhe efektet juridike të bashkimit ose shndërrimit, duke siguruar vijueshmërinë e të drejtave dhe detyrimeve të subjektit. Në tërësi, ky kre garanton që çdo formë themelimi e SHEB-së të kryhet në përputhje me parimet e sigurisë juridike, transparencës dhe harmonizimit me legjislacionin europian dhe kombëtar</w:t>
      </w:r>
      <w:r w:rsidRPr="008D3DF2">
        <w:rPr>
          <w:rFonts w:ascii="Times New Roman" w:eastAsia="Times New Roman" w:hAnsi="Times New Roman" w:cs="Times New Roman"/>
          <w:kern w:val="0"/>
          <w:lang w:val="sq-AL"/>
          <w14:ligatures w14:val="none"/>
        </w:rPr>
        <w:t xml:space="preserve">. </w:t>
      </w:r>
    </w:p>
    <w:p w14:paraId="20699587" w14:textId="04C0CA2A" w:rsidR="00083942" w:rsidRPr="008D3DF2" w:rsidRDefault="00083942" w:rsidP="00F534DE">
      <w:pPr>
        <w:numPr>
          <w:ilvl w:val="0"/>
          <w:numId w:val="3"/>
        </w:num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8D3DF2">
        <w:rPr>
          <w:rFonts w:ascii="Times New Roman" w:eastAsia="Times New Roman" w:hAnsi="Times New Roman" w:cs="Times New Roman"/>
          <w:b/>
          <w:bCs/>
          <w:kern w:val="0"/>
          <w:lang w:val="sq-AL"/>
          <w14:ligatures w14:val="none"/>
        </w:rPr>
        <w:t xml:space="preserve">KREU III – Organizimi i SHEB-së (Nenet </w:t>
      </w:r>
      <w:r w:rsidR="00D1550C" w:rsidRPr="008D3DF2">
        <w:rPr>
          <w:rFonts w:ascii="Times New Roman" w:eastAsia="Times New Roman" w:hAnsi="Times New Roman" w:cs="Times New Roman"/>
          <w:b/>
          <w:bCs/>
          <w:kern w:val="0"/>
          <w:lang w:val="sq-AL"/>
          <w14:ligatures w14:val="none"/>
        </w:rPr>
        <w:t>36</w:t>
      </w:r>
      <w:r w:rsidRPr="008D3DF2">
        <w:rPr>
          <w:rFonts w:ascii="Times New Roman" w:eastAsia="Times New Roman" w:hAnsi="Times New Roman" w:cs="Times New Roman"/>
          <w:b/>
          <w:bCs/>
          <w:kern w:val="0"/>
          <w:lang w:val="sq-AL"/>
          <w14:ligatures w14:val="none"/>
        </w:rPr>
        <w:t>–</w:t>
      </w:r>
      <w:r w:rsidR="0006484C" w:rsidRPr="008D3DF2">
        <w:rPr>
          <w:rFonts w:ascii="Times New Roman" w:eastAsia="Times New Roman" w:hAnsi="Times New Roman" w:cs="Times New Roman"/>
          <w:b/>
          <w:bCs/>
          <w:kern w:val="0"/>
          <w:lang w:val="sq-AL"/>
          <w14:ligatures w14:val="none"/>
        </w:rPr>
        <w:t>63</w:t>
      </w:r>
      <w:r w:rsidRPr="008D3DF2">
        <w:rPr>
          <w:rFonts w:ascii="Times New Roman" w:eastAsia="Times New Roman" w:hAnsi="Times New Roman" w:cs="Times New Roman"/>
          <w:b/>
          <w:bCs/>
          <w:kern w:val="0"/>
          <w:lang w:val="sq-AL"/>
          <w14:ligatures w14:val="none"/>
        </w:rPr>
        <w:t>):</w:t>
      </w:r>
      <w:r w:rsidRPr="008D3DF2">
        <w:rPr>
          <w:rFonts w:ascii="Times New Roman" w:eastAsia="Times New Roman" w:hAnsi="Times New Roman" w:cs="Times New Roman"/>
          <w:kern w:val="0"/>
          <w:lang w:val="sq-AL"/>
          <w14:ligatures w14:val="none"/>
        </w:rPr>
        <w:t xml:space="preserve"> Ky kre është më voluminozi dhe rregullon strukturën organizative të Shoqërisë Evropiane të Bashkëpunimit, organet drejtuese dhe mënyrën e funksionimit të tyre, të drejtat dhe detyrat e anëtarëve, asamblenë e përgjithshme, seksionet dhe mbledhjet sektoriale, si dhe çështje të administrimit të brendshëm. Kreu III duket se është i ndarë edhe në seksione të brendshme, duke pasur parasysh natyrën e gjerë të materies. </w:t>
      </w:r>
      <w:r w:rsidR="009B1139" w:rsidRPr="008D3DF2">
        <w:rPr>
          <w:rFonts w:ascii="Times New Roman" w:eastAsia="Times New Roman" w:hAnsi="Times New Roman" w:cs="Times New Roman"/>
          <w:kern w:val="0"/>
          <w:lang w:val="sq-AL"/>
          <w14:ligatures w14:val="none"/>
        </w:rPr>
        <w:t>B</w:t>
      </w:r>
      <w:r w:rsidRPr="008D3DF2">
        <w:rPr>
          <w:rFonts w:ascii="Times New Roman" w:eastAsia="Times New Roman" w:hAnsi="Times New Roman" w:cs="Times New Roman"/>
          <w:kern w:val="0"/>
          <w:lang w:val="sq-AL"/>
          <w14:ligatures w14:val="none"/>
        </w:rPr>
        <w:t>renda këtij kreu përfshihen dispozita</w:t>
      </w:r>
      <w:r w:rsidR="00391902" w:rsidRPr="008D3DF2">
        <w:rPr>
          <w:rFonts w:ascii="Times New Roman" w:eastAsia="Times New Roman" w:hAnsi="Times New Roman" w:cs="Times New Roman"/>
          <w:kern w:val="0"/>
          <w:lang w:val="sq-AL"/>
          <w14:ligatures w14:val="none"/>
        </w:rPr>
        <w:t xml:space="preserve"> si</w:t>
      </w:r>
      <w:r w:rsidRPr="008D3DF2">
        <w:rPr>
          <w:rFonts w:ascii="Times New Roman" w:eastAsia="Times New Roman" w:hAnsi="Times New Roman" w:cs="Times New Roman"/>
          <w:kern w:val="0"/>
          <w:lang w:val="sq-AL"/>
          <w14:ligatures w14:val="none"/>
        </w:rPr>
        <w:t xml:space="preserve">: </w:t>
      </w:r>
    </w:p>
    <w:p w14:paraId="1B79EEF4" w14:textId="6678D284" w:rsidR="00391902" w:rsidRPr="008D3DF2" w:rsidRDefault="00391902" w:rsidP="00391902">
      <w:pPr>
        <w:numPr>
          <w:ilvl w:val="0"/>
          <w:numId w:val="3"/>
        </w:num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8D3DF2">
        <w:rPr>
          <w:rFonts w:ascii="Times New Roman" w:eastAsia="Times New Roman" w:hAnsi="Times New Roman" w:cs="Times New Roman"/>
          <w:kern w:val="0"/>
          <w:lang w:val="sq-AL"/>
          <w14:ligatures w14:val="none"/>
        </w:rPr>
        <w:t>Seksioni 1 – Sistemi me dy nivele (nenet 37–41): Ky seksion rregullon strukturën me dy nivele të administrimit të SHEB-së, ku organi drejtues merret me menaxhimin dhe përfaqësimin e përditshëm, ndërsa organi mbikëqyrës mbikëqyr dhe kontrollon punën e tij, pa ndërhyrë në funksionet ekzekutive. Përcaktohen rregulla për emërimin, shkarkimin dhe funksionimin e këtyre dy organeve, përfshirë thirrjen e mbledhjeve dhe të drejtën për informacion ndërmjet tyre, me qëllim ruajtjen e kontrollit të brendshëm dhe ndarjes së përgjegjësive.</w:t>
      </w:r>
    </w:p>
    <w:p w14:paraId="7A074E73" w14:textId="7DF785FF" w:rsidR="00391902" w:rsidRPr="008D3DF2" w:rsidRDefault="00391902" w:rsidP="009A0974">
      <w:pPr>
        <w:numPr>
          <w:ilvl w:val="0"/>
          <w:numId w:val="3"/>
        </w:num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8D3DF2">
        <w:rPr>
          <w:rFonts w:ascii="Times New Roman" w:eastAsia="Times New Roman" w:hAnsi="Times New Roman" w:cs="Times New Roman"/>
          <w:kern w:val="0"/>
          <w:lang w:val="sq-AL"/>
          <w14:ligatures w14:val="none"/>
        </w:rPr>
        <w:t>Seksioni 2 – Sistemi me një nivel (nenet 42–44): Në këtë model alternativ, SHEB-ja administrohet nga një organ i vetëm i administrimit, i cili kombinon funksionet drejtues dhe mbikëqyrëse. Përcaktohet përbërja, mënyra e emërimit dhe kompetencat e këtij organi, përfshirë përfaqësimin ligjor dhe drejtimin e mbledhjeve. Rregullohet gjithashtu frekuenca e takimeve dhe e drejta për informacion të anëtarëve të organit, duke siguruar funksionim efikas edhe në mungesë të një strukture të ndarë.</w:t>
      </w:r>
    </w:p>
    <w:p w14:paraId="56848FE6" w14:textId="32479AF8" w:rsidR="00391902" w:rsidRPr="008D3DF2" w:rsidRDefault="00391902" w:rsidP="009A0974">
      <w:pPr>
        <w:numPr>
          <w:ilvl w:val="0"/>
          <w:numId w:val="3"/>
        </w:num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8D3DF2">
        <w:rPr>
          <w:rFonts w:ascii="Times New Roman" w:eastAsia="Times New Roman" w:hAnsi="Times New Roman" w:cs="Times New Roman"/>
          <w:kern w:val="0"/>
          <w:lang w:val="sq-AL"/>
          <w14:ligatures w14:val="none"/>
        </w:rPr>
        <w:t>Seksioni 3 – Rregulla të përbashkëta për të dy sistemet (nenet 45–51): Ky seksion vendos dispozita të përbashkëta që zbatohen pavarësisht nga struktura e përzgjedhur: mandati maksimal prej 6 vjetësh për anëtarët, përjashtimet ligjore nga ushtrimi i funksioneve, përfaqësimi dhe përgjegjësia e SHEB-së për veprimet e organeve, si dhe rregullat për autorizimin e transaksioneve të caktuara. Gjithashtu, theksohet rëndësia e ruajtjes së konfidencialitetit dhe përcaktohen rregullat bazë për kuorumin, vendimmarrjen dhe përgjegjësinë civile të anëtarëve të organeve të SHEB-së.</w:t>
      </w:r>
    </w:p>
    <w:p w14:paraId="60D1ECBE" w14:textId="36915CE5" w:rsidR="00391902" w:rsidRPr="008D3DF2" w:rsidRDefault="00391902" w:rsidP="00391902">
      <w:pPr>
        <w:numPr>
          <w:ilvl w:val="0"/>
          <w:numId w:val="3"/>
        </w:num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8D3DF2">
        <w:rPr>
          <w:rFonts w:ascii="Times New Roman" w:eastAsia="Times New Roman" w:hAnsi="Times New Roman" w:cs="Times New Roman"/>
          <w:kern w:val="0"/>
          <w:lang w:val="sq-AL"/>
          <w14:ligatures w14:val="none"/>
        </w:rPr>
        <w:t>Seksioni 4 – Mbledhja e Asamblesë së Përgjithshme (nenet 52–63): Seksioni i fundit rregullon kompetencat, procedurat dhe të drejtat e anëtarëve në lidhje me mbledhjet e Asamblesë së Përgjithshme. Përcaktohen afatet dhe format e njoftimit, e drejta për propozime dhe pjesëmarrje, kuorumi dhe mënyrat e votimit, përfshirë përfaqësimin me prokurë dhe votimin elektronik. Përcaktohet gjithashtu e drejta për informim, kërkesat për procesverbal dhe mundësia e organizimit të mbledhjeve sektoriale për përfaqësim të strukturuar në SHEB me më shumë se 500 anëtarë ose njësi të veçanta.</w:t>
      </w:r>
    </w:p>
    <w:p w14:paraId="3CD75E4A" w14:textId="48E07121" w:rsidR="0018270E" w:rsidRPr="008D3DF2" w:rsidRDefault="00083942" w:rsidP="0018270E">
      <w:pPr>
        <w:numPr>
          <w:ilvl w:val="0"/>
          <w:numId w:val="3"/>
        </w:num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8D3DF2">
        <w:rPr>
          <w:rFonts w:ascii="Times New Roman" w:eastAsia="Times New Roman" w:hAnsi="Times New Roman" w:cs="Times New Roman"/>
          <w:b/>
          <w:bCs/>
          <w:kern w:val="0"/>
          <w:lang w:val="sq-AL"/>
          <w14:ligatures w14:val="none"/>
        </w:rPr>
        <w:t>KREU IV – Emetimi i kuotave me të drejta të veçanta (</w:t>
      </w:r>
      <w:r w:rsidR="00080B02" w:rsidRPr="008D3DF2">
        <w:rPr>
          <w:rFonts w:ascii="Times New Roman" w:eastAsia="Times New Roman" w:hAnsi="Times New Roman" w:cs="Times New Roman"/>
          <w:b/>
          <w:bCs/>
          <w:kern w:val="0"/>
          <w:lang w:val="sq-AL"/>
          <w14:ligatures w14:val="none"/>
        </w:rPr>
        <w:t xml:space="preserve">Neni </w:t>
      </w:r>
      <w:r w:rsidR="00E00F9C" w:rsidRPr="008D3DF2">
        <w:rPr>
          <w:rFonts w:ascii="Times New Roman" w:eastAsia="Times New Roman" w:hAnsi="Times New Roman" w:cs="Times New Roman"/>
          <w:b/>
          <w:bCs/>
          <w:kern w:val="0"/>
          <w:lang w:val="sq-AL"/>
          <w14:ligatures w14:val="none"/>
        </w:rPr>
        <w:t>64</w:t>
      </w:r>
      <w:r w:rsidRPr="008D3DF2">
        <w:rPr>
          <w:rFonts w:ascii="Times New Roman" w:eastAsia="Times New Roman" w:hAnsi="Times New Roman" w:cs="Times New Roman"/>
          <w:b/>
          <w:bCs/>
          <w:kern w:val="0"/>
          <w:lang w:val="sq-AL"/>
          <w14:ligatures w14:val="none"/>
        </w:rPr>
        <w:t>):</w:t>
      </w:r>
      <w:r w:rsidRPr="008D3DF2">
        <w:rPr>
          <w:rFonts w:ascii="Times New Roman" w:eastAsia="Times New Roman" w:hAnsi="Times New Roman" w:cs="Times New Roman"/>
          <w:kern w:val="0"/>
          <w:lang w:val="sq-AL"/>
          <w14:ligatures w14:val="none"/>
        </w:rPr>
        <w:t xml:space="preserve"> </w:t>
      </w:r>
      <w:r w:rsidR="00357136" w:rsidRPr="008D3DF2">
        <w:rPr>
          <w:rFonts w:ascii="Times New Roman" w:eastAsia="Times New Roman" w:hAnsi="Times New Roman" w:cs="Times New Roman"/>
          <w:kern w:val="0"/>
          <w:lang w:val="sq-AL"/>
          <w14:ligatures w14:val="none"/>
        </w:rPr>
        <w:t xml:space="preserve">Ky kre përshkruan mundësinë që një SHEB të emetojë instrumente financiare të veçantë, si tituj borxhi, që nuk japin të drejtë vote dhe nuk sjellin statusin e anëtarit për mbajtësit. Këto instrumente mund të emetohen si për anëtarët, ashtu edhe për persona të jashtëm, në përputhje me legjislacionin për tregjet e kapitalit. Statuti ose dokumentet përkatëse të emetimit përcaktojnë kushtet për avantazhet që mund të lidhen me këto instrumente, kufijtë maksimalë për zotërimin e tyre dhe procedurat për shlyerjen. Parashikohet gjithashtu që, </w:t>
      </w:r>
      <w:r w:rsidR="00357136" w:rsidRPr="008D3DF2">
        <w:rPr>
          <w:rFonts w:ascii="Times New Roman" w:eastAsia="Times New Roman" w:hAnsi="Times New Roman" w:cs="Times New Roman"/>
          <w:kern w:val="0"/>
          <w:lang w:val="sq-AL"/>
          <w14:ligatures w14:val="none"/>
        </w:rPr>
        <w:lastRenderedPageBreak/>
        <w:t>nëse vendime të Asamblesë së Përgjithshme prekin interesat e mbajtësve të këtyre instrumenteve, mund të mbahet një mbledhje e veçantë e tyre, e cila jep një mendim që dokumentohet në procesverbalin e Asamblesë. Këto dispozita synojnë të lejojnë financimin fleksibël të SHEB-së pa cenuar karakterin bashkëpunues dhe parimin një anëtar–një votë.</w:t>
      </w:r>
      <w:r w:rsidRPr="008D3DF2">
        <w:rPr>
          <w:rFonts w:ascii="Times New Roman" w:eastAsia="Times New Roman" w:hAnsi="Times New Roman" w:cs="Times New Roman"/>
          <w:kern w:val="0"/>
          <w:lang w:val="sq-AL"/>
          <w14:ligatures w14:val="none"/>
        </w:rPr>
        <w:t xml:space="preserve"> </w:t>
      </w:r>
    </w:p>
    <w:p w14:paraId="301A669C" w14:textId="337BFADB" w:rsidR="00083942" w:rsidRPr="008D3DF2" w:rsidRDefault="00083942" w:rsidP="006D5B82">
      <w:pPr>
        <w:numPr>
          <w:ilvl w:val="0"/>
          <w:numId w:val="3"/>
        </w:num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8D3DF2">
        <w:rPr>
          <w:rFonts w:ascii="Times New Roman" w:eastAsia="Times New Roman" w:hAnsi="Times New Roman" w:cs="Times New Roman"/>
          <w:b/>
          <w:bCs/>
          <w:kern w:val="0"/>
          <w:lang w:val="sq-AL"/>
          <w14:ligatures w14:val="none"/>
        </w:rPr>
        <w:t xml:space="preserve">KREU V – Ndarja e fitimeve (Nenet </w:t>
      </w:r>
      <w:r w:rsidR="0018270E" w:rsidRPr="008D3DF2">
        <w:rPr>
          <w:rFonts w:ascii="Times New Roman" w:eastAsia="Times New Roman" w:hAnsi="Times New Roman" w:cs="Times New Roman"/>
          <w:b/>
          <w:bCs/>
          <w:kern w:val="0"/>
          <w:lang w:val="sq-AL"/>
          <w14:ligatures w14:val="none"/>
        </w:rPr>
        <w:t>65-67</w:t>
      </w:r>
      <w:r w:rsidRPr="008D3DF2">
        <w:rPr>
          <w:rFonts w:ascii="Times New Roman" w:eastAsia="Times New Roman" w:hAnsi="Times New Roman" w:cs="Times New Roman"/>
          <w:b/>
          <w:bCs/>
          <w:kern w:val="0"/>
          <w:lang w:val="sq-AL"/>
          <w14:ligatures w14:val="none"/>
        </w:rPr>
        <w:t>):</w:t>
      </w:r>
      <w:r w:rsidRPr="008D3DF2">
        <w:rPr>
          <w:rFonts w:ascii="Times New Roman" w:eastAsia="Times New Roman" w:hAnsi="Times New Roman" w:cs="Times New Roman"/>
          <w:kern w:val="0"/>
          <w:lang w:val="sq-AL"/>
          <w14:ligatures w14:val="none"/>
        </w:rPr>
        <w:t xml:space="preserve"> </w:t>
      </w:r>
      <w:r w:rsidR="006D5B82" w:rsidRPr="008D3DF2">
        <w:rPr>
          <w:rFonts w:ascii="Times New Roman" w:eastAsia="Times New Roman" w:hAnsi="Times New Roman" w:cs="Times New Roman"/>
          <w:kern w:val="0"/>
          <w:lang w:val="sq-AL"/>
          <w14:ligatures w14:val="none"/>
        </w:rPr>
        <w:t>Ky kre rregullon mënyrën e administrimit dhe shpërndarjes së rezultatit financiar vjetor të SHEB-së, përfshirë krijimin e rezervës ligjore, shpërndarjen e dividendëve dhe përdorimin e tepricës së disponueshme. Parashikohet që një pjesë minimale e fitimit vjetor të përdoret për ndërtimin e rezervës ligjore deri në një kufi të caktuar, ndërkohë që anëtarët që largohen nuk kanë të drejtë pretendimi mbi këtë rezervë. Statuti i SHEB-së mund të përcaktojë shpërndarjen e dividendëve mbi bazën e marrëdhënieve ekonomike me SHEB-në, si p.sh. volumi i aktivitetit ose shërbimet e kryera, në përputhje me parimet kooperative. Më tej, pas përmbushjes së detyrimeve financiare dhe alokimeve të rezervave, Asambleja e Përgjithshme mund të vendosë për shpërndarjen e fitimit të mbetur, në formën e kapitalit të ri, të tërheqjes së tij, ose të transferimit në vitet pasardhëse. Ligji lejon gjithashtu vendosjen e ndalimeve statutore për shpërndarjen e fitimit, duke ruajtur fleksibilitetin financiar të SHEB-së dhe përputhshmërinë me objektivat afatgjata të saj</w:t>
      </w:r>
      <w:r w:rsidRPr="008D3DF2">
        <w:rPr>
          <w:rFonts w:ascii="Times New Roman" w:eastAsia="Times New Roman" w:hAnsi="Times New Roman" w:cs="Times New Roman"/>
          <w:kern w:val="0"/>
          <w:lang w:val="sq-AL"/>
          <w14:ligatures w14:val="none"/>
        </w:rPr>
        <w:t>.</w:t>
      </w:r>
    </w:p>
    <w:p w14:paraId="494FFFB1" w14:textId="7AAE2BA1" w:rsidR="00083942" w:rsidRPr="008D3DF2" w:rsidRDefault="00083942" w:rsidP="00CE0360">
      <w:pPr>
        <w:numPr>
          <w:ilvl w:val="0"/>
          <w:numId w:val="3"/>
        </w:num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8D3DF2">
        <w:rPr>
          <w:rFonts w:ascii="Times New Roman" w:eastAsia="Times New Roman" w:hAnsi="Times New Roman" w:cs="Times New Roman"/>
          <w:b/>
          <w:bCs/>
          <w:kern w:val="0"/>
          <w:lang w:val="sq-AL"/>
          <w14:ligatures w14:val="none"/>
        </w:rPr>
        <w:t xml:space="preserve">KREU VI – Pasqyrat financiare vjetore dhe pasqyrat e konsoliduara (Nenet </w:t>
      </w:r>
      <w:r w:rsidR="004C63C7" w:rsidRPr="008D3DF2">
        <w:rPr>
          <w:rFonts w:ascii="Times New Roman" w:eastAsia="Times New Roman" w:hAnsi="Times New Roman" w:cs="Times New Roman"/>
          <w:b/>
          <w:bCs/>
          <w:kern w:val="0"/>
          <w:lang w:val="sq-AL"/>
          <w14:ligatures w14:val="none"/>
        </w:rPr>
        <w:t>68-70</w:t>
      </w:r>
      <w:r w:rsidRPr="008D3DF2">
        <w:rPr>
          <w:rFonts w:ascii="Times New Roman" w:eastAsia="Times New Roman" w:hAnsi="Times New Roman" w:cs="Times New Roman"/>
          <w:b/>
          <w:bCs/>
          <w:kern w:val="0"/>
          <w:lang w:val="sq-AL"/>
          <w14:ligatures w14:val="none"/>
        </w:rPr>
        <w:t>):</w:t>
      </w:r>
      <w:r w:rsidRPr="008D3DF2">
        <w:rPr>
          <w:rFonts w:ascii="Times New Roman" w:eastAsia="Times New Roman" w:hAnsi="Times New Roman" w:cs="Times New Roman"/>
          <w:kern w:val="0"/>
          <w:lang w:val="sq-AL"/>
          <w14:ligatures w14:val="none"/>
        </w:rPr>
        <w:t xml:space="preserve"> </w:t>
      </w:r>
      <w:r w:rsidR="00CE0360" w:rsidRPr="008D3DF2">
        <w:rPr>
          <w:rFonts w:ascii="Times New Roman" w:eastAsia="Times New Roman" w:hAnsi="Times New Roman" w:cs="Times New Roman"/>
          <w:kern w:val="0"/>
          <w:lang w:val="sq-AL"/>
          <w14:ligatures w14:val="none"/>
        </w:rPr>
        <w:t>Kreu VI i projektligjit (nenet 68–70) rregullon detyrimet e Shoqërisë Evropiane të Bashkëpunimit (SHEB) në lidhje me përgatitjen, auditimin dhe publikimin e pasqyrave financiare vjetore dhe, sipas rastit, të pasqyrave të konsoliduara, në përputhje me legjislacionin kombëtar për kontabilitetin dhe auditimin ligjor. Pasqyrat financiare hartohen në monedhën vendase (Lekë), ndërsa neni 76, megjithëse i vendosur në Kreun VIII, lidhet drejtpërdrejt me këtë tematikë duke lejuar, në raste të justifikuara, që kapitali dhe pasqyrat të shprehen edhe në euro, për qëllime bashkëpunimi ndërkufitar ose raportimi financiar, duke përdorur kursin zyrtar të Bankës së Shqipërisë. Për SHEB-të që ushtrojnë veprimtari në sektorin bankar, financiar apo të sigurimeve, zbatohen dispozitat përkatëse sektoriale që lidhen me përgatitjen dhe publikimin e pasqyrave. Auditimi i pasqyrave financiare kryhet në përputhje me ligjin për auditimin ligjor dhe është i detyrueshëm për subjektet që i tejkalojnë kufijtë e përcaktuar. Me anëtarësimin në BE, SHEB-të do të kenë detyrimin shtesë për të publikuar pasqyrat financiare edhe në euro, në përputhje me kërkesat e legjislacionit të BE-së për raportimin e SME-ve, çka siguron krahasueshmëri dhe transparencë në nivel evropian dhe përforcon përafrimin me acquis-in në fushën e raportimit financiar</w:t>
      </w:r>
      <w:r w:rsidRPr="008D3DF2">
        <w:rPr>
          <w:rFonts w:ascii="Times New Roman" w:eastAsia="Times New Roman" w:hAnsi="Times New Roman" w:cs="Times New Roman"/>
          <w:kern w:val="0"/>
          <w:lang w:val="sq-AL"/>
          <w14:ligatures w14:val="none"/>
        </w:rPr>
        <w:t>.</w:t>
      </w:r>
    </w:p>
    <w:p w14:paraId="486BB992" w14:textId="136A6AD8" w:rsidR="00083942" w:rsidRPr="008D3DF2" w:rsidRDefault="00083942" w:rsidP="001F1942">
      <w:pPr>
        <w:numPr>
          <w:ilvl w:val="0"/>
          <w:numId w:val="3"/>
        </w:num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8D3DF2">
        <w:rPr>
          <w:rFonts w:ascii="Times New Roman" w:eastAsia="Times New Roman" w:hAnsi="Times New Roman" w:cs="Times New Roman"/>
          <w:b/>
          <w:bCs/>
          <w:kern w:val="0"/>
          <w:lang w:val="sq-AL"/>
          <w14:ligatures w14:val="none"/>
        </w:rPr>
        <w:t xml:space="preserve">KREU VII – Prishja, Likuidimi, Falimentimi dhe Paaftësia paguese (Nenet </w:t>
      </w:r>
      <w:r w:rsidR="00171077" w:rsidRPr="008D3DF2">
        <w:rPr>
          <w:rFonts w:ascii="Times New Roman" w:eastAsia="Times New Roman" w:hAnsi="Times New Roman" w:cs="Times New Roman"/>
          <w:b/>
          <w:bCs/>
          <w:kern w:val="0"/>
          <w:lang w:val="sq-AL"/>
          <w14:ligatures w14:val="none"/>
        </w:rPr>
        <w:t>71-75</w:t>
      </w:r>
      <w:r w:rsidRPr="008D3DF2">
        <w:rPr>
          <w:rFonts w:ascii="Times New Roman" w:eastAsia="Times New Roman" w:hAnsi="Times New Roman" w:cs="Times New Roman"/>
          <w:b/>
          <w:bCs/>
          <w:kern w:val="0"/>
          <w:lang w:val="sq-AL"/>
          <w14:ligatures w14:val="none"/>
        </w:rPr>
        <w:t>):</w:t>
      </w:r>
      <w:r w:rsidRPr="008D3DF2">
        <w:rPr>
          <w:rFonts w:ascii="Times New Roman" w:eastAsia="Times New Roman" w:hAnsi="Times New Roman" w:cs="Times New Roman"/>
          <w:kern w:val="0"/>
          <w:lang w:val="sq-AL"/>
          <w14:ligatures w14:val="none"/>
        </w:rPr>
        <w:t xml:space="preserve"> </w:t>
      </w:r>
      <w:r w:rsidR="001F1942" w:rsidRPr="008D3DF2">
        <w:rPr>
          <w:rFonts w:ascii="Times New Roman" w:eastAsia="Times New Roman" w:hAnsi="Times New Roman" w:cs="Times New Roman"/>
          <w:kern w:val="0"/>
          <w:lang w:val="sq-AL"/>
          <w14:ligatures w14:val="none"/>
        </w:rPr>
        <w:t>Kreu VII i projektligjit “Për Shoqëritë Evropiane të Bashkëpunimit (SHEB)” parashikon rregullat për përfundimin e ekzistencës së një SHEB-je, nëpërmjet prishjes, likuidimit, falimentimit, paaftësisë paguese apo transformimit në një formë tjetër ligjore. Prishja e një SHEB-je mund të ndodhë si pasojë e vendimit të Asamblesë së Përgjithshme, shkeljeve ligjore të konstatuara nga gjykata, ose në rast të rënies së numrit të anëtarëve nën minimumin e kërkuar. Procedurat e likuidimit dhe falimentimit bëhen në përputhje me Ligjin nr. 9901/2008 “Për tregtarët dhe shoqëritë tregtare”</w:t>
      </w:r>
      <w:r w:rsidR="008432E6" w:rsidRPr="008D3DF2">
        <w:rPr>
          <w:rFonts w:ascii="Times New Roman" w:eastAsia="Times New Roman" w:hAnsi="Times New Roman" w:cs="Times New Roman"/>
          <w:kern w:val="0"/>
          <w:lang w:val="sq-AL"/>
          <w14:ligatures w14:val="none"/>
        </w:rPr>
        <w:t>, të ndryshuar</w:t>
      </w:r>
      <w:r w:rsidR="001F1942" w:rsidRPr="008D3DF2">
        <w:rPr>
          <w:rFonts w:ascii="Times New Roman" w:eastAsia="Times New Roman" w:hAnsi="Times New Roman" w:cs="Times New Roman"/>
          <w:kern w:val="0"/>
          <w:lang w:val="sq-AL"/>
          <w14:ligatures w14:val="none"/>
        </w:rPr>
        <w:t xml:space="preserve"> dhe l</w:t>
      </w:r>
      <w:r w:rsidR="008432E6" w:rsidRPr="008D3DF2">
        <w:rPr>
          <w:rFonts w:ascii="Times New Roman" w:eastAsia="Times New Roman" w:hAnsi="Times New Roman" w:cs="Times New Roman"/>
          <w:kern w:val="0"/>
          <w:lang w:val="sq-AL"/>
          <w14:ligatures w14:val="none"/>
        </w:rPr>
        <w:t>egjislacionin për falimentin</w:t>
      </w:r>
      <w:r w:rsidR="001F1942" w:rsidRPr="008D3DF2">
        <w:rPr>
          <w:rFonts w:ascii="Times New Roman" w:eastAsia="Times New Roman" w:hAnsi="Times New Roman" w:cs="Times New Roman"/>
          <w:kern w:val="0"/>
          <w:lang w:val="sq-AL"/>
          <w14:ligatures w14:val="none"/>
        </w:rPr>
        <w:t xml:space="preserve">, duke garantuar trajtim të barabartë me subjektet e tjera tregtare. Përveç shpërndarjes së pasurisë pas likuidimit, në përputhje me parimin e mosfitimit vetjak, kreu përfshin edhe rregulla specifike për transformimin e SHEB-së në shoqëri bashkëpunimi kombëtare, pa humbur statusin juridik, përmes miratimit të projektmarrëveshjes nga </w:t>
      </w:r>
      <w:r w:rsidR="001F1942" w:rsidRPr="008D3DF2">
        <w:rPr>
          <w:rFonts w:ascii="Times New Roman" w:eastAsia="Times New Roman" w:hAnsi="Times New Roman" w:cs="Times New Roman"/>
          <w:kern w:val="0"/>
          <w:lang w:val="sq-AL"/>
          <w14:ligatures w14:val="none"/>
        </w:rPr>
        <w:lastRenderedPageBreak/>
        <w:t>Asambleja e Përgjithshme dhe verifikimit të pasurisë nga auditues të pavarur. Ky mekanizëm siguron një dalje të rregullt dhe të kontrolluar nga forma e SHEB-së, duke mbrojtur interesat e anëtarëve, kreditorëve dhe punëmarrësve, si dhe duke respektuar standardet e BE-së për fleksibilitetin dhe qëndrueshmërinë institucionale të subjekteve bashkëpunuese</w:t>
      </w:r>
      <w:r w:rsidRPr="008D3DF2">
        <w:rPr>
          <w:rFonts w:ascii="Times New Roman" w:eastAsia="Times New Roman" w:hAnsi="Times New Roman" w:cs="Times New Roman"/>
          <w:kern w:val="0"/>
          <w:lang w:val="sq-AL"/>
          <w14:ligatures w14:val="none"/>
        </w:rPr>
        <w:t>.</w:t>
      </w:r>
    </w:p>
    <w:p w14:paraId="07527647" w14:textId="45E48501" w:rsidR="00083942" w:rsidRPr="008D3DF2" w:rsidRDefault="00083942" w:rsidP="009F3858">
      <w:pPr>
        <w:numPr>
          <w:ilvl w:val="0"/>
          <w:numId w:val="3"/>
        </w:num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8D3DF2">
        <w:rPr>
          <w:rFonts w:ascii="Times New Roman" w:eastAsia="Times New Roman" w:hAnsi="Times New Roman" w:cs="Times New Roman"/>
          <w:b/>
          <w:bCs/>
          <w:kern w:val="0"/>
          <w:lang w:val="sq-AL"/>
          <w14:ligatures w14:val="none"/>
        </w:rPr>
        <w:t>KREU VIII – Dispozita shtesë (Nenet 76):</w:t>
      </w:r>
      <w:r w:rsidRPr="008D3DF2">
        <w:rPr>
          <w:rFonts w:ascii="Times New Roman" w:eastAsia="Times New Roman" w:hAnsi="Times New Roman" w:cs="Times New Roman"/>
          <w:kern w:val="0"/>
          <w:lang w:val="sq-AL"/>
          <w14:ligatures w14:val="none"/>
        </w:rPr>
        <w:t xml:space="preserve"> </w:t>
      </w:r>
      <w:r w:rsidR="009F3858" w:rsidRPr="008D3DF2">
        <w:rPr>
          <w:rFonts w:ascii="Times New Roman" w:eastAsia="Times New Roman" w:hAnsi="Times New Roman" w:cs="Times New Roman"/>
          <w:kern w:val="0"/>
          <w:lang w:val="sq-AL"/>
          <w14:ligatures w14:val="none"/>
        </w:rPr>
        <w:t>Neni 76 – i vetmi nen i këtij kreu – rregullon monedhën në të cilën shprehen kapitali dhe pasqyrat financiare të një SHEB-je me seli në Shqipëri. Në përputhje me këtë dispozitë, kapitali shprehet në lekë, por statuti mund të parashikojë që ai të shprehet edhe në euro, kur kjo kërkohet për qëllime raportimi financiar apo bashkëpunimi ndërkufitar, duke u bazuar në kursin zyrtar të Bankës së Shqipërisë në ditën e fundit të muajit paraardhës regjistrimit. Pasqyrat financiare përgatiten dhe publikohen në lekë, sipas standardeve kombëtare të kontabilitetit, ndërsa me aderimin e Shqipërisë në BE, shtohet detyrimi për t’i publikuar edhe në euro, në përputhje me legjislacionin evropian për ndërmarrjet e vogla dhe të mesme, siç parashikohet në direktivat përkatëse të BE-së. Këto dispozita përfaqësojnë një kuadër kalimtar të përshtatur me statusin aktual të Shqipërisë si vend kandidat dhe synojnë të sigurojnë vijimësinë dhe përafrimin e menjëhershëm me acquis-in në momentin e anëtarësimit</w:t>
      </w:r>
      <w:r w:rsidRPr="008D3DF2">
        <w:rPr>
          <w:rFonts w:ascii="Times New Roman" w:eastAsia="Times New Roman" w:hAnsi="Times New Roman" w:cs="Times New Roman"/>
          <w:kern w:val="0"/>
          <w:lang w:val="sq-AL"/>
          <w14:ligatures w14:val="none"/>
        </w:rPr>
        <w:t>.</w:t>
      </w:r>
    </w:p>
    <w:p w14:paraId="499F0A85" w14:textId="73F5396C" w:rsidR="00083942" w:rsidRPr="008D3DF2" w:rsidRDefault="00083942" w:rsidP="00D53DD6">
      <w:pPr>
        <w:numPr>
          <w:ilvl w:val="0"/>
          <w:numId w:val="3"/>
        </w:num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8D3DF2">
        <w:rPr>
          <w:rFonts w:ascii="Times New Roman" w:eastAsia="Times New Roman" w:hAnsi="Times New Roman" w:cs="Times New Roman"/>
          <w:b/>
          <w:bCs/>
          <w:kern w:val="0"/>
          <w:lang w:val="sq-AL"/>
          <w14:ligatures w14:val="none"/>
        </w:rPr>
        <w:t>KREU IX – Dispozitat Përfundimtare (Nenet 77–79):</w:t>
      </w:r>
      <w:r w:rsidRPr="008D3DF2">
        <w:rPr>
          <w:rFonts w:ascii="Times New Roman" w:eastAsia="Times New Roman" w:hAnsi="Times New Roman" w:cs="Times New Roman"/>
          <w:kern w:val="0"/>
          <w:lang w:val="sq-AL"/>
          <w14:ligatures w14:val="none"/>
        </w:rPr>
        <w:t xml:space="preserve"> Ky është kreu i fundit që përfshin dispozitat për hyrjen në fuqi, aktet nënligjore dhe një klauzolë të veçantë shfuqizuese.</w:t>
      </w:r>
      <w:r w:rsidR="00D53DD6" w:rsidRPr="008D3DF2">
        <w:rPr>
          <w:rFonts w:ascii="Times New Roman" w:eastAsia="Times New Roman" w:hAnsi="Times New Roman" w:cs="Times New Roman"/>
          <w:kern w:val="0"/>
          <w:lang w:val="sq-AL"/>
          <w14:ligatures w14:val="none"/>
        </w:rPr>
        <w:t xml:space="preserve"> </w:t>
      </w:r>
      <w:r w:rsidR="0095445F" w:rsidRPr="008D3DF2">
        <w:rPr>
          <w:rFonts w:ascii="Times New Roman" w:eastAsia="Times New Roman" w:hAnsi="Times New Roman" w:cs="Times New Roman"/>
          <w:kern w:val="0"/>
          <w:lang w:val="sq-AL"/>
          <w14:ligatures w14:val="none"/>
        </w:rPr>
        <w:t xml:space="preserve">Kjo klauzolë siguron respektimin e parimit të supremacisë së legjislacionit të BE-së dhe shmangjen e mbivendosjeve me të drejtën kombëtare. Neni 78 parashikon miratimin e akteve nënligjore nga Këshilli i Ministrave brenda një afati </w:t>
      </w:r>
      <w:r w:rsidR="00D53DD6" w:rsidRPr="008D3DF2">
        <w:rPr>
          <w:rFonts w:ascii="Times New Roman" w:eastAsia="Times New Roman" w:hAnsi="Times New Roman" w:cs="Times New Roman"/>
          <w:kern w:val="0"/>
          <w:lang w:val="sq-AL"/>
          <w14:ligatures w14:val="none"/>
        </w:rPr>
        <w:t>__________</w:t>
      </w:r>
      <w:r w:rsidR="0095445F" w:rsidRPr="008D3DF2">
        <w:rPr>
          <w:rFonts w:ascii="Times New Roman" w:eastAsia="Times New Roman" w:hAnsi="Times New Roman" w:cs="Times New Roman"/>
          <w:kern w:val="0"/>
          <w:lang w:val="sq-AL"/>
          <w14:ligatures w14:val="none"/>
        </w:rPr>
        <w:t>, për zbatimin e dispozitave specifike të ligjit – veçanërisht atyre që kërkojnë rregullim teknik ose institucional. Më në fund, neni 79 përcakton hyrjen në fuqi të ligjit pas 15 ditësh nga botimi në Fletoren Zyrtare, duke lejuar zbatimin e menjëhershëm të tij në praktikë.</w:t>
      </w:r>
    </w:p>
    <w:p w14:paraId="7563626F" w14:textId="048DA785" w:rsidR="00083942" w:rsidRPr="008D3DF2" w:rsidRDefault="00A65727" w:rsidP="00083942">
      <w:p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8D3DF2">
        <w:rPr>
          <w:rFonts w:ascii="Times New Roman" w:eastAsia="Times New Roman" w:hAnsi="Times New Roman" w:cs="Times New Roman"/>
          <w:kern w:val="0"/>
          <w:lang w:val="sq-AL"/>
          <w14:ligatures w14:val="none"/>
        </w:rPr>
        <w:t>Në përfundim, projektligji për Shoqëritë Evropiane të Bashkëpunimit paraqet një kuadër të plotë dhe të harmonizuar me standardet evropiane, duke rregulluar në mënyrë të detajuar të gjitha aspektet thelbësore të organizimit, funksionimit dhe administrimit të kësaj forme shoqërore. Ai ofron një bazë të qartë ligjore për subjektet e interesuara që synojnë të themelojnë ose të transformohen në një SHEB, ndërkohë që garanton mbrojtjen e të drejtave të anëtarëve, kreditorëve dhe punëmarrësve. Struktura dhe përmbajtja e ligjit janë të përputhura ngushtësisht me Rregulloren (KE) nr. 1435/2003, duke mundësuar një transpozim të lehtësuar në praktikë si nga operatorët vendas dhe të huaj, ashtu edhe nga autoritetet shqiptare në zbatimin e tij</w:t>
      </w:r>
      <w:r w:rsidR="00083942" w:rsidRPr="008D3DF2">
        <w:rPr>
          <w:rFonts w:ascii="Times New Roman" w:eastAsia="Times New Roman" w:hAnsi="Times New Roman" w:cs="Times New Roman"/>
          <w:kern w:val="0"/>
          <w:lang w:val="sq-AL"/>
          <w14:ligatures w14:val="none"/>
        </w:rPr>
        <w:t>.</w:t>
      </w:r>
    </w:p>
    <w:p w14:paraId="00C43F87" w14:textId="77777777" w:rsidR="00083942" w:rsidRPr="008D3DF2" w:rsidRDefault="00083942" w:rsidP="00083942">
      <w:pPr>
        <w:spacing w:before="100" w:beforeAutospacing="1" w:after="100" w:afterAutospacing="1" w:line="240" w:lineRule="auto"/>
        <w:jc w:val="both"/>
        <w:outlineLvl w:val="1"/>
        <w:rPr>
          <w:rFonts w:ascii="Times New Roman" w:eastAsia="Times New Roman" w:hAnsi="Times New Roman" w:cs="Times New Roman"/>
          <w:b/>
          <w:bCs/>
          <w:kern w:val="0"/>
          <w:lang w:val="sq-AL"/>
          <w14:ligatures w14:val="none"/>
        </w:rPr>
      </w:pPr>
      <w:r w:rsidRPr="008D3DF2">
        <w:rPr>
          <w:rFonts w:ascii="Times New Roman" w:eastAsia="Times New Roman" w:hAnsi="Times New Roman" w:cs="Times New Roman"/>
          <w:b/>
          <w:bCs/>
          <w:kern w:val="0"/>
          <w:lang w:val="sq-AL"/>
          <w14:ligatures w14:val="none"/>
        </w:rPr>
        <w:t>VII. INSTITUCIONET DHE ORGANET QË NGARKOHEN PËR ZBATIMIN E AKTIT</w:t>
      </w:r>
    </w:p>
    <w:p w14:paraId="03C5D39F" w14:textId="4E559E44" w:rsidR="00083942" w:rsidRPr="008D3DF2" w:rsidRDefault="00083942" w:rsidP="00083942">
      <w:p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8D3DF2">
        <w:rPr>
          <w:rFonts w:ascii="Times New Roman" w:eastAsia="Times New Roman" w:hAnsi="Times New Roman" w:cs="Times New Roman"/>
          <w:kern w:val="0"/>
          <w:lang w:val="sq-AL"/>
          <w14:ligatures w14:val="none"/>
        </w:rPr>
        <w:t xml:space="preserve">Ministria përgjegjëse për zbatimin e këtij ligji është </w:t>
      </w:r>
      <w:r w:rsidR="00D53DD6" w:rsidRPr="008D3DF2">
        <w:rPr>
          <w:rFonts w:ascii="Times New Roman" w:eastAsia="Times New Roman" w:hAnsi="Times New Roman" w:cs="Times New Roman"/>
          <w:kern w:val="0"/>
          <w:lang w:val="sq-AL"/>
          <w14:ligatures w14:val="none"/>
        </w:rPr>
        <w:t xml:space="preserve">Ministria e Ekonomisë, </w:t>
      </w:r>
      <w:r w:rsidR="00A906D3" w:rsidRPr="008D3DF2">
        <w:rPr>
          <w:rFonts w:ascii="Times New Roman" w:eastAsia="Times New Roman" w:hAnsi="Times New Roman" w:cs="Times New Roman"/>
          <w:kern w:val="0"/>
          <w:lang w:val="sq-AL"/>
          <w14:ligatures w14:val="none"/>
        </w:rPr>
        <w:t>Kulturës dhe Inovacionit (MEKI)</w:t>
      </w:r>
      <w:r w:rsidRPr="008D3DF2">
        <w:rPr>
          <w:rFonts w:ascii="Times New Roman" w:eastAsia="Times New Roman" w:hAnsi="Times New Roman" w:cs="Times New Roman"/>
          <w:kern w:val="0"/>
          <w:lang w:val="sq-AL"/>
          <w14:ligatures w14:val="none"/>
        </w:rPr>
        <w:t xml:space="preserve">, si institucioni iniciues dhe përgjegjës për politikën e zhvillimit ekonomik dhe legjislacionin e shoqërive tregtare. </w:t>
      </w:r>
      <w:r w:rsidR="00A906D3" w:rsidRPr="008D3DF2">
        <w:rPr>
          <w:rFonts w:ascii="Times New Roman" w:eastAsia="Times New Roman" w:hAnsi="Times New Roman" w:cs="Times New Roman"/>
          <w:kern w:val="0"/>
          <w:lang w:val="sq-AL"/>
          <w14:ligatures w14:val="none"/>
        </w:rPr>
        <w:t>MEKI</w:t>
      </w:r>
      <w:r w:rsidRPr="008D3DF2">
        <w:rPr>
          <w:rFonts w:ascii="Times New Roman" w:eastAsia="Times New Roman" w:hAnsi="Times New Roman" w:cs="Times New Roman"/>
          <w:kern w:val="0"/>
          <w:lang w:val="sq-AL"/>
          <w14:ligatures w14:val="none"/>
        </w:rPr>
        <w:t xml:space="preserve"> do të ketë rol udhëheqës në monitorimin e përgjithshëm të zbatimit të ligjit dhe në hartimin e akteve nënligjore të parashikuara. Brenda </w:t>
      </w:r>
      <w:r w:rsidR="00A906D3" w:rsidRPr="008D3DF2">
        <w:rPr>
          <w:rFonts w:ascii="Times New Roman" w:eastAsia="Times New Roman" w:hAnsi="Times New Roman" w:cs="Times New Roman"/>
          <w:kern w:val="0"/>
          <w:lang w:val="sq-AL"/>
          <w14:ligatures w14:val="none"/>
        </w:rPr>
        <w:t>MEKI</w:t>
      </w:r>
      <w:r w:rsidRPr="008D3DF2">
        <w:rPr>
          <w:rFonts w:ascii="Times New Roman" w:eastAsia="Times New Roman" w:hAnsi="Times New Roman" w:cs="Times New Roman"/>
          <w:kern w:val="0"/>
          <w:lang w:val="sq-AL"/>
          <w14:ligatures w14:val="none"/>
        </w:rPr>
        <w:t>, strukturat e përfshira do të jenë ato që merren me legjislacionin tregtar, regjistrin tregtar dhe integrimin evropian.</w:t>
      </w:r>
    </w:p>
    <w:p w14:paraId="5754295E" w14:textId="77777777" w:rsidR="00083942" w:rsidRPr="008D3DF2" w:rsidRDefault="00083942" w:rsidP="00083942">
      <w:p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8D3DF2">
        <w:rPr>
          <w:rFonts w:ascii="Times New Roman" w:eastAsia="Times New Roman" w:hAnsi="Times New Roman" w:cs="Times New Roman"/>
          <w:kern w:val="0"/>
          <w:lang w:val="sq-AL"/>
          <w14:ligatures w14:val="none"/>
        </w:rPr>
        <w:t xml:space="preserve">Qendra Kombëtare e Biznesit (QKB), si organi përgjegjës për regjistrimin tregtar, do të ketë një rol kyç në zbatimin praktik të ligjit. QKB ngarkohet me regjistrimin e Shoqërive Evropiane të </w:t>
      </w:r>
      <w:r w:rsidRPr="008D3DF2">
        <w:rPr>
          <w:rFonts w:ascii="Times New Roman" w:eastAsia="Times New Roman" w:hAnsi="Times New Roman" w:cs="Times New Roman"/>
          <w:kern w:val="0"/>
          <w:lang w:val="sq-AL"/>
          <w14:ligatures w14:val="none"/>
        </w:rPr>
        <w:lastRenderedPageBreak/>
        <w:t>Bashkëpunimit në regjistrin tregtar sipas procedurave të reja që përcakton ky ligj, si dhe me publikimin e akteve dhe ruajtjen e dokumentacionit të depozituar nga këto shoqëri. QKB gjithashtu do të duhet të përshtasë sistemin elektronik të regjistrimit për të integruar format e reja të aplikimeve dhe të dhënat shtesë që kërkon regjistrimi i SHEB-ve (p.sh. të dhëna mbi shtetet e origjinës së themeluesve, llojin e organit drejtues të zgjedhur etj.). Në këtë drejtim, QKB pritet të modernizojë infrastrukturën IT për ta bërë të mundur ndërveprimin me sistemet evropiane të regjistrit të biznesit (BRIS). Për zbatimin korrekt, QKB do të nxjerrë udhëzime të brendshme për nëpunësit e saj dhe do të trajnojë stafin – një proces ky që është parashikuar dhe mbështetur (janë planifikuar trajnime për të paktën 50 punonjës në lidhje me procedurat e reja të regjistrimit për SCE, me mbështetje të BE-së).</w:t>
      </w:r>
    </w:p>
    <w:p w14:paraId="52C3DFBC" w14:textId="77777777" w:rsidR="00083942" w:rsidRPr="008D3DF2" w:rsidRDefault="00083942" w:rsidP="00083942">
      <w:p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8D3DF2">
        <w:rPr>
          <w:rFonts w:ascii="Times New Roman" w:eastAsia="Times New Roman" w:hAnsi="Times New Roman" w:cs="Times New Roman"/>
          <w:kern w:val="0"/>
          <w:lang w:val="sq-AL"/>
          <w14:ligatures w14:val="none"/>
        </w:rPr>
        <w:t>Organet gjyqësore: Gjykatat e rrethit gjyqësor (në veçanti ato ku janë të vendosura gjykatat me juridiksion për çështjet tregtare, si Tirana) do të jenë kompetente për të shqyrtuar rastet konfliktuale që lidhen me zbatimin e këtij ligji. Këto mund të përfshijnë padi të anëtarëve kundër vendimeve të asamblesë, mosmarrëveshje mbi vlefshmërinë e vendimeve të organeve, çështje të përjashtimit të anëtarëve, apo ankime kundër transferimit të selisë. Gjykatat do të zbatojnë procedurat e Kodit të Procedurës Civile dhe ligjit për shoqëritë tregtare në trajtimin e këtyre çështjeve, prandaj harmonia e këtij projektligji me ligjet ekzistuese lehtëson edhe punën e tyre.</w:t>
      </w:r>
    </w:p>
    <w:p w14:paraId="3F6B0F0E" w14:textId="77777777" w:rsidR="00083942" w:rsidRPr="008D3DF2" w:rsidRDefault="00083942" w:rsidP="00083942">
      <w:p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8D3DF2">
        <w:rPr>
          <w:rFonts w:ascii="Times New Roman" w:eastAsia="Times New Roman" w:hAnsi="Times New Roman" w:cs="Times New Roman"/>
          <w:kern w:val="0"/>
          <w:lang w:val="sq-AL"/>
          <w14:ligatures w14:val="none"/>
        </w:rPr>
        <w:t>Organet mbikëqyrëse sektoriale: Në sektorë të veçantë ku SHEB-të mund të jenë aktive (p.sh. nëse formohet një SHEB si kooperativë kursim-krediti në sektorin financiar, ose një kooperativë e prodhimit farmaceutik etj.), autoritetet rregullatore sektoriale do të kenë kompetencat mbikëqyrëse respektive. Për shembull, në rast se një SHEB ushtron veprimtari financiare (kredi, mikrofonomi, etj.), Banka e Shqipërisë ose Autoriteti i Mbikëqyrjes Financiare do të veprojë sipas ligjeve përkatëse duke mbikëqyrur pajtueshmërinë me rregullat e sektorit. Kjo është e parashikuar edhe në vetë tekstin e ligjit ku thuhet se autoriteti mbikëqyrës financiar ka të drejtë të kundërshtojë transferimin e selisë jashtë vendit për subjektet që janë nën mbikëqyrjen e tij. Po ashtu, në sektorin e bujqësisë, Ministria e Bujqësisë dhe Zhvillimit Rural mund të përfshihet në promovimin e këtij ligji tek kooperativat bujqësore ekzistuese (p.sh. inkurajimi i tyre për t’u zgjeruar në formën e SHEB me partnerë rajonalë).</w:t>
      </w:r>
    </w:p>
    <w:p w14:paraId="092D6B2C" w14:textId="6AE80B99" w:rsidR="00083942" w:rsidRPr="008D3DF2" w:rsidRDefault="00083942" w:rsidP="00083942">
      <w:p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8D3DF2">
        <w:rPr>
          <w:rFonts w:ascii="Times New Roman" w:eastAsia="Times New Roman" w:hAnsi="Times New Roman" w:cs="Times New Roman"/>
          <w:kern w:val="0"/>
          <w:lang w:val="sq-AL"/>
          <w14:ligatures w14:val="none"/>
        </w:rPr>
        <w:t xml:space="preserve">Institucione të tjera qendrore: Ministria e Drejtësisë mund të ketë një rol në përcaktimin e politikave të përgjithshme të legjislacionit tregtar dhe sigurisht në përafrimin e tij me acquis-në, por ekzekutimi kryesor qëndron tek </w:t>
      </w:r>
      <w:r w:rsidR="00FE52FD" w:rsidRPr="008D3DF2">
        <w:rPr>
          <w:rFonts w:ascii="Times New Roman" w:eastAsia="Times New Roman" w:hAnsi="Times New Roman" w:cs="Times New Roman"/>
          <w:kern w:val="0"/>
          <w:lang w:val="sq-AL"/>
          <w14:ligatures w14:val="none"/>
        </w:rPr>
        <w:t>MEKI</w:t>
      </w:r>
      <w:r w:rsidRPr="008D3DF2">
        <w:rPr>
          <w:rFonts w:ascii="Times New Roman" w:eastAsia="Times New Roman" w:hAnsi="Times New Roman" w:cs="Times New Roman"/>
          <w:kern w:val="0"/>
          <w:lang w:val="sq-AL"/>
          <w14:ligatures w14:val="none"/>
        </w:rPr>
        <w:t>. Ministria e Shtetit për Integrimin Evropian/Kryenegociatori do të monitorojë përmbushjen e këtij detyrimi në kuadrin e negociatave, por jo drejtpërdrejt zbatimin e tij teknik. Drejtoria e Përgjithshme e Tatimeve dhe Drejtoria e Doganave do të duhet gjithashtu të njohin statusin e ri të SHEB-ve për qëllime fiskale (trajtim tatimor, NIPT i ri specifik për to, etj.), megjithatë ky është më shumë një detaj teknik – nuk kërkon rregullim ligjor të veçantë pasi nga këndvështrimi fiskal trajtohen si persona juridikë tatimpagues njësoj si shoqëritë e tjera.</w:t>
      </w:r>
    </w:p>
    <w:p w14:paraId="2E753DB8" w14:textId="3DF597F6" w:rsidR="00083942" w:rsidRPr="008D3DF2" w:rsidRDefault="00083942" w:rsidP="00083942">
      <w:p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8D3DF2">
        <w:rPr>
          <w:rFonts w:ascii="Times New Roman" w:eastAsia="Times New Roman" w:hAnsi="Times New Roman" w:cs="Times New Roman"/>
          <w:kern w:val="0"/>
          <w:lang w:val="sq-AL"/>
          <w14:ligatures w14:val="none"/>
        </w:rPr>
        <w:t xml:space="preserve">Këshilli i Ministrave është organi që, veç nxjerrjes së akteve nënligjore të parashikuara, do të ketë edhe detyrën e koordinimit ndërinstitucional për zbatimin e suksesshëm të ligjit. Në veçanti, pritet ngritja e një mekanizmi monitorues midis </w:t>
      </w:r>
      <w:r w:rsidR="00FE52FD" w:rsidRPr="008D3DF2">
        <w:rPr>
          <w:rFonts w:ascii="Times New Roman" w:eastAsia="Times New Roman" w:hAnsi="Times New Roman" w:cs="Times New Roman"/>
          <w:kern w:val="0"/>
          <w:lang w:val="sq-AL"/>
          <w14:ligatures w14:val="none"/>
        </w:rPr>
        <w:t>MEKI</w:t>
      </w:r>
      <w:r w:rsidRPr="008D3DF2">
        <w:rPr>
          <w:rFonts w:ascii="Times New Roman" w:eastAsia="Times New Roman" w:hAnsi="Times New Roman" w:cs="Times New Roman"/>
          <w:kern w:val="0"/>
          <w:lang w:val="sq-AL"/>
          <w14:ligatures w14:val="none"/>
        </w:rPr>
        <w:t xml:space="preserve">, QKB-së dhe ndoshta Institutit të Statistikave (për të ndjekur numrin e SHEB-ve të krijuara, ndikimin e tyre në ekonomi etj.). Ky mekanizëm do të raportojë periodikisht mbi progresin – për shembull, RIA parashikon raporte tremujore nga QKB </w:t>
      </w:r>
      <w:r w:rsidRPr="008D3DF2">
        <w:rPr>
          <w:rFonts w:ascii="Times New Roman" w:eastAsia="Times New Roman" w:hAnsi="Times New Roman" w:cs="Times New Roman"/>
          <w:kern w:val="0"/>
          <w:lang w:val="sq-AL"/>
          <w14:ligatures w14:val="none"/>
        </w:rPr>
        <w:lastRenderedPageBreak/>
        <w:t>mbi zbatimin. Edhe pse këto detaje nuk janë pjesë e tekstit të ligjit, ato do të institucionalizohen me vendime ose urdhëra të brendshëm.</w:t>
      </w:r>
    </w:p>
    <w:p w14:paraId="62CD814D" w14:textId="7CE4A9B0" w:rsidR="00083942" w:rsidRPr="008D3DF2" w:rsidRDefault="00083942" w:rsidP="00083942">
      <w:p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8D3DF2">
        <w:rPr>
          <w:rFonts w:ascii="Times New Roman" w:eastAsia="Times New Roman" w:hAnsi="Times New Roman" w:cs="Times New Roman"/>
          <w:kern w:val="0"/>
          <w:lang w:val="sq-AL"/>
          <w14:ligatures w14:val="none"/>
        </w:rPr>
        <w:t xml:space="preserve">Në përmbledhje, institucionet kryesore të ngarkuara janë </w:t>
      </w:r>
      <w:r w:rsidR="00A65727" w:rsidRPr="008D3DF2">
        <w:rPr>
          <w:rFonts w:ascii="Times New Roman" w:eastAsia="Times New Roman" w:hAnsi="Times New Roman" w:cs="Times New Roman"/>
          <w:kern w:val="0"/>
          <w:lang w:val="sq-AL"/>
          <w14:ligatures w14:val="none"/>
        </w:rPr>
        <w:t>MEKI</w:t>
      </w:r>
      <w:r w:rsidRPr="008D3DF2">
        <w:rPr>
          <w:rFonts w:ascii="Times New Roman" w:eastAsia="Times New Roman" w:hAnsi="Times New Roman" w:cs="Times New Roman"/>
          <w:kern w:val="0"/>
          <w:lang w:val="sq-AL"/>
          <w14:ligatures w14:val="none"/>
        </w:rPr>
        <w:t xml:space="preserve"> (në drejtimin politik e ligjor), QKB (në ekzekutimin praktik të regjistrimit dhe administrimit të të dhënave) dhe Këshilli i Ministrave (për aktet zbatuese dhe koordinimin). Institucione të tjera si gjykatat dhe rregullatorët sektorialë do të luajnë rolin e tyre sipas kompetencave ligjore ekzistuese. Është parashikuar një proces i gjerë trajnimi dhe ngritjeje kapacitetesh për stafin e institucioneve kyçe përpara se ligji të fillojë të prodhojë efektet e para, gjë që garanton se aktorët do të jenë në gjendje të përmbushin detyrimet e reja. Në mënyrë të veçantë, QKB dhe </w:t>
      </w:r>
      <w:r w:rsidR="00FE52FD" w:rsidRPr="008D3DF2">
        <w:rPr>
          <w:rFonts w:ascii="Times New Roman" w:eastAsia="Times New Roman" w:hAnsi="Times New Roman" w:cs="Times New Roman"/>
          <w:kern w:val="0"/>
          <w:lang w:val="sq-AL"/>
          <w14:ligatures w14:val="none"/>
        </w:rPr>
        <w:t>MEKI</w:t>
      </w:r>
      <w:r w:rsidRPr="008D3DF2">
        <w:rPr>
          <w:rFonts w:ascii="Times New Roman" w:eastAsia="Times New Roman" w:hAnsi="Times New Roman" w:cs="Times New Roman"/>
          <w:kern w:val="0"/>
          <w:lang w:val="sq-AL"/>
          <w14:ligatures w14:val="none"/>
        </w:rPr>
        <w:t xml:space="preserve"> do të mbështeten nga asistenca e Bashkimit Evropian në formën e ekspertizës teknike dhe fondeve IPA, në mënyrë që implementimi i ligjit të jetë i plotë dhe efektiv.</w:t>
      </w:r>
    </w:p>
    <w:p w14:paraId="00E64F6D" w14:textId="77777777" w:rsidR="00083942" w:rsidRPr="008D3DF2" w:rsidRDefault="00083942" w:rsidP="00083942">
      <w:pPr>
        <w:spacing w:before="100" w:beforeAutospacing="1" w:after="100" w:afterAutospacing="1" w:line="240" w:lineRule="auto"/>
        <w:jc w:val="both"/>
        <w:outlineLvl w:val="1"/>
        <w:rPr>
          <w:rFonts w:ascii="Times New Roman" w:eastAsia="Times New Roman" w:hAnsi="Times New Roman" w:cs="Times New Roman"/>
          <w:b/>
          <w:bCs/>
          <w:kern w:val="0"/>
          <w:lang w:val="sq-AL"/>
          <w14:ligatures w14:val="none"/>
        </w:rPr>
      </w:pPr>
      <w:r w:rsidRPr="008D3DF2">
        <w:rPr>
          <w:rFonts w:ascii="Times New Roman" w:eastAsia="Times New Roman" w:hAnsi="Times New Roman" w:cs="Times New Roman"/>
          <w:b/>
          <w:bCs/>
          <w:kern w:val="0"/>
          <w:lang w:val="sq-AL"/>
          <w14:ligatures w14:val="none"/>
        </w:rPr>
        <w:t>VIII. PERSONAT DHE INSTITUCIONET QË KANË KONTRIBUAR NË HARTIMIN E PROJEKTAKTIT</w:t>
      </w:r>
    </w:p>
    <w:p w14:paraId="1E81C405" w14:textId="71BCB1D7" w:rsidR="00083942" w:rsidRPr="008D3DF2" w:rsidRDefault="00083942" w:rsidP="00083942">
      <w:p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8D3DF2">
        <w:rPr>
          <w:rFonts w:ascii="Times New Roman" w:eastAsia="Times New Roman" w:hAnsi="Times New Roman" w:cs="Times New Roman"/>
          <w:kern w:val="0"/>
          <w:lang w:val="sq-AL"/>
          <w14:ligatures w14:val="none"/>
        </w:rPr>
        <w:t xml:space="preserve">Hartimi i këtij projektakti është rezultat i një procesi të konsultuar ndërinstitucional, ku kanë kontribuar ekspertë të fushës juridike, përfaqësues të institucioneve përgjegjëse dhe partnerë ndërkombëtarë. Projektligji u iniciua dhe u përgatit nga një Grup Pune i posaçëm i ngritur pranë </w:t>
      </w:r>
      <w:r w:rsidR="00CE2D2B" w:rsidRPr="008D3DF2">
        <w:rPr>
          <w:rFonts w:ascii="Times New Roman" w:eastAsia="Times New Roman" w:hAnsi="Times New Roman" w:cs="Times New Roman"/>
          <w:kern w:val="0"/>
          <w:lang w:val="sq-AL"/>
          <w14:ligatures w14:val="none"/>
        </w:rPr>
        <w:t>MEKI</w:t>
      </w:r>
      <w:r w:rsidRPr="008D3DF2">
        <w:rPr>
          <w:rFonts w:ascii="Times New Roman" w:eastAsia="Times New Roman" w:hAnsi="Times New Roman" w:cs="Times New Roman"/>
          <w:kern w:val="0"/>
          <w:lang w:val="sq-AL"/>
          <w14:ligatures w14:val="none"/>
        </w:rPr>
        <w:t xml:space="preserve">, e cila ka kompetencën kryesore në politikëbërjen për shoqëritë tregtare dhe </w:t>
      </w:r>
      <w:r w:rsidR="00CE2D2B" w:rsidRPr="008D3DF2">
        <w:rPr>
          <w:rFonts w:ascii="Times New Roman" w:eastAsia="Times New Roman" w:hAnsi="Times New Roman" w:cs="Times New Roman"/>
          <w:kern w:val="0"/>
          <w:lang w:val="sq-AL"/>
          <w14:ligatures w14:val="none"/>
        </w:rPr>
        <w:t>shoqëritë e bashkëpunimit</w:t>
      </w:r>
      <w:r w:rsidRPr="008D3DF2">
        <w:rPr>
          <w:rFonts w:ascii="Times New Roman" w:eastAsia="Times New Roman" w:hAnsi="Times New Roman" w:cs="Times New Roman"/>
          <w:kern w:val="0"/>
          <w:lang w:val="sq-AL"/>
          <w14:ligatures w14:val="none"/>
        </w:rPr>
        <w:t>. Grupi i punës është kryesuar nga struktura</w:t>
      </w:r>
      <w:r w:rsidR="00093072" w:rsidRPr="008D3DF2">
        <w:rPr>
          <w:rFonts w:ascii="Times New Roman" w:eastAsia="Times New Roman" w:hAnsi="Times New Roman" w:cs="Times New Roman"/>
          <w:kern w:val="0"/>
          <w:lang w:val="sq-AL"/>
          <w14:ligatures w14:val="none"/>
        </w:rPr>
        <w:t>t</w:t>
      </w:r>
      <w:r w:rsidRPr="008D3DF2">
        <w:rPr>
          <w:rFonts w:ascii="Times New Roman" w:eastAsia="Times New Roman" w:hAnsi="Times New Roman" w:cs="Times New Roman"/>
          <w:kern w:val="0"/>
          <w:lang w:val="sq-AL"/>
          <w14:ligatures w14:val="none"/>
        </w:rPr>
        <w:t xml:space="preserve">  në </w:t>
      </w:r>
      <w:r w:rsidR="00C8083D" w:rsidRPr="008D3DF2">
        <w:rPr>
          <w:rFonts w:ascii="Times New Roman" w:eastAsia="Times New Roman" w:hAnsi="Times New Roman" w:cs="Times New Roman"/>
          <w:kern w:val="0"/>
          <w:lang w:val="sq-AL"/>
          <w14:ligatures w14:val="none"/>
        </w:rPr>
        <w:t>MEKI</w:t>
      </w:r>
      <w:r w:rsidRPr="008D3DF2">
        <w:rPr>
          <w:rFonts w:ascii="Times New Roman" w:eastAsia="Times New Roman" w:hAnsi="Times New Roman" w:cs="Times New Roman"/>
          <w:kern w:val="0"/>
          <w:lang w:val="sq-AL"/>
          <w14:ligatures w14:val="none"/>
        </w:rPr>
        <w:t xml:space="preserve"> dhe ka përfshirë juristë dhe specialistë të kësaj ministrie.</w:t>
      </w:r>
    </w:p>
    <w:p w14:paraId="7349A8DD" w14:textId="38679CA0" w:rsidR="00083942" w:rsidRPr="008D3DF2" w:rsidRDefault="00083942" w:rsidP="00083942">
      <w:p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8D3DF2">
        <w:rPr>
          <w:rFonts w:ascii="Times New Roman" w:eastAsia="Times New Roman" w:hAnsi="Times New Roman" w:cs="Times New Roman"/>
          <w:kern w:val="0"/>
          <w:lang w:val="sq-AL"/>
          <w14:ligatures w14:val="none"/>
        </w:rPr>
        <w:t xml:space="preserve">Në grupin e punës kanë marrë pjesë aktivisht përfaqësues të Qendrës Kombëtare të Biznesit (QKB), duke dhënë kontributin e tyre praktik në hartimin e dispozitave procedurale që lidhen me regjistrimin dhe publikimin e akteve të SHEB-ve. </w:t>
      </w:r>
    </w:p>
    <w:p w14:paraId="10A031BB" w14:textId="7FE28A2D" w:rsidR="00083942" w:rsidRPr="008D3DF2" w:rsidRDefault="00083942" w:rsidP="00083942">
      <w:p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8D3DF2">
        <w:rPr>
          <w:rFonts w:ascii="Times New Roman" w:eastAsia="Times New Roman" w:hAnsi="Times New Roman" w:cs="Times New Roman"/>
          <w:kern w:val="0"/>
          <w:lang w:val="sq-AL"/>
          <w14:ligatures w14:val="none"/>
        </w:rPr>
        <w:t xml:space="preserve">Duke qenë se projektligji është i lidhur ngushtë me integrimin evropian, procesi i hartimit është asistuar edhe nga Zyra e Kryenegociatorit për </w:t>
      </w:r>
      <w:r w:rsidR="009E2654" w:rsidRPr="008D3DF2">
        <w:rPr>
          <w:rFonts w:ascii="Times New Roman" w:eastAsia="Times New Roman" w:hAnsi="Times New Roman" w:cs="Times New Roman"/>
          <w:kern w:val="0"/>
          <w:lang w:val="sq-AL"/>
          <w14:ligatures w14:val="none"/>
        </w:rPr>
        <w:t xml:space="preserve">anëtarësimin në </w:t>
      </w:r>
      <w:r w:rsidRPr="008D3DF2">
        <w:rPr>
          <w:rFonts w:ascii="Times New Roman" w:eastAsia="Times New Roman" w:hAnsi="Times New Roman" w:cs="Times New Roman"/>
          <w:kern w:val="0"/>
          <w:lang w:val="sq-AL"/>
          <w14:ligatures w14:val="none"/>
        </w:rPr>
        <w:t xml:space="preserve">BE. Këta përfaqësues kanë kontribuar në sigurimin që dispozitat e projektligjit pasqyrojnë saktësisht kërkesat e </w:t>
      </w:r>
      <w:r w:rsidRPr="008D3DF2">
        <w:rPr>
          <w:rFonts w:ascii="Times New Roman" w:eastAsia="Times New Roman" w:hAnsi="Times New Roman" w:cs="Times New Roman"/>
          <w:i/>
          <w:iCs/>
          <w:kern w:val="0"/>
          <w:lang w:val="sq-AL"/>
          <w14:ligatures w14:val="none"/>
        </w:rPr>
        <w:t>acquis</w:t>
      </w:r>
      <w:r w:rsidRPr="008D3DF2">
        <w:rPr>
          <w:rFonts w:ascii="Times New Roman" w:eastAsia="Times New Roman" w:hAnsi="Times New Roman" w:cs="Times New Roman"/>
          <w:kern w:val="0"/>
          <w:lang w:val="sq-AL"/>
          <w14:ligatures w14:val="none"/>
        </w:rPr>
        <w:t>-së dhe janë përfshirë në përgatitjen e tabelave të përputhshmërisë me legjislacionin e BE-së.</w:t>
      </w:r>
    </w:p>
    <w:p w14:paraId="5D7D9C01" w14:textId="54BC23C6" w:rsidR="00977621" w:rsidRPr="008D3DF2" w:rsidRDefault="00977621" w:rsidP="00083942">
      <w:p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8D3DF2">
        <w:rPr>
          <w:rFonts w:ascii="Times New Roman" w:eastAsia="Times New Roman" w:hAnsi="Times New Roman" w:cs="Times New Roman"/>
          <w:kern w:val="0"/>
          <w:lang w:val="sq-AL"/>
          <w14:ligatures w14:val="none"/>
        </w:rPr>
        <w:t xml:space="preserve">Hartimi i këtij projektligji është rezultat i një pune të koordinuar ndërinstitucionale. Në veçanti, projektligji është hartuar nga një grup pune i ngritur me urdhër të Ministrit të Ekonomisë, Kulturës dhe Inovacionit. Gjatë procesit të draftimit, grupi i punës është asistuar nga ekspertë të huaj të ofruar në kuadër të projektit të asistencës teknike të GIZ (Deutsche Gesellschaft für Internationale Zusammenarbeit), që mbështet Ministrinë e Ekonomisë në përafrimin e legjislacionit tregtar me acquis-në e BE. </w:t>
      </w:r>
    </w:p>
    <w:p w14:paraId="1BBA4F97" w14:textId="77777777" w:rsidR="00083942" w:rsidRPr="008D3DF2" w:rsidRDefault="00083942" w:rsidP="00083942">
      <w:pPr>
        <w:spacing w:before="100" w:beforeAutospacing="1" w:after="100" w:afterAutospacing="1" w:line="240" w:lineRule="auto"/>
        <w:jc w:val="both"/>
        <w:outlineLvl w:val="1"/>
        <w:rPr>
          <w:rFonts w:ascii="Times New Roman" w:eastAsia="Times New Roman" w:hAnsi="Times New Roman" w:cs="Times New Roman"/>
          <w:b/>
          <w:bCs/>
          <w:kern w:val="0"/>
          <w:lang w:val="sq-AL"/>
          <w14:ligatures w14:val="none"/>
        </w:rPr>
      </w:pPr>
      <w:r w:rsidRPr="008D3DF2">
        <w:rPr>
          <w:rFonts w:ascii="Times New Roman" w:eastAsia="Times New Roman" w:hAnsi="Times New Roman" w:cs="Times New Roman"/>
          <w:b/>
          <w:bCs/>
          <w:kern w:val="0"/>
          <w:lang w:val="sq-AL"/>
          <w14:ligatures w14:val="none"/>
        </w:rPr>
        <w:t>IX. RAPORTI I VLERËSIMIT TË TË ARDHURAVE DHE SHPENZIMEVE BUXHETORE</w:t>
      </w:r>
    </w:p>
    <w:p w14:paraId="558C259A" w14:textId="77777777" w:rsidR="00083942" w:rsidRPr="008D3DF2" w:rsidRDefault="00083942" w:rsidP="00083942">
      <w:p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8D3DF2">
        <w:rPr>
          <w:rFonts w:ascii="Times New Roman" w:eastAsia="Times New Roman" w:hAnsi="Times New Roman" w:cs="Times New Roman"/>
          <w:kern w:val="0"/>
          <w:lang w:val="sq-AL"/>
          <w14:ligatures w14:val="none"/>
        </w:rPr>
        <w:t xml:space="preserve">Implementimi i projektligjit “Për Shoqëritë Evropiane të Bashkëpunimit” shoqërohet me disa implikime financiare modeste, të cilat janë identifikuar dhe vlerësuar në Dokumentin e Vlerësimit të Ndikimit (RIA). Në analizë u vlerësua se kostoja totale direkte e skenarit të preferuar (pra e zbatimit të ligjit të ri) është rreth 450,000 EUR, nga të cilat 250,000 EUR i takojnë sektorit publik </w:t>
      </w:r>
      <w:r w:rsidRPr="008D3DF2">
        <w:rPr>
          <w:rFonts w:ascii="Times New Roman" w:eastAsia="Times New Roman" w:hAnsi="Times New Roman" w:cs="Times New Roman"/>
          <w:kern w:val="0"/>
          <w:lang w:val="sq-AL"/>
          <w14:ligatures w14:val="none"/>
        </w:rPr>
        <w:lastRenderedPageBreak/>
        <w:t>(Qeverisë) dhe 200,000 EUR sektorit privat (bizneseve). Më konkretisht, për Qeverinë këto kosto konsistojnë në:</w:t>
      </w:r>
    </w:p>
    <w:p w14:paraId="7C8B654D" w14:textId="63923A9F" w:rsidR="00083942" w:rsidRPr="008D3DF2" w:rsidRDefault="00083942" w:rsidP="00083942">
      <w:pPr>
        <w:numPr>
          <w:ilvl w:val="0"/>
          <w:numId w:val="4"/>
        </w:num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8D3DF2">
        <w:rPr>
          <w:rFonts w:ascii="Times New Roman" w:eastAsia="Times New Roman" w:hAnsi="Times New Roman" w:cs="Times New Roman"/>
          <w:kern w:val="0"/>
          <w:lang w:val="sq-AL"/>
          <w14:ligatures w14:val="none"/>
        </w:rPr>
        <w:t xml:space="preserve">Trajnimin e burimeve njerëzore: trajnimet e planifikuara për ~50 punonjës të administratës (kryesisht staf i QKB-së dhe </w:t>
      </w:r>
      <w:r w:rsidR="00FE52FD" w:rsidRPr="008D3DF2">
        <w:rPr>
          <w:rFonts w:ascii="Times New Roman" w:eastAsia="Times New Roman" w:hAnsi="Times New Roman" w:cs="Times New Roman"/>
          <w:kern w:val="0"/>
          <w:lang w:val="sq-AL"/>
          <w14:ligatures w14:val="none"/>
        </w:rPr>
        <w:t>MEKI</w:t>
      </w:r>
      <w:r w:rsidRPr="008D3DF2">
        <w:rPr>
          <w:rFonts w:ascii="Times New Roman" w:eastAsia="Times New Roman" w:hAnsi="Times New Roman" w:cs="Times New Roman"/>
          <w:kern w:val="0"/>
          <w:lang w:val="sq-AL"/>
          <w14:ligatures w14:val="none"/>
        </w:rPr>
        <w:t>-së) mbi procedurat e reja dhe sistemet e reja, të cilat kushtojnë afërsisht 50,000 EUR në total (rreth 1,000 EUR për person). Këto trajnime pritet të zhvillohen brenda 6 muajve nga hyrja në fuqi e ligjit dhe janë thelbësore për ngritjen e kapaciteteve zbatuese.</w:t>
      </w:r>
    </w:p>
    <w:p w14:paraId="0ABA2B72" w14:textId="77777777" w:rsidR="00083942" w:rsidRPr="008D3DF2" w:rsidRDefault="00083942" w:rsidP="00083942">
      <w:pPr>
        <w:numPr>
          <w:ilvl w:val="0"/>
          <w:numId w:val="4"/>
        </w:num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8D3DF2">
        <w:rPr>
          <w:rFonts w:ascii="Times New Roman" w:eastAsia="Times New Roman" w:hAnsi="Times New Roman" w:cs="Times New Roman"/>
          <w:kern w:val="0"/>
          <w:lang w:val="sq-AL"/>
          <w14:ligatures w14:val="none"/>
        </w:rPr>
        <w:t>Përmirësimi i sistemeve dixhitale (IT): përshtatja dhe azhornimi i sistemit elektronik të regjistrimit pranë QKB-së, për ta bërë atë të aftë të regjistrojë SHEB-të dhe të lidhet me sistemin ndërkombëtar BRIS. Kostot e vlerësuara për këtë komponent janë rreth 200,000 EUR. Këtu përfshihen zhvillimi i softuerit, blerja e mundshme e pajisjeve shtesë serverike, testimi dhe integrimi me portalet ekzistuese (e-Albania) etj.</w:t>
      </w:r>
    </w:p>
    <w:p w14:paraId="23215A41" w14:textId="5652743D" w:rsidR="00083942" w:rsidRPr="008D3DF2" w:rsidRDefault="00083942" w:rsidP="00083942">
      <w:p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8D3DF2">
        <w:rPr>
          <w:rFonts w:ascii="Times New Roman" w:eastAsia="Times New Roman" w:hAnsi="Times New Roman" w:cs="Times New Roman"/>
          <w:kern w:val="0"/>
          <w:lang w:val="sq-AL"/>
          <w14:ligatures w14:val="none"/>
        </w:rPr>
        <w:t xml:space="preserve">Shpenzimet e mësipërme do të përballohen nga buxheti i institucioneve përkatëse (QKB dhe </w:t>
      </w:r>
      <w:r w:rsidR="00FE52FD" w:rsidRPr="008D3DF2">
        <w:rPr>
          <w:rFonts w:ascii="Times New Roman" w:eastAsia="Times New Roman" w:hAnsi="Times New Roman" w:cs="Times New Roman"/>
          <w:kern w:val="0"/>
          <w:lang w:val="sq-AL"/>
          <w14:ligatures w14:val="none"/>
        </w:rPr>
        <w:t>MEKI</w:t>
      </w:r>
      <w:r w:rsidRPr="008D3DF2">
        <w:rPr>
          <w:rFonts w:ascii="Times New Roman" w:eastAsia="Times New Roman" w:hAnsi="Times New Roman" w:cs="Times New Roman"/>
          <w:kern w:val="0"/>
          <w:lang w:val="sq-AL"/>
          <w14:ligatures w14:val="none"/>
        </w:rPr>
        <w:t>) në vitin buxhetor pasues, si dhe për një pjesë të tyre është planifikuar mbështetje nga fondet e asistencës së BE-së (programet IPA). Në fakt, projekti i asistencës teknike të BE-së ka parashikuar financimin e një pjese të trajnimeve dhe ndihmë për zhvillimin e sistemit IT, gjë që ul barrën direkte mbi buxhetin e shtetit. Për këtë arsye, efekti neto në buxhet konsiderohet minimal dhe i përballueshëm brenda shpenzimeve operative të vetë institucioneve. Nuk kërkohet një zë i ri buxhetor apo një buxhet shtesë specifik – kostot do të mbulohen me riorientim të fondeve ekzistuese (p.sh. fondet e IT të QKB-së për vitin 2025) dhe me kontribut donator.</w:t>
      </w:r>
    </w:p>
    <w:p w14:paraId="51903F09" w14:textId="77777777" w:rsidR="00083942" w:rsidRPr="008D3DF2" w:rsidRDefault="00083942" w:rsidP="00083942">
      <w:p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8D3DF2">
        <w:rPr>
          <w:rFonts w:ascii="Times New Roman" w:eastAsia="Times New Roman" w:hAnsi="Times New Roman" w:cs="Times New Roman"/>
          <w:kern w:val="0"/>
          <w:lang w:val="sq-AL"/>
          <w14:ligatures w14:val="none"/>
        </w:rPr>
        <w:t>Nga ana tjetër, bizneset private (anëtarët themelues të SHEB-ve) do të kenë disa kosto përshtatjeje, të cilat vlerësohen mesatarisht në 2,000 EUR për çdo SHEB (tarifa administrative, shpenzime noteriale, këshillim ligjor). Nëse parashikojmë që mund të krijohen rreth 100 SHEB në vitet e para, totali i kostos për bizneset do të ishte rreth 200,000 EUR në shkallë kombëtare. Këto nuk janë shpenzime për buxhetin publik por investime nga vetë subjektet private për të ngritur strukturat e tyre. Vlen të theksohet se një pjesë e këtyre shpenzimeve (p.sh. tarifat e regjistrimit në QKB apo publikimet) do të gjenerojnë të ardhura modeste për buxhetin të klasifikuara si të ardhura nga shërbimet. Gjithsesi, shumat e tilla (tarifa regjistrimi rreth 2000 lekë, tarifa publikimi 10000 lekë, etj.) janë krejtësisht të papërfillshme në kontekstin e buxhetit të shtetit.</w:t>
      </w:r>
    </w:p>
    <w:p w14:paraId="25CF2ACA" w14:textId="77777777" w:rsidR="00083942" w:rsidRPr="008D3DF2" w:rsidRDefault="00083942" w:rsidP="00083942">
      <w:p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8D3DF2">
        <w:rPr>
          <w:rFonts w:ascii="Times New Roman" w:eastAsia="Times New Roman" w:hAnsi="Times New Roman" w:cs="Times New Roman"/>
          <w:kern w:val="0"/>
          <w:lang w:val="sq-AL"/>
          <w14:ligatures w14:val="none"/>
        </w:rPr>
        <w:t xml:space="preserve">Të ardhurat buxhetore: Vetë miratimi i këtij ligji nuk krijon drejtpërdrejt të ardhura apo shpenzime buxhetore të konsiderueshme, përtej atyre administrative të lartpërmendura. Formimi i një SHEB-je do të shoqërohet me pagesën e tarifave të regjistrimit dhe licencimit (nëse është rast), të cilat hyjnë si të ardhura në buxhet, por këto janë me vlera standarte të vogla për njësi. Sidoqoftë, në planin afatmesëm dhe afatgjatë, zbatimi i suksesshëm i këtij ligji mund të ndikojë pozitivisht në të ardhurat e buxhetit për shkak të rritjes së aktivitetit ekonomik. Analiza e ndikimit parashikon se, nëse formohen 100 SHEB brenda 5–10 vjetësh, ato mund të gjenerojnë deri në 50 milionë euro të ardhura shtesë në ekonomi. Kjo do të thotë rritje e bazës tatimore (TVSH nga shitjet, tatim-fitim nga fitimet e tyre, kontribute shoqërore nga vendet e reja të punës, etj.). Në mënyrë illustrative, nëse çdo SHEB krijon mesatarisht 10 vende të reja pune me pagë mesatare 5,000 EUR në vit, do të kishim 1,000 vende pune shtesë që do të gjeneronin rreth 5,000,000 EUR paga totale në vit (kontribut i drejtpërdrejtë në ekonomi). Kontributet shoqërore dhe tatimi mbi të ardhurat nga këto paga, shtuar tatim-fitimin e paguar nga vetë SHEB-të fitimprurëse, do të sillnin në buxhet disa </w:t>
      </w:r>
      <w:r w:rsidRPr="008D3DF2">
        <w:rPr>
          <w:rFonts w:ascii="Times New Roman" w:eastAsia="Times New Roman" w:hAnsi="Times New Roman" w:cs="Times New Roman"/>
          <w:kern w:val="0"/>
          <w:lang w:val="sq-AL"/>
          <w14:ligatures w14:val="none"/>
        </w:rPr>
        <w:lastRenderedPageBreak/>
        <w:t>qindra mijë euro çdo vit. Këto të ardhura shtesë, natyrisht, varen nga sa i suksesshëm do të jetë ligji në nxitjen e ndërmarrjeve dhe bashkëpunimeve të reja.</w:t>
      </w:r>
    </w:p>
    <w:p w14:paraId="17A95E27" w14:textId="77777777" w:rsidR="00083942" w:rsidRPr="008D3DF2" w:rsidRDefault="00083942" w:rsidP="00083942">
      <w:p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8D3DF2">
        <w:rPr>
          <w:rFonts w:ascii="Times New Roman" w:eastAsia="Times New Roman" w:hAnsi="Times New Roman" w:cs="Times New Roman"/>
          <w:kern w:val="0"/>
          <w:lang w:val="sq-AL"/>
          <w14:ligatures w14:val="none"/>
        </w:rPr>
        <w:t>Efekti në shpenzimet afatgjata: Nuk parashikohet që ky ligj të rrisë shpenzimet vjetore të administratës publike në mënyrë të qëndrueshme. Pasi të përfundojë faza fillestare e investimeve (trajnime, IT), administrimi i SHEB-ve bie në rutinën e punës së QKB-së dhe institucioneve të tjera, pa krijuar nevojën për personel shtesë apo struktura të reja. Puna shtesë e mundshme në QKB (për shqyrtim aplikimesh shtesë) përballohet me stafin ekzistues, dhe volumet pritet të jenë të arsyeshme. Kostoja e mirëmbajtjes së sistemit IT do të futet te shpenzimet e zakonshme operative. Mund të ketë ndonjë shpenzim minimal për fushata informuese (p.sh. organizimi i 10 sesioneve vjetore informimi siç parashikohet në RIA) – këto janë të një natyre modeste dhe mund të mbështeten nga projekte donatorësh ose nga buxhetet ekzistuese të agjencive si AZHBR për sektorin rural etj.</w:t>
      </w:r>
    </w:p>
    <w:p w14:paraId="578DBEAE" w14:textId="12878404" w:rsidR="00083942" w:rsidRPr="008D3DF2" w:rsidRDefault="00083942" w:rsidP="00083942">
      <w:p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8D3DF2">
        <w:rPr>
          <w:rFonts w:ascii="Times New Roman" w:eastAsia="Times New Roman" w:hAnsi="Times New Roman" w:cs="Times New Roman"/>
          <w:kern w:val="0"/>
          <w:lang w:val="sq-AL"/>
          <w14:ligatures w14:val="none"/>
        </w:rPr>
        <w:t xml:space="preserve">Në total, raporti kosto-përfitim i këtij projektligji është shumë pozitiv. Nga ana e shpenzimeve buxhetore, impakti është i ulët (250 mijë euro një herë, të mbuluara pjesërisht nga asistenca e huaj). Nga ana e përfitimeve, jo vetëm që pritet integrimi evropian (një përfitim strategjik i paquantifikuar drejtpërdrejt në para), por edhe të ardhura të reja për ekonominë dhe buxhetin nëpërmjet rritjes së aktivitetit ekonomik dhe formalizimit të </w:t>
      </w:r>
      <w:r w:rsidR="00B85B22" w:rsidRPr="008D3DF2">
        <w:rPr>
          <w:rFonts w:ascii="Times New Roman" w:eastAsia="Times New Roman" w:hAnsi="Times New Roman" w:cs="Times New Roman"/>
          <w:kern w:val="0"/>
          <w:lang w:val="sq-AL"/>
          <w14:ligatures w14:val="none"/>
        </w:rPr>
        <w:t>shoqërive të bashkëpunimit</w:t>
      </w:r>
      <w:r w:rsidRPr="008D3DF2">
        <w:rPr>
          <w:rFonts w:ascii="Times New Roman" w:eastAsia="Times New Roman" w:hAnsi="Times New Roman" w:cs="Times New Roman"/>
          <w:kern w:val="0"/>
          <w:lang w:val="sq-AL"/>
          <w14:ligatures w14:val="none"/>
        </w:rPr>
        <w:t xml:space="preserve"> ekzistuese.</w:t>
      </w:r>
    </w:p>
    <w:p w14:paraId="73D9021C" w14:textId="77777777" w:rsidR="00083942" w:rsidRPr="008D3DF2" w:rsidRDefault="00083942" w:rsidP="00083942">
      <w:p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8D3DF2">
        <w:rPr>
          <w:rFonts w:ascii="Times New Roman" w:eastAsia="Times New Roman" w:hAnsi="Times New Roman" w:cs="Times New Roman"/>
          <w:kern w:val="0"/>
          <w:lang w:val="sq-AL"/>
          <w14:ligatures w14:val="none"/>
        </w:rPr>
        <w:t>Së fundmi, duhet theksuar se projektligji nuk krijon asnjë barrë të re financiare për qytetarët apo bizneset ekzistuese në formën e taksave apo tarifave shtesë – ai thjesht ofron një mundësi të re ligjore, përdorimi i së cilës është vullnetar dhe do të shoqërohet me kostot normale të themelimit të një shoqërie. Prandaj, nga pikëpamja buxhetore, ky projektligj konsiderohet neutral ose me ndikim lehtësisht pozitiv në afat të gjatë, dhe zbatimi i tij nuk rrezikon asnjë parametër fiskal apo buxhetor të miratuar.</w:t>
      </w:r>
    </w:p>
    <w:p w14:paraId="6732D166" w14:textId="5EC55A51" w:rsidR="00083942" w:rsidRPr="008D3DF2" w:rsidRDefault="00083942" w:rsidP="00083942">
      <w:pPr>
        <w:spacing w:before="100" w:beforeAutospacing="1" w:after="100" w:afterAutospacing="1" w:line="240" w:lineRule="auto"/>
        <w:jc w:val="both"/>
        <w:rPr>
          <w:rFonts w:ascii="Times New Roman" w:eastAsia="Times New Roman" w:hAnsi="Times New Roman" w:cs="Times New Roman"/>
          <w:kern w:val="0"/>
          <w:lang w:val="sq-AL"/>
          <w14:ligatures w14:val="none"/>
        </w:rPr>
      </w:pPr>
      <w:r w:rsidRPr="008D3DF2">
        <w:rPr>
          <w:rFonts w:ascii="Times New Roman" w:eastAsia="Times New Roman" w:hAnsi="Times New Roman" w:cs="Times New Roman"/>
          <w:kern w:val="0"/>
          <w:lang w:val="sq-AL"/>
          <w14:ligatures w14:val="none"/>
        </w:rPr>
        <w:t>Projektligji mund të miratohet dhe zbatohet pa krijuar nevojën për fonde shtesë nga buxheti i shtetit përveç atyre të planifikuara në kuadrin e asistencës së integrimit. Ai do të mbështetet në fondet ekzistuese dhe ndihmën e donatorëve, ndërkohë që efektet e tij ekonomike pritet të kontribuojnë pozitivisht në bazën e të ardhurave kombëtare, duke e bërë nismën financarisht të arsyeshme dhe të dëshirueshme.</w:t>
      </w:r>
    </w:p>
    <w:p w14:paraId="130391F0" w14:textId="17658908" w:rsidR="00D670B1" w:rsidRPr="005B0DA9" w:rsidRDefault="005B0DA9" w:rsidP="005B0DA9">
      <w:pPr>
        <w:ind w:left="7200"/>
        <w:jc w:val="both"/>
        <w:rPr>
          <w:rFonts w:ascii="Times New Roman" w:hAnsi="Times New Roman" w:cs="Times New Roman"/>
          <w:b/>
          <w:bCs/>
          <w:lang w:val="sq-AL"/>
        </w:rPr>
      </w:pPr>
      <w:r w:rsidRPr="005B0DA9">
        <w:rPr>
          <w:rFonts w:ascii="Times New Roman" w:hAnsi="Times New Roman" w:cs="Times New Roman"/>
          <w:b/>
          <w:bCs/>
          <w:lang w:val="sq-AL"/>
        </w:rPr>
        <w:t xml:space="preserve">  MINISTRI </w:t>
      </w:r>
    </w:p>
    <w:p w14:paraId="1E74B95D" w14:textId="0BCF5658" w:rsidR="005B0DA9" w:rsidRPr="005B0DA9" w:rsidRDefault="005B0DA9" w:rsidP="005B0DA9">
      <w:pPr>
        <w:ind w:left="7200"/>
        <w:jc w:val="both"/>
        <w:rPr>
          <w:rFonts w:ascii="Times New Roman" w:hAnsi="Times New Roman" w:cs="Times New Roman"/>
          <w:b/>
          <w:bCs/>
          <w:lang w:val="sq-AL"/>
        </w:rPr>
      </w:pPr>
      <w:r w:rsidRPr="005B0DA9">
        <w:rPr>
          <w:rFonts w:ascii="Times New Roman" w:hAnsi="Times New Roman" w:cs="Times New Roman"/>
          <w:b/>
          <w:bCs/>
          <w:lang w:val="sq-AL"/>
        </w:rPr>
        <w:t xml:space="preserve">BLENDI GONXHJA </w:t>
      </w:r>
    </w:p>
    <w:sectPr w:rsidR="005B0DA9" w:rsidRPr="005B0D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AA0921"/>
    <w:multiLevelType w:val="multilevel"/>
    <w:tmpl w:val="BBE61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D12CA1"/>
    <w:multiLevelType w:val="multilevel"/>
    <w:tmpl w:val="9E800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00F1384"/>
    <w:multiLevelType w:val="multilevel"/>
    <w:tmpl w:val="E8803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5B956EC"/>
    <w:multiLevelType w:val="multilevel"/>
    <w:tmpl w:val="9DEA8136"/>
    <w:lvl w:ilvl="0">
      <w:start w:val="1"/>
      <w:numFmt w:val="lowerLetter"/>
      <w:lvlText w:val="%1)"/>
      <w:lvlJc w:val="left"/>
      <w:pPr>
        <w:tabs>
          <w:tab w:val="num" w:pos="720"/>
        </w:tabs>
        <w:ind w:left="720" w:hanging="360"/>
      </w:pPr>
      <w:rPr>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CB6273"/>
    <w:multiLevelType w:val="hybridMultilevel"/>
    <w:tmpl w:val="019627A4"/>
    <w:lvl w:ilvl="0" w:tplc="6504E11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3577273">
    <w:abstractNumId w:val="1"/>
  </w:num>
  <w:num w:numId="2" w16cid:durableId="1317881574">
    <w:abstractNumId w:val="3"/>
  </w:num>
  <w:num w:numId="3" w16cid:durableId="264119097">
    <w:abstractNumId w:val="0"/>
  </w:num>
  <w:num w:numId="4" w16cid:durableId="651759844">
    <w:abstractNumId w:val="2"/>
  </w:num>
  <w:num w:numId="5" w16cid:durableId="10535029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942"/>
    <w:rsid w:val="00034D47"/>
    <w:rsid w:val="0006484C"/>
    <w:rsid w:val="00080B02"/>
    <w:rsid w:val="00083942"/>
    <w:rsid w:val="00093072"/>
    <w:rsid w:val="000E4BDF"/>
    <w:rsid w:val="001579B6"/>
    <w:rsid w:val="00164E30"/>
    <w:rsid w:val="00167C97"/>
    <w:rsid w:val="00171077"/>
    <w:rsid w:val="0018270E"/>
    <w:rsid w:val="00186AA7"/>
    <w:rsid w:val="001F1942"/>
    <w:rsid w:val="00216226"/>
    <w:rsid w:val="00221B83"/>
    <w:rsid w:val="00267B3D"/>
    <w:rsid w:val="002B624B"/>
    <w:rsid w:val="002C0433"/>
    <w:rsid w:val="00335D72"/>
    <w:rsid w:val="00340672"/>
    <w:rsid w:val="003423D6"/>
    <w:rsid w:val="00343BBA"/>
    <w:rsid w:val="00345820"/>
    <w:rsid w:val="00357136"/>
    <w:rsid w:val="00391902"/>
    <w:rsid w:val="003960AB"/>
    <w:rsid w:val="003A4606"/>
    <w:rsid w:val="003C4CB7"/>
    <w:rsid w:val="003D5765"/>
    <w:rsid w:val="004204A1"/>
    <w:rsid w:val="0048694C"/>
    <w:rsid w:val="004A7698"/>
    <w:rsid w:val="004C63C7"/>
    <w:rsid w:val="005061F5"/>
    <w:rsid w:val="00511B1F"/>
    <w:rsid w:val="0058470F"/>
    <w:rsid w:val="005B0DA9"/>
    <w:rsid w:val="005B2C21"/>
    <w:rsid w:val="00624101"/>
    <w:rsid w:val="00626654"/>
    <w:rsid w:val="00635EDE"/>
    <w:rsid w:val="006401A1"/>
    <w:rsid w:val="00656621"/>
    <w:rsid w:val="006619DC"/>
    <w:rsid w:val="0066405E"/>
    <w:rsid w:val="006D5B82"/>
    <w:rsid w:val="006F34B5"/>
    <w:rsid w:val="0071157C"/>
    <w:rsid w:val="00720006"/>
    <w:rsid w:val="00721718"/>
    <w:rsid w:val="0075759D"/>
    <w:rsid w:val="0076646E"/>
    <w:rsid w:val="007C6BE0"/>
    <w:rsid w:val="007D501C"/>
    <w:rsid w:val="00810AE0"/>
    <w:rsid w:val="00812447"/>
    <w:rsid w:val="00815871"/>
    <w:rsid w:val="0081798D"/>
    <w:rsid w:val="00821DEF"/>
    <w:rsid w:val="00827261"/>
    <w:rsid w:val="008432E6"/>
    <w:rsid w:val="00853827"/>
    <w:rsid w:val="00854207"/>
    <w:rsid w:val="008621DA"/>
    <w:rsid w:val="008B1F42"/>
    <w:rsid w:val="008B5EE0"/>
    <w:rsid w:val="008D3DF2"/>
    <w:rsid w:val="008D5B62"/>
    <w:rsid w:val="008E5972"/>
    <w:rsid w:val="008F32A7"/>
    <w:rsid w:val="0095445F"/>
    <w:rsid w:val="00977621"/>
    <w:rsid w:val="00977E12"/>
    <w:rsid w:val="009A0974"/>
    <w:rsid w:val="009B1139"/>
    <w:rsid w:val="009C69B7"/>
    <w:rsid w:val="009D6ED1"/>
    <w:rsid w:val="009E2654"/>
    <w:rsid w:val="009F05CF"/>
    <w:rsid w:val="009F3858"/>
    <w:rsid w:val="009F5FBB"/>
    <w:rsid w:val="00A35C4A"/>
    <w:rsid w:val="00A5476A"/>
    <w:rsid w:val="00A55FCB"/>
    <w:rsid w:val="00A65727"/>
    <w:rsid w:val="00A7509D"/>
    <w:rsid w:val="00A81DCE"/>
    <w:rsid w:val="00A906D3"/>
    <w:rsid w:val="00B2252C"/>
    <w:rsid w:val="00B35653"/>
    <w:rsid w:val="00B4409B"/>
    <w:rsid w:val="00B662D3"/>
    <w:rsid w:val="00B67E53"/>
    <w:rsid w:val="00B8577C"/>
    <w:rsid w:val="00B85B22"/>
    <w:rsid w:val="00B90DA0"/>
    <w:rsid w:val="00BA1CA8"/>
    <w:rsid w:val="00BC4B5B"/>
    <w:rsid w:val="00C00448"/>
    <w:rsid w:val="00C01FC4"/>
    <w:rsid w:val="00C03253"/>
    <w:rsid w:val="00C43BBE"/>
    <w:rsid w:val="00C7162A"/>
    <w:rsid w:val="00C8083D"/>
    <w:rsid w:val="00C90796"/>
    <w:rsid w:val="00CE0360"/>
    <w:rsid w:val="00CE2D2B"/>
    <w:rsid w:val="00D078F9"/>
    <w:rsid w:val="00D1550C"/>
    <w:rsid w:val="00D159F4"/>
    <w:rsid w:val="00D240F6"/>
    <w:rsid w:val="00D3382F"/>
    <w:rsid w:val="00D45DDE"/>
    <w:rsid w:val="00D51BDC"/>
    <w:rsid w:val="00D53DD6"/>
    <w:rsid w:val="00D670B1"/>
    <w:rsid w:val="00DB462B"/>
    <w:rsid w:val="00DE1EA8"/>
    <w:rsid w:val="00DE2C55"/>
    <w:rsid w:val="00DF266A"/>
    <w:rsid w:val="00E00F9C"/>
    <w:rsid w:val="00E30A16"/>
    <w:rsid w:val="00E30F2E"/>
    <w:rsid w:val="00E558A0"/>
    <w:rsid w:val="00E87265"/>
    <w:rsid w:val="00EC13C8"/>
    <w:rsid w:val="00EF1FF3"/>
    <w:rsid w:val="00F03010"/>
    <w:rsid w:val="00F03CFE"/>
    <w:rsid w:val="00F1446E"/>
    <w:rsid w:val="00F17A40"/>
    <w:rsid w:val="00F2252A"/>
    <w:rsid w:val="00F534DE"/>
    <w:rsid w:val="00F67247"/>
    <w:rsid w:val="00FD78B0"/>
    <w:rsid w:val="00FE3571"/>
    <w:rsid w:val="00FE52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223EE"/>
  <w15:chartTrackingRefBased/>
  <w15:docId w15:val="{4ABF49B3-E428-471F-9516-364E6319A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39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39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39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39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39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39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39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39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39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39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39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39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39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39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39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39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39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3942"/>
    <w:rPr>
      <w:rFonts w:eastAsiaTheme="majorEastAsia" w:cstheme="majorBidi"/>
      <w:color w:val="272727" w:themeColor="text1" w:themeTint="D8"/>
    </w:rPr>
  </w:style>
  <w:style w:type="paragraph" w:styleId="Title">
    <w:name w:val="Title"/>
    <w:basedOn w:val="Normal"/>
    <w:next w:val="Normal"/>
    <w:link w:val="TitleChar"/>
    <w:uiPriority w:val="10"/>
    <w:qFormat/>
    <w:rsid w:val="000839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39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39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39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3942"/>
    <w:pPr>
      <w:spacing w:before="160"/>
      <w:jc w:val="center"/>
    </w:pPr>
    <w:rPr>
      <w:i/>
      <w:iCs/>
      <w:color w:val="404040" w:themeColor="text1" w:themeTint="BF"/>
    </w:rPr>
  </w:style>
  <w:style w:type="character" w:customStyle="1" w:styleId="QuoteChar">
    <w:name w:val="Quote Char"/>
    <w:basedOn w:val="DefaultParagraphFont"/>
    <w:link w:val="Quote"/>
    <w:uiPriority w:val="29"/>
    <w:rsid w:val="00083942"/>
    <w:rPr>
      <w:i/>
      <w:iCs/>
      <w:color w:val="404040" w:themeColor="text1" w:themeTint="BF"/>
    </w:rPr>
  </w:style>
  <w:style w:type="paragraph" w:styleId="ListParagraph">
    <w:name w:val="List Paragraph"/>
    <w:basedOn w:val="Normal"/>
    <w:uiPriority w:val="34"/>
    <w:qFormat/>
    <w:rsid w:val="00083942"/>
    <w:pPr>
      <w:ind w:left="720"/>
      <w:contextualSpacing/>
    </w:pPr>
  </w:style>
  <w:style w:type="character" w:styleId="IntenseEmphasis">
    <w:name w:val="Intense Emphasis"/>
    <w:basedOn w:val="DefaultParagraphFont"/>
    <w:uiPriority w:val="21"/>
    <w:qFormat/>
    <w:rsid w:val="00083942"/>
    <w:rPr>
      <w:i/>
      <w:iCs/>
      <w:color w:val="0F4761" w:themeColor="accent1" w:themeShade="BF"/>
    </w:rPr>
  </w:style>
  <w:style w:type="paragraph" w:styleId="IntenseQuote">
    <w:name w:val="Intense Quote"/>
    <w:basedOn w:val="Normal"/>
    <w:next w:val="Normal"/>
    <w:link w:val="IntenseQuoteChar"/>
    <w:uiPriority w:val="30"/>
    <w:qFormat/>
    <w:rsid w:val="000839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3942"/>
    <w:rPr>
      <w:i/>
      <w:iCs/>
      <w:color w:val="0F4761" w:themeColor="accent1" w:themeShade="BF"/>
    </w:rPr>
  </w:style>
  <w:style w:type="character" w:styleId="IntenseReference">
    <w:name w:val="Intense Reference"/>
    <w:basedOn w:val="DefaultParagraphFont"/>
    <w:uiPriority w:val="32"/>
    <w:qFormat/>
    <w:rsid w:val="0008394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4050283">
      <w:bodyDiv w:val="1"/>
      <w:marLeft w:val="0"/>
      <w:marRight w:val="0"/>
      <w:marTop w:val="0"/>
      <w:marBottom w:val="0"/>
      <w:divBdr>
        <w:top w:val="none" w:sz="0" w:space="0" w:color="auto"/>
        <w:left w:val="none" w:sz="0" w:space="0" w:color="auto"/>
        <w:bottom w:val="none" w:sz="0" w:space="0" w:color="auto"/>
        <w:right w:val="none" w:sz="0" w:space="0" w:color="auto"/>
      </w:divBdr>
    </w:div>
    <w:div w:id="130975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cf46c2e-64e9-484b-aa4e-3ffc4469b01c}" enabled="1" method="Privileged" siteId="{f5d8b812-606a-42ba-8cf9-3371cfe29c72}"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16</Pages>
  <Words>8500</Words>
  <Characters>48455</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OÇ</dc:creator>
  <cp:keywords/>
  <dc:description/>
  <cp:lastModifiedBy>Drejtoria Juridike</cp:lastModifiedBy>
  <cp:revision>7</cp:revision>
  <dcterms:created xsi:type="dcterms:W3CDTF">2025-08-08T09:51:00Z</dcterms:created>
  <dcterms:modified xsi:type="dcterms:W3CDTF">2025-08-11T10:45:00Z</dcterms:modified>
</cp:coreProperties>
</file>