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D8A5C8A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85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FC920BD" w14:textId="77777777" w:rsidR="00885992" w:rsidRPr="00F627C2" w:rsidRDefault="00885992" w:rsidP="0088599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12107">
        <w:rPr>
          <w:rFonts w:ascii="Times New Roman" w:hAnsi="Times New Roman"/>
          <w:b/>
          <w:bCs/>
          <w:sz w:val="28"/>
          <w:szCs w:val="28"/>
        </w:rPr>
        <w:t xml:space="preserve">“PËR </w:t>
      </w:r>
      <w:r w:rsidRPr="00471640">
        <w:rPr>
          <w:rFonts w:ascii="Times New Roman" w:hAnsi="Times New Roman"/>
          <w:b/>
          <w:bCs/>
          <w:sz w:val="28"/>
          <w:szCs w:val="28"/>
        </w:rPr>
        <w:t xml:space="preserve">DISA NDRYSHIME NË LIGJIN </w:t>
      </w:r>
    </w:p>
    <w:p w14:paraId="11F9E395" w14:textId="77777777" w:rsidR="00885992" w:rsidRPr="00395758" w:rsidRDefault="00885992" w:rsidP="0088599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758">
        <w:rPr>
          <w:rFonts w:ascii="Times New Roman" w:hAnsi="Times New Roman"/>
          <w:b/>
          <w:bCs/>
          <w:sz w:val="28"/>
          <w:szCs w:val="28"/>
        </w:rPr>
        <w:t>NR.162/2014 “PËR MBROJTJEN E CILËSISË SË AJRIT NË MJEDIS</w:t>
      </w:r>
      <w:r w:rsidRPr="00395758">
        <w:rPr>
          <w:rFonts w:ascii="Times New Roman" w:hAnsi="Times New Roman"/>
          <w:b/>
          <w:bCs/>
          <w:sz w:val="28"/>
          <w:szCs w:val="28"/>
          <w:vertAlign w:val="superscript"/>
        </w:rPr>
        <w:footnoteReference w:id="1"/>
      </w:r>
      <w:r w:rsidRPr="00395758">
        <w:rPr>
          <w:rFonts w:ascii="Times New Roman" w:hAnsi="Times New Roman"/>
          <w:b/>
          <w:bCs/>
          <w:sz w:val="28"/>
          <w:szCs w:val="28"/>
        </w:rPr>
        <w:t>”, I NDRYSHUAR”</w:t>
      </w:r>
    </w:p>
    <w:p w14:paraId="44867053" w14:textId="29D170C1" w:rsidR="005A6492" w:rsidRPr="00FF71E4" w:rsidRDefault="005A6492" w:rsidP="003B21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882AE" w14:textId="77777777" w:rsidR="00885992" w:rsidRPr="00885992" w:rsidRDefault="00885992" w:rsidP="008859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92">
        <w:rPr>
          <w:rFonts w:ascii="Times New Roman" w:hAnsi="Times New Roman"/>
          <w:sz w:val="24"/>
          <w:szCs w:val="24"/>
        </w:rPr>
        <w:t xml:space="preserve">Menaxhimi, monitorimi dhe mbrojtja e cilësisë së ajrit në Republikën e Shqipërisë përbën një prioritet strategjik, si në nivel kombëtar, ashtu edhe në kuadër të procesit të integrimit evropian. Kuadri aktual ligjor, i përcaktuar nga ligji nr.162/2014 “Për Mbrojtjen e Cilësisë së Ajrit në Mjedis” </w:t>
      </w:r>
      <w:r w:rsidRPr="00885992">
        <w:rPr>
          <w:rFonts w:ascii="Times New Roman" w:hAnsi="Times New Roman"/>
          <w:i/>
          <w:iCs/>
          <w:sz w:val="24"/>
          <w:szCs w:val="24"/>
        </w:rPr>
        <w:t>i ndryshuar</w:t>
      </w:r>
      <w:r w:rsidRPr="00885992">
        <w:rPr>
          <w:rFonts w:ascii="Times New Roman" w:hAnsi="Times New Roman"/>
          <w:sz w:val="24"/>
          <w:szCs w:val="24"/>
        </w:rPr>
        <w:t xml:space="preserve">, kërkon përmirësim të mëtejshëm për të siguruar përputhshmëri të plotë me </w:t>
      </w:r>
      <w:r w:rsidRPr="00885992">
        <w:rPr>
          <w:rFonts w:ascii="Times New Roman" w:hAnsi="Times New Roman"/>
          <w:i/>
          <w:iCs/>
          <w:sz w:val="24"/>
          <w:szCs w:val="24"/>
        </w:rPr>
        <w:t>acquis</w:t>
      </w:r>
      <w:r w:rsidRPr="00885992">
        <w:rPr>
          <w:rFonts w:ascii="Times New Roman" w:hAnsi="Times New Roman"/>
          <w:sz w:val="24"/>
          <w:szCs w:val="24"/>
        </w:rPr>
        <w:t xml:space="preserve"> të Bashkimit Evropian.</w:t>
      </w:r>
    </w:p>
    <w:p w14:paraId="3BB150B7" w14:textId="77777777" w:rsidR="00885992" w:rsidRPr="00885992" w:rsidRDefault="00885992" w:rsidP="008859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92">
        <w:rPr>
          <w:rFonts w:ascii="Times New Roman" w:hAnsi="Times New Roman"/>
          <w:sz w:val="24"/>
          <w:szCs w:val="24"/>
        </w:rPr>
        <w:t xml:space="preserve">Në këtë kontekst, projektligji synon transpozimin e pjesshëm në legjislacionin shqiptar të Direktivës 2024/2881/KE të Parlamentit Europian dhe të Këshillit, datë 23 tetor 2024, </w:t>
      </w:r>
      <w:r w:rsidRPr="00885992">
        <w:rPr>
          <w:rFonts w:ascii="Times New Roman" w:hAnsi="Times New Roman"/>
          <w:i/>
          <w:iCs/>
          <w:sz w:val="24"/>
          <w:szCs w:val="24"/>
        </w:rPr>
        <w:t>“Për cilësinë e ajrit në mjedis dhe një ajër më të pastër për Evropën</w:t>
      </w:r>
      <w:r w:rsidRPr="00885992">
        <w:rPr>
          <w:rFonts w:ascii="Times New Roman" w:hAnsi="Times New Roman"/>
          <w:sz w:val="24"/>
          <w:szCs w:val="24"/>
        </w:rPr>
        <w:t>, duke vendosur një kuadër të qartë për menaxhimin dhe  monitorimin e cilësisë së ajrit në mjedis. Transpozimi i plotë i Direktivës 2024/2881/KE në legjislacionin shqiptar do të arrihet më tej më miratimin e dy vendimeve të Këshillit të Ministrave që parashikohen të propozohen nga minisitri përgjegjës për mjedisin, në zbatim të projektiligjit të propozuar</w:t>
      </w:r>
    </w:p>
    <w:p w14:paraId="1C725041" w14:textId="77777777" w:rsidR="00885992" w:rsidRPr="00885992" w:rsidRDefault="00885992" w:rsidP="008859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D83EF" w14:textId="77777777" w:rsidR="00885992" w:rsidRPr="00885992" w:rsidRDefault="00885992" w:rsidP="008859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92">
        <w:rPr>
          <w:rFonts w:ascii="Times New Roman" w:hAnsi="Times New Roman"/>
          <w:sz w:val="24"/>
          <w:szCs w:val="24"/>
        </w:rPr>
        <w:t>Përmes këtyre ndryshimeve, projektligji synon të krijojë një sistem më efektiv dhe të integruar për mbrojtjen e cilësisë së ajrit, duke forcuar përgjegjësinë e institucioneve publike dhe përfshirjen e publikut, si dhe duke kontribuar në përmirësimin e cilësisë së ajrit, mjedisit ne përgjithësi dhe të jetës së qytetarëve, në përputhje me standardet dhe objektivat e Bashkimit Evropian.</w:t>
      </w:r>
    </w:p>
    <w:p w14:paraId="68CF5B57" w14:textId="77777777" w:rsidR="001163A8" w:rsidRPr="00885992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Pr="00885992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85992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885992">
        <w:rPr>
          <w:rFonts w:ascii="Times New Roman" w:hAnsi="Times New Roman" w:cs="Times New Roman"/>
          <w:sz w:val="24"/>
          <w:szCs w:val="24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54982CF3" w:rsidR="003B2140" w:rsidRPr="00885992" w:rsidRDefault="001163A8" w:rsidP="0088599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885992">
        <w:rPr>
          <w:rFonts w:ascii="Times New Roman" w:hAnsi="Times New Roman" w:cs="Times New Roman"/>
          <w:bCs/>
          <w:sz w:val="28"/>
          <w:szCs w:val="28"/>
          <w:lang w:val="pt-PT"/>
        </w:rPr>
        <w:t>P</w:t>
      </w:r>
      <w:r w:rsidRPr="00267878">
        <w:rPr>
          <w:rFonts w:ascii="Times New Roman" w:hAnsi="Times New Roman" w:cs="Times New Roman"/>
          <w:bCs/>
          <w:sz w:val="28"/>
          <w:szCs w:val="28"/>
          <w:lang w:val="pt-PT"/>
        </w:rPr>
        <w:t>rojekt</w:t>
      </w:r>
      <w:r w:rsidR="00885992">
        <w:rPr>
          <w:rFonts w:ascii="Times New Roman" w:hAnsi="Times New Roman" w:cs="Times New Roman"/>
          <w:bCs/>
          <w:sz w:val="28"/>
          <w:szCs w:val="28"/>
          <w:lang w:val="pt-PT"/>
        </w:rPr>
        <w:t>ligji</w:t>
      </w:r>
      <w:r w:rsidRPr="002678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2140" w:rsidRPr="00267878">
        <w:rPr>
          <w:rFonts w:ascii="Times New Roman" w:hAnsi="Times New Roman" w:cs="Times New Roman"/>
          <w:sz w:val="28"/>
          <w:szCs w:val="28"/>
        </w:rPr>
        <w:t>“</w:t>
      </w:r>
      <w:r w:rsidR="00885992"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 w:rsidR="00885992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885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992">
        <w:rPr>
          <w:rFonts w:ascii="Times New Roman" w:hAnsi="Times New Roman"/>
          <w:sz w:val="28"/>
          <w:szCs w:val="28"/>
        </w:rPr>
        <w:t>ndryshime</w:t>
      </w:r>
      <w:proofErr w:type="spellEnd"/>
      <w:r w:rsidR="00885992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="00885992">
        <w:rPr>
          <w:rFonts w:ascii="Times New Roman" w:hAnsi="Times New Roman"/>
          <w:sz w:val="28"/>
          <w:szCs w:val="28"/>
        </w:rPr>
        <w:t>ligjin</w:t>
      </w:r>
      <w:proofErr w:type="spellEnd"/>
      <w:r w:rsidR="00885992">
        <w:rPr>
          <w:rFonts w:ascii="Times New Roman" w:hAnsi="Times New Roman"/>
          <w:sz w:val="28"/>
          <w:szCs w:val="28"/>
        </w:rPr>
        <w:t xml:space="preserve"> </w:t>
      </w:r>
      <w:r w:rsidR="00885992" w:rsidRPr="00F627C2">
        <w:rPr>
          <w:rFonts w:ascii="Times New Roman" w:hAnsi="Times New Roman"/>
          <w:sz w:val="28"/>
          <w:szCs w:val="28"/>
        </w:rPr>
        <w:t>nr.162/2014 “</w:t>
      </w:r>
      <w:proofErr w:type="spellStart"/>
      <w:r w:rsidR="00885992">
        <w:rPr>
          <w:rFonts w:ascii="Times New Roman" w:hAnsi="Times New Roman"/>
          <w:sz w:val="28"/>
          <w:szCs w:val="28"/>
        </w:rPr>
        <w:t>P</w:t>
      </w:r>
      <w:r w:rsidR="00885992" w:rsidRPr="00F627C2">
        <w:rPr>
          <w:rFonts w:ascii="Times New Roman" w:hAnsi="Times New Roman"/>
          <w:sz w:val="28"/>
          <w:szCs w:val="28"/>
        </w:rPr>
        <w:t>ër</w:t>
      </w:r>
      <w:proofErr w:type="spellEnd"/>
      <w:r w:rsidR="00885992" w:rsidRPr="00F62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>
        <w:rPr>
          <w:rFonts w:ascii="Times New Roman" w:hAnsi="Times New Roman"/>
          <w:sz w:val="28"/>
          <w:szCs w:val="28"/>
        </w:rPr>
        <w:t>M</w:t>
      </w:r>
      <w:r w:rsidR="00885992" w:rsidRPr="00F627C2">
        <w:rPr>
          <w:rFonts w:ascii="Times New Roman" w:hAnsi="Times New Roman"/>
          <w:sz w:val="28"/>
          <w:szCs w:val="28"/>
        </w:rPr>
        <w:t>brojtjen</w:t>
      </w:r>
      <w:proofErr w:type="spellEnd"/>
      <w:r w:rsidR="00885992" w:rsidRPr="00F627C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85992">
        <w:rPr>
          <w:rFonts w:ascii="Times New Roman" w:hAnsi="Times New Roman"/>
          <w:sz w:val="28"/>
          <w:szCs w:val="28"/>
        </w:rPr>
        <w:t>C</w:t>
      </w:r>
      <w:r w:rsidR="00885992" w:rsidRPr="00F627C2">
        <w:rPr>
          <w:rFonts w:ascii="Times New Roman" w:hAnsi="Times New Roman"/>
          <w:sz w:val="28"/>
          <w:szCs w:val="28"/>
        </w:rPr>
        <w:t>ilësisë</w:t>
      </w:r>
      <w:proofErr w:type="spellEnd"/>
      <w:r w:rsidR="00885992" w:rsidRPr="00F62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 w:rsidRPr="00F627C2">
        <w:rPr>
          <w:rFonts w:ascii="Times New Roman" w:hAnsi="Times New Roman"/>
          <w:sz w:val="28"/>
          <w:szCs w:val="28"/>
        </w:rPr>
        <w:t>së</w:t>
      </w:r>
      <w:proofErr w:type="spellEnd"/>
      <w:r w:rsidR="00885992" w:rsidRPr="00F62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>
        <w:rPr>
          <w:rFonts w:ascii="Times New Roman" w:hAnsi="Times New Roman"/>
          <w:sz w:val="28"/>
          <w:szCs w:val="28"/>
        </w:rPr>
        <w:t>A</w:t>
      </w:r>
      <w:r w:rsidR="00885992" w:rsidRPr="00F627C2">
        <w:rPr>
          <w:rFonts w:ascii="Times New Roman" w:hAnsi="Times New Roman"/>
          <w:sz w:val="28"/>
          <w:szCs w:val="28"/>
        </w:rPr>
        <w:t>jrit</w:t>
      </w:r>
      <w:proofErr w:type="spellEnd"/>
      <w:r w:rsidR="00885992" w:rsidRPr="00F62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 w:rsidRPr="00F627C2">
        <w:rPr>
          <w:rFonts w:ascii="Times New Roman" w:hAnsi="Times New Roman"/>
          <w:sz w:val="28"/>
          <w:szCs w:val="28"/>
        </w:rPr>
        <w:t>në</w:t>
      </w:r>
      <w:proofErr w:type="spellEnd"/>
      <w:r w:rsidR="00885992" w:rsidRPr="00F62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>
        <w:rPr>
          <w:rFonts w:ascii="Times New Roman" w:hAnsi="Times New Roman"/>
          <w:sz w:val="28"/>
          <w:szCs w:val="28"/>
        </w:rPr>
        <w:t>M</w:t>
      </w:r>
      <w:r w:rsidR="00885992" w:rsidRPr="00F627C2">
        <w:rPr>
          <w:rFonts w:ascii="Times New Roman" w:hAnsi="Times New Roman"/>
          <w:sz w:val="28"/>
          <w:szCs w:val="28"/>
        </w:rPr>
        <w:t>jedis</w:t>
      </w:r>
      <w:proofErr w:type="spellEnd"/>
      <w:r w:rsidR="00885992">
        <w:rPr>
          <w:rFonts w:ascii="Times New Roman" w:hAnsi="Times New Roman"/>
          <w:sz w:val="28"/>
          <w:szCs w:val="28"/>
        </w:rPr>
        <w:t>”</w:t>
      </w:r>
      <w:r w:rsidR="00885992" w:rsidRPr="00F62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 w:rsidRPr="00885992">
        <w:rPr>
          <w:rFonts w:ascii="Times New Roman" w:hAnsi="Times New Roman"/>
          <w:sz w:val="28"/>
          <w:szCs w:val="28"/>
        </w:rPr>
        <w:t>i</w:t>
      </w:r>
      <w:proofErr w:type="spellEnd"/>
      <w:r w:rsidR="00885992" w:rsidRPr="008859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992" w:rsidRPr="00885992">
        <w:rPr>
          <w:rFonts w:ascii="Times New Roman" w:hAnsi="Times New Roman"/>
          <w:sz w:val="28"/>
          <w:szCs w:val="28"/>
        </w:rPr>
        <w:t>ndryshuar</w:t>
      </w:r>
      <w:proofErr w:type="spellEnd"/>
      <w:r w:rsidR="00885992">
        <w:rPr>
          <w:rFonts w:ascii="Times New Roman" w:hAnsi="Times New Roman"/>
          <w:sz w:val="28"/>
          <w:szCs w:val="28"/>
        </w:rPr>
        <w:t>;</w:t>
      </w:r>
    </w:p>
    <w:p w14:paraId="3F9C7DBE" w14:textId="3B54709B" w:rsidR="007A2189" w:rsidRPr="00267878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267878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267878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50AD59" w14:textId="596634A7" w:rsidR="00885992" w:rsidRPr="00885992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Pr="00885992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http://10.253.31.44/PublicReports/Details/951</w:t>
        </w:r>
      </w:hyperlink>
      <w:r w:rsidRPr="0088599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04DAE1" w14:textId="67731DF2" w:rsidR="00E67BCE" w:rsidRPr="00267878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267878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19DBD" w14:textId="77777777" w:rsidR="00F956E3" w:rsidRDefault="00F956E3" w:rsidP="00146388">
      <w:pPr>
        <w:spacing w:after="0" w:line="240" w:lineRule="auto"/>
      </w:pPr>
      <w:r>
        <w:separator/>
      </w:r>
    </w:p>
  </w:endnote>
  <w:endnote w:type="continuationSeparator" w:id="0">
    <w:p w14:paraId="48993E03" w14:textId="77777777" w:rsidR="00F956E3" w:rsidRDefault="00F956E3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D8EB5" w14:textId="77777777" w:rsidR="00F956E3" w:rsidRDefault="00F956E3" w:rsidP="00146388">
      <w:pPr>
        <w:spacing w:after="0" w:line="240" w:lineRule="auto"/>
      </w:pPr>
      <w:r>
        <w:separator/>
      </w:r>
    </w:p>
  </w:footnote>
  <w:footnote w:type="continuationSeparator" w:id="0">
    <w:p w14:paraId="01C67C43" w14:textId="77777777" w:rsidR="00F956E3" w:rsidRDefault="00F956E3" w:rsidP="00146388">
      <w:pPr>
        <w:spacing w:after="0" w:line="240" w:lineRule="auto"/>
      </w:pPr>
      <w:r>
        <w:continuationSeparator/>
      </w:r>
    </w:p>
  </w:footnote>
  <w:footnote w:id="1">
    <w:p w14:paraId="3A9C746A" w14:textId="0DAA1EAD" w:rsidR="00885992" w:rsidRPr="001A57B4" w:rsidRDefault="00885992" w:rsidP="00885992">
      <w:pPr>
        <w:rPr>
          <w:b/>
          <w:bCs/>
          <w:i/>
          <w:sz w:val="20"/>
          <w:szCs w:val="20"/>
        </w:rPr>
      </w:pPr>
    </w:p>
    <w:p w14:paraId="2CD4F759" w14:textId="77777777" w:rsidR="00885992" w:rsidRPr="00CF3B21" w:rsidRDefault="00885992" w:rsidP="00885992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9</cp:revision>
  <cp:lastPrinted>2023-09-22T10:09:00Z</cp:lastPrinted>
  <dcterms:created xsi:type="dcterms:W3CDTF">2025-02-11T10:09:00Z</dcterms:created>
  <dcterms:modified xsi:type="dcterms:W3CDTF">2026-04-01T08:00:00Z</dcterms:modified>
</cp:coreProperties>
</file>