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09E4E69F" w:rsidR="00146388" w:rsidRDefault="001163A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7005A7" wp14:editId="37DFDF9A">
            <wp:simplePos x="0" y="0"/>
            <wp:positionH relativeFrom="margin">
              <wp:align>left</wp:align>
            </wp:positionH>
            <wp:positionV relativeFrom="paragraph">
              <wp:posOffset>-704850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1D8A5C8A" w:rsidR="00637762" w:rsidRPr="00267878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8859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ligjin</w:t>
      </w:r>
      <w:r w:rsidR="00F05151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C3EB9D7" w14:textId="77777777" w:rsidR="001163A8" w:rsidRPr="00FF71E4" w:rsidRDefault="001163A8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13A5DA27" w14:textId="77777777" w:rsidR="00CC50D6" w:rsidRDefault="00CC50D6" w:rsidP="00CC50D6">
      <w:pPr>
        <w:jc w:val="center"/>
        <w:rPr>
          <w:rFonts w:ascii="Times New Roman" w:hAnsi="Times New Roman"/>
          <w:b/>
          <w:sz w:val="28"/>
          <w:szCs w:val="28"/>
        </w:rPr>
      </w:pPr>
      <w:r w:rsidRPr="000D1894">
        <w:rPr>
          <w:rFonts w:ascii="Times New Roman" w:hAnsi="Times New Roman"/>
          <w:b/>
          <w:sz w:val="28"/>
          <w:szCs w:val="28"/>
        </w:rPr>
        <w:t xml:space="preserve">  “PËR DISA SHTESA DHE NDRYSHIME NË LIGJIN Nr. 10 006, DATË 23.10.2008 “PËR MBROJTJEN E FAUNËS SË EGËR”, TË NDRYSHUAR”</w:t>
      </w:r>
    </w:p>
    <w:p w14:paraId="4D6ACFBB" w14:textId="77777777" w:rsidR="00CC50D6" w:rsidRDefault="00CC50D6" w:rsidP="00CC50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65DE8291" w14:textId="0E9035C0" w:rsidR="00CC50D6" w:rsidRPr="00CC50D6" w:rsidRDefault="00CC50D6" w:rsidP="00CC50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CC50D6">
        <w:rPr>
          <w:rFonts w:ascii="Times New Roman" w:hAnsi="Times New Roman"/>
          <w:sz w:val="24"/>
          <w:szCs w:val="24"/>
          <w:lang w:val="sv-SE"/>
        </w:rPr>
        <w:t>Projektligji “Për disa shtesa dhe ndryshime në ligjin nr. 10006, datë 23.10.2008 “Për mbrojtjen e faunës së egër”, të ndryshuar” ka si qëllim që të bëjë disa ndryshime e plotësime në ligjin aktual të sipërcituar të faunës së egër nr. 10006/2008, të ndryshuar, në mënyrë që të adresohen ndryshimet e ndodhura si pasojë e ndryshimit të organeve inspektuese organeve mbrojtese dhe kontrolluese, si dhe të reflektohet avancimi me transpozimin e dy direktivave të fushës së mbrojtjes së natyrës, Direktivës “Për Ruajtjen e Shpëndëvë të Egër” nr. 2009/147/EC të Bashkimit Evropian dhe dhe Direktivën 1999/22/KE "Për mbajtjen e kafshëve të egra në kopshtet zoologjike".</w:t>
      </w:r>
    </w:p>
    <w:p w14:paraId="2443E8E4" w14:textId="77777777" w:rsidR="00CC50D6" w:rsidRPr="00CC50D6" w:rsidRDefault="00CC50D6" w:rsidP="00CC50D6">
      <w:pPr>
        <w:jc w:val="both"/>
        <w:rPr>
          <w:rFonts w:ascii="Times New Roman" w:hAnsi="Times New Roman"/>
          <w:sz w:val="24"/>
          <w:szCs w:val="24"/>
          <w:lang w:val="sv-SE"/>
        </w:rPr>
      </w:pPr>
      <w:r w:rsidRPr="00CC50D6">
        <w:rPr>
          <w:rFonts w:ascii="Times New Roman" w:hAnsi="Times New Roman"/>
          <w:sz w:val="24"/>
          <w:szCs w:val="24"/>
          <w:lang w:val="sv-SE"/>
        </w:rPr>
        <w:t>Në veçanti, projektligji synon rritjen e nivelit të mbrojtjes së specieve të faunës së egër dhe ruajtjen e habitateve të tyre natyrore, duke siguruar një qasje më gjithëpërfshirëse dhe të qëndrueshme në menaxhimin e tyre.</w:t>
      </w:r>
    </w:p>
    <w:p w14:paraId="5C4A421A" w14:textId="77777777" w:rsidR="00CC50D6" w:rsidRPr="00CC50D6" w:rsidRDefault="00CC50D6" w:rsidP="00CC50D6">
      <w:pPr>
        <w:jc w:val="both"/>
        <w:rPr>
          <w:rFonts w:ascii="Times New Roman" w:hAnsi="Times New Roman"/>
          <w:sz w:val="24"/>
          <w:szCs w:val="24"/>
          <w:lang w:val="sv-SE"/>
        </w:rPr>
      </w:pPr>
      <w:r w:rsidRPr="00CC50D6">
        <w:rPr>
          <w:rFonts w:ascii="Times New Roman" w:hAnsi="Times New Roman"/>
          <w:sz w:val="24"/>
          <w:szCs w:val="24"/>
          <w:lang w:val="sv-SE"/>
        </w:rPr>
        <w:t>Projektligji parashikon gjithashtu përmirësimin e sistemit të licencimit dhe forcimin e kontrollit mbi kopshtet zoologjike dhe subjektet që mbajnë faunë të egër në robëri, me qëllim garantimin e respektimit të standardeve të mirëqenies së kafshëve dhe kushteve të sigurisë. Në të njëjtën kohë, synohet rritja e efektivitetit të masave administrative dhe sanksioneve për shkeljet e dispozitave ligjore, duke forcuar mekanizmat e parandalimit dhe ndëshkimit të shkeljeve në këtë fushë.</w:t>
      </w:r>
    </w:p>
    <w:p w14:paraId="27D6C008" w14:textId="77777777" w:rsidR="00CC50D6" w:rsidRPr="00CC50D6" w:rsidRDefault="00CC50D6" w:rsidP="00CC50D6">
      <w:pPr>
        <w:jc w:val="both"/>
        <w:rPr>
          <w:rFonts w:ascii="Times New Roman" w:hAnsi="Times New Roman"/>
          <w:sz w:val="24"/>
          <w:szCs w:val="24"/>
          <w:lang w:val="sv-SE"/>
        </w:rPr>
      </w:pPr>
      <w:r w:rsidRPr="00CC50D6">
        <w:rPr>
          <w:rFonts w:ascii="Times New Roman" w:hAnsi="Times New Roman"/>
          <w:sz w:val="24"/>
          <w:szCs w:val="24"/>
          <w:lang w:val="sv-SE"/>
        </w:rPr>
        <w:t>Gjithashtu, projektligji synon përmirësimin e koordinimit ndërinstitucional në zbatimin e legjislacionit për mbrojtjen e faunës së egër, me qëllim rritjen e efikasitetit të monitorimit, inspektimit dhe zbatimit të masave ligjore në praktikë.</w:t>
      </w:r>
    </w:p>
    <w:p w14:paraId="68CF5B57" w14:textId="77777777" w:rsidR="001163A8" w:rsidRPr="00885992" w:rsidRDefault="001163A8" w:rsidP="0088599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63353CA" w14:textId="53715158" w:rsidR="001163A8" w:rsidRDefault="005A6492" w:rsidP="00885992">
      <w:pPr>
        <w:tabs>
          <w:tab w:val="left" w:pos="25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5992">
        <w:rPr>
          <w:rFonts w:ascii="Times New Roman" w:hAnsi="Times New Roman" w:cs="Times New Roman"/>
          <w:sz w:val="24"/>
          <w:szCs w:val="24"/>
        </w:rPr>
        <w:t>Palët e interesuara janë të ftuar për të paraqitur komentet dhe rekomandimet e tyre për këtë projektvendim, brenda 20 ditëve pune nga data e shpalljes së këtij njoftimi, në adresën e email-it</w:t>
      </w:r>
      <w:r w:rsidR="00FF71E4" w:rsidRPr="00885992">
        <w:rPr>
          <w:rFonts w:ascii="Times New Roman" w:hAnsi="Times New Roman" w:cs="Times New Roman"/>
          <w:sz w:val="24"/>
          <w:szCs w:val="24"/>
        </w:rPr>
        <w:t>:</w:t>
      </w:r>
    </w:p>
    <w:p w14:paraId="1FBC1219" w14:textId="77777777" w:rsidR="00CC50D6" w:rsidRPr="00885992" w:rsidRDefault="00CC50D6" w:rsidP="00885992">
      <w:pPr>
        <w:tabs>
          <w:tab w:val="left" w:pos="25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4528F12" w14:textId="7CD8A847" w:rsidR="007A2189" w:rsidRDefault="00000000" w:rsidP="002678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163A8" w:rsidRPr="00267878">
          <w:rPr>
            <w:rStyle w:val="Hyperlink"/>
            <w:rFonts w:ascii="Times New Roman" w:hAnsi="Times New Roman" w:cs="Times New Roman"/>
            <w:sz w:val="28"/>
            <w:szCs w:val="28"/>
          </w:rPr>
          <w:t>Elisa.Trezhnjeva@mjedisi.gov.al</w:t>
        </w:r>
      </w:hyperlink>
      <w:r w:rsidR="00146388" w:rsidRPr="002678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C4D710" w14:textId="77777777" w:rsidR="00CC50D6" w:rsidRPr="00267878" w:rsidRDefault="00CC50D6" w:rsidP="002678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220225" w14:textId="77777777" w:rsidR="00DC0CD8" w:rsidRPr="00267878" w:rsidRDefault="00DC0CD8" w:rsidP="0026787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D04DAE1" w14:textId="6DBB5F4D" w:rsidR="00E67BCE" w:rsidRPr="00CC50D6" w:rsidRDefault="00885992" w:rsidP="00267878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7878">
        <w:rPr>
          <w:rFonts w:ascii="Times New Roman" w:hAnsi="Times New Roman" w:cs="Times New Roman"/>
          <w:iCs/>
          <w:sz w:val="28"/>
          <w:szCs w:val="28"/>
        </w:rPr>
        <w:t xml:space="preserve">Linku: </w:t>
      </w:r>
      <w:hyperlink r:id="rId9" w:history="1">
        <w:r w:rsidR="00CC50D6" w:rsidRPr="00CC50D6">
          <w:rPr>
            <w:rStyle w:val="Hyperlink"/>
            <w:rFonts w:ascii="Times New Roman" w:hAnsi="Times New Roman" w:cs="Times New Roman"/>
            <w:sz w:val="24"/>
            <w:szCs w:val="24"/>
          </w:rPr>
          <w:t>https://www.konsultimipublik.gov.al/Konsultime/Detaje/991</w:t>
        </w:r>
      </w:hyperlink>
      <w:r w:rsidR="00CC50D6" w:rsidRPr="00CC50D6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67BCE" w:rsidRPr="00CC50D6" w:rsidSect="00885992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C5EDD" w14:textId="77777777" w:rsidR="00DF1F87" w:rsidRDefault="00DF1F87" w:rsidP="00146388">
      <w:pPr>
        <w:spacing w:after="0" w:line="240" w:lineRule="auto"/>
      </w:pPr>
      <w:r>
        <w:separator/>
      </w:r>
    </w:p>
  </w:endnote>
  <w:endnote w:type="continuationSeparator" w:id="0">
    <w:p w14:paraId="3114DE75" w14:textId="77777777" w:rsidR="00DF1F87" w:rsidRDefault="00DF1F87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9B893" w14:textId="77777777" w:rsidR="00DF1F87" w:rsidRDefault="00DF1F87" w:rsidP="00146388">
      <w:pPr>
        <w:spacing w:after="0" w:line="240" w:lineRule="auto"/>
      </w:pPr>
      <w:r>
        <w:separator/>
      </w:r>
    </w:p>
  </w:footnote>
  <w:footnote w:type="continuationSeparator" w:id="0">
    <w:p w14:paraId="2806182E" w14:textId="77777777" w:rsidR="00DF1F87" w:rsidRDefault="00DF1F87" w:rsidP="0014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3986"/>
    <w:multiLevelType w:val="multilevel"/>
    <w:tmpl w:val="04BE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04011"/>
    <w:multiLevelType w:val="hybridMultilevel"/>
    <w:tmpl w:val="3B967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9"/>
  </w:num>
  <w:num w:numId="2" w16cid:durableId="1284075166">
    <w:abstractNumId w:val="1"/>
  </w:num>
  <w:num w:numId="3" w16cid:durableId="1812478256">
    <w:abstractNumId w:val="5"/>
  </w:num>
  <w:num w:numId="4" w16cid:durableId="1595356301">
    <w:abstractNumId w:val="7"/>
  </w:num>
  <w:num w:numId="5" w16cid:durableId="1886528113">
    <w:abstractNumId w:val="4"/>
  </w:num>
  <w:num w:numId="6" w16cid:durableId="1577475447">
    <w:abstractNumId w:val="10"/>
  </w:num>
  <w:num w:numId="7" w16cid:durableId="918826846">
    <w:abstractNumId w:val="6"/>
  </w:num>
  <w:num w:numId="8" w16cid:durableId="435948419">
    <w:abstractNumId w:val="8"/>
  </w:num>
  <w:num w:numId="9" w16cid:durableId="173571681">
    <w:abstractNumId w:val="0"/>
  </w:num>
  <w:num w:numId="10" w16cid:durableId="220794297">
    <w:abstractNumId w:val="3"/>
  </w:num>
  <w:num w:numId="11" w16cid:durableId="157227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63A8"/>
    <w:rsid w:val="001170D0"/>
    <w:rsid w:val="00122165"/>
    <w:rsid w:val="00135CA8"/>
    <w:rsid w:val="00146388"/>
    <w:rsid w:val="00157170"/>
    <w:rsid w:val="00162431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67878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2140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B1E4A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95A10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85992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E7387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C50D6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DF1F87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956E3"/>
    <w:rsid w:val="00FB1B7C"/>
    <w:rsid w:val="00FD5125"/>
    <w:rsid w:val="00FE1B27"/>
    <w:rsid w:val="00FE5CBC"/>
    <w:rsid w:val="00FF007E"/>
    <w:rsid w:val="00FF0F74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,List Paragraph2,Normal 1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1163A8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1163A8"/>
    <w:rPr>
      <w:rFonts w:ascii="Calibri" w:eastAsia="Calibri" w:hAnsi="Calibri" w:cs="Times New Roman"/>
      <w:sz w:val="20"/>
      <w:szCs w:val="20"/>
    </w:rPr>
  </w:style>
  <w:style w:type="character" w:styleId="Strong">
    <w:name w:val="Strong"/>
    <w:uiPriority w:val="22"/>
    <w:qFormat/>
    <w:rsid w:val="001163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5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mjedis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onsultimipublik.gov.al/Konsultime/Detaje/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12</cp:revision>
  <cp:lastPrinted>2023-09-22T10:09:00Z</cp:lastPrinted>
  <dcterms:created xsi:type="dcterms:W3CDTF">2025-02-11T10:09:00Z</dcterms:created>
  <dcterms:modified xsi:type="dcterms:W3CDTF">2026-06-15T09:54:00Z</dcterms:modified>
</cp:coreProperties>
</file>